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5B" w:rsidRDefault="007D525B" w:rsidP="007D525B">
      <w:pPr>
        <w:pStyle w:val="ConsTitle"/>
        <w:widowControl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596E3B" w:rsidRDefault="00596E3B" w:rsidP="007D525B">
      <w:pPr>
        <w:pStyle w:val="ConsTitle"/>
        <w:widowControl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ЧИСТЮНЬСКИЙ СЕЛЬСКИЙ СОВЕТ ДЕПУТАТОВ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596E3B" w:rsidRDefault="00596E3B" w:rsidP="00596E3B">
      <w:pPr>
        <w:pStyle w:val="ConsTitle"/>
        <w:widowControl/>
        <w:rPr>
          <w:rFonts w:ascii="Times New Roman" w:hAnsi="Times New Roman"/>
          <w:b w:val="0"/>
          <w:bCs w:val="0"/>
          <w:sz w:val="24"/>
          <w:szCs w:val="24"/>
        </w:rPr>
      </w:pPr>
    </w:p>
    <w:p w:rsidR="009F0EF6" w:rsidRDefault="003E30B1" w:rsidP="00596E3B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F1748">
        <w:rPr>
          <w:b w:val="0"/>
          <w:sz w:val="24"/>
          <w:szCs w:val="24"/>
        </w:rPr>
        <w:t>9</w:t>
      </w:r>
      <w:r w:rsidR="009C1E4A">
        <w:rPr>
          <w:b w:val="0"/>
          <w:sz w:val="24"/>
          <w:szCs w:val="24"/>
        </w:rPr>
        <w:t>.03.20</w:t>
      </w:r>
      <w:r>
        <w:rPr>
          <w:b w:val="0"/>
          <w:sz w:val="24"/>
          <w:szCs w:val="24"/>
        </w:rPr>
        <w:t>2</w:t>
      </w:r>
      <w:r w:rsidR="005F1748">
        <w:rPr>
          <w:b w:val="0"/>
          <w:sz w:val="24"/>
          <w:szCs w:val="24"/>
        </w:rPr>
        <w:t>4</w:t>
      </w:r>
      <w:r w:rsidR="00596E3B">
        <w:rPr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A13639">
        <w:rPr>
          <w:b w:val="0"/>
          <w:sz w:val="24"/>
          <w:szCs w:val="24"/>
        </w:rPr>
        <w:t xml:space="preserve">    </w:t>
      </w:r>
      <w:r w:rsidR="00596E3B">
        <w:rPr>
          <w:b w:val="0"/>
          <w:sz w:val="24"/>
          <w:szCs w:val="24"/>
        </w:rPr>
        <w:t xml:space="preserve">№ </w:t>
      </w:r>
      <w:r w:rsidR="009F0EF6">
        <w:rPr>
          <w:b w:val="0"/>
          <w:sz w:val="24"/>
          <w:szCs w:val="24"/>
        </w:rPr>
        <w:t>2</w:t>
      </w:r>
      <w:r w:rsidR="00596E3B">
        <w:rPr>
          <w:b w:val="0"/>
          <w:sz w:val="24"/>
          <w:szCs w:val="24"/>
        </w:rPr>
        <w:t xml:space="preserve">  </w:t>
      </w:r>
    </w:p>
    <w:p w:rsidR="00596E3B" w:rsidRDefault="00596E3B" w:rsidP="00596E3B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</w:t>
      </w:r>
    </w:p>
    <w:p w:rsidR="007D525B" w:rsidRPr="009F0EF6" w:rsidRDefault="00596E3B" w:rsidP="009C1E4A">
      <w:pPr>
        <w:pStyle w:val="ConsTitle"/>
        <w:widowControl/>
        <w:jc w:val="center"/>
        <w:rPr>
          <w:rFonts w:ascii="Times New Roman" w:hAnsi="Times New Roman"/>
          <w:spacing w:val="20"/>
          <w:sz w:val="18"/>
          <w:szCs w:val="18"/>
        </w:rPr>
      </w:pPr>
      <w:r w:rsidRPr="009F0EF6">
        <w:rPr>
          <w:sz w:val="18"/>
          <w:szCs w:val="18"/>
        </w:rPr>
        <w:t xml:space="preserve">с. </w:t>
      </w:r>
      <w:proofErr w:type="spellStart"/>
      <w:r w:rsidRPr="009F0EF6">
        <w:rPr>
          <w:sz w:val="18"/>
          <w:szCs w:val="18"/>
        </w:rPr>
        <w:t>Чистюнька</w:t>
      </w:r>
      <w:proofErr w:type="spellEnd"/>
    </w:p>
    <w:p w:rsidR="009C1E4A" w:rsidRPr="009C1E4A" w:rsidRDefault="009C1E4A" w:rsidP="009C1E4A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596E3B" w:rsidRPr="009F0EF6" w:rsidTr="00596E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E3B" w:rsidRPr="009F0EF6" w:rsidRDefault="00596E3B" w:rsidP="0074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0EF6">
              <w:rPr>
                <w:rFonts w:ascii="Times New Roman" w:hAnsi="Times New Roman" w:cs="Times New Roman"/>
                <w:sz w:val="27"/>
                <w:szCs w:val="27"/>
              </w:rPr>
              <w:t>Об отчете главы Администрации сельсовета о результатах своей деятельности и деятельности Администрации сельсовета в 20</w:t>
            </w:r>
            <w:r w:rsidR="009F0EF6" w:rsidRPr="009F0EF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F174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9F0EF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</w:p>
          <w:p w:rsidR="009C1E4A" w:rsidRPr="009F0EF6" w:rsidRDefault="009C1E4A" w:rsidP="0074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96E3B" w:rsidRPr="009F0EF6" w:rsidRDefault="00596E3B" w:rsidP="00392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>Заслушав и обсудив отчет главы Администрации сельсовета о результатах своей деятельности и деятельности Администрации сельсовета в 20</w:t>
      </w:r>
      <w:r w:rsidR="009F0EF6" w:rsidRPr="009F0EF6">
        <w:rPr>
          <w:rFonts w:ascii="Times New Roman" w:hAnsi="Times New Roman" w:cs="Times New Roman"/>
          <w:sz w:val="27"/>
          <w:szCs w:val="27"/>
        </w:rPr>
        <w:t>2</w:t>
      </w:r>
      <w:r w:rsidR="005F1748">
        <w:rPr>
          <w:rFonts w:ascii="Times New Roman" w:hAnsi="Times New Roman" w:cs="Times New Roman"/>
          <w:sz w:val="27"/>
          <w:szCs w:val="27"/>
        </w:rPr>
        <w:t>3</w:t>
      </w:r>
      <w:r w:rsidRPr="009F0EF6">
        <w:rPr>
          <w:rFonts w:ascii="Times New Roman" w:hAnsi="Times New Roman" w:cs="Times New Roman"/>
          <w:sz w:val="27"/>
          <w:szCs w:val="27"/>
        </w:rPr>
        <w:t xml:space="preserve"> году, учитывая, что деятельность исполнительного органа осуществлялась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9F0EF6">
        <w:rPr>
          <w:rFonts w:ascii="Times New Roman" w:hAnsi="Times New Roman" w:cs="Times New Roman"/>
          <w:sz w:val="27"/>
          <w:szCs w:val="27"/>
        </w:rPr>
        <w:t>Чистюньский</w:t>
      </w:r>
      <w:proofErr w:type="spellEnd"/>
      <w:r w:rsidRPr="009F0EF6">
        <w:rPr>
          <w:rFonts w:ascii="Times New Roman" w:hAnsi="Times New Roman" w:cs="Times New Roman"/>
          <w:sz w:val="27"/>
          <w:szCs w:val="27"/>
        </w:rPr>
        <w:t xml:space="preserve"> сельсовет, сельский Совет депутатов р е ш и л:</w:t>
      </w:r>
    </w:p>
    <w:p w:rsidR="00392B20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1. Отчет главы Администрации </w:t>
      </w:r>
      <w:r w:rsidR="007A77B3" w:rsidRPr="009F0EF6">
        <w:rPr>
          <w:rFonts w:ascii="Times New Roman" w:hAnsi="Times New Roman" w:cs="Times New Roman"/>
          <w:sz w:val="27"/>
          <w:szCs w:val="27"/>
        </w:rPr>
        <w:t xml:space="preserve">сельсовета </w:t>
      </w:r>
      <w:proofErr w:type="spellStart"/>
      <w:r w:rsidR="007A77B3" w:rsidRPr="009F0EF6">
        <w:rPr>
          <w:rFonts w:ascii="Times New Roman" w:hAnsi="Times New Roman" w:cs="Times New Roman"/>
          <w:sz w:val="27"/>
          <w:szCs w:val="27"/>
        </w:rPr>
        <w:t>Ишенина</w:t>
      </w:r>
      <w:proofErr w:type="spellEnd"/>
      <w:r w:rsidR="007A77B3" w:rsidRPr="009F0EF6">
        <w:rPr>
          <w:rFonts w:ascii="Times New Roman" w:hAnsi="Times New Roman" w:cs="Times New Roman"/>
          <w:sz w:val="27"/>
          <w:szCs w:val="27"/>
        </w:rPr>
        <w:t xml:space="preserve"> Д.М.</w:t>
      </w:r>
      <w:r w:rsidRPr="009F0EF6">
        <w:rPr>
          <w:rFonts w:ascii="Times New Roman" w:hAnsi="Times New Roman" w:cs="Times New Roman"/>
          <w:sz w:val="27"/>
          <w:szCs w:val="27"/>
        </w:rPr>
        <w:t xml:space="preserve"> о результатах своей деятельности и деятельности Администрации сельсовета в 20</w:t>
      </w:r>
      <w:r w:rsidR="009F0EF6" w:rsidRPr="009F0EF6">
        <w:rPr>
          <w:rFonts w:ascii="Times New Roman" w:hAnsi="Times New Roman" w:cs="Times New Roman"/>
          <w:sz w:val="27"/>
          <w:szCs w:val="27"/>
        </w:rPr>
        <w:t>2</w:t>
      </w:r>
      <w:r w:rsidR="005F1748">
        <w:rPr>
          <w:rFonts w:ascii="Times New Roman" w:hAnsi="Times New Roman" w:cs="Times New Roman"/>
          <w:sz w:val="27"/>
          <w:szCs w:val="27"/>
        </w:rPr>
        <w:t>3</w:t>
      </w:r>
      <w:r w:rsidR="00B701F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F0EF6">
        <w:rPr>
          <w:rFonts w:ascii="Times New Roman" w:hAnsi="Times New Roman" w:cs="Times New Roman"/>
          <w:sz w:val="27"/>
          <w:szCs w:val="27"/>
        </w:rPr>
        <w:t>году  принять</w:t>
      </w:r>
      <w:proofErr w:type="gramEnd"/>
      <w:r w:rsidRPr="009F0EF6">
        <w:rPr>
          <w:rFonts w:ascii="Times New Roman" w:hAnsi="Times New Roman" w:cs="Times New Roman"/>
          <w:sz w:val="27"/>
          <w:szCs w:val="27"/>
        </w:rPr>
        <w:t xml:space="preserve"> к сведению (прилагается).</w:t>
      </w:r>
    </w:p>
    <w:p w:rsidR="006A3247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2. Администрации сельсовета</w:t>
      </w:r>
      <w:r w:rsidR="009C1E4A" w:rsidRPr="009F0EF6">
        <w:rPr>
          <w:rFonts w:ascii="Times New Roman" w:hAnsi="Times New Roman" w:cs="Times New Roman"/>
          <w:sz w:val="27"/>
          <w:szCs w:val="27"/>
        </w:rPr>
        <w:t>:</w:t>
      </w:r>
    </w:p>
    <w:p w:rsidR="00596E3B" w:rsidRPr="009F0EF6" w:rsidRDefault="009C1E4A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596E3B" w:rsidRPr="009F0EF6">
        <w:rPr>
          <w:rFonts w:ascii="Times New Roman" w:hAnsi="Times New Roman" w:cs="Times New Roman"/>
          <w:sz w:val="27"/>
          <w:szCs w:val="27"/>
        </w:rPr>
        <w:t>принять меры по реализации планов и программ</w:t>
      </w:r>
      <w:r w:rsidR="00392B20" w:rsidRPr="009F0EF6">
        <w:rPr>
          <w:rFonts w:ascii="Times New Roman" w:hAnsi="Times New Roman" w:cs="Times New Roman"/>
          <w:sz w:val="27"/>
          <w:szCs w:val="27"/>
        </w:rPr>
        <w:t>,</w:t>
      </w:r>
      <w:r w:rsidR="00596E3B" w:rsidRPr="009F0EF6">
        <w:rPr>
          <w:rFonts w:ascii="Times New Roman" w:hAnsi="Times New Roman" w:cs="Times New Roman"/>
          <w:sz w:val="27"/>
          <w:szCs w:val="27"/>
        </w:rPr>
        <w:t xml:space="preserve"> принятых на территории сельсовета, обратив особое внимание на укрепление финансово-экономической и соци</w:t>
      </w:r>
      <w:r w:rsidRPr="009F0EF6">
        <w:rPr>
          <w:rFonts w:ascii="Times New Roman" w:hAnsi="Times New Roman" w:cs="Times New Roman"/>
          <w:sz w:val="27"/>
          <w:szCs w:val="27"/>
        </w:rPr>
        <w:t>альной базы сельского поселения;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проводить работу по расширению доходной части бюджета, осуществлять строгий контроль над расходованием бюджетных средств;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использовать в полной мере возможности общественных организаций в работе с населением и реализации задач, стоящих перед местным самоуправлением;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</w:t>
      </w:r>
      <w:r w:rsidR="00EC38EC">
        <w:rPr>
          <w:rFonts w:ascii="Times New Roman" w:hAnsi="Times New Roman" w:cs="Times New Roman"/>
          <w:sz w:val="27"/>
          <w:szCs w:val="27"/>
        </w:rPr>
        <w:t>продолжать</w:t>
      </w:r>
      <w:r w:rsidRPr="009F0EF6">
        <w:rPr>
          <w:rFonts w:ascii="Times New Roman" w:hAnsi="Times New Roman" w:cs="Times New Roman"/>
          <w:sz w:val="27"/>
          <w:szCs w:val="27"/>
        </w:rPr>
        <w:t xml:space="preserve"> работу по благоустройству;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 - уделять внимание развитию массового спорта и физкультуры на территории сельсовета;</w:t>
      </w:r>
    </w:p>
    <w:p w:rsidR="0082350E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совместно с участковым уполномоченным полиции проводить профилактическую работу с населением по предупреждению правонарушений </w:t>
      </w:r>
    </w:p>
    <w:p w:rsidR="009F0EF6" w:rsidRDefault="00596E3B" w:rsidP="009F0E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и профилактике преступности на селе. </w:t>
      </w:r>
    </w:p>
    <w:p w:rsidR="009F0EF6" w:rsidRPr="009F0EF6" w:rsidRDefault="0074150C" w:rsidP="009F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>3</w:t>
      </w:r>
      <w:r w:rsidR="00596E3B" w:rsidRPr="009F0EF6">
        <w:rPr>
          <w:rFonts w:ascii="Times New Roman" w:hAnsi="Times New Roman" w:cs="Times New Roman"/>
          <w:sz w:val="27"/>
          <w:szCs w:val="27"/>
        </w:rPr>
        <w:t xml:space="preserve">. </w:t>
      </w:r>
      <w:r w:rsidR="005F1748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</w:t>
      </w:r>
      <w:r w:rsidR="009F0EF6" w:rsidRPr="009F0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решение в установленном порядке и разместить на официальном сайте муниципального образования </w:t>
      </w:r>
      <w:proofErr w:type="spellStart"/>
      <w:r w:rsidR="009F0EF6" w:rsidRPr="009F0EF6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Топчихинский</w:t>
      </w:r>
      <w:proofErr w:type="spellEnd"/>
      <w:r w:rsidR="009F0EF6" w:rsidRPr="009F0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район.</w:t>
      </w:r>
    </w:p>
    <w:p w:rsidR="00392B20" w:rsidRPr="009F0EF6" w:rsidRDefault="00392B20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0EF6" w:rsidRPr="009F0EF6" w:rsidRDefault="009F0EF6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06EA" w:rsidRPr="009F0EF6" w:rsidRDefault="00F906EA" w:rsidP="00392B20">
      <w:pPr>
        <w:spacing w:after="0" w:line="240" w:lineRule="auto"/>
        <w:jc w:val="both"/>
        <w:rPr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>Глава сельсовета</w:t>
      </w:r>
      <w:r w:rsidRPr="009F0EF6">
        <w:rPr>
          <w:sz w:val="27"/>
          <w:szCs w:val="27"/>
        </w:rPr>
        <w:t xml:space="preserve">                                                                </w:t>
      </w:r>
      <w:r w:rsidR="004A24C1" w:rsidRPr="009F0EF6">
        <w:rPr>
          <w:sz w:val="27"/>
          <w:szCs w:val="27"/>
        </w:rPr>
        <w:t xml:space="preserve">                           </w:t>
      </w:r>
      <w:r w:rsidR="003E30B1" w:rsidRPr="009F0EF6">
        <w:rPr>
          <w:sz w:val="27"/>
          <w:szCs w:val="27"/>
        </w:rPr>
        <w:t xml:space="preserve"> </w:t>
      </w:r>
      <w:r w:rsidR="004A24C1" w:rsidRPr="009F0EF6">
        <w:rPr>
          <w:sz w:val="27"/>
          <w:szCs w:val="27"/>
        </w:rPr>
        <w:t xml:space="preserve"> </w:t>
      </w:r>
      <w:r w:rsidR="009F0EF6">
        <w:rPr>
          <w:sz w:val="27"/>
          <w:szCs w:val="27"/>
        </w:rPr>
        <w:t xml:space="preserve">      </w:t>
      </w:r>
      <w:r w:rsidR="003E30B1" w:rsidRPr="009F0EF6">
        <w:rPr>
          <w:rFonts w:ascii="Times New Roman" w:hAnsi="Times New Roman" w:cs="Times New Roman"/>
          <w:sz w:val="27"/>
          <w:szCs w:val="27"/>
        </w:rPr>
        <w:t>И.В. Лященко</w:t>
      </w:r>
    </w:p>
    <w:p w:rsidR="009F0EF6" w:rsidRDefault="009F0EF6" w:rsidP="009F0EF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F0EF6" w:rsidRDefault="009F0EF6" w:rsidP="009F0E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A3395" w:rsidRDefault="00BA3395" w:rsidP="009F0E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1748" w:rsidRDefault="005F1748" w:rsidP="009F0E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73398" w:rsidRDefault="00B73398" w:rsidP="009F0E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96E3B" w:rsidRPr="009F0EF6" w:rsidRDefault="009F0EF6" w:rsidP="009F0EF6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F0EF6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Приложение </w:t>
      </w:r>
    </w:p>
    <w:p w:rsidR="009F0EF6" w:rsidRPr="009F0EF6" w:rsidRDefault="009F0EF6" w:rsidP="009F0EF6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F0EF6">
        <w:rPr>
          <w:rFonts w:ascii="Times New Roman" w:eastAsia="Calibri" w:hAnsi="Times New Roman" w:cs="Times New Roman"/>
          <w:sz w:val="27"/>
          <w:szCs w:val="27"/>
        </w:rPr>
        <w:t>к решению сельского Совета</w:t>
      </w:r>
    </w:p>
    <w:p w:rsidR="009F0EF6" w:rsidRPr="009F0EF6" w:rsidRDefault="009F0EF6" w:rsidP="009F0EF6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F0EF6">
        <w:rPr>
          <w:rFonts w:ascii="Times New Roman" w:eastAsia="Calibri" w:hAnsi="Times New Roman" w:cs="Times New Roman"/>
          <w:sz w:val="27"/>
          <w:szCs w:val="27"/>
        </w:rPr>
        <w:t>депутатов от 2</w:t>
      </w:r>
      <w:r w:rsidR="005F1748">
        <w:rPr>
          <w:rFonts w:ascii="Times New Roman" w:eastAsia="Calibri" w:hAnsi="Times New Roman" w:cs="Times New Roman"/>
          <w:sz w:val="27"/>
          <w:szCs w:val="27"/>
        </w:rPr>
        <w:t>9</w:t>
      </w:r>
      <w:r w:rsidRPr="009F0EF6">
        <w:rPr>
          <w:rFonts w:ascii="Times New Roman" w:eastAsia="Calibri" w:hAnsi="Times New Roman" w:cs="Times New Roman"/>
          <w:sz w:val="27"/>
          <w:szCs w:val="27"/>
        </w:rPr>
        <w:t>.03.202</w:t>
      </w:r>
      <w:r w:rsidR="005F1748">
        <w:rPr>
          <w:rFonts w:ascii="Times New Roman" w:eastAsia="Calibri" w:hAnsi="Times New Roman" w:cs="Times New Roman"/>
          <w:sz w:val="27"/>
          <w:szCs w:val="27"/>
        </w:rPr>
        <w:t>4</w:t>
      </w:r>
      <w:r w:rsidRPr="009F0EF6">
        <w:rPr>
          <w:rFonts w:ascii="Times New Roman" w:eastAsia="Calibri" w:hAnsi="Times New Roman" w:cs="Times New Roman"/>
          <w:sz w:val="27"/>
          <w:szCs w:val="27"/>
        </w:rPr>
        <w:t xml:space="preserve"> № 2</w:t>
      </w: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1748" w:rsidRPr="005F1748" w:rsidRDefault="005F1748" w:rsidP="005F174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Уважаемые депутаты!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ab/>
        <w:t>Сегодня я представляю на ваше рассмотрение отчет по итогам работы Администрации сельсовета за 2023 год, в котором постараюсь отразить деятельность Администрации, обозначить проблемные вопросы и пути их решения.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Главными задачами в работе Администрации являются исполнение полномочий в соответствии со 131 Федеральным законом «Об общих принципах организации местного самоуправления в РФ», Уставом поселения, федеральными и региональными правовыми актами.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Прежде всего – это вопросы жизнеобеспечения и безопасности населения, исполнение бюджета поселения, организация мероприятий по благоустройству и озеленению населенного пункта, освещение, бесперебойная работа коммунальной инфраструктуры и многое другое. Не смотря на сложившуюся ситуацию, мы должны стремиться к улучшению условий жизни людей, повышать комфортность проживания на территории поселения. Именно на это ориентирована вся работа Администрации.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Работа Администрации сельского поселения строится на основе тесного взаимодействия с органами власти всех уровней, с населением, депутатским корпусом, организациями и учреждениями, располож</w:t>
      </w:r>
      <w:r>
        <w:rPr>
          <w:rFonts w:ascii="Times New Roman" w:eastAsia="Calibri" w:hAnsi="Times New Roman" w:cs="Times New Roman"/>
          <w:sz w:val="27"/>
          <w:szCs w:val="27"/>
        </w:rPr>
        <w:t>енными на территории поселения.</w:t>
      </w:r>
    </w:p>
    <w:p w:rsidR="005F1748" w:rsidRPr="005F1748" w:rsidRDefault="005F1748" w:rsidP="005F1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Для начала, общая информация: 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ab/>
        <w:t xml:space="preserve">Численность постоянного населения сельсовета составляет </w:t>
      </w:r>
      <w:proofErr w:type="gramStart"/>
      <w:r w:rsidRPr="005F1748">
        <w:rPr>
          <w:rFonts w:ascii="Times New Roman" w:eastAsia="Calibri" w:hAnsi="Times New Roman" w:cs="Times New Roman"/>
          <w:sz w:val="27"/>
          <w:szCs w:val="27"/>
        </w:rPr>
        <w:t>1078  человек</w:t>
      </w:r>
      <w:proofErr w:type="gramEnd"/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 (в прошлом году – 1138) из них: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ab/>
        <w:t>- пенсионеры – 282 чел., что составляет 26,2%;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ab/>
        <w:t>- дети и молодежь до 18 лет – 221 чел., что составляет 20,5%;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ab/>
      </w:r>
    </w:p>
    <w:p w:rsidR="005F1748" w:rsidRPr="005F1748" w:rsidRDefault="005F1748" w:rsidP="005F1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В нашем селе проживает 23 многодетные семьи в которых воспитывается 84 ребенка, из них: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ab/>
        <w:t>- семей имеющих 3-</w:t>
      </w:r>
      <w:proofErr w:type="gramStart"/>
      <w:r w:rsidRPr="005F1748">
        <w:rPr>
          <w:rFonts w:ascii="Times New Roman" w:eastAsia="Calibri" w:hAnsi="Times New Roman" w:cs="Times New Roman"/>
          <w:sz w:val="27"/>
          <w:szCs w:val="27"/>
        </w:rPr>
        <w:t>х  несовершеннолетних</w:t>
      </w:r>
      <w:proofErr w:type="gramEnd"/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 детей – 13;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ab/>
        <w:t>- 4-х детей – 6;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ab/>
        <w:t>- 5-х детей - 3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ab/>
        <w:t>- 6-х детей – 1.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ab/>
        <w:t>23 пенсионера старше 80 лет.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ab/>
        <w:t>За отчетный период родилось 8 детей (в 2022 году – 2), умерло – 23 человека (в 2022 году – 21), естественная убыль населения в 2023 году составила минус 15 человек.</w:t>
      </w:r>
    </w:p>
    <w:p w:rsidR="005F1748" w:rsidRPr="005F1748" w:rsidRDefault="005F1748" w:rsidP="005F1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Для информирования населения о деятельности Администрации, в соответствии с требования Федерального закона «Об обеспечении доступа к информации о деятельности государственных органов и органов местного самоуправления», используется официальный сайт муниципального образования. Все нормативно-правовые акты, в том числе и их проекты, публикуются в «Сборнике муниципальных правовых актов и размещаются на официальном сайте муниципального образования </w:t>
      </w:r>
      <w:proofErr w:type="spellStart"/>
      <w:r w:rsidRPr="005F1748">
        <w:rPr>
          <w:rFonts w:ascii="Times New Roman" w:eastAsia="Calibri" w:hAnsi="Times New Roman" w:cs="Times New Roman"/>
          <w:sz w:val="27"/>
          <w:szCs w:val="27"/>
        </w:rPr>
        <w:t>Топчихинский</w:t>
      </w:r>
      <w:proofErr w:type="spellEnd"/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 район, в разделе «</w:t>
      </w:r>
      <w:proofErr w:type="spellStart"/>
      <w:r w:rsidRPr="005F1748">
        <w:rPr>
          <w:rFonts w:ascii="Times New Roman" w:eastAsia="Calibri" w:hAnsi="Times New Roman" w:cs="Times New Roman"/>
          <w:sz w:val="27"/>
          <w:szCs w:val="27"/>
        </w:rPr>
        <w:t>Чистюньский</w:t>
      </w:r>
      <w:proofErr w:type="spellEnd"/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 сельсовет».</w:t>
      </w:r>
    </w:p>
    <w:p w:rsidR="005F1748" w:rsidRPr="005F1748" w:rsidRDefault="005F1748" w:rsidP="005F1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В пределах полномочий, в соответствии с Федеральным законодательством, ведется </w:t>
      </w:r>
      <w:proofErr w:type="spellStart"/>
      <w:r w:rsidRPr="005F1748">
        <w:rPr>
          <w:rFonts w:ascii="Times New Roman" w:eastAsia="Calibri" w:hAnsi="Times New Roman" w:cs="Times New Roman"/>
          <w:sz w:val="27"/>
          <w:szCs w:val="27"/>
        </w:rPr>
        <w:t>похозяйственный</w:t>
      </w:r>
      <w:proofErr w:type="spellEnd"/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 учет. С 1 января 2024 года изменились форма и порядок ведения </w:t>
      </w:r>
      <w:proofErr w:type="spellStart"/>
      <w:r w:rsidRPr="005F1748">
        <w:rPr>
          <w:rFonts w:ascii="Times New Roman" w:eastAsia="Calibri" w:hAnsi="Times New Roman" w:cs="Times New Roman"/>
          <w:sz w:val="27"/>
          <w:szCs w:val="27"/>
        </w:rPr>
        <w:t>похозяйственных</w:t>
      </w:r>
      <w:proofErr w:type="spellEnd"/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 книг. В соответствии с Приказом Минсельхоза РФ от 27.09.2022 года № 629, учет личных подсобных хозяйств осуществляться в книгах в электронной форме с использованием комплексной информационной системы, так называемые электронные </w:t>
      </w:r>
      <w:proofErr w:type="spellStart"/>
      <w:r w:rsidRPr="005F1748">
        <w:rPr>
          <w:rFonts w:ascii="Times New Roman" w:eastAsia="Calibri" w:hAnsi="Times New Roman" w:cs="Times New Roman"/>
          <w:sz w:val="27"/>
          <w:szCs w:val="27"/>
        </w:rPr>
        <w:t>похозяйственные</w:t>
      </w:r>
      <w:proofErr w:type="spellEnd"/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 книги.</w:t>
      </w:r>
    </w:p>
    <w:p w:rsidR="005F1748" w:rsidRPr="005F1748" w:rsidRDefault="005F1748" w:rsidP="005F1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Администрацией сельсовета издаются постановления, обеспечивается законотворческая деятельность сельских депутатов. Каждый нормативно-правовой акт, как по Совету депутатов, так и по Администрации, перед принятием проходит нормативно-правовую оценку в прокуратуре района. Осуществляется передача документов в Регистр муниципальных нормативных актов Алтайского края, а также формирование муниципального регистра.</w:t>
      </w:r>
    </w:p>
    <w:p w:rsidR="005F1748" w:rsidRPr="005F1748" w:rsidRDefault="005F1748" w:rsidP="005F1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В течение отчетного периода специалистами Администрации выдавались выписки и справки гражданам, оказывалась помощь в сборе документов для оформления пособий и субсидий многодетным семьям и жителям пенсионного возраста, в оформлении документов на получение денежной компенсации на приобретение угля для печного отопления. </w:t>
      </w:r>
    </w:p>
    <w:p w:rsidR="005F1748" w:rsidRPr="005F1748" w:rsidRDefault="005F1748" w:rsidP="005F1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Ведется исполнение отдельных государственных полномочий в части ведения воинского учета. Учет граждан, пребывающих в запасе, и граждан, подлежащих призыву на воинскую службу, ведется в соответствии с требованиями закона РФ «О воинской обязанности и воинской службе». В данный момент проходит систематизация воинского учета всех категорий граждан, формируется электронная база данных по военнообязанным. </w:t>
      </w:r>
    </w:p>
    <w:p w:rsidR="005F1748" w:rsidRPr="005F1748" w:rsidRDefault="005F1748" w:rsidP="005F1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На воинском учете в 2023 году состояло 226 военнообязанных, в том числе призывников - 18 человек.</w:t>
      </w:r>
    </w:p>
    <w:p w:rsidR="005F1748" w:rsidRPr="005F1748" w:rsidRDefault="005F1748" w:rsidP="005F1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Частичная мобилизация 2022 года в России показала, как много в стране мужчин, которые обладают мужеством, любят свою Родину, готовы встать на ее защиту в трудный час. Огромные слова благодарности хочется сказать всем военнослужащим, выполняющим свой долг на СВО и нашим односельчанам, в частности. </w:t>
      </w:r>
    </w:p>
    <w:p w:rsidR="005F1748" w:rsidRPr="005F1748" w:rsidRDefault="005F1748" w:rsidP="005F1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Из с. </w:t>
      </w:r>
      <w:proofErr w:type="spellStart"/>
      <w:r w:rsidRPr="005F1748">
        <w:rPr>
          <w:rFonts w:ascii="Times New Roman" w:eastAsia="Calibri" w:hAnsi="Times New Roman" w:cs="Times New Roman"/>
          <w:sz w:val="27"/>
          <w:szCs w:val="27"/>
        </w:rPr>
        <w:t>Чистюнька</w:t>
      </w:r>
      <w:proofErr w:type="spellEnd"/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 были призваны на военную службу по мобилизации 3 человека, 5 человек ушли на СВО по контракту.</w:t>
      </w:r>
    </w:p>
    <w:p w:rsidR="005F1748" w:rsidRPr="005F1748" w:rsidRDefault="005F1748" w:rsidP="005F1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Желаю всем ребятам силы духа и поскорее вернуться домой с Победой.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ab/>
      </w: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И мы с вами не остаёмся в стороне, многие наши </w:t>
      </w:r>
      <w:proofErr w:type="gramStart"/>
      <w:r w:rsidRPr="005F1748">
        <w:rPr>
          <w:rFonts w:ascii="Times New Roman" w:eastAsia="Calibri" w:hAnsi="Times New Roman" w:cs="Times New Roman"/>
          <w:sz w:val="27"/>
          <w:szCs w:val="27"/>
        </w:rPr>
        <w:t>односельчане  всячески</w:t>
      </w:r>
      <w:proofErr w:type="gramEnd"/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 помогают фронту, кто чем может. За что им огромное спасибо. Хотелось бы, чтобы таких людей было больше.</w:t>
      </w:r>
    </w:p>
    <w:p w:rsidR="005F1748" w:rsidRPr="005F1748" w:rsidRDefault="005F1748" w:rsidP="005F1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 безусловно, служит бюджет. Формирование, утверждение и контроль исполнения бюджета осуществляется исходя из налоговых доходов поселения, определенных законодательством РФ.</w:t>
      </w:r>
    </w:p>
    <w:p w:rsidR="005F1748" w:rsidRPr="005F1748" w:rsidRDefault="005F1748" w:rsidP="005F1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В целях мобилизации доходов по местным налогам в 2023 году Администрацией сельсовета совместно с Администрацией района проведена большая работа по оформлению домов и земельных участков граждан, в рамках реализации Федерального закона от 30.12.2020        № 518-ФЗ на территории поселения проведены мероприятия по выявлению правообладателей ранее учтенных объектов недвижимости.</w:t>
      </w:r>
    </w:p>
    <w:p w:rsidR="005F1748" w:rsidRPr="005F1748" w:rsidRDefault="005F1748" w:rsidP="005F1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В отчетном 2023 году объем доходов составил 4 млн. 361 тыс. 100 рублей, что составляет 109,5% от уточненных годовых значений. Из общего объема доходов – 2 </w:t>
      </w:r>
      <w:r w:rsidRPr="005F1748">
        <w:rPr>
          <w:rFonts w:ascii="Times New Roman" w:eastAsia="Calibri" w:hAnsi="Times New Roman" w:cs="Times New Roman"/>
          <w:sz w:val="27"/>
          <w:szCs w:val="27"/>
        </w:rPr>
        <w:lastRenderedPageBreak/>
        <w:t>млн. 690 тыс. 800 рублей безвозмездные поступления других уровней. Объем расходов составил 3 млн. 859 тыс. 600 рублей с превышением доходов над расходами (профицит бюджета сельсовета) в сумме 501 тыс. 500 рублей, который сложился в связи с превышением фактических доходов над планируемыми, в основном это по земельному налогу организаций.</w:t>
      </w:r>
    </w:p>
    <w:p w:rsidR="005F1748" w:rsidRPr="005F1748" w:rsidRDefault="005F1748" w:rsidP="00B73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Основным источником местных налогов является земельный налог. От наполняемости доходной части бюджета в целом зависит и выполнение текущих задач и намеченных планов.     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73398">
        <w:rPr>
          <w:rFonts w:ascii="Times New Roman" w:eastAsia="Calibri" w:hAnsi="Times New Roman" w:cs="Times New Roman"/>
          <w:sz w:val="27"/>
          <w:szCs w:val="27"/>
        </w:rPr>
        <w:tab/>
      </w: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Подробно останавливаться на исполнении бюджета за 2023 год не буду, этот вопрос сегодня будет заслушиваться отдельно.      </w:t>
      </w:r>
    </w:p>
    <w:p w:rsidR="005F1748" w:rsidRPr="005F1748" w:rsidRDefault="005F1748" w:rsidP="00B73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Администрация поселения, получив доходы, смогла профинансировать, взятые на себя обязательства по расходам на 96,9%. Неисполненные назначения это по разделу «Резервные фонды» (средства резервного фонда не использовались) и по муниципальной программе «Комплексного развития систем коммунальной инфраструктуры на территории Чистюньского сельсовета на 2020-2034 годы».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5F1748">
        <w:rPr>
          <w:rFonts w:ascii="Times New Roman" w:eastAsia="Calibri" w:hAnsi="Times New Roman" w:cs="Times New Roman"/>
          <w:sz w:val="27"/>
          <w:szCs w:val="27"/>
        </w:rPr>
        <w:tab/>
        <w:t>Недофинансирование сложилось в связи с задолженностью на 31.12.2023 за услуги связи, электроэнергию, ГСМ, некоторые налоговые платежи, т.к. счета за данные услуги выставляются позже 31</w:t>
      </w:r>
      <w:r w:rsidR="00B73398">
        <w:rPr>
          <w:rFonts w:ascii="Times New Roman" w:eastAsia="Calibri" w:hAnsi="Times New Roman" w:cs="Times New Roman"/>
          <w:sz w:val="27"/>
          <w:szCs w:val="27"/>
        </w:rPr>
        <w:t xml:space="preserve"> декабря.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        В 2023 году в Администрацию Чистюньского сельсовета поступило 25 обращения граждан, в том числе письменных – 3 обращения.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ab/>
        <w:t xml:space="preserve">Количество выданных за отчетный период выписок и справок населению составило 269 штук, это и справки о составе семьи, справки о личном подсобном хозяйстве, выписки из </w:t>
      </w:r>
      <w:proofErr w:type="spellStart"/>
      <w:r w:rsidRPr="005F1748">
        <w:rPr>
          <w:rFonts w:ascii="Times New Roman" w:eastAsia="Calibri" w:hAnsi="Times New Roman" w:cs="Times New Roman"/>
          <w:sz w:val="27"/>
          <w:szCs w:val="27"/>
        </w:rPr>
        <w:t>похозяйственных</w:t>
      </w:r>
      <w:proofErr w:type="spellEnd"/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 книг.</w:t>
      </w:r>
    </w:p>
    <w:p w:rsidR="005F1748" w:rsidRPr="005F1748" w:rsidRDefault="005F1748" w:rsidP="00B73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Анализ обращений показывает, что жителей сельсовета в основном волнуют вопросы, связанные с нарушениями Правил благоустройства, Правил содержания домашних животных и птиц, самый больной вопрос для всех - собаки. </w:t>
      </w:r>
    </w:p>
    <w:p w:rsidR="005F1748" w:rsidRPr="005F1748" w:rsidRDefault="005F1748" w:rsidP="00B73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К полномочиям поселения относится обеспечение первичных мер пожарной безопасности в границах населенного пункта.</w:t>
      </w:r>
    </w:p>
    <w:p w:rsidR="005F1748" w:rsidRPr="005F1748" w:rsidRDefault="005F1748" w:rsidP="00B73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На территории сельсовета расположена пожарная часть № 168. Данная пожарная часть оборудована всем необходимым для тушения пожаров используется два пожарных автомобиля.</w:t>
      </w:r>
    </w:p>
    <w:p w:rsidR="005F1748" w:rsidRPr="005F1748" w:rsidRDefault="005F1748" w:rsidP="00B73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Три пожарных гидранта находящихся на балансе Администрации сельсовета поддерживаются в исправном состоянии.</w:t>
      </w:r>
    </w:p>
    <w:p w:rsidR="005F1748" w:rsidRPr="005F1748" w:rsidRDefault="005F1748" w:rsidP="00B73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Создана маневренная группа для мониторинга обстановки, связанной с природными пожарами, выявлению несанкционированных палов растительности.</w:t>
      </w:r>
    </w:p>
    <w:p w:rsidR="005F1748" w:rsidRPr="005F1748" w:rsidRDefault="005F1748" w:rsidP="00B73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Проводится работа с населением, в каждое домовладение вручаются памятки по противопожарной безопасности, информация так же размещена на информационном стенде и сайте Администрации.</w:t>
      </w:r>
    </w:p>
    <w:p w:rsidR="005F1748" w:rsidRPr="005F1748" w:rsidRDefault="005F1748" w:rsidP="00B73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За 2023 год на пожарную безопасность израсходовано 169 тыс.700 рублей (в 2022 году - 107 тыс. рублей), в основном это ремонт и содержание здания пожарной части, нужно отметить что коммунальные расходы нам возмещаются краем.</w:t>
      </w:r>
    </w:p>
    <w:p w:rsidR="005F1748" w:rsidRPr="005F1748" w:rsidRDefault="005F1748" w:rsidP="00B73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Ежегодно в весенне-осенний период проводится работа по очистке системы водоотвода, под мостом по ул. </w:t>
      </w:r>
      <w:proofErr w:type="spellStart"/>
      <w:r w:rsidRPr="005F1748">
        <w:rPr>
          <w:rFonts w:ascii="Times New Roman" w:eastAsia="Calibri" w:hAnsi="Times New Roman" w:cs="Times New Roman"/>
          <w:sz w:val="27"/>
          <w:szCs w:val="27"/>
        </w:rPr>
        <w:t>Алейская</w:t>
      </w:r>
      <w:proofErr w:type="spellEnd"/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 (у маслозавода), по ул. Центральная и ул. Западная.  </w:t>
      </w:r>
    </w:p>
    <w:p w:rsidR="00A13639" w:rsidRDefault="005F1748" w:rsidP="00A136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За счет средств дорожного фонда проведена заделка выбоин и ям по </w:t>
      </w:r>
      <w:r w:rsidR="00B73398">
        <w:rPr>
          <w:rFonts w:ascii="Times New Roman" w:eastAsia="Calibri" w:hAnsi="Times New Roman" w:cs="Times New Roman"/>
          <w:sz w:val="27"/>
          <w:szCs w:val="27"/>
        </w:rPr>
        <w:t xml:space="preserve">               </w:t>
      </w: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ул. Советской, очистка дорог от снега проводилась силами АО «Кубанка», на что было затрачено 147 тыс.535 рублей, все эти деньги по решению арбитражного суда Алтайского края были возвращены в бюджет. </w:t>
      </w:r>
    </w:p>
    <w:p w:rsidR="005F1748" w:rsidRPr="005F1748" w:rsidRDefault="005F1748" w:rsidP="00A136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Начиная разговор о благоустройстве нашего села в истекшем году, хочется сказать спасибо всем жителям села, работникам предприятий и организаций, которые приняли активное участие в поддержании порядка на прилегающих территориях, а также в организуемых субботниках. Но несмотря на то, что в нашем селе действуют Правила благоустройства, обязательные для исполнения, не все жители села считают нужным следовать этим Правилам. </w:t>
      </w:r>
    </w:p>
    <w:p w:rsidR="005F1748" w:rsidRPr="005F1748" w:rsidRDefault="005F1748" w:rsidP="00B73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Нужно поддерживать порядок не только на личных подворьях, но и на прилегающих территориях, что в конечном итоге влияет и на пожарную безопасность населения.</w:t>
      </w:r>
    </w:p>
    <w:p w:rsidR="005F1748" w:rsidRPr="005F1748" w:rsidRDefault="005F1748" w:rsidP="00B73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За 2023 год на статью расходов «Благоустройство», с учетом уличного освещения израсходовано 348 тыс. 900 рублей, в том числе уличное освещение 131 тыс. 100 рублей. 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ab/>
        <w:t>Проведены следующие работы по благоустройству: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ab/>
        <w:t>- проведена очистка территории сельского кладбища, скошена трава, вывезен мусор;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ab/>
        <w:t xml:space="preserve">- неоднократно проведен </w:t>
      </w:r>
      <w:proofErr w:type="spellStart"/>
      <w:r w:rsidRPr="005F1748">
        <w:rPr>
          <w:rFonts w:ascii="Times New Roman" w:eastAsia="Calibri" w:hAnsi="Times New Roman" w:cs="Times New Roman"/>
          <w:sz w:val="27"/>
          <w:szCs w:val="27"/>
        </w:rPr>
        <w:t>обкос</w:t>
      </w:r>
      <w:proofErr w:type="spellEnd"/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 парка у мемориала, детской площадки, въезда в село, вырубался сухостой, на эти работы привлекались осужденные к обязательным работам</w:t>
      </w:r>
      <w:r w:rsidR="00B73398">
        <w:rPr>
          <w:rFonts w:ascii="Times New Roman" w:eastAsia="Calibri" w:hAnsi="Times New Roman" w:cs="Times New Roman"/>
          <w:sz w:val="27"/>
          <w:szCs w:val="27"/>
        </w:rPr>
        <w:t xml:space="preserve"> и работник по благоустройству.</w:t>
      </w:r>
    </w:p>
    <w:p w:rsidR="005F1748" w:rsidRPr="005F1748" w:rsidRDefault="005F1748" w:rsidP="00B73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Работа административной комиссии администрации Чистюньского сельсовета строилась в пределах полномочий, определенных Законом Алтайского края № 46-ЗС от 10.07.2002г. «Об административной ответственности за совершение правонарушений на территории Алтайского края».</w:t>
      </w:r>
    </w:p>
    <w:p w:rsidR="005F1748" w:rsidRPr="005F1748" w:rsidRDefault="005F1748" w:rsidP="00B73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В 2023 году проведено 1 заседание административной </w:t>
      </w:r>
      <w:proofErr w:type="gramStart"/>
      <w:r w:rsidRPr="005F1748">
        <w:rPr>
          <w:rFonts w:ascii="Times New Roman" w:eastAsia="Calibri" w:hAnsi="Times New Roman" w:cs="Times New Roman"/>
          <w:sz w:val="27"/>
          <w:szCs w:val="27"/>
        </w:rPr>
        <w:t>комиссии,  рассмотрен</w:t>
      </w:r>
      <w:proofErr w:type="gramEnd"/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 1 материал об административном правонарушении,   по статье 70 «Причинение собаками физического и (или) материального вреда». Наложен административны</w:t>
      </w:r>
      <w:r w:rsidR="00B73398">
        <w:rPr>
          <w:rFonts w:ascii="Times New Roman" w:eastAsia="Calibri" w:hAnsi="Times New Roman" w:cs="Times New Roman"/>
          <w:sz w:val="27"/>
          <w:szCs w:val="27"/>
        </w:rPr>
        <w:t xml:space="preserve">й штраф в размере 2000 рублей. </w:t>
      </w:r>
    </w:p>
    <w:p w:rsidR="005F1748" w:rsidRPr="005F1748" w:rsidRDefault="005F1748" w:rsidP="00B73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Основные задачи на 2024год: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•</w:t>
      </w:r>
      <w:r w:rsidRPr="005F1748">
        <w:rPr>
          <w:rFonts w:ascii="Times New Roman" w:eastAsia="Calibri" w:hAnsi="Times New Roman" w:cs="Times New Roman"/>
          <w:sz w:val="27"/>
          <w:szCs w:val="27"/>
        </w:rPr>
        <w:tab/>
        <w:t>строительство часовни;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•</w:t>
      </w:r>
      <w:r w:rsidRPr="005F1748">
        <w:rPr>
          <w:rFonts w:ascii="Times New Roman" w:eastAsia="Calibri" w:hAnsi="Times New Roman" w:cs="Times New Roman"/>
          <w:sz w:val="27"/>
          <w:szCs w:val="27"/>
        </w:rPr>
        <w:tab/>
        <w:t>ремонт улично-дорожной сети поселения;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•</w:t>
      </w:r>
      <w:r w:rsidRPr="005F1748">
        <w:rPr>
          <w:rFonts w:ascii="Times New Roman" w:eastAsia="Calibri" w:hAnsi="Times New Roman" w:cs="Times New Roman"/>
          <w:sz w:val="27"/>
          <w:szCs w:val="27"/>
        </w:rPr>
        <w:tab/>
        <w:t xml:space="preserve">дальнейшая работа по проекту установления светильников уличного освещения, так называемой </w:t>
      </w:r>
      <w:proofErr w:type="spellStart"/>
      <w:r w:rsidRPr="005F1748">
        <w:rPr>
          <w:rFonts w:ascii="Times New Roman" w:eastAsia="Calibri" w:hAnsi="Times New Roman" w:cs="Times New Roman"/>
          <w:sz w:val="27"/>
          <w:szCs w:val="27"/>
        </w:rPr>
        <w:t>фонарки</w:t>
      </w:r>
      <w:proofErr w:type="spellEnd"/>
      <w:r w:rsidRPr="005F1748">
        <w:rPr>
          <w:rFonts w:ascii="Times New Roman" w:eastAsia="Calibri" w:hAnsi="Times New Roman" w:cs="Times New Roman"/>
          <w:sz w:val="27"/>
          <w:szCs w:val="27"/>
        </w:rPr>
        <w:t>;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•</w:t>
      </w:r>
      <w:r w:rsidRPr="005F1748">
        <w:rPr>
          <w:rFonts w:ascii="Times New Roman" w:eastAsia="Calibri" w:hAnsi="Times New Roman" w:cs="Times New Roman"/>
          <w:sz w:val="27"/>
          <w:szCs w:val="27"/>
        </w:rPr>
        <w:tab/>
        <w:t>благоустройство территории.</w:t>
      </w:r>
    </w:p>
    <w:p w:rsidR="005F1748" w:rsidRPr="005F174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        Все возникающие вопросы Администрация сельсовета будет решать с учетом складывающейся ситуации и финансовых возможностей, в тесном сотрудничестве с Администраций </w:t>
      </w:r>
      <w:proofErr w:type="spellStart"/>
      <w:r w:rsidRPr="005F1748">
        <w:rPr>
          <w:rFonts w:ascii="Times New Roman" w:eastAsia="Calibri" w:hAnsi="Times New Roman" w:cs="Times New Roman"/>
          <w:sz w:val="27"/>
          <w:szCs w:val="27"/>
        </w:rPr>
        <w:t>Топчихинского</w:t>
      </w:r>
      <w:proofErr w:type="spellEnd"/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 района, со всеми предприятиями и учреждениями, фермерскими хозяйствами и жителями села.</w:t>
      </w:r>
    </w:p>
    <w:p w:rsidR="00B73398" w:rsidRDefault="005F1748" w:rsidP="005F174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73398">
        <w:rPr>
          <w:rFonts w:ascii="Times New Roman" w:eastAsia="Calibri" w:hAnsi="Times New Roman" w:cs="Times New Roman"/>
          <w:sz w:val="27"/>
          <w:szCs w:val="27"/>
        </w:rPr>
        <w:tab/>
      </w:r>
      <w:r w:rsidRPr="005F1748">
        <w:rPr>
          <w:rFonts w:ascii="Times New Roman" w:eastAsia="Calibri" w:hAnsi="Times New Roman" w:cs="Times New Roman"/>
          <w:sz w:val="27"/>
          <w:szCs w:val="27"/>
        </w:rPr>
        <w:t>Призываю вас совместно принимать участие в программах по благоустройству села, только при совместной конструктивной работе мы получим результат. Надеюсь, что взаимосвязь Администрации и всех жителей будет еще теснее. Мне хочется, чтобы все живущие здесь понимали,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помощь, Совету депутатов, Совету ветеранов, руководителям и коллективам учреждений сельсовета – за всестороннюю поддержку. Только вместе мы можем решить наши проблемы и преодолеть трудности. Огромное всем спасибо, надеюсь и в дальнейшем на совместную конструктивную работу. В совместном труде и взаимодействии лежит путь к нашему благополучию.</w:t>
      </w:r>
    </w:p>
    <w:p w:rsidR="00A13639" w:rsidRPr="005F1748" w:rsidRDefault="005F1748" w:rsidP="00A1363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>Спасибо за внимание!</w:t>
      </w:r>
      <w:bookmarkStart w:id="0" w:name="_GoBack"/>
      <w:bookmarkEnd w:id="0"/>
    </w:p>
    <w:p w:rsidR="00B75E1E" w:rsidRPr="00522E95" w:rsidRDefault="005F1748" w:rsidP="005F174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Глава Администрации сельсовета                                         </w:t>
      </w:r>
      <w:r w:rsidR="00B73398">
        <w:rPr>
          <w:rFonts w:ascii="Times New Roman" w:eastAsia="Calibri" w:hAnsi="Times New Roman" w:cs="Times New Roman"/>
          <w:sz w:val="27"/>
          <w:szCs w:val="27"/>
        </w:rPr>
        <w:t xml:space="preserve">                       </w:t>
      </w:r>
      <w:r w:rsidRPr="005F1748">
        <w:rPr>
          <w:rFonts w:ascii="Times New Roman" w:eastAsia="Calibri" w:hAnsi="Times New Roman" w:cs="Times New Roman"/>
          <w:sz w:val="27"/>
          <w:szCs w:val="27"/>
        </w:rPr>
        <w:t xml:space="preserve"> Д.М. </w:t>
      </w:r>
      <w:proofErr w:type="spellStart"/>
      <w:r w:rsidRPr="005F1748">
        <w:rPr>
          <w:rFonts w:ascii="Times New Roman" w:eastAsia="Calibri" w:hAnsi="Times New Roman" w:cs="Times New Roman"/>
          <w:sz w:val="27"/>
          <w:szCs w:val="27"/>
        </w:rPr>
        <w:t>Ишенин</w:t>
      </w:r>
      <w:proofErr w:type="spellEnd"/>
    </w:p>
    <w:sectPr w:rsidR="00B75E1E" w:rsidRPr="00522E95" w:rsidSect="00A13639">
      <w:pgSz w:w="11906" w:h="16838"/>
      <w:pgMar w:top="79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07D0"/>
    <w:multiLevelType w:val="hybridMultilevel"/>
    <w:tmpl w:val="D1F8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D37AC"/>
    <w:multiLevelType w:val="hybridMultilevel"/>
    <w:tmpl w:val="E1B68CFE"/>
    <w:lvl w:ilvl="0" w:tplc="5A0A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F163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44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E5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4B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A6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0D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AF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CB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5925A8"/>
    <w:multiLevelType w:val="hybridMultilevel"/>
    <w:tmpl w:val="CF0A5908"/>
    <w:lvl w:ilvl="0" w:tplc="EA72B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B945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B4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26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C5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26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E2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C4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40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98F"/>
    <w:rsid w:val="000369E5"/>
    <w:rsid w:val="000425DD"/>
    <w:rsid w:val="0005786F"/>
    <w:rsid w:val="00072001"/>
    <w:rsid w:val="00095ADE"/>
    <w:rsid w:val="000A1998"/>
    <w:rsid w:val="000A1C71"/>
    <w:rsid w:val="000B4A9E"/>
    <w:rsid w:val="000C3BC4"/>
    <w:rsid w:val="000E6CD2"/>
    <w:rsid w:val="00100043"/>
    <w:rsid w:val="00104119"/>
    <w:rsid w:val="00106F2B"/>
    <w:rsid w:val="00116E47"/>
    <w:rsid w:val="00137C4E"/>
    <w:rsid w:val="00143991"/>
    <w:rsid w:val="001A2482"/>
    <w:rsid w:val="00202B1C"/>
    <w:rsid w:val="00256F11"/>
    <w:rsid w:val="00281162"/>
    <w:rsid w:val="00283B04"/>
    <w:rsid w:val="002843CF"/>
    <w:rsid w:val="002847BC"/>
    <w:rsid w:val="00284A06"/>
    <w:rsid w:val="00291893"/>
    <w:rsid w:val="002B0315"/>
    <w:rsid w:val="002B67B4"/>
    <w:rsid w:val="002C00C7"/>
    <w:rsid w:val="002C5725"/>
    <w:rsid w:val="002D5E49"/>
    <w:rsid w:val="002F0ED3"/>
    <w:rsid w:val="003303CD"/>
    <w:rsid w:val="003544FA"/>
    <w:rsid w:val="00373B64"/>
    <w:rsid w:val="00392B20"/>
    <w:rsid w:val="003E30B1"/>
    <w:rsid w:val="003F2383"/>
    <w:rsid w:val="003F3F10"/>
    <w:rsid w:val="003F4122"/>
    <w:rsid w:val="004155D1"/>
    <w:rsid w:val="00434446"/>
    <w:rsid w:val="00442A35"/>
    <w:rsid w:val="004A24C1"/>
    <w:rsid w:val="004C2AAE"/>
    <w:rsid w:val="004C5EE9"/>
    <w:rsid w:val="004D09B8"/>
    <w:rsid w:val="004D3CD4"/>
    <w:rsid w:val="004E7A68"/>
    <w:rsid w:val="005123D6"/>
    <w:rsid w:val="00515AC5"/>
    <w:rsid w:val="00522E95"/>
    <w:rsid w:val="005464E3"/>
    <w:rsid w:val="00596E3B"/>
    <w:rsid w:val="005973EB"/>
    <w:rsid w:val="005C134D"/>
    <w:rsid w:val="005E2D72"/>
    <w:rsid w:val="005F1748"/>
    <w:rsid w:val="00612136"/>
    <w:rsid w:val="00615895"/>
    <w:rsid w:val="00615C63"/>
    <w:rsid w:val="0064001B"/>
    <w:rsid w:val="006404FC"/>
    <w:rsid w:val="00661C88"/>
    <w:rsid w:val="0069013E"/>
    <w:rsid w:val="00690470"/>
    <w:rsid w:val="006A3247"/>
    <w:rsid w:val="006B7AC1"/>
    <w:rsid w:val="006D0418"/>
    <w:rsid w:val="006E2785"/>
    <w:rsid w:val="006E7653"/>
    <w:rsid w:val="007275C5"/>
    <w:rsid w:val="0074150C"/>
    <w:rsid w:val="00746F4E"/>
    <w:rsid w:val="007624A2"/>
    <w:rsid w:val="00765722"/>
    <w:rsid w:val="00771E49"/>
    <w:rsid w:val="00773CEE"/>
    <w:rsid w:val="007A77B3"/>
    <w:rsid w:val="007D0C99"/>
    <w:rsid w:val="007D1561"/>
    <w:rsid w:val="007D525B"/>
    <w:rsid w:val="007E6C45"/>
    <w:rsid w:val="007F67C6"/>
    <w:rsid w:val="00802051"/>
    <w:rsid w:val="0082295A"/>
    <w:rsid w:val="0082350E"/>
    <w:rsid w:val="00844FDF"/>
    <w:rsid w:val="008601E3"/>
    <w:rsid w:val="008B02E2"/>
    <w:rsid w:val="009223F8"/>
    <w:rsid w:val="009434D1"/>
    <w:rsid w:val="0096179F"/>
    <w:rsid w:val="009714D6"/>
    <w:rsid w:val="009A6FF8"/>
    <w:rsid w:val="009B122A"/>
    <w:rsid w:val="009B6E60"/>
    <w:rsid w:val="009C1E4A"/>
    <w:rsid w:val="009E1E65"/>
    <w:rsid w:val="009E52A5"/>
    <w:rsid w:val="009F0EF6"/>
    <w:rsid w:val="00A02BD7"/>
    <w:rsid w:val="00A13639"/>
    <w:rsid w:val="00A14361"/>
    <w:rsid w:val="00A17DA5"/>
    <w:rsid w:val="00A234BA"/>
    <w:rsid w:val="00A33322"/>
    <w:rsid w:val="00A42984"/>
    <w:rsid w:val="00A45F31"/>
    <w:rsid w:val="00AA4235"/>
    <w:rsid w:val="00AF3826"/>
    <w:rsid w:val="00B009C8"/>
    <w:rsid w:val="00B00AC4"/>
    <w:rsid w:val="00B0762F"/>
    <w:rsid w:val="00B10324"/>
    <w:rsid w:val="00B41803"/>
    <w:rsid w:val="00B4751A"/>
    <w:rsid w:val="00B701FC"/>
    <w:rsid w:val="00B73398"/>
    <w:rsid w:val="00B75E1E"/>
    <w:rsid w:val="00B7698F"/>
    <w:rsid w:val="00BA3395"/>
    <w:rsid w:val="00BD5F2F"/>
    <w:rsid w:val="00C10739"/>
    <w:rsid w:val="00C2049E"/>
    <w:rsid w:val="00C522B3"/>
    <w:rsid w:val="00C83F48"/>
    <w:rsid w:val="00CA6205"/>
    <w:rsid w:val="00CB1DA6"/>
    <w:rsid w:val="00CB4B97"/>
    <w:rsid w:val="00D33EB2"/>
    <w:rsid w:val="00D44093"/>
    <w:rsid w:val="00D47B0A"/>
    <w:rsid w:val="00D62A0C"/>
    <w:rsid w:val="00D80127"/>
    <w:rsid w:val="00D93274"/>
    <w:rsid w:val="00DA6D82"/>
    <w:rsid w:val="00DB2C0B"/>
    <w:rsid w:val="00DB7D0F"/>
    <w:rsid w:val="00DF68DB"/>
    <w:rsid w:val="00E0050A"/>
    <w:rsid w:val="00E55A98"/>
    <w:rsid w:val="00E5647B"/>
    <w:rsid w:val="00EA0BBB"/>
    <w:rsid w:val="00EC38EC"/>
    <w:rsid w:val="00EC3B76"/>
    <w:rsid w:val="00EC607A"/>
    <w:rsid w:val="00ED7CCC"/>
    <w:rsid w:val="00EE55E0"/>
    <w:rsid w:val="00EF5497"/>
    <w:rsid w:val="00F0009C"/>
    <w:rsid w:val="00F1003C"/>
    <w:rsid w:val="00F13724"/>
    <w:rsid w:val="00F619B7"/>
    <w:rsid w:val="00F64463"/>
    <w:rsid w:val="00F71B09"/>
    <w:rsid w:val="00F906EA"/>
    <w:rsid w:val="00F9270F"/>
    <w:rsid w:val="00F93875"/>
    <w:rsid w:val="00FB79D0"/>
    <w:rsid w:val="00FC6473"/>
    <w:rsid w:val="00FD12D9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477D"/>
  <w15:docId w15:val="{3EA568AC-8211-4798-9BCE-8BB9AB88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39"/>
    <w:pPr>
      <w:ind w:left="720"/>
      <w:contextualSpacing/>
    </w:pPr>
  </w:style>
  <w:style w:type="paragraph" w:customStyle="1" w:styleId="a4">
    <w:name w:val="Базовый"/>
    <w:rsid w:val="00615895"/>
    <w:pPr>
      <w:tabs>
        <w:tab w:val="left" w:pos="708"/>
      </w:tabs>
      <w:suppressAutoHyphens/>
    </w:pPr>
    <w:rPr>
      <w:rFonts w:ascii="Calibri" w:eastAsia="Calibri" w:hAnsi="Calibri" w:cs="Calibri"/>
      <w:color w:val="00000A"/>
    </w:rPr>
  </w:style>
  <w:style w:type="paragraph" w:customStyle="1" w:styleId="ConsTitle">
    <w:name w:val="ConsTitle"/>
    <w:rsid w:val="00596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E3B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96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714D6"/>
    <w:rPr>
      <w:rFonts w:ascii="Times New Roman" w:hAnsi="Times New Roman" w:cs="Times New Roman"/>
      <w:sz w:val="40"/>
      <w:szCs w:val="40"/>
    </w:rPr>
  </w:style>
  <w:style w:type="paragraph" w:styleId="a9">
    <w:name w:val="Body Text Indent"/>
    <w:basedOn w:val="a"/>
    <w:link w:val="aa"/>
    <w:unhideWhenUsed/>
    <w:rsid w:val="009714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71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303CD"/>
  </w:style>
  <w:style w:type="character" w:styleId="ab">
    <w:name w:val="Emphasis"/>
    <w:basedOn w:val="a0"/>
    <w:qFormat/>
    <w:rsid w:val="0082350E"/>
    <w:rPr>
      <w:i/>
      <w:iCs/>
    </w:rPr>
  </w:style>
  <w:style w:type="character" w:styleId="ac">
    <w:name w:val="Strong"/>
    <w:basedOn w:val="a0"/>
    <w:uiPriority w:val="22"/>
    <w:qFormat/>
    <w:rsid w:val="00DF68DB"/>
    <w:rPr>
      <w:b/>
      <w:bCs/>
    </w:rPr>
  </w:style>
  <w:style w:type="character" w:customStyle="1" w:styleId="a8">
    <w:name w:val="Обычный (веб) Знак"/>
    <w:link w:val="a7"/>
    <w:uiPriority w:val="99"/>
    <w:locked/>
    <w:rsid w:val="00DF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F68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0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qFormat/>
    <w:rsid w:val="00B701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Чистюнька</dc:creator>
  <cp:lastModifiedBy>Пользователь</cp:lastModifiedBy>
  <cp:revision>55</cp:revision>
  <cp:lastPrinted>2024-03-29T02:47:00Z</cp:lastPrinted>
  <dcterms:created xsi:type="dcterms:W3CDTF">2014-03-28T05:13:00Z</dcterms:created>
  <dcterms:modified xsi:type="dcterms:W3CDTF">2024-03-29T02:50:00Z</dcterms:modified>
</cp:coreProperties>
</file>