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0A" w:rsidRDefault="00575D0A">
      <w:pPr>
        <w:pStyle w:val="a3"/>
        <w:tabs>
          <w:tab w:val="clear" w:pos="4153"/>
          <w:tab w:val="clear" w:pos="8306"/>
        </w:tabs>
      </w:pPr>
    </w:p>
    <w:p w:rsidR="006A204E" w:rsidRPr="009F2323" w:rsidRDefault="006A204E" w:rsidP="006A204E">
      <w:pPr>
        <w:tabs>
          <w:tab w:val="left" w:pos="4536"/>
        </w:tabs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  <w:r w:rsidRPr="009F2323">
        <w:rPr>
          <w:b/>
          <w:bCs/>
          <w:spacing w:val="20"/>
          <w:sz w:val="24"/>
          <w:szCs w:val="24"/>
          <w:lang w:eastAsia="ar-SA"/>
        </w:rPr>
        <w:t xml:space="preserve">АДМИНИСТРАЦИЯ </w:t>
      </w:r>
      <w:r w:rsidR="001E592B">
        <w:rPr>
          <w:b/>
          <w:bCs/>
          <w:spacing w:val="20"/>
          <w:sz w:val="24"/>
          <w:szCs w:val="24"/>
          <w:lang w:eastAsia="ar-SA"/>
        </w:rPr>
        <w:t>БЕЛОЯРОВС</w:t>
      </w:r>
      <w:r w:rsidRPr="001E592B">
        <w:rPr>
          <w:b/>
          <w:bCs/>
          <w:spacing w:val="20"/>
          <w:sz w:val="24"/>
          <w:szCs w:val="24"/>
          <w:lang w:eastAsia="ar-SA"/>
        </w:rPr>
        <w:t>КОГО</w:t>
      </w:r>
      <w:r w:rsidRPr="009F2323">
        <w:rPr>
          <w:b/>
          <w:bCs/>
          <w:spacing w:val="20"/>
          <w:sz w:val="24"/>
          <w:szCs w:val="24"/>
          <w:lang w:eastAsia="ar-SA"/>
        </w:rPr>
        <w:t xml:space="preserve"> СЕЛЬСОВЕТА </w:t>
      </w:r>
    </w:p>
    <w:p w:rsidR="006A204E" w:rsidRPr="009F2323" w:rsidRDefault="006A204E" w:rsidP="006A204E">
      <w:pPr>
        <w:tabs>
          <w:tab w:val="left" w:pos="4536"/>
        </w:tabs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  <w:r w:rsidRPr="009F2323">
        <w:rPr>
          <w:b/>
          <w:bCs/>
          <w:spacing w:val="20"/>
          <w:sz w:val="24"/>
          <w:szCs w:val="24"/>
          <w:lang w:eastAsia="ar-SA"/>
        </w:rPr>
        <w:t>ТОПЧИХИНСКОГО РАЙОНА АЛТАЙСКОГО КРАЯ</w:t>
      </w:r>
    </w:p>
    <w:p w:rsidR="006A204E" w:rsidRPr="009F2323" w:rsidRDefault="006A204E" w:rsidP="006A204E">
      <w:pPr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6A204E" w:rsidRPr="009F2323" w:rsidRDefault="006A204E" w:rsidP="006A204E">
      <w:pPr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6A204E" w:rsidRDefault="006A204E" w:rsidP="006A204E">
      <w:pPr>
        <w:keepNext/>
        <w:tabs>
          <w:tab w:val="num" w:pos="0"/>
        </w:tabs>
        <w:suppressAutoHyphens/>
        <w:autoSpaceDE w:val="0"/>
        <w:jc w:val="center"/>
        <w:outlineLvl w:val="0"/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</w:pPr>
      <w:r w:rsidRPr="009F2323"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  <w:t>ПОСТАНОВЛЕНИЕ</w:t>
      </w:r>
    </w:p>
    <w:p w:rsidR="003B152D" w:rsidRDefault="003B152D" w:rsidP="006A204E">
      <w:pPr>
        <w:keepNext/>
        <w:tabs>
          <w:tab w:val="num" w:pos="0"/>
        </w:tabs>
        <w:suppressAutoHyphens/>
        <w:autoSpaceDE w:val="0"/>
        <w:jc w:val="center"/>
        <w:outlineLvl w:val="0"/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</w:pPr>
    </w:p>
    <w:p w:rsidR="006A204E" w:rsidRPr="009F2323" w:rsidRDefault="00480316" w:rsidP="006A204E">
      <w:pPr>
        <w:suppressAutoHyphens/>
        <w:autoSpaceDE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</w:t>
      </w:r>
      <w:r w:rsidR="00152E37">
        <w:rPr>
          <w:rFonts w:ascii="Arial" w:hAnsi="Arial" w:cs="Arial"/>
          <w:sz w:val="24"/>
          <w:szCs w:val="24"/>
          <w:lang w:eastAsia="ar-SA"/>
        </w:rPr>
        <w:t>19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757E82">
        <w:rPr>
          <w:rFonts w:ascii="Arial" w:hAnsi="Arial" w:cs="Arial"/>
          <w:sz w:val="24"/>
          <w:szCs w:val="24"/>
          <w:lang w:eastAsia="ar-SA"/>
        </w:rPr>
        <w:t>.12.</w:t>
      </w:r>
      <w:r w:rsidR="006A204E" w:rsidRPr="009F2323">
        <w:rPr>
          <w:rFonts w:ascii="Arial" w:hAnsi="Arial" w:cs="Arial"/>
          <w:sz w:val="24"/>
          <w:szCs w:val="24"/>
          <w:lang w:eastAsia="ar-SA"/>
        </w:rPr>
        <w:t>202</w:t>
      </w:r>
      <w:r>
        <w:rPr>
          <w:rFonts w:ascii="Arial" w:hAnsi="Arial" w:cs="Arial"/>
          <w:sz w:val="24"/>
          <w:szCs w:val="24"/>
          <w:lang w:eastAsia="ar-SA"/>
        </w:rPr>
        <w:t>3</w:t>
      </w:r>
      <w:r w:rsidR="006A204E" w:rsidRPr="009F232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152E37">
        <w:rPr>
          <w:rFonts w:ascii="Arial" w:hAnsi="Arial" w:cs="Arial"/>
          <w:sz w:val="24"/>
          <w:szCs w:val="24"/>
          <w:lang w:eastAsia="ar-SA"/>
        </w:rPr>
        <w:t>57</w:t>
      </w:r>
      <w:r w:rsidR="006A204E" w:rsidRPr="009F2323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6A204E" w:rsidRPr="001E592B" w:rsidRDefault="001E592B" w:rsidP="006A204E">
      <w:pPr>
        <w:suppressAutoHyphens/>
        <w:autoSpaceDE w:val="0"/>
        <w:jc w:val="center"/>
        <w:rPr>
          <w:rFonts w:ascii="Arial" w:hAnsi="Arial" w:cs="Arial"/>
          <w:sz w:val="18"/>
          <w:szCs w:val="18"/>
          <w:lang w:eastAsia="ar-SA"/>
        </w:rPr>
      </w:pPr>
      <w:r w:rsidRPr="001E592B">
        <w:rPr>
          <w:rFonts w:ascii="Arial" w:hAnsi="Arial" w:cs="Arial"/>
          <w:sz w:val="18"/>
          <w:szCs w:val="18"/>
          <w:lang w:eastAsia="ar-SA"/>
        </w:rPr>
        <w:t>с. Белояровка</w:t>
      </w:r>
    </w:p>
    <w:p w:rsidR="006A204E" w:rsidRPr="009F2323" w:rsidRDefault="006A204E" w:rsidP="006A204E">
      <w:pPr>
        <w:suppressAutoHyphens/>
        <w:autoSpaceDE w:val="0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Look w:val="0000"/>
      </w:tblPr>
      <w:tblGrid>
        <w:gridCol w:w="4888"/>
      </w:tblGrid>
      <w:tr w:rsidR="009F2323" w:rsidRPr="009F2323" w:rsidTr="009B26B0">
        <w:trPr>
          <w:trHeight w:val="360"/>
        </w:trPr>
        <w:tc>
          <w:tcPr>
            <w:tcW w:w="4888" w:type="dxa"/>
          </w:tcPr>
          <w:p w:rsidR="006A204E" w:rsidRPr="009F2323" w:rsidRDefault="006A204E" w:rsidP="009B26B0">
            <w:pPr>
              <w:shd w:val="clear" w:color="auto" w:fill="FFFFFF"/>
              <w:tabs>
                <w:tab w:val="left" w:pos="8909"/>
              </w:tabs>
              <w:ind w:left="-8"/>
              <w:jc w:val="both"/>
              <w:rPr>
                <w:sz w:val="28"/>
                <w:szCs w:val="28"/>
              </w:rPr>
            </w:pPr>
            <w:r w:rsidRPr="009F2323">
              <w:rPr>
                <w:sz w:val="28"/>
                <w:szCs w:val="28"/>
              </w:rPr>
              <w:t>Об утверждении требований к отдел</w:t>
            </w:r>
            <w:r w:rsidRPr="009F2323">
              <w:rPr>
                <w:sz w:val="28"/>
                <w:szCs w:val="28"/>
              </w:rPr>
              <w:t>ь</w:t>
            </w:r>
            <w:r w:rsidRPr="009F2323">
              <w:rPr>
                <w:sz w:val="28"/>
                <w:szCs w:val="28"/>
              </w:rPr>
              <w:t>ным видам товаров, работ, услуг (в том числе предельных цен товаров, работ, услуг), закупаемым Админис</w:t>
            </w:r>
            <w:r w:rsidRPr="009F2323">
              <w:rPr>
                <w:sz w:val="28"/>
                <w:szCs w:val="28"/>
              </w:rPr>
              <w:t>т</w:t>
            </w:r>
            <w:r w:rsidRPr="009F2323">
              <w:rPr>
                <w:sz w:val="28"/>
                <w:szCs w:val="28"/>
              </w:rPr>
              <w:t xml:space="preserve">рацией </w:t>
            </w:r>
            <w:r w:rsidR="001E592B">
              <w:rPr>
                <w:sz w:val="28"/>
                <w:szCs w:val="28"/>
              </w:rPr>
              <w:t>Белояров</w:t>
            </w:r>
            <w:r w:rsidRPr="001E592B">
              <w:rPr>
                <w:sz w:val="28"/>
                <w:szCs w:val="28"/>
              </w:rPr>
              <w:t xml:space="preserve">ского </w:t>
            </w:r>
            <w:r w:rsidRPr="009F2323">
              <w:rPr>
                <w:sz w:val="28"/>
                <w:szCs w:val="28"/>
              </w:rPr>
              <w:t>сельсовета Топчихинского района Алтайского края</w:t>
            </w:r>
          </w:p>
          <w:p w:rsidR="006A204E" w:rsidRPr="009F2323" w:rsidRDefault="006A204E" w:rsidP="009B26B0">
            <w:pPr>
              <w:shd w:val="clear" w:color="auto" w:fill="FFFFFF"/>
              <w:tabs>
                <w:tab w:val="left" w:pos="8909"/>
              </w:tabs>
              <w:ind w:left="-8"/>
              <w:jc w:val="both"/>
              <w:rPr>
                <w:sz w:val="28"/>
                <w:szCs w:val="28"/>
              </w:rPr>
            </w:pPr>
          </w:p>
        </w:tc>
      </w:tr>
    </w:tbl>
    <w:p w:rsidR="006A204E" w:rsidRPr="009F2323" w:rsidRDefault="006A204E" w:rsidP="006A204E">
      <w:pPr>
        <w:suppressAutoHyphens/>
        <w:autoSpaceDE w:val="0"/>
        <w:ind w:firstLine="709"/>
        <w:jc w:val="both"/>
        <w:rPr>
          <w:spacing w:val="40"/>
          <w:sz w:val="28"/>
          <w:szCs w:val="28"/>
          <w:lang w:eastAsia="ar-SA"/>
        </w:rPr>
      </w:pPr>
      <w:r w:rsidRPr="009F2323">
        <w:rPr>
          <w:sz w:val="28"/>
          <w:szCs w:val="28"/>
          <w:lang w:eastAsia="ar-SA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муниципального образования </w:t>
      </w:r>
      <w:r w:rsidR="001E592B">
        <w:rPr>
          <w:sz w:val="28"/>
          <w:szCs w:val="28"/>
          <w:lang w:eastAsia="ar-SA"/>
        </w:rPr>
        <w:t>Белояров</w:t>
      </w:r>
      <w:r w:rsidRPr="001E592B">
        <w:rPr>
          <w:sz w:val="28"/>
          <w:szCs w:val="28"/>
          <w:lang w:eastAsia="ar-SA"/>
        </w:rPr>
        <w:t>ский</w:t>
      </w:r>
      <w:r w:rsidRPr="009F2323">
        <w:rPr>
          <w:sz w:val="28"/>
          <w:szCs w:val="28"/>
          <w:lang w:eastAsia="ar-SA"/>
        </w:rPr>
        <w:t xml:space="preserve"> сельсовет Топчихинского  района Алтайского края, </w:t>
      </w:r>
      <w:r w:rsidRPr="009F2323">
        <w:rPr>
          <w:spacing w:val="40"/>
          <w:sz w:val="28"/>
          <w:szCs w:val="28"/>
          <w:lang w:eastAsia="ar-SA"/>
        </w:rPr>
        <w:t>постановляю:</w:t>
      </w:r>
    </w:p>
    <w:p w:rsidR="006A204E" w:rsidRPr="009F2323" w:rsidRDefault="006A204E" w:rsidP="006A204E">
      <w:pPr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</w:rPr>
      </w:pPr>
      <w:r w:rsidRPr="009F2323">
        <w:rPr>
          <w:sz w:val="28"/>
          <w:szCs w:val="28"/>
          <w:lang w:eastAsia="ar-SA"/>
        </w:rPr>
        <w:t xml:space="preserve">1. Утвердить прилагаемые требования к отдельным видам товаров, работ, услуг (ведомственный перечень отдельных видов товаров, работ, услуг, их  потребительские 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услуг)), закупаемым  Администрацией  </w:t>
      </w:r>
      <w:r w:rsidR="001E592B">
        <w:rPr>
          <w:sz w:val="28"/>
          <w:szCs w:val="28"/>
          <w:lang w:eastAsia="ar-SA"/>
        </w:rPr>
        <w:t>Белояров</w:t>
      </w:r>
      <w:r w:rsidRPr="001E592B">
        <w:rPr>
          <w:sz w:val="28"/>
          <w:szCs w:val="28"/>
          <w:lang w:eastAsia="ar-SA"/>
        </w:rPr>
        <w:t>ского</w:t>
      </w:r>
      <w:r w:rsidRPr="009F2323">
        <w:rPr>
          <w:sz w:val="28"/>
          <w:szCs w:val="28"/>
          <w:lang w:eastAsia="ar-SA"/>
        </w:rPr>
        <w:t xml:space="preserve"> сельсовета Топчихинского района Алтайского края</w:t>
      </w:r>
      <w:r w:rsidRPr="009F2323">
        <w:rPr>
          <w:sz w:val="28"/>
          <w:szCs w:val="28"/>
        </w:rPr>
        <w:t>.</w:t>
      </w:r>
    </w:p>
    <w:p w:rsidR="006A204E" w:rsidRPr="001E592B" w:rsidRDefault="006A204E" w:rsidP="006A204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F2323">
        <w:rPr>
          <w:sz w:val="28"/>
          <w:szCs w:val="28"/>
          <w:lang w:eastAsia="ar-SA"/>
        </w:rPr>
        <w:t xml:space="preserve">2. Признать </w:t>
      </w:r>
      <w:r w:rsidRPr="001E592B">
        <w:rPr>
          <w:sz w:val="28"/>
          <w:szCs w:val="28"/>
          <w:lang w:eastAsia="ar-SA"/>
        </w:rPr>
        <w:t>утратившим силу с 01.01.202</w:t>
      </w:r>
      <w:r w:rsidR="00480316">
        <w:rPr>
          <w:sz w:val="28"/>
          <w:szCs w:val="28"/>
          <w:lang w:eastAsia="ar-SA"/>
        </w:rPr>
        <w:t>4</w:t>
      </w:r>
      <w:r w:rsidRPr="001E592B">
        <w:rPr>
          <w:sz w:val="28"/>
          <w:szCs w:val="28"/>
          <w:lang w:eastAsia="ar-SA"/>
        </w:rPr>
        <w:t xml:space="preserve"> постановление Администрации сельсовета от </w:t>
      </w:r>
      <w:r w:rsidR="00480316">
        <w:rPr>
          <w:sz w:val="28"/>
          <w:szCs w:val="28"/>
          <w:lang w:eastAsia="ar-SA"/>
        </w:rPr>
        <w:t>23</w:t>
      </w:r>
      <w:r w:rsidRPr="001E592B">
        <w:rPr>
          <w:sz w:val="28"/>
          <w:szCs w:val="28"/>
          <w:lang w:eastAsia="ar-SA"/>
        </w:rPr>
        <w:t>.</w:t>
      </w:r>
      <w:r w:rsidR="007708B8" w:rsidRPr="001E592B">
        <w:rPr>
          <w:sz w:val="28"/>
          <w:szCs w:val="28"/>
          <w:lang w:eastAsia="ar-SA"/>
        </w:rPr>
        <w:t>12</w:t>
      </w:r>
      <w:r w:rsidRPr="001E592B">
        <w:rPr>
          <w:sz w:val="28"/>
          <w:szCs w:val="28"/>
          <w:lang w:eastAsia="ar-SA"/>
        </w:rPr>
        <w:t>.20</w:t>
      </w:r>
      <w:r w:rsidR="007708B8" w:rsidRPr="001E592B">
        <w:rPr>
          <w:sz w:val="28"/>
          <w:szCs w:val="28"/>
          <w:lang w:eastAsia="ar-SA"/>
        </w:rPr>
        <w:t>2</w:t>
      </w:r>
      <w:r w:rsidR="00480316">
        <w:rPr>
          <w:sz w:val="28"/>
          <w:szCs w:val="28"/>
          <w:lang w:eastAsia="ar-SA"/>
        </w:rPr>
        <w:t>1</w:t>
      </w:r>
      <w:r w:rsidRPr="001E592B">
        <w:rPr>
          <w:sz w:val="28"/>
          <w:szCs w:val="28"/>
          <w:lang w:eastAsia="ar-SA"/>
        </w:rPr>
        <w:t xml:space="preserve"> № </w:t>
      </w:r>
      <w:r w:rsidR="00480316">
        <w:rPr>
          <w:sz w:val="28"/>
          <w:szCs w:val="28"/>
          <w:lang w:eastAsia="ar-SA"/>
        </w:rPr>
        <w:t>29</w:t>
      </w:r>
      <w:r w:rsidRPr="001E592B">
        <w:rPr>
          <w:sz w:val="28"/>
          <w:szCs w:val="28"/>
          <w:lang w:eastAsia="ar-SA"/>
        </w:rPr>
        <w:t>.</w:t>
      </w:r>
    </w:p>
    <w:p w:rsidR="006A204E" w:rsidRPr="009F2323" w:rsidRDefault="006A204E" w:rsidP="006A204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F2323">
        <w:rPr>
          <w:sz w:val="28"/>
          <w:szCs w:val="28"/>
          <w:lang w:eastAsia="ar-SA"/>
        </w:rPr>
        <w:t>3. О</w:t>
      </w:r>
      <w:r w:rsidR="00480316">
        <w:rPr>
          <w:sz w:val="28"/>
          <w:szCs w:val="28"/>
          <w:lang w:eastAsia="ar-SA"/>
        </w:rPr>
        <w:t>публико</w:t>
      </w:r>
      <w:r w:rsidRPr="009F2323">
        <w:rPr>
          <w:sz w:val="28"/>
          <w:szCs w:val="28"/>
          <w:lang w:eastAsia="ar-SA"/>
        </w:rPr>
        <w:t xml:space="preserve">вать настоящее постановление в установленном порядке и разместить на сайте муниципального образования Топчихинский район. </w:t>
      </w:r>
    </w:p>
    <w:p w:rsidR="006A204E" w:rsidRPr="009F2323" w:rsidRDefault="006A204E" w:rsidP="006A204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2323">
        <w:rPr>
          <w:sz w:val="28"/>
          <w:szCs w:val="28"/>
          <w:lang w:eastAsia="ar-SA"/>
        </w:rPr>
        <w:t>4. Контроль за исполнением настоящего постановления оставляю за собой</w:t>
      </w:r>
      <w:r w:rsidRPr="009F2323">
        <w:rPr>
          <w:sz w:val="28"/>
          <w:szCs w:val="28"/>
        </w:rPr>
        <w:t>.</w:t>
      </w:r>
    </w:p>
    <w:p w:rsidR="006A204E" w:rsidRPr="009F2323" w:rsidRDefault="006A204E" w:rsidP="006A204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6A204E" w:rsidRPr="009F2323" w:rsidRDefault="006A204E" w:rsidP="006A204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6A204E" w:rsidRPr="001E592B" w:rsidRDefault="006A204E" w:rsidP="006A204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1E592B">
        <w:rPr>
          <w:sz w:val="28"/>
          <w:szCs w:val="28"/>
          <w:lang w:eastAsia="ar-SA"/>
        </w:rPr>
        <w:t xml:space="preserve">Глава  Администрации  сельсовета                                              </w:t>
      </w:r>
      <w:r w:rsidR="001E592B">
        <w:rPr>
          <w:sz w:val="28"/>
          <w:szCs w:val="28"/>
          <w:lang w:eastAsia="ar-SA"/>
        </w:rPr>
        <w:t>Е.</w:t>
      </w:r>
      <w:r w:rsidRPr="001E592B">
        <w:rPr>
          <w:sz w:val="28"/>
          <w:szCs w:val="28"/>
          <w:lang w:eastAsia="ar-SA"/>
        </w:rPr>
        <w:t>А.</w:t>
      </w:r>
      <w:r w:rsidR="001E592B">
        <w:rPr>
          <w:sz w:val="28"/>
          <w:szCs w:val="28"/>
          <w:lang w:eastAsia="ar-SA"/>
        </w:rPr>
        <w:t xml:space="preserve"> Ремпель</w:t>
      </w:r>
      <w:r w:rsidRPr="001E592B">
        <w:rPr>
          <w:sz w:val="28"/>
          <w:szCs w:val="28"/>
          <w:lang w:eastAsia="ar-SA"/>
        </w:rPr>
        <w:t xml:space="preserve">                                                                                         </w:t>
      </w:r>
    </w:p>
    <w:p w:rsidR="006B36C9" w:rsidRDefault="006B36C9" w:rsidP="00C37483">
      <w:pPr>
        <w:autoSpaceDE w:val="0"/>
        <w:autoSpaceDN w:val="0"/>
        <w:adjustRightInd w:val="0"/>
        <w:jc w:val="both"/>
        <w:rPr>
          <w:sz w:val="14"/>
          <w:szCs w:val="27"/>
        </w:rPr>
        <w:sectPr w:rsidR="006B36C9" w:rsidSect="006A079A">
          <w:headerReference w:type="default" r:id="rId8"/>
          <w:headerReference w:type="first" r:id="rId9"/>
          <w:type w:val="continuous"/>
          <w:pgSz w:w="11907" w:h="16840" w:code="9"/>
          <w:pgMar w:top="1134" w:right="850" w:bottom="993" w:left="1701" w:header="397" w:footer="737" w:gutter="0"/>
          <w:cols w:space="720"/>
          <w:titlePg/>
          <w:docGrid w:linePitch="272"/>
        </w:sectPr>
      </w:pPr>
    </w:p>
    <w:tbl>
      <w:tblPr>
        <w:tblW w:w="228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8"/>
        <w:gridCol w:w="5245"/>
      </w:tblGrid>
      <w:tr w:rsidR="00AA226C" w:rsidTr="00B916C7">
        <w:tc>
          <w:tcPr>
            <w:tcW w:w="1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26C" w:rsidRDefault="00AA226C" w:rsidP="00AA226C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26C" w:rsidRPr="00FA6D58" w:rsidRDefault="00AA226C" w:rsidP="00AA22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6D58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</w:tc>
      </w:tr>
      <w:tr w:rsidR="00AA226C" w:rsidTr="00B916C7">
        <w:tc>
          <w:tcPr>
            <w:tcW w:w="1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26C" w:rsidRDefault="00AA226C" w:rsidP="00AA226C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26C" w:rsidRPr="00FA6D58" w:rsidRDefault="00AA226C" w:rsidP="00AA22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6D58"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</w:p>
        </w:tc>
      </w:tr>
      <w:tr w:rsidR="00AA226C" w:rsidTr="00B916C7">
        <w:tc>
          <w:tcPr>
            <w:tcW w:w="1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26C" w:rsidRDefault="00AA226C" w:rsidP="00AA226C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26C" w:rsidRPr="00FA6D58" w:rsidRDefault="00AA226C" w:rsidP="00AA22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6D58">
              <w:rPr>
                <w:rFonts w:ascii="Times New Roman" w:hAnsi="Times New Roman" w:cs="Times New Roman"/>
                <w:sz w:val="26"/>
                <w:szCs w:val="26"/>
              </w:rPr>
              <w:t>Администрации сельсовета</w:t>
            </w:r>
          </w:p>
        </w:tc>
      </w:tr>
      <w:tr w:rsidR="00AA226C" w:rsidTr="00B916C7">
        <w:tc>
          <w:tcPr>
            <w:tcW w:w="1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26C" w:rsidRDefault="00AA226C" w:rsidP="00AA226C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26C" w:rsidRDefault="00AA226C" w:rsidP="00AA226C">
            <w:r w:rsidRPr="00FA6D58">
              <w:rPr>
                <w:sz w:val="26"/>
                <w:szCs w:val="26"/>
              </w:rPr>
              <w:t>от _______202</w:t>
            </w:r>
            <w:r>
              <w:rPr>
                <w:sz w:val="26"/>
                <w:szCs w:val="26"/>
              </w:rPr>
              <w:t>1</w:t>
            </w:r>
            <w:r w:rsidRPr="00FA6D58">
              <w:rPr>
                <w:sz w:val="26"/>
                <w:szCs w:val="26"/>
              </w:rPr>
              <w:t xml:space="preserve"> №  ____</w:t>
            </w:r>
          </w:p>
        </w:tc>
      </w:tr>
    </w:tbl>
    <w:p w:rsidR="006B36C9" w:rsidRDefault="006B36C9" w:rsidP="006B36C9">
      <w:pPr>
        <w:contextualSpacing/>
      </w:pPr>
    </w:p>
    <w:p w:rsidR="006B36C9" w:rsidRDefault="006B36C9" w:rsidP="006B36C9">
      <w:pPr>
        <w:contextualSpacing/>
      </w:pPr>
    </w:p>
    <w:p w:rsidR="006B36C9" w:rsidRDefault="006B36C9" w:rsidP="006B36C9">
      <w:pPr>
        <w:contextualSpacing/>
      </w:pPr>
    </w:p>
    <w:p w:rsidR="006B36C9" w:rsidRPr="00520285" w:rsidRDefault="006B36C9" w:rsidP="006B36C9">
      <w:pPr>
        <w:contextualSpacing/>
        <w:jc w:val="center"/>
        <w:rPr>
          <w:sz w:val="24"/>
          <w:szCs w:val="24"/>
        </w:rPr>
      </w:pPr>
      <w:r w:rsidRPr="00520285">
        <w:rPr>
          <w:sz w:val="24"/>
          <w:szCs w:val="24"/>
        </w:rPr>
        <w:t>ВЕДОМСТЕННЫЙ ПЕРЕЧЕНЬ</w:t>
      </w:r>
    </w:p>
    <w:p w:rsidR="006B36C9" w:rsidRPr="00520285" w:rsidRDefault="006B36C9" w:rsidP="006B36C9">
      <w:pPr>
        <w:contextualSpacing/>
        <w:jc w:val="center"/>
        <w:rPr>
          <w:sz w:val="24"/>
          <w:szCs w:val="24"/>
        </w:rPr>
      </w:pPr>
      <w:r w:rsidRPr="00520285">
        <w:rPr>
          <w:sz w:val="24"/>
          <w:szCs w:val="24"/>
        </w:rPr>
        <w:t>отдельных видов товаров, работ, услуг, их потребительские свойства (в том числе характеристики качества) и иные характеристики,</w:t>
      </w:r>
    </w:p>
    <w:p w:rsidR="006B36C9" w:rsidRPr="00520285" w:rsidRDefault="006B36C9" w:rsidP="006B36C9">
      <w:pPr>
        <w:contextualSpacing/>
        <w:jc w:val="center"/>
        <w:rPr>
          <w:sz w:val="24"/>
          <w:szCs w:val="24"/>
        </w:rPr>
      </w:pPr>
      <w:r w:rsidRPr="00520285">
        <w:rPr>
          <w:sz w:val="24"/>
          <w:szCs w:val="24"/>
        </w:rPr>
        <w:t>имеющие влияние на цену отдельных видов товаров, работ, услуг (в том числе предельные цены товаров, работ, услуг)</w:t>
      </w:r>
    </w:p>
    <w:tbl>
      <w:tblPr>
        <w:tblW w:w="510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455"/>
        <w:gridCol w:w="115"/>
        <w:gridCol w:w="1348"/>
        <w:gridCol w:w="1444"/>
        <w:gridCol w:w="529"/>
        <w:gridCol w:w="918"/>
        <w:gridCol w:w="1135"/>
        <w:gridCol w:w="1045"/>
        <w:gridCol w:w="1045"/>
        <w:gridCol w:w="1017"/>
        <w:gridCol w:w="1278"/>
        <w:gridCol w:w="255"/>
        <w:gridCol w:w="1131"/>
        <w:gridCol w:w="991"/>
        <w:gridCol w:w="854"/>
        <w:gridCol w:w="494"/>
        <w:gridCol w:w="494"/>
        <w:gridCol w:w="252"/>
        <w:gridCol w:w="711"/>
      </w:tblGrid>
      <w:tr w:rsidR="00520285" w:rsidRPr="00520285" w:rsidTr="006A079A">
        <w:tc>
          <w:tcPr>
            <w:tcW w:w="133" w:type="pct"/>
            <w:vMerge w:val="restart"/>
            <w:shd w:val="clear" w:color="auto" w:fill="auto"/>
          </w:tcPr>
          <w:p w:rsidR="00E50FB2" w:rsidRPr="00520285" w:rsidRDefault="00E50FB2" w:rsidP="00E50FB2">
            <w:pPr>
              <w:contextualSpacing/>
              <w:jc w:val="center"/>
            </w:pPr>
            <w:r w:rsidRPr="00520285">
              <w:t>№</w:t>
            </w:r>
          </w:p>
          <w:p w:rsidR="00E50FB2" w:rsidRPr="00520285" w:rsidRDefault="00E50FB2" w:rsidP="00E50FB2">
            <w:pPr>
              <w:contextualSpacing/>
              <w:jc w:val="center"/>
            </w:pPr>
            <w:r w:rsidRPr="00520285">
              <w:t>п\п</w:t>
            </w:r>
          </w:p>
          <w:p w:rsidR="00E50FB2" w:rsidRPr="00520285" w:rsidRDefault="00E50FB2" w:rsidP="00E50FB2">
            <w:pPr>
              <w:contextualSpacing/>
              <w:jc w:val="center"/>
            </w:pPr>
          </w:p>
          <w:p w:rsidR="00E50FB2" w:rsidRPr="00520285" w:rsidRDefault="00E50FB2" w:rsidP="00E50FB2">
            <w:pPr>
              <w:contextualSpacing/>
              <w:jc w:val="center"/>
            </w:pPr>
          </w:p>
        </w:tc>
        <w:tc>
          <w:tcPr>
            <w:tcW w:w="179" w:type="pct"/>
            <w:gridSpan w:val="2"/>
            <w:vMerge w:val="restart"/>
            <w:shd w:val="clear" w:color="auto" w:fill="auto"/>
          </w:tcPr>
          <w:p w:rsidR="00E50FB2" w:rsidRPr="00520285" w:rsidRDefault="00E50FB2" w:rsidP="00E50FB2">
            <w:pPr>
              <w:contextualSpacing/>
              <w:jc w:val="center"/>
            </w:pPr>
            <w:r w:rsidRPr="00520285">
              <w:t>Код по ОКПД 2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E50FB2" w:rsidRPr="00520285" w:rsidRDefault="00E50FB2" w:rsidP="00E50FB2">
            <w:pPr>
              <w:contextualSpacing/>
              <w:jc w:val="center"/>
            </w:pPr>
            <w:r w:rsidRPr="00520285">
              <w:t>Наименов</w:t>
            </w:r>
            <w:r w:rsidRPr="00520285">
              <w:t>а</w:t>
            </w:r>
            <w:r w:rsidRPr="00520285">
              <w:t>ние отдел</w:t>
            </w:r>
            <w:r w:rsidRPr="00520285">
              <w:t>ь</w:t>
            </w:r>
            <w:r w:rsidRPr="00520285">
              <w:t>ных видов товаров, р</w:t>
            </w:r>
            <w:r w:rsidRPr="00520285">
              <w:t>а</w:t>
            </w:r>
            <w:r w:rsidRPr="00520285">
              <w:t>бот, услуг</w:t>
            </w:r>
          </w:p>
        </w:tc>
        <w:tc>
          <w:tcPr>
            <w:tcW w:w="22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FB2" w:rsidRPr="00520285" w:rsidRDefault="00E50FB2" w:rsidP="00E50FB2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285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</w:t>
            </w:r>
            <w:r w:rsidRPr="00520285">
              <w:rPr>
                <w:sz w:val="16"/>
                <w:szCs w:val="16"/>
              </w:rPr>
              <w:t>р</w:t>
            </w:r>
            <w:r w:rsidRPr="00520285">
              <w:rPr>
                <w:sz w:val="16"/>
                <w:szCs w:val="16"/>
              </w:rPr>
              <w:t>жденные</w:t>
            </w:r>
          </w:p>
          <w:p w:rsidR="00E50FB2" w:rsidRPr="00520285" w:rsidRDefault="00E50FB2" w:rsidP="00906D0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285">
              <w:rPr>
                <w:sz w:val="16"/>
                <w:szCs w:val="16"/>
              </w:rPr>
              <w:t xml:space="preserve"> Администрацией </w:t>
            </w:r>
            <w:r w:rsidR="00906D0C">
              <w:rPr>
                <w:sz w:val="16"/>
                <w:szCs w:val="16"/>
              </w:rPr>
              <w:t xml:space="preserve">Топчихинского </w:t>
            </w:r>
            <w:r w:rsidRPr="00520285">
              <w:rPr>
                <w:sz w:val="16"/>
                <w:szCs w:val="16"/>
              </w:rPr>
              <w:t>района Алтайского края</w:t>
            </w:r>
          </w:p>
        </w:tc>
        <w:tc>
          <w:tcPr>
            <w:tcW w:w="20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FB2" w:rsidRPr="00520285" w:rsidRDefault="00E50FB2" w:rsidP="001E592B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285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</w:t>
            </w:r>
            <w:r w:rsidRPr="00520285">
              <w:rPr>
                <w:sz w:val="16"/>
                <w:szCs w:val="16"/>
              </w:rPr>
              <w:t>и</w:t>
            </w:r>
            <w:r w:rsidRPr="00520285">
              <w:rPr>
                <w:sz w:val="16"/>
                <w:szCs w:val="16"/>
              </w:rPr>
              <w:t xml:space="preserve">кам,  утвержденные Администрацией      </w:t>
            </w:r>
            <w:r w:rsidR="001E592B">
              <w:rPr>
                <w:sz w:val="16"/>
                <w:szCs w:val="16"/>
              </w:rPr>
              <w:t>Белояровского</w:t>
            </w:r>
            <w:r w:rsidRPr="00520285">
              <w:rPr>
                <w:sz w:val="16"/>
                <w:szCs w:val="16"/>
              </w:rPr>
              <w:t xml:space="preserve"> сельсовета Топчихинского района Алтайского края</w:t>
            </w:r>
          </w:p>
        </w:tc>
      </w:tr>
      <w:tr w:rsidR="006A079A" w:rsidRPr="00520285" w:rsidTr="006A079A">
        <w:tc>
          <w:tcPr>
            <w:tcW w:w="133" w:type="pct"/>
            <w:vMerge/>
            <w:shd w:val="clear" w:color="auto" w:fill="auto"/>
          </w:tcPr>
          <w:p w:rsidR="00761A62" w:rsidRPr="00520285" w:rsidRDefault="00761A62" w:rsidP="00761A62">
            <w:pPr>
              <w:contextualSpacing/>
              <w:jc w:val="center"/>
            </w:pPr>
          </w:p>
        </w:tc>
        <w:tc>
          <w:tcPr>
            <w:tcW w:w="179" w:type="pct"/>
            <w:gridSpan w:val="2"/>
            <w:vMerge/>
            <w:shd w:val="clear" w:color="auto" w:fill="auto"/>
          </w:tcPr>
          <w:p w:rsidR="00761A62" w:rsidRPr="00520285" w:rsidRDefault="00761A62" w:rsidP="00761A62">
            <w:pPr>
              <w:contextualSpacing/>
              <w:jc w:val="center"/>
            </w:pPr>
          </w:p>
        </w:tc>
        <w:tc>
          <w:tcPr>
            <w:tcW w:w="423" w:type="pct"/>
            <w:vMerge/>
            <w:shd w:val="clear" w:color="auto" w:fill="auto"/>
          </w:tcPr>
          <w:p w:rsidR="00761A62" w:rsidRPr="00520285" w:rsidRDefault="00761A62" w:rsidP="00761A62">
            <w:pPr>
              <w:contextualSpacing/>
              <w:jc w:val="center"/>
            </w:pPr>
          </w:p>
        </w:tc>
        <w:tc>
          <w:tcPr>
            <w:tcW w:w="453" w:type="pct"/>
            <w:vMerge w:val="restart"/>
            <w:shd w:val="clear" w:color="auto" w:fill="auto"/>
          </w:tcPr>
          <w:p w:rsidR="00142995" w:rsidRDefault="00142995" w:rsidP="00761A62">
            <w:pPr>
              <w:contextualSpacing/>
              <w:jc w:val="center"/>
            </w:pPr>
            <w:r>
              <w:t>н</w:t>
            </w:r>
            <w:r w:rsidR="00761A62" w:rsidRPr="00520285">
              <w:t>аименование</w:t>
            </w:r>
          </w:p>
          <w:p w:rsidR="00761A62" w:rsidRPr="00520285" w:rsidRDefault="00761A62" w:rsidP="00761A62">
            <w:pPr>
              <w:contextualSpacing/>
              <w:jc w:val="center"/>
            </w:pPr>
            <w:r w:rsidRPr="00520285">
              <w:t xml:space="preserve"> характер</w:t>
            </w:r>
            <w:r w:rsidRPr="00520285">
              <w:t>и</w:t>
            </w:r>
            <w:r w:rsidRPr="00520285">
              <w:t>стики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142995" w:rsidRDefault="00142995" w:rsidP="00761A62">
            <w:pPr>
              <w:contextualSpacing/>
              <w:jc w:val="center"/>
            </w:pPr>
            <w:r>
              <w:t>е</w:t>
            </w:r>
            <w:r w:rsidR="00761A62" w:rsidRPr="00520285">
              <w:t>диница</w:t>
            </w:r>
          </w:p>
          <w:p w:rsidR="00761A62" w:rsidRPr="00520285" w:rsidRDefault="00761A62" w:rsidP="00761A62">
            <w:pPr>
              <w:contextualSpacing/>
              <w:jc w:val="center"/>
            </w:pPr>
            <w:r w:rsidRPr="00520285">
              <w:t xml:space="preserve"> измерения</w:t>
            </w:r>
          </w:p>
        </w:tc>
        <w:tc>
          <w:tcPr>
            <w:tcW w:w="1331" w:type="pct"/>
            <w:gridSpan w:val="4"/>
            <w:shd w:val="clear" w:color="auto" w:fill="auto"/>
          </w:tcPr>
          <w:p w:rsidR="00761A62" w:rsidRPr="00520285" w:rsidRDefault="00761A62" w:rsidP="00761A62">
            <w:pPr>
              <w:contextualSpacing/>
              <w:jc w:val="center"/>
              <w:rPr>
                <w:sz w:val="24"/>
                <w:szCs w:val="24"/>
              </w:rPr>
            </w:pPr>
            <w:r w:rsidRPr="00520285">
              <w:t>значения характеристики</w:t>
            </w:r>
          </w:p>
        </w:tc>
        <w:tc>
          <w:tcPr>
            <w:tcW w:w="401" w:type="pct"/>
            <w:tcBorders>
              <w:bottom w:val="nil"/>
            </w:tcBorders>
            <w:shd w:val="clear" w:color="auto" w:fill="auto"/>
          </w:tcPr>
          <w:p w:rsidR="00761A62" w:rsidRPr="00520285" w:rsidRDefault="00761A62" w:rsidP="00761A62">
            <w:pPr>
              <w:contextualSpacing/>
              <w:jc w:val="center"/>
            </w:pPr>
            <w:r w:rsidRPr="00520285">
              <w:t>характер</w:t>
            </w:r>
            <w:r w:rsidRPr="00520285">
              <w:t>и</w:t>
            </w:r>
            <w:r w:rsidRPr="00520285">
              <w:t>стика</w:t>
            </w:r>
          </w:p>
        </w:tc>
        <w:tc>
          <w:tcPr>
            <w:tcW w:w="1014" w:type="pct"/>
            <w:gridSpan w:val="4"/>
            <w:shd w:val="clear" w:color="auto" w:fill="auto"/>
          </w:tcPr>
          <w:p w:rsidR="00761A62" w:rsidRPr="00520285" w:rsidRDefault="00761A62" w:rsidP="00761A62">
            <w:pPr>
              <w:contextualSpacing/>
              <w:jc w:val="center"/>
            </w:pPr>
            <w:r w:rsidRPr="00520285">
              <w:t>значение характеристики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1A62" w:rsidRPr="00520285" w:rsidRDefault="00761A62" w:rsidP="001E592B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285">
              <w:rPr>
                <w:sz w:val="16"/>
                <w:szCs w:val="16"/>
              </w:rPr>
              <w:t>обоснов</w:t>
            </w:r>
            <w:r w:rsidRPr="00520285">
              <w:rPr>
                <w:sz w:val="16"/>
                <w:szCs w:val="16"/>
              </w:rPr>
              <w:t>а</w:t>
            </w:r>
            <w:r w:rsidRPr="00520285">
              <w:rPr>
                <w:sz w:val="16"/>
                <w:szCs w:val="16"/>
              </w:rPr>
              <w:t>ние откл</w:t>
            </w:r>
            <w:r w:rsidRPr="00520285">
              <w:rPr>
                <w:sz w:val="16"/>
                <w:szCs w:val="16"/>
              </w:rPr>
              <w:t>о</w:t>
            </w:r>
            <w:r w:rsidRPr="00520285">
              <w:rPr>
                <w:sz w:val="16"/>
                <w:szCs w:val="16"/>
              </w:rPr>
              <w:t>нения значения характер</w:t>
            </w:r>
            <w:r w:rsidRPr="00520285">
              <w:rPr>
                <w:sz w:val="16"/>
                <w:szCs w:val="16"/>
              </w:rPr>
              <w:t>и</w:t>
            </w:r>
            <w:r w:rsidRPr="00520285">
              <w:rPr>
                <w:sz w:val="16"/>
                <w:szCs w:val="16"/>
              </w:rPr>
              <w:t>стики от утве</w:t>
            </w:r>
            <w:r w:rsidRPr="00520285">
              <w:rPr>
                <w:sz w:val="16"/>
                <w:szCs w:val="16"/>
              </w:rPr>
              <w:t>р</w:t>
            </w:r>
            <w:r w:rsidRPr="00520285">
              <w:rPr>
                <w:sz w:val="16"/>
                <w:szCs w:val="16"/>
              </w:rPr>
              <w:t>жденной Админ</w:t>
            </w:r>
            <w:r w:rsidRPr="00520285">
              <w:rPr>
                <w:sz w:val="16"/>
                <w:szCs w:val="16"/>
              </w:rPr>
              <w:t>и</w:t>
            </w:r>
            <w:r w:rsidRPr="00520285">
              <w:rPr>
                <w:sz w:val="16"/>
                <w:szCs w:val="16"/>
              </w:rPr>
              <w:t xml:space="preserve">страцией </w:t>
            </w:r>
            <w:r w:rsidR="001E592B">
              <w:rPr>
                <w:sz w:val="16"/>
                <w:szCs w:val="16"/>
              </w:rPr>
              <w:t>Белояро</w:t>
            </w:r>
            <w:r w:rsidR="001E592B">
              <w:rPr>
                <w:sz w:val="16"/>
                <w:szCs w:val="16"/>
              </w:rPr>
              <w:t>в</w:t>
            </w:r>
            <w:r w:rsidR="001E592B">
              <w:rPr>
                <w:sz w:val="16"/>
                <w:szCs w:val="16"/>
              </w:rPr>
              <w:t>ского</w:t>
            </w:r>
            <w:r w:rsidRPr="00520285">
              <w:rPr>
                <w:sz w:val="16"/>
                <w:szCs w:val="16"/>
              </w:rPr>
              <w:t xml:space="preserve"> сельсовета Топчихи</w:t>
            </w:r>
            <w:r w:rsidRPr="00520285">
              <w:rPr>
                <w:sz w:val="16"/>
                <w:szCs w:val="16"/>
              </w:rPr>
              <w:t>н</w:t>
            </w:r>
            <w:r w:rsidRPr="00520285">
              <w:rPr>
                <w:sz w:val="16"/>
                <w:szCs w:val="16"/>
              </w:rPr>
              <w:t>ского ра</w:t>
            </w:r>
            <w:r w:rsidRPr="00520285">
              <w:rPr>
                <w:sz w:val="16"/>
                <w:szCs w:val="16"/>
              </w:rPr>
              <w:t>й</w:t>
            </w:r>
            <w:r w:rsidRPr="00520285">
              <w:rPr>
                <w:sz w:val="16"/>
                <w:szCs w:val="16"/>
              </w:rPr>
              <w:t>она Алта</w:t>
            </w:r>
            <w:r w:rsidRPr="00520285">
              <w:rPr>
                <w:sz w:val="16"/>
                <w:szCs w:val="16"/>
              </w:rPr>
              <w:t>й</w:t>
            </w:r>
            <w:r w:rsidRPr="00520285">
              <w:rPr>
                <w:sz w:val="16"/>
                <w:szCs w:val="16"/>
              </w:rPr>
              <w:t>ского края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1A62" w:rsidRPr="00520285" w:rsidRDefault="00761A62" w:rsidP="00761A62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285">
              <w:rPr>
                <w:sz w:val="16"/>
                <w:szCs w:val="16"/>
              </w:rPr>
              <w:t>функци</w:t>
            </w:r>
            <w:r w:rsidRPr="00520285">
              <w:rPr>
                <w:sz w:val="16"/>
                <w:szCs w:val="16"/>
              </w:rPr>
              <w:t>о</w:t>
            </w:r>
            <w:r w:rsidRPr="00520285">
              <w:rPr>
                <w:sz w:val="16"/>
                <w:szCs w:val="16"/>
              </w:rPr>
              <w:t>нальное назнач</w:t>
            </w:r>
            <w:r w:rsidRPr="00520285">
              <w:rPr>
                <w:sz w:val="16"/>
                <w:szCs w:val="16"/>
              </w:rPr>
              <w:t>е</w:t>
            </w:r>
            <w:r w:rsidRPr="00520285">
              <w:rPr>
                <w:sz w:val="16"/>
                <w:szCs w:val="16"/>
              </w:rPr>
              <w:t>ние</w:t>
            </w:r>
          </w:p>
        </w:tc>
      </w:tr>
      <w:tr w:rsidR="006A079A" w:rsidRPr="00520285" w:rsidTr="006A079A">
        <w:tc>
          <w:tcPr>
            <w:tcW w:w="133" w:type="pct"/>
            <w:vMerge/>
            <w:shd w:val="clear" w:color="auto" w:fill="auto"/>
          </w:tcPr>
          <w:p w:rsidR="006B36C9" w:rsidRPr="00520285" w:rsidRDefault="006B36C9" w:rsidP="008C499C">
            <w:pPr>
              <w:contextualSpacing/>
              <w:jc w:val="center"/>
            </w:pPr>
          </w:p>
        </w:tc>
        <w:tc>
          <w:tcPr>
            <w:tcW w:w="179" w:type="pct"/>
            <w:gridSpan w:val="2"/>
            <w:vMerge/>
            <w:shd w:val="clear" w:color="auto" w:fill="auto"/>
          </w:tcPr>
          <w:p w:rsidR="006B36C9" w:rsidRPr="00520285" w:rsidRDefault="006B36C9" w:rsidP="008C499C">
            <w:pPr>
              <w:contextualSpacing/>
              <w:jc w:val="center"/>
            </w:pPr>
          </w:p>
        </w:tc>
        <w:tc>
          <w:tcPr>
            <w:tcW w:w="423" w:type="pct"/>
            <w:vMerge/>
            <w:shd w:val="clear" w:color="auto" w:fill="auto"/>
          </w:tcPr>
          <w:p w:rsidR="006B36C9" w:rsidRPr="00520285" w:rsidRDefault="006B36C9" w:rsidP="008C499C">
            <w:pPr>
              <w:contextualSpacing/>
              <w:jc w:val="center"/>
            </w:pPr>
          </w:p>
        </w:tc>
        <w:tc>
          <w:tcPr>
            <w:tcW w:w="453" w:type="pct"/>
            <w:vMerge/>
            <w:shd w:val="clear" w:color="auto" w:fill="auto"/>
          </w:tcPr>
          <w:p w:rsidR="006B36C9" w:rsidRPr="00520285" w:rsidRDefault="006B36C9" w:rsidP="008C499C">
            <w:pPr>
              <w:contextualSpacing/>
              <w:jc w:val="center"/>
            </w:pPr>
          </w:p>
        </w:tc>
        <w:tc>
          <w:tcPr>
            <w:tcW w:w="166" w:type="pct"/>
            <w:shd w:val="clear" w:color="auto" w:fill="auto"/>
          </w:tcPr>
          <w:p w:rsidR="006B36C9" w:rsidRPr="00520285" w:rsidRDefault="006B36C9" w:rsidP="008C499C">
            <w:pPr>
              <w:contextualSpacing/>
              <w:jc w:val="center"/>
            </w:pPr>
            <w:r w:rsidRPr="00520285">
              <w:t>код по ОКЕИ</w:t>
            </w:r>
          </w:p>
        </w:tc>
        <w:tc>
          <w:tcPr>
            <w:tcW w:w="287" w:type="pct"/>
            <w:shd w:val="clear" w:color="auto" w:fill="auto"/>
          </w:tcPr>
          <w:p w:rsidR="006B36C9" w:rsidRPr="00520285" w:rsidRDefault="006B36C9" w:rsidP="008C499C">
            <w:pPr>
              <w:contextualSpacing/>
              <w:jc w:val="center"/>
            </w:pPr>
            <w:r w:rsidRPr="00520285">
              <w:t>наим</w:t>
            </w:r>
            <w:r w:rsidRPr="00520285">
              <w:t>е</w:t>
            </w:r>
            <w:r w:rsidRPr="00520285">
              <w:t>нование</w:t>
            </w:r>
          </w:p>
        </w:tc>
        <w:tc>
          <w:tcPr>
            <w:tcW w:w="1331" w:type="pct"/>
            <w:gridSpan w:val="4"/>
            <w:shd w:val="clear" w:color="auto" w:fill="auto"/>
          </w:tcPr>
          <w:p w:rsidR="006B36C9" w:rsidRPr="00520285" w:rsidRDefault="00761A62" w:rsidP="00906D0C">
            <w:pPr>
              <w:contextualSpacing/>
              <w:jc w:val="center"/>
              <w:rPr>
                <w:sz w:val="24"/>
                <w:szCs w:val="24"/>
              </w:rPr>
            </w:pPr>
            <w:r w:rsidRPr="00520285">
              <w:t>должности муниципальной службы, в казе</w:t>
            </w:r>
            <w:r w:rsidRPr="00520285">
              <w:t>н</w:t>
            </w:r>
            <w:r w:rsidRPr="00520285">
              <w:t>ных, бюджетных учреждениях и муниципал</w:t>
            </w:r>
            <w:r w:rsidRPr="00520285">
              <w:t>ь</w:t>
            </w:r>
            <w:r w:rsidRPr="00520285">
              <w:t xml:space="preserve">ных унитарных предприятиях  </w:t>
            </w:r>
            <w:r w:rsidR="00906D0C" w:rsidRPr="00906D0C">
              <w:t>Администрац</w:t>
            </w:r>
            <w:r w:rsidR="00906D0C" w:rsidRPr="00906D0C">
              <w:t>и</w:t>
            </w:r>
            <w:r w:rsidR="00906D0C" w:rsidRPr="00906D0C">
              <w:t xml:space="preserve">ей Топчихинского района Алтайского края </w:t>
            </w:r>
            <w:r w:rsidRPr="00520285">
              <w:t xml:space="preserve">Топчихинского района Алтайского </w:t>
            </w:r>
          </w:p>
        </w:tc>
        <w:tc>
          <w:tcPr>
            <w:tcW w:w="401" w:type="pct"/>
            <w:vMerge w:val="restart"/>
            <w:tcBorders>
              <w:top w:val="nil"/>
            </w:tcBorders>
            <w:shd w:val="clear" w:color="auto" w:fill="auto"/>
          </w:tcPr>
          <w:p w:rsidR="006B36C9" w:rsidRPr="00520285" w:rsidRDefault="006B36C9" w:rsidP="008C499C">
            <w:pPr>
              <w:contextualSpacing/>
              <w:jc w:val="both"/>
            </w:pPr>
          </w:p>
        </w:tc>
        <w:tc>
          <w:tcPr>
            <w:tcW w:w="1014" w:type="pct"/>
            <w:gridSpan w:val="4"/>
            <w:shd w:val="clear" w:color="auto" w:fill="auto"/>
          </w:tcPr>
          <w:p w:rsidR="006B36C9" w:rsidRPr="00520285" w:rsidRDefault="00761A62" w:rsidP="001E592B">
            <w:pPr>
              <w:contextualSpacing/>
              <w:jc w:val="center"/>
            </w:pPr>
            <w:r w:rsidRPr="00520285">
              <w:t>должности муниципальной слу</w:t>
            </w:r>
            <w:r w:rsidRPr="00520285">
              <w:t>ж</w:t>
            </w:r>
            <w:r w:rsidRPr="00520285">
              <w:t>бы, в казенных, бюджетных учр</w:t>
            </w:r>
            <w:r w:rsidRPr="00520285">
              <w:t>е</w:t>
            </w:r>
            <w:r w:rsidRPr="00520285">
              <w:t>ждениях и муниципальных ун</w:t>
            </w:r>
            <w:r w:rsidRPr="00520285">
              <w:t>и</w:t>
            </w:r>
            <w:r w:rsidRPr="00520285">
              <w:t xml:space="preserve">тарных предприятиях  </w:t>
            </w:r>
            <w:r w:rsidR="001E592B">
              <w:t>Белояро</w:t>
            </w:r>
            <w:r w:rsidR="001E592B">
              <w:t>в</w:t>
            </w:r>
            <w:r w:rsidR="001E592B">
              <w:t>ского</w:t>
            </w:r>
            <w:r w:rsidRPr="00520285">
              <w:t>сельсовета  Топчихинского района Алтайского края</w:t>
            </w:r>
          </w:p>
        </w:tc>
        <w:tc>
          <w:tcPr>
            <w:tcW w:w="310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6B36C9" w:rsidRPr="00520285" w:rsidRDefault="006B36C9" w:rsidP="008C499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6B36C9" w:rsidRPr="00520285" w:rsidRDefault="006B36C9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c>
          <w:tcPr>
            <w:tcW w:w="133" w:type="pct"/>
            <w:shd w:val="clear" w:color="auto" w:fill="auto"/>
          </w:tcPr>
          <w:p w:rsidR="006B36C9" w:rsidRPr="008C499C" w:rsidRDefault="006B36C9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6B36C9" w:rsidRPr="008C499C" w:rsidRDefault="006B36C9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:rsidR="006B36C9" w:rsidRPr="008C499C" w:rsidRDefault="006B36C9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</w:tcPr>
          <w:p w:rsidR="006B36C9" w:rsidRPr="008C499C" w:rsidRDefault="006B36C9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</w:tcPr>
          <w:p w:rsidR="006B36C9" w:rsidRPr="008C499C" w:rsidRDefault="006B36C9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6B36C9" w:rsidRPr="008C499C" w:rsidRDefault="006B36C9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shd w:val="clear" w:color="auto" w:fill="auto"/>
          </w:tcPr>
          <w:p w:rsidR="006B36C9" w:rsidRPr="00520285" w:rsidRDefault="00761A62" w:rsidP="00C16BE4">
            <w:pPr>
              <w:contextualSpacing/>
              <w:jc w:val="center"/>
              <w:rPr>
                <w:sz w:val="24"/>
                <w:szCs w:val="24"/>
              </w:rPr>
            </w:pPr>
            <w:r w:rsidRPr="00520285">
              <w:t>должности муниципальной слу</w:t>
            </w:r>
            <w:r w:rsidRPr="00520285">
              <w:t>ж</w:t>
            </w:r>
            <w:r w:rsidRPr="00520285">
              <w:t>бы категории «руководители», руководители казенных, бюдже</w:t>
            </w:r>
            <w:r w:rsidRPr="00520285">
              <w:t>т</w:t>
            </w:r>
            <w:r w:rsidRPr="00520285">
              <w:t>ных учреждений, муниципальных унитарных предприятий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6B36C9" w:rsidRPr="00520285" w:rsidRDefault="00761A62" w:rsidP="008C499C">
            <w:pPr>
              <w:contextualSpacing/>
              <w:jc w:val="both"/>
              <w:rPr>
                <w:sz w:val="24"/>
                <w:szCs w:val="24"/>
              </w:rPr>
            </w:pPr>
            <w:r w:rsidRPr="00520285">
              <w:t>иные муниц</w:t>
            </w:r>
            <w:r w:rsidRPr="00520285">
              <w:t>и</w:t>
            </w:r>
            <w:r w:rsidRPr="00520285">
              <w:t>пальные служ</w:t>
            </w:r>
            <w:r w:rsidRPr="00520285">
              <w:t>а</w:t>
            </w:r>
            <w:r w:rsidRPr="00520285">
              <w:t>щие, сотру</w:t>
            </w:r>
            <w:r w:rsidRPr="00520285">
              <w:t>д</w:t>
            </w:r>
            <w:r w:rsidRPr="00520285">
              <w:t>ники казе</w:t>
            </w:r>
            <w:r w:rsidRPr="00520285">
              <w:t>н</w:t>
            </w:r>
            <w:r w:rsidRPr="00520285">
              <w:t>ных, бюдже</w:t>
            </w:r>
            <w:r w:rsidRPr="00520285">
              <w:t>т</w:t>
            </w:r>
            <w:r w:rsidRPr="00520285">
              <w:lastRenderedPageBreak/>
              <w:t>ных у</w:t>
            </w:r>
            <w:r w:rsidRPr="00520285">
              <w:t>ч</w:t>
            </w:r>
            <w:r w:rsidRPr="00520285">
              <w:t>режд</w:t>
            </w:r>
            <w:r w:rsidRPr="00520285">
              <w:t>е</w:t>
            </w:r>
            <w:r w:rsidRPr="00520285">
              <w:t>ний, м</w:t>
            </w:r>
            <w:r w:rsidRPr="00520285">
              <w:t>у</w:t>
            </w:r>
            <w:r w:rsidRPr="00520285">
              <w:t>ниц</w:t>
            </w:r>
            <w:r w:rsidRPr="00520285">
              <w:t>и</w:t>
            </w:r>
            <w:r w:rsidRPr="00520285">
              <w:t>пальных унита</w:t>
            </w:r>
            <w:r w:rsidRPr="00520285">
              <w:t>р</w:t>
            </w:r>
            <w:r w:rsidRPr="00520285">
              <w:t>ных пре</w:t>
            </w:r>
            <w:r w:rsidRPr="00520285">
              <w:t>д</w:t>
            </w:r>
            <w:r w:rsidRPr="00520285">
              <w:t>приятий Топч</w:t>
            </w:r>
            <w:r w:rsidRPr="00520285">
              <w:t>и</w:t>
            </w:r>
            <w:r w:rsidRPr="00520285">
              <w:t>хинского района Алта</w:t>
            </w:r>
            <w:r w:rsidRPr="00520285">
              <w:t>й</w:t>
            </w:r>
            <w:r w:rsidRPr="00520285">
              <w:t>ского края</w:t>
            </w:r>
          </w:p>
        </w:tc>
        <w:tc>
          <w:tcPr>
            <w:tcW w:w="401" w:type="pct"/>
            <w:vMerge/>
            <w:shd w:val="clear" w:color="auto" w:fill="auto"/>
          </w:tcPr>
          <w:p w:rsidR="006B36C9" w:rsidRPr="0041666D" w:rsidRDefault="006B36C9" w:rsidP="008C499C">
            <w:pPr>
              <w:contextualSpacing/>
              <w:jc w:val="both"/>
            </w:pPr>
          </w:p>
        </w:tc>
        <w:tc>
          <w:tcPr>
            <w:tcW w:w="746" w:type="pct"/>
            <w:gridSpan w:val="3"/>
            <w:shd w:val="clear" w:color="auto" w:fill="auto"/>
          </w:tcPr>
          <w:p w:rsidR="006B36C9" w:rsidRPr="00520285" w:rsidRDefault="00761A62" w:rsidP="00C16BE4">
            <w:pPr>
              <w:contextualSpacing/>
              <w:jc w:val="center"/>
            </w:pPr>
            <w:r w:rsidRPr="00520285">
              <w:t>должности муниципал</w:t>
            </w:r>
            <w:r w:rsidRPr="00520285">
              <w:t>ь</w:t>
            </w:r>
            <w:r w:rsidRPr="00520285">
              <w:t>ной службы категории «руководители», рук</w:t>
            </w:r>
            <w:r w:rsidRPr="00520285">
              <w:t>о</w:t>
            </w:r>
            <w:r w:rsidRPr="00520285">
              <w:t>водители казенных, бюджетных учреждений и муниципальных пре</w:t>
            </w:r>
            <w:r w:rsidRPr="00520285">
              <w:t>д</w:t>
            </w:r>
            <w:r w:rsidRPr="00520285">
              <w:t>приятий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6B36C9" w:rsidRPr="00520285" w:rsidRDefault="00761A62" w:rsidP="001E592B">
            <w:pPr>
              <w:contextualSpacing/>
              <w:jc w:val="both"/>
            </w:pPr>
            <w:r w:rsidRPr="00520285">
              <w:rPr>
                <w:sz w:val="16"/>
                <w:szCs w:val="16"/>
              </w:rPr>
              <w:t>иные муниц</w:t>
            </w:r>
            <w:r w:rsidRPr="00520285">
              <w:rPr>
                <w:sz w:val="16"/>
                <w:szCs w:val="16"/>
              </w:rPr>
              <w:t>и</w:t>
            </w:r>
            <w:r w:rsidRPr="00520285">
              <w:rPr>
                <w:sz w:val="16"/>
                <w:szCs w:val="16"/>
              </w:rPr>
              <w:t>пальные служ</w:t>
            </w:r>
            <w:r w:rsidRPr="00520285">
              <w:rPr>
                <w:sz w:val="16"/>
                <w:szCs w:val="16"/>
              </w:rPr>
              <w:t>а</w:t>
            </w:r>
            <w:r w:rsidRPr="00520285">
              <w:rPr>
                <w:sz w:val="16"/>
                <w:szCs w:val="16"/>
              </w:rPr>
              <w:t>щие, сотру</w:t>
            </w:r>
            <w:r w:rsidRPr="00520285">
              <w:rPr>
                <w:sz w:val="16"/>
                <w:szCs w:val="16"/>
              </w:rPr>
              <w:t>д</w:t>
            </w:r>
            <w:r w:rsidRPr="00520285">
              <w:rPr>
                <w:sz w:val="16"/>
                <w:szCs w:val="16"/>
              </w:rPr>
              <w:t>ники казе</w:t>
            </w:r>
            <w:r w:rsidRPr="00520285">
              <w:rPr>
                <w:sz w:val="16"/>
                <w:szCs w:val="16"/>
              </w:rPr>
              <w:t>н</w:t>
            </w:r>
            <w:r w:rsidRPr="00520285">
              <w:rPr>
                <w:sz w:val="16"/>
                <w:szCs w:val="16"/>
              </w:rPr>
              <w:t>ных, бюдже</w:t>
            </w:r>
            <w:r w:rsidRPr="00520285">
              <w:rPr>
                <w:sz w:val="16"/>
                <w:szCs w:val="16"/>
              </w:rPr>
              <w:t>т</w:t>
            </w:r>
            <w:r w:rsidRPr="00520285">
              <w:rPr>
                <w:sz w:val="16"/>
                <w:szCs w:val="16"/>
              </w:rPr>
              <w:t>ных учре</w:t>
            </w:r>
            <w:r w:rsidRPr="00520285">
              <w:rPr>
                <w:sz w:val="16"/>
                <w:szCs w:val="16"/>
              </w:rPr>
              <w:t>ж</w:t>
            </w:r>
            <w:r w:rsidRPr="00520285">
              <w:rPr>
                <w:sz w:val="16"/>
                <w:szCs w:val="16"/>
              </w:rPr>
              <w:t xml:space="preserve">дений, </w:t>
            </w:r>
            <w:r w:rsidRPr="00520285">
              <w:rPr>
                <w:sz w:val="16"/>
                <w:szCs w:val="16"/>
              </w:rPr>
              <w:lastRenderedPageBreak/>
              <w:t>муниц</w:t>
            </w:r>
            <w:r w:rsidRPr="00520285">
              <w:rPr>
                <w:sz w:val="16"/>
                <w:szCs w:val="16"/>
              </w:rPr>
              <w:t>и</w:t>
            </w:r>
            <w:r w:rsidRPr="00520285">
              <w:rPr>
                <w:sz w:val="16"/>
                <w:szCs w:val="16"/>
              </w:rPr>
              <w:t>пальных унита</w:t>
            </w:r>
            <w:r w:rsidRPr="00520285">
              <w:rPr>
                <w:sz w:val="16"/>
                <w:szCs w:val="16"/>
              </w:rPr>
              <w:t>р</w:t>
            </w:r>
            <w:r w:rsidRPr="00520285">
              <w:rPr>
                <w:sz w:val="16"/>
                <w:szCs w:val="16"/>
              </w:rPr>
              <w:t>ных пре</w:t>
            </w:r>
            <w:r w:rsidRPr="00520285">
              <w:rPr>
                <w:sz w:val="16"/>
                <w:szCs w:val="16"/>
              </w:rPr>
              <w:t>д</w:t>
            </w:r>
            <w:r w:rsidRPr="00520285">
              <w:rPr>
                <w:sz w:val="16"/>
                <w:szCs w:val="16"/>
              </w:rPr>
              <w:t xml:space="preserve">приятий </w:t>
            </w:r>
            <w:r w:rsidR="001E592B">
              <w:rPr>
                <w:sz w:val="16"/>
                <w:szCs w:val="16"/>
              </w:rPr>
              <w:t>Бел</w:t>
            </w:r>
            <w:r w:rsidR="001E592B">
              <w:rPr>
                <w:sz w:val="16"/>
                <w:szCs w:val="16"/>
              </w:rPr>
              <w:t>о</w:t>
            </w:r>
            <w:r w:rsidR="001E592B">
              <w:rPr>
                <w:sz w:val="16"/>
                <w:szCs w:val="16"/>
              </w:rPr>
              <w:t>яровск</w:t>
            </w:r>
            <w:r w:rsidR="001E592B">
              <w:rPr>
                <w:sz w:val="16"/>
                <w:szCs w:val="16"/>
              </w:rPr>
              <w:t>о</w:t>
            </w:r>
            <w:r w:rsidR="001E592B">
              <w:rPr>
                <w:sz w:val="16"/>
                <w:szCs w:val="16"/>
              </w:rPr>
              <w:t>го</w:t>
            </w:r>
            <w:r w:rsidRPr="00520285">
              <w:rPr>
                <w:sz w:val="16"/>
                <w:szCs w:val="16"/>
              </w:rPr>
              <w:t xml:space="preserve"> сел</w:t>
            </w:r>
            <w:r w:rsidRPr="00520285">
              <w:rPr>
                <w:sz w:val="16"/>
                <w:szCs w:val="16"/>
              </w:rPr>
              <w:t>ь</w:t>
            </w:r>
            <w:r w:rsidRPr="00520285">
              <w:rPr>
                <w:sz w:val="16"/>
                <w:szCs w:val="16"/>
              </w:rPr>
              <w:t>совета Топч</w:t>
            </w:r>
            <w:r w:rsidRPr="00520285">
              <w:rPr>
                <w:sz w:val="16"/>
                <w:szCs w:val="16"/>
              </w:rPr>
              <w:t>и</w:t>
            </w:r>
            <w:r w:rsidRPr="00520285">
              <w:rPr>
                <w:sz w:val="16"/>
                <w:szCs w:val="16"/>
              </w:rPr>
              <w:t>хинского района Алта</w:t>
            </w:r>
            <w:r w:rsidRPr="00520285">
              <w:rPr>
                <w:sz w:val="16"/>
                <w:szCs w:val="16"/>
              </w:rPr>
              <w:t>й</w:t>
            </w:r>
            <w:r w:rsidRPr="00520285">
              <w:rPr>
                <w:sz w:val="16"/>
                <w:szCs w:val="16"/>
              </w:rPr>
              <w:t>ского края</w:t>
            </w:r>
          </w:p>
        </w:tc>
        <w:tc>
          <w:tcPr>
            <w:tcW w:w="310" w:type="pct"/>
            <w:gridSpan w:val="2"/>
            <w:vMerge/>
            <w:shd w:val="clear" w:color="auto" w:fill="auto"/>
          </w:tcPr>
          <w:p w:rsidR="006B36C9" w:rsidRPr="008C499C" w:rsidRDefault="006B36C9" w:rsidP="008C499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vMerge/>
            <w:shd w:val="clear" w:color="auto" w:fill="auto"/>
          </w:tcPr>
          <w:p w:rsidR="006B36C9" w:rsidRPr="008C499C" w:rsidRDefault="006B36C9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c>
          <w:tcPr>
            <w:tcW w:w="133" w:type="pct"/>
            <w:shd w:val="clear" w:color="auto" w:fill="auto"/>
          </w:tcPr>
          <w:p w:rsidR="00DE3CD6" w:rsidRPr="008C499C" w:rsidRDefault="00DE3CD6" w:rsidP="00761A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DE3CD6" w:rsidRPr="008C499C" w:rsidRDefault="00DE3CD6" w:rsidP="00761A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:rsidR="00DE3CD6" w:rsidRPr="008C499C" w:rsidRDefault="00DE3CD6" w:rsidP="00761A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</w:tcPr>
          <w:p w:rsidR="00DE3CD6" w:rsidRPr="008C499C" w:rsidRDefault="00DE3CD6" w:rsidP="00761A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</w:tcPr>
          <w:p w:rsidR="00DE3CD6" w:rsidRPr="008C499C" w:rsidRDefault="00DE3CD6" w:rsidP="00761A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DE3CD6" w:rsidRPr="008C499C" w:rsidRDefault="00DE3CD6" w:rsidP="00761A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DE3CD6" w:rsidRPr="00260E59" w:rsidRDefault="00DE3CD6" w:rsidP="00761A62">
            <w:r w:rsidRPr="00260E59">
              <w:t>руковод</w:t>
            </w:r>
            <w:r w:rsidRPr="00260E59">
              <w:t>и</w:t>
            </w:r>
            <w:r w:rsidRPr="00260E59">
              <w:t>тель и замест</w:t>
            </w:r>
            <w:r w:rsidRPr="00260E59">
              <w:t>и</w:t>
            </w:r>
            <w:r w:rsidRPr="00260E59">
              <w:lastRenderedPageBreak/>
              <w:t>тель рук</w:t>
            </w:r>
            <w:r w:rsidRPr="00260E59">
              <w:t>о</w:t>
            </w:r>
            <w:r w:rsidRPr="00260E59">
              <w:t>водителя муниц</w:t>
            </w:r>
            <w:r w:rsidRPr="00260E59">
              <w:t>и</w:t>
            </w:r>
            <w:r w:rsidRPr="00260E59">
              <w:t>пального органа Топч</w:t>
            </w:r>
            <w:r w:rsidRPr="00260E59">
              <w:t>и</w:t>
            </w:r>
            <w:r w:rsidRPr="00260E59">
              <w:t>хинского район</w:t>
            </w:r>
            <w:r w:rsidRPr="00260E59">
              <w:t>а</w:t>
            </w:r>
            <w:r w:rsidRPr="00260E59">
              <w:t>Алтайск</w:t>
            </w:r>
            <w:r w:rsidRPr="00260E59">
              <w:t>о</w:t>
            </w:r>
            <w:r w:rsidRPr="00260E59">
              <w:t>го края</w:t>
            </w:r>
          </w:p>
        </w:tc>
        <w:tc>
          <w:tcPr>
            <w:tcW w:w="328" w:type="pct"/>
            <w:shd w:val="clear" w:color="auto" w:fill="auto"/>
          </w:tcPr>
          <w:p w:rsidR="00DE3CD6" w:rsidRPr="00260E59" w:rsidRDefault="00DE3CD6" w:rsidP="00761A62">
            <w:r w:rsidRPr="00260E59">
              <w:lastRenderedPageBreak/>
              <w:t>руков</w:t>
            </w:r>
            <w:r w:rsidRPr="00260E59">
              <w:t>о</w:t>
            </w:r>
            <w:r w:rsidRPr="00260E59">
              <w:t>дитель и замест</w:t>
            </w:r>
            <w:r w:rsidRPr="00260E59">
              <w:t>и</w:t>
            </w:r>
            <w:r w:rsidRPr="00260E59">
              <w:lastRenderedPageBreak/>
              <w:t>тель р</w:t>
            </w:r>
            <w:r w:rsidRPr="00260E59">
              <w:t>у</w:t>
            </w:r>
            <w:r w:rsidRPr="00260E59">
              <w:t>ковод</w:t>
            </w:r>
            <w:r w:rsidRPr="00260E59">
              <w:t>и</w:t>
            </w:r>
            <w:r w:rsidRPr="00260E59">
              <w:t>теля стру</w:t>
            </w:r>
            <w:r w:rsidRPr="00260E59">
              <w:t>к</w:t>
            </w:r>
            <w:r w:rsidRPr="00260E59">
              <w:t>турного подра</w:t>
            </w:r>
            <w:r w:rsidRPr="00260E59">
              <w:t>з</w:t>
            </w:r>
            <w:r w:rsidRPr="00260E59">
              <w:t>деления муниц</w:t>
            </w:r>
            <w:r w:rsidRPr="00260E59">
              <w:t>и</w:t>
            </w:r>
            <w:r w:rsidRPr="00260E59">
              <w:t>пального органа Топч</w:t>
            </w:r>
            <w:r w:rsidRPr="00260E59">
              <w:t>и</w:t>
            </w:r>
            <w:r w:rsidRPr="00260E59">
              <w:t>хинского района Алта</w:t>
            </w:r>
            <w:r w:rsidRPr="00260E59">
              <w:t>й</w:t>
            </w:r>
            <w:r w:rsidRPr="00260E59">
              <w:t>ского края</w:t>
            </w:r>
          </w:p>
        </w:tc>
        <w:tc>
          <w:tcPr>
            <w:tcW w:w="328" w:type="pct"/>
            <w:shd w:val="clear" w:color="auto" w:fill="auto"/>
          </w:tcPr>
          <w:p w:rsidR="00DE3CD6" w:rsidRDefault="00DE3CD6" w:rsidP="00761A62">
            <w:r w:rsidRPr="00260E59">
              <w:lastRenderedPageBreak/>
              <w:t>руков</w:t>
            </w:r>
            <w:r w:rsidRPr="00260E59">
              <w:t>о</w:t>
            </w:r>
            <w:r w:rsidRPr="00260E59">
              <w:t>дитель казенн</w:t>
            </w:r>
            <w:r w:rsidRPr="00260E59">
              <w:t>о</w:t>
            </w:r>
            <w:r w:rsidRPr="00260E59">
              <w:lastRenderedPageBreak/>
              <w:t>го, бю</w:t>
            </w:r>
            <w:r w:rsidRPr="00260E59">
              <w:t>д</w:t>
            </w:r>
            <w:r w:rsidRPr="00260E59">
              <w:t>жетного учрежд</w:t>
            </w:r>
            <w:r w:rsidRPr="00260E59">
              <w:t>е</w:t>
            </w:r>
            <w:r w:rsidRPr="00260E59">
              <w:t>ния, м</w:t>
            </w:r>
            <w:r w:rsidRPr="00260E59">
              <w:t>у</w:t>
            </w:r>
            <w:r w:rsidRPr="00260E59">
              <w:t>ниц</w:t>
            </w:r>
            <w:r w:rsidRPr="00260E59">
              <w:t>и</w:t>
            </w:r>
            <w:r w:rsidRPr="00260E59">
              <w:t>пального унита</w:t>
            </w:r>
            <w:r w:rsidRPr="00260E59">
              <w:t>р</w:t>
            </w:r>
            <w:r w:rsidRPr="00260E59">
              <w:t>ного предпр</w:t>
            </w:r>
            <w:r w:rsidRPr="00260E59">
              <w:t>и</w:t>
            </w:r>
            <w:r w:rsidRPr="00260E59">
              <w:t>ятия Топч</w:t>
            </w:r>
            <w:r w:rsidRPr="00260E59">
              <w:t>и</w:t>
            </w:r>
            <w:r w:rsidRPr="00260E59">
              <w:t>хинского района Алта</w:t>
            </w:r>
            <w:r w:rsidRPr="00260E59">
              <w:t>й</w:t>
            </w:r>
            <w:r w:rsidRPr="00260E59">
              <w:t>ского края</w:t>
            </w:r>
          </w:p>
        </w:tc>
        <w:tc>
          <w:tcPr>
            <w:tcW w:w="319" w:type="pct"/>
            <w:vMerge/>
            <w:shd w:val="clear" w:color="auto" w:fill="auto"/>
          </w:tcPr>
          <w:p w:rsidR="00DE3CD6" w:rsidRPr="008C499C" w:rsidRDefault="00DE3CD6" w:rsidP="00761A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DE3CD6" w:rsidRPr="008C499C" w:rsidRDefault="00DE3CD6" w:rsidP="00761A6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D6" w:rsidRPr="000C54F0" w:rsidRDefault="00DE3CD6" w:rsidP="001E592B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54F0">
              <w:rPr>
                <w:sz w:val="16"/>
                <w:szCs w:val="16"/>
              </w:rPr>
              <w:t>глава Админ</w:t>
            </w:r>
            <w:r w:rsidRPr="000C54F0">
              <w:rPr>
                <w:sz w:val="16"/>
                <w:szCs w:val="16"/>
              </w:rPr>
              <w:t>и</w:t>
            </w:r>
            <w:r w:rsidRPr="000C54F0">
              <w:rPr>
                <w:sz w:val="16"/>
                <w:szCs w:val="16"/>
              </w:rPr>
              <w:t>страции сельс</w:t>
            </w:r>
            <w:r w:rsidRPr="000C54F0">
              <w:rPr>
                <w:sz w:val="16"/>
                <w:szCs w:val="16"/>
              </w:rPr>
              <w:t>о</w:t>
            </w:r>
            <w:r w:rsidRPr="000C54F0">
              <w:rPr>
                <w:sz w:val="16"/>
                <w:szCs w:val="16"/>
              </w:rPr>
              <w:t>вета и замест</w:t>
            </w:r>
            <w:r w:rsidRPr="000C54F0">
              <w:rPr>
                <w:sz w:val="16"/>
                <w:szCs w:val="16"/>
              </w:rPr>
              <w:t>и</w:t>
            </w:r>
            <w:r w:rsidRPr="000C54F0">
              <w:rPr>
                <w:sz w:val="16"/>
                <w:szCs w:val="16"/>
              </w:rPr>
              <w:t>тель главы А</w:t>
            </w:r>
            <w:r w:rsidRPr="000C54F0">
              <w:rPr>
                <w:sz w:val="16"/>
                <w:szCs w:val="16"/>
              </w:rPr>
              <w:t>д</w:t>
            </w:r>
            <w:r w:rsidRPr="000C54F0">
              <w:rPr>
                <w:sz w:val="16"/>
                <w:szCs w:val="16"/>
              </w:rPr>
              <w:lastRenderedPageBreak/>
              <w:t xml:space="preserve">министрации </w:t>
            </w:r>
            <w:r w:rsidR="001E592B">
              <w:rPr>
                <w:sz w:val="16"/>
                <w:szCs w:val="16"/>
              </w:rPr>
              <w:t>Белояровского</w:t>
            </w:r>
            <w:r w:rsidRPr="000C54F0">
              <w:rPr>
                <w:sz w:val="16"/>
                <w:szCs w:val="16"/>
              </w:rPr>
              <w:t xml:space="preserve"> сельсовета То</w:t>
            </w:r>
            <w:r w:rsidRPr="000C54F0">
              <w:rPr>
                <w:sz w:val="16"/>
                <w:szCs w:val="16"/>
              </w:rPr>
              <w:t>п</w:t>
            </w:r>
            <w:r w:rsidRPr="000C54F0">
              <w:rPr>
                <w:sz w:val="16"/>
                <w:szCs w:val="16"/>
              </w:rPr>
              <w:t>чихинского района Алта</w:t>
            </w:r>
            <w:r w:rsidRPr="000C54F0">
              <w:rPr>
                <w:sz w:val="16"/>
                <w:szCs w:val="16"/>
              </w:rPr>
              <w:t>й</w:t>
            </w:r>
            <w:r w:rsidRPr="000C54F0">
              <w:rPr>
                <w:sz w:val="16"/>
                <w:szCs w:val="16"/>
              </w:rPr>
              <w:t>ского края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E3CD6" w:rsidRPr="000C54F0" w:rsidRDefault="00DE3CD6" w:rsidP="001E592B">
            <w:pPr>
              <w:contextualSpacing/>
              <w:jc w:val="both"/>
            </w:pPr>
            <w:r w:rsidRPr="000C54F0">
              <w:rPr>
                <w:sz w:val="16"/>
                <w:szCs w:val="16"/>
              </w:rPr>
              <w:lastRenderedPageBreak/>
              <w:t>руковод</w:t>
            </w:r>
            <w:r w:rsidRPr="000C54F0">
              <w:rPr>
                <w:sz w:val="16"/>
                <w:szCs w:val="16"/>
              </w:rPr>
              <w:t>и</w:t>
            </w:r>
            <w:r w:rsidRPr="000C54F0">
              <w:rPr>
                <w:sz w:val="16"/>
                <w:szCs w:val="16"/>
              </w:rPr>
              <w:t>тель мун</w:t>
            </w:r>
            <w:r w:rsidRPr="000C54F0">
              <w:rPr>
                <w:sz w:val="16"/>
                <w:szCs w:val="16"/>
              </w:rPr>
              <w:t>и</w:t>
            </w:r>
            <w:r w:rsidRPr="000C54F0">
              <w:rPr>
                <w:sz w:val="16"/>
                <w:szCs w:val="16"/>
              </w:rPr>
              <w:t>ципальн</w:t>
            </w:r>
            <w:r w:rsidRPr="000C54F0">
              <w:rPr>
                <w:sz w:val="16"/>
                <w:szCs w:val="16"/>
              </w:rPr>
              <w:t>о</w:t>
            </w:r>
            <w:r w:rsidRPr="000C54F0">
              <w:rPr>
                <w:sz w:val="16"/>
                <w:szCs w:val="16"/>
              </w:rPr>
              <w:t>го унита</w:t>
            </w:r>
            <w:r w:rsidRPr="000C54F0">
              <w:rPr>
                <w:sz w:val="16"/>
                <w:szCs w:val="16"/>
              </w:rPr>
              <w:t>р</w:t>
            </w:r>
            <w:r w:rsidRPr="000C54F0">
              <w:rPr>
                <w:sz w:val="16"/>
                <w:szCs w:val="16"/>
              </w:rPr>
              <w:lastRenderedPageBreak/>
              <w:t>ного пре</w:t>
            </w:r>
            <w:r w:rsidRPr="000C54F0">
              <w:rPr>
                <w:sz w:val="16"/>
                <w:szCs w:val="16"/>
              </w:rPr>
              <w:t>д</w:t>
            </w:r>
            <w:r w:rsidRPr="000C54F0">
              <w:rPr>
                <w:sz w:val="16"/>
                <w:szCs w:val="16"/>
              </w:rPr>
              <w:t xml:space="preserve">приятия  </w:t>
            </w:r>
            <w:r w:rsidR="001E592B">
              <w:rPr>
                <w:sz w:val="16"/>
                <w:szCs w:val="16"/>
              </w:rPr>
              <w:t>Белояро</w:t>
            </w:r>
            <w:r w:rsidR="001E592B">
              <w:rPr>
                <w:sz w:val="16"/>
                <w:szCs w:val="16"/>
              </w:rPr>
              <w:t>в</w:t>
            </w:r>
            <w:r w:rsidR="001E592B">
              <w:rPr>
                <w:sz w:val="16"/>
                <w:szCs w:val="16"/>
              </w:rPr>
              <w:t>ского</w:t>
            </w:r>
            <w:r w:rsidRPr="000C54F0">
              <w:rPr>
                <w:sz w:val="16"/>
                <w:szCs w:val="16"/>
              </w:rPr>
              <w:t xml:space="preserve"> сельсовета Топчихи</w:t>
            </w:r>
            <w:r w:rsidRPr="000C54F0">
              <w:rPr>
                <w:sz w:val="16"/>
                <w:szCs w:val="16"/>
              </w:rPr>
              <w:t>н</w:t>
            </w:r>
            <w:r w:rsidRPr="000C54F0">
              <w:rPr>
                <w:sz w:val="16"/>
                <w:szCs w:val="16"/>
              </w:rPr>
              <w:t>ского ра</w:t>
            </w:r>
            <w:r w:rsidRPr="000C54F0">
              <w:rPr>
                <w:sz w:val="16"/>
                <w:szCs w:val="16"/>
              </w:rPr>
              <w:t>й</w:t>
            </w:r>
            <w:r w:rsidRPr="000C54F0">
              <w:rPr>
                <w:sz w:val="16"/>
                <w:szCs w:val="16"/>
              </w:rPr>
              <w:t>она Алта</w:t>
            </w:r>
            <w:r w:rsidRPr="000C54F0">
              <w:rPr>
                <w:sz w:val="16"/>
                <w:szCs w:val="16"/>
              </w:rPr>
              <w:t>й</w:t>
            </w:r>
            <w:r w:rsidRPr="000C54F0">
              <w:rPr>
                <w:sz w:val="16"/>
                <w:szCs w:val="16"/>
              </w:rPr>
              <w:t>ского края</w:t>
            </w:r>
          </w:p>
        </w:tc>
        <w:tc>
          <w:tcPr>
            <w:tcW w:w="268" w:type="pct"/>
            <w:vMerge/>
            <w:shd w:val="clear" w:color="auto" w:fill="auto"/>
          </w:tcPr>
          <w:p w:rsidR="00DE3CD6" w:rsidRPr="008C499C" w:rsidRDefault="00DE3CD6" w:rsidP="00761A6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vMerge/>
            <w:shd w:val="clear" w:color="auto" w:fill="auto"/>
          </w:tcPr>
          <w:p w:rsidR="00DE3CD6" w:rsidRPr="008C499C" w:rsidRDefault="00DE3CD6" w:rsidP="00761A6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vMerge/>
            <w:shd w:val="clear" w:color="auto" w:fill="auto"/>
          </w:tcPr>
          <w:p w:rsidR="00DE3CD6" w:rsidRPr="008C499C" w:rsidRDefault="00DE3CD6" w:rsidP="00761A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rPr>
          <w:trHeight w:val="696"/>
        </w:trPr>
        <w:tc>
          <w:tcPr>
            <w:tcW w:w="133" w:type="pct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9" w:type="pct"/>
            <w:gridSpan w:val="2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2</w:t>
            </w:r>
          </w:p>
        </w:tc>
        <w:tc>
          <w:tcPr>
            <w:tcW w:w="423" w:type="pct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3</w:t>
            </w:r>
          </w:p>
        </w:tc>
        <w:tc>
          <w:tcPr>
            <w:tcW w:w="453" w:type="pct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4</w:t>
            </w:r>
          </w:p>
        </w:tc>
        <w:tc>
          <w:tcPr>
            <w:tcW w:w="166" w:type="pct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5</w:t>
            </w:r>
          </w:p>
        </w:tc>
        <w:tc>
          <w:tcPr>
            <w:tcW w:w="287" w:type="pct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6</w:t>
            </w:r>
          </w:p>
        </w:tc>
        <w:tc>
          <w:tcPr>
            <w:tcW w:w="356" w:type="pct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7</w:t>
            </w:r>
          </w:p>
        </w:tc>
        <w:tc>
          <w:tcPr>
            <w:tcW w:w="328" w:type="pct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8</w:t>
            </w:r>
          </w:p>
        </w:tc>
        <w:tc>
          <w:tcPr>
            <w:tcW w:w="328" w:type="pct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9</w:t>
            </w:r>
          </w:p>
        </w:tc>
        <w:tc>
          <w:tcPr>
            <w:tcW w:w="319" w:type="pct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10</w:t>
            </w:r>
          </w:p>
        </w:tc>
        <w:tc>
          <w:tcPr>
            <w:tcW w:w="401" w:type="pct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11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12</w:t>
            </w:r>
          </w:p>
        </w:tc>
        <w:tc>
          <w:tcPr>
            <w:tcW w:w="311" w:type="pct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13</w:t>
            </w:r>
          </w:p>
        </w:tc>
        <w:tc>
          <w:tcPr>
            <w:tcW w:w="268" w:type="pct"/>
            <w:shd w:val="clear" w:color="auto" w:fill="auto"/>
          </w:tcPr>
          <w:p w:rsidR="00DE3CD6" w:rsidRPr="008C499C" w:rsidRDefault="00DE3CD6" w:rsidP="005B6652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1</w:t>
            </w:r>
            <w:r w:rsidR="005B6652">
              <w:rPr>
                <w:sz w:val="24"/>
                <w:szCs w:val="24"/>
              </w:rPr>
              <w:t>4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DE3CD6" w:rsidRPr="008C499C" w:rsidRDefault="00DE3CD6" w:rsidP="005B6652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1</w:t>
            </w:r>
            <w:r w:rsidR="005B6652">
              <w:rPr>
                <w:sz w:val="24"/>
                <w:szCs w:val="24"/>
              </w:rPr>
              <w:t>5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DE3CD6" w:rsidRPr="008C499C" w:rsidRDefault="00DE3CD6" w:rsidP="005B6652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1</w:t>
            </w:r>
            <w:r w:rsidR="005B6652">
              <w:rPr>
                <w:sz w:val="24"/>
                <w:szCs w:val="24"/>
              </w:rPr>
              <w:t>6</w:t>
            </w:r>
          </w:p>
        </w:tc>
      </w:tr>
      <w:tr w:rsidR="006B36C9" w:rsidTr="006A079A">
        <w:tc>
          <w:tcPr>
            <w:tcW w:w="5000" w:type="pct"/>
            <w:gridSpan w:val="20"/>
            <w:shd w:val="clear" w:color="auto" w:fill="auto"/>
          </w:tcPr>
          <w:p w:rsidR="006B36C9" w:rsidRPr="004D2AA7" w:rsidRDefault="007C0489" w:rsidP="007C0489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EF2B16">
              <w:t>Отдельные виды товаров, работ, услуг, включенные в перечень отдельных видов товаров, работ, услуг, предусмотренных приложением 2 к Правилом определения требований к о</w:t>
            </w:r>
            <w:r w:rsidRPr="00EF2B16">
              <w:t>т</w:t>
            </w:r>
            <w:r w:rsidRPr="00EF2B16">
              <w:t>дельным видам товаров, работ, услуг (в том числе предельных цен товаров, работ, услуг), закупаемым муниципальными органами Топчихинского района Алтайского края, подведо</w:t>
            </w:r>
            <w:r w:rsidRPr="00EF2B16">
              <w:t>м</w:t>
            </w:r>
            <w:r w:rsidRPr="00EF2B16">
              <w:t xml:space="preserve">ственными указанным органам казенными и бюджетными учреждениями, муниципальными унитарными предприятиями, утвержденные постановлением Администрации района от </w:t>
            </w:r>
            <w:r w:rsidRPr="009F2323">
              <w:rPr>
                <w:color w:val="FF0000"/>
              </w:rPr>
              <w:t>08.09.2021 № 334</w:t>
            </w:r>
          </w:p>
        </w:tc>
      </w:tr>
      <w:tr w:rsidR="006A079A" w:rsidTr="006A079A">
        <w:trPr>
          <w:trHeight w:val="4230"/>
        </w:trPr>
        <w:tc>
          <w:tcPr>
            <w:tcW w:w="133" w:type="pct"/>
            <w:shd w:val="clear" w:color="auto" w:fill="auto"/>
          </w:tcPr>
          <w:p w:rsidR="006E649A" w:rsidRPr="001E735F" w:rsidRDefault="006E649A" w:rsidP="008C499C">
            <w:pPr>
              <w:contextualSpacing/>
              <w:jc w:val="center"/>
            </w:pPr>
            <w:r w:rsidRPr="001E735F">
              <w:t>1</w:t>
            </w:r>
            <w:r>
              <w:t>.</w:t>
            </w:r>
          </w:p>
        </w:tc>
        <w:tc>
          <w:tcPr>
            <w:tcW w:w="143" w:type="pct"/>
            <w:shd w:val="clear" w:color="auto" w:fill="auto"/>
          </w:tcPr>
          <w:p w:rsidR="006E649A" w:rsidRPr="001E735F" w:rsidRDefault="006E649A" w:rsidP="008C499C">
            <w:pPr>
              <w:contextualSpacing/>
              <w:jc w:val="center"/>
            </w:pPr>
            <w:r w:rsidRPr="001E735F">
              <w:t>26.20.11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6E649A" w:rsidRPr="008C499C" w:rsidRDefault="006E649A" w:rsidP="008C499C">
            <w:pPr>
              <w:contextualSpacing/>
              <w:jc w:val="both"/>
              <w:rPr>
                <w:sz w:val="24"/>
                <w:szCs w:val="24"/>
              </w:rPr>
            </w:pPr>
            <w:r w:rsidRPr="001E735F">
              <w:t>Компьютеры портативные массой не более 10 кг, такие как н</w:t>
            </w:r>
            <w:r w:rsidRPr="001E735F">
              <w:t>о</w:t>
            </w:r>
            <w:r w:rsidRPr="001E735F">
              <w:t>утбуки, планшетные компьютеры, карманные компьютеры, в том числе совмещающие функции м</w:t>
            </w:r>
            <w:r w:rsidRPr="001E735F">
              <w:t>о</w:t>
            </w:r>
            <w:r w:rsidRPr="001E735F">
              <w:t>бильного т</w:t>
            </w:r>
            <w:r w:rsidRPr="001E735F">
              <w:t>е</w:t>
            </w:r>
            <w:r w:rsidRPr="001E735F">
              <w:t>лефонного аппарата, электронные записные книжки и ан</w:t>
            </w:r>
            <w:r w:rsidRPr="001E735F">
              <w:t>а</w:t>
            </w:r>
            <w:r w:rsidRPr="001E735F">
              <w:t xml:space="preserve">логичная компьютерная </w:t>
            </w:r>
            <w:r w:rsidRPr="001E735F">
              <w:lastRenderedPageBreak/>
              <w:t>техника. П</w:t>
            </w:r>
            <w:r w:rsidRPr="001E735F">
              <w:t>о</w:t>
            </w:r>
            <w:r w:rsidRPr="001E735F">
              <w:t>яснения по требуемой продукции: ноутбуки, планшетны</w:t>
            </w:r>
            <w:r w:rsidRPr="001E735F">
              <w:t>е</w:t>
            </w:r>
            <w:r w:rsidRPr="001E735F">
              <w:t>компьютеры</w:t>
            </w:r>
          </w:p>
        </w:tc>
        <w:tc>
          <w:tcPr>
            <w:tcW w:w="453" w:type="pct"/>
            <w:shd w:val="clear" w:color="auto" w:fill="auto"/>
          </w:tcPr>
          <w:p w:rsidR="006E649A" w:rsidRPr="008C499C" w:rsidRDefault="006E649A" w:rsidP="008C499C">
            <w:pPr>
              <w:contextualSpacing/>
              <w:jc w:val="both"/>
              <w:rPr>
                <w:sz w:val="24"/>
                <w:szCs w:val="24"/>
              </w:rPr>
            </w:pPr>
            <w:r w:rsidRPr="001E735F">
              <w:lastRenderedPageBreak/>
              <w:t>размер диаг</w:t>
            </w:r>
            <w:r w:rsidRPr="001E735F">
              <w:t>о</w:t>
            </w:r>
            <w:r w:rsidRPr="001E735F">
              <w:t>нали, вес, количество ядер проце</w:t>
            </w:r>
            <w:r w:rsidRPr="001E735F">
              <w:t>с</w:t>
            </w:r>
            <w:r w:rsidRPr="001E735F">
              <w:t>сора, колич</w:t>
            </w:r>
            <w:r w:rsidRPr="001E735F">
              <w:t>е</w:t>
            </w:r>
            <w:r w:rsidRPr="001E735F">
              <w:t>ство потоков процессора, максимал</w:t>
            </w:r>
            <w:r w:rsidRPr="001E735F">
              <w:t>ь</w:t>
            </w:r>
            <w:r w:rsidRPr="001E735F">
              <w:t>ный общий поддерж</w:t>
            </w:r>
            <w:r w:rsidRPr="001E735F">
              <w:t>и</w:t>
            </w:r>
            <w:r w:rsidRPr="001E735F">
              <w:t>ваемый объем оперативной памяти, тип и объем нак</w:t>
            </w:r>
            <w:r w:rsidRPr="001E735F">
              <w:t>о</w:t>
            </w:r>
            <w:r w:rsidRPr="001E735F">
              <w:t>пителя, опт</w:t>
            </w:r>
            <w:r w:rsidRPr="001E735F">
              <w:t>и</w:t>
            </w:r>
            <w:r w:rsidRPr="001E735F">
              <w:t>ческий пр</w:t>
            </w:r>
            <w:r w:rsidRPr="001E735F">
              <w:t>и</w:t>
            </w:r>
            <w:r w:rsidRPr="001E735F">
              <w:t>вод, наличие модулей и интерфейсов, тип виде</w:t>
            </w:r>
            <w:r w:rsidRPr="001E735F">
              <w:t>о</w:t>
            </w:r>
            <w:r w:rsidRPr="001E735F">
              <w:t xml:space="preserve">адаптера, </w:t>
            </w:r>
            <w:r w:rsidRPr="001E735F">
              <w:lastRenderedPageBreak/>
              <w:t>время авт</w:t>
            </w:r>
            <w:r w:rsidRPr="001E735F">
              <w:t>о</w:t>
            </w:r>
            <w:r w:rsidRPr="001E735F">
              <w:t>номной раб</w:t>
            </w:r>
            <w:r w:rsidRPr="001E735F">
              <w:t>о</w:t>
            </w:r>
            <w:r w:rsidRPr="001E735F">
              <w:t>ты от батареи</w:t>
            </w:r>
          </w:p>
        </w:tc>
        <w:tc>
          <w:tcPr>
            <w:tcW w:w="166" w:type="pct"/>
            <w:shd w:val="clear" w:color="auto" w:fill="auto"/>
          </w:tcPr>
          <w:p w:rsidR="006E649A" w:rsidRPr="008C499C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6E649A" w:rsidRPr="008C499C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6E649A" w:rsidRPr="008C499C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6E649A" w:rsidRPr="008C499C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6E649A" w:rsidRPr="008C499C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6E649A" w:rsidRPr="008C499C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6E649A" w:rsidRPr="008C499C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6E649A" w:rsidRPr="006A204E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E649A" w:rsidRPr="006A204E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6E649A" w:rsidRPr="006A204E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6E649A" w:rsidRPr="008C499C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6E649A" w:rsidRPr="008C499C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c>
          <w:tcPr>
            <w:tcW w:w="133" w:type="pct"/>
            <w:shd w:val="clear" w:color="auto" w:fill="auto"/>
          </w:tcPr>
          <w:p w:rsidR="000C6FE6" w:rsidRPr="0026085E" w:rsidRDefault="000C6FE6" w:rsidP="000C6FE6">
            <w:pPr>
              <w:contextualSpacing/>
              <w:jc w:val="center"/>
            </w:pPr>
            <w:r w:rsidRPr="0026085E">
              <w:lastRenderedPageBreak/>
              <w:t>1.1</w:t>
            </w:r>
          </w:p>
        </w:tc>
        <w:tc>
          <w:tcPr>
            <w:tcW w:w="143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gridSpan w:val="2"/>
            <w:shd w:val="clear" w:color="auto" w:fill="auto"/>
          </w:tcPr>
          <w:p w:rsidR="000C6FE6" w:rsidRPr="001E735F" w:rsidRDefault="000C6FE6" w:rsidP="000C6FE6">
            <w:pPr>
              <w:contextualSpacing/>
              <w:jc w:val="both"/>
            </w:pPr>
            <w:r>
              <w:t>ноутбук</w:t>
            </w:r>
          </w:p>
        </w:tc>
        <w:tc>
          <w:tcPr>
            <w:tcW w:w="453" w:type="pct"/>
            <w:shd w:val="clear" w:color="auto" w:fill="auto"/>
          </w:tcPr>
          <w:p w:rsidR="000C6FE6" w:rsidRPr="008C499C" w:rsidRDefault="000C6FE6" w:rsidP="000C6FE6">
            <w:pPr>
              <w:contextualSpacing/>
              <w:rPr>
                <w:sz w:val="24"/>
                <w:szCs w:val="24"/>
              </w:rPr>
            </w:pPr>
            <w:r w:rsidRPr="001E735F">
              <w:t>размер диаг</w:t>
            </w:r>
            <w:r w:rsidRPr="001E735F">
              <w:t>о</w:t>
            </w:r>
            <w:r w:rsidRPr="001E735F">
              <w:t>нали</w:t>
            </w:r>
          </w:p>
        </w:tc>
        <w:tc>
          <w:tcPr>
            <w:tcW w:w="166" w:type="pct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  <w:r w:rsidRPr="00F65B65">
              <w:t>039</w:t>
            </w:r>
          </w:p>
        </w:tc>
        <w:tc>
          <w:tcPr>
            <w:tcW w:w="287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  <w:r w:rsidRPr="00F65B65">
              <w:t>дюйм</w:t>
            </w:r>
          </w:p>
        </w:tc>
        <w:tc>
          <w:tcPr>
            <w:tcW w:w="356" w:type="pct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0C6FE6" w:rsidRPr="00F7574D" w:rsidRDefault="000C6FE6" w:rsidP="000C6FE6">
            <w:pPr>
              <w:contextualSpacing/>
            </w:pPr>
            <w:r w:rsidRPr="00F7574D">
              <w:t>размер диаг</w:t>
            </w:r>
            <w:r w:rsidRPr="00F7574D">
              <w:t>о</w:t>
            </w:r>
            <w:r w:rsidRPr="00F7574D">
              <w:t>нали</w:t>
            </w:r>
          </w:p>
        </w:tc>
        <w:tc>
          <w:tcPr>
            <w:tcW w:w="355" w:type="pct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311" w:type="pct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c>
          <w:tcPr>
            <w:tcW w:w="133" w:type="pct"/>
            <w:vMerge w:val="restar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pct"/>
            <w:vMerge w:val="restar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gridSpan w:val="2"/>
            <w:vMerge w:val="restar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вес</w:t>
            </w:r>
          </w:p>
        </w:tc>
        <w:tc>
          <w:tcPr>
            <w:tcW w:w="166" w:type="pct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  <w:r w:rsidRPr="00F65B65">
              <w:t>166</w:t>
            </w:r>
          </w:p>
        </w:tc>
        <w:tc>
          <w:tcPr>
            <w:tcW w:w="287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  <w:r w:rsidRPr="00F65B65">
              <w:t>кг</w:t>
            </w:r>
          </w:p>
        </w:tc>
        <w:tc>
          <w:tcPr>
            <w:tcW w:w="356" w:type="pct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0C6FE6" w:rsidRPr="00F7574D" w:rsidRDefault="000C6FE6" w:rsidP="000C6FE6">
            <w:pPr>
              <w:contextualSpacing/>
            </w:pPr>
            <w:r w:rsidRPr="00F7574D">
              <w:t>вес</w:t>
            </w:r>
          </w:p>
        </w:tc>
        <w:tc>
          <w:tcPr>
            <w:tcW w:w="355" w:type="pct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311" w:type="pct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pct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</w:tcPr>
          <w:p w:rsidR="000C6FE6" w:rsidRPr="00F7574D" w:rsidRDefault="000C6FE6" w:rsidP="000C6FE6">
            <w:pPr>
              <w:contextualSpacing/>
            </w:pPr>
            <w:r w:rsidRPr="00F7574D">
              <w:t>количество ядер проце</w:t>
            </w:r>
            <w:r w:rsidRPr="00F7574D">
              <w:t>с</w:t>
            </w:r>
            <w:r w:rsidRPr="00F7574D">
              <w:t>сора</w:t>
            </w:r>
          </w:p>
        </w:tc>
        <w:tc>
          <w:tcPr>
            <w:tcW w:w="166" w:type="pct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356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328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328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319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0C6FE6" w:rsidRPr="00F7574D" w:rsidRDefault="000C6FE6" w:rsidP="000C6FE6">
            <w:pPr>
              <w:contextualSpacing/>
            </w:pPr>
            <w:r w:rsidRPr="00F7574D">
              <w:t>количество ядер процесс</w:t>
            </w:r>
            <w:r w:rsidRPr="00F7574D">
              <w:t>о</w:t>
            </w:r>
            <w:r w:rsidRPr="00F7574D">
              <w:t>ра</w:t>
            </w:r>
          </w:p>
        </w:tc>
        <w:tc>
          <w:tcPr>
            <w:tcW w:w="355" w:type="pct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311" w:type="pct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pct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</w:tcPr>
          <w:p w:rsidR="000C6FE6" w:rsidRPr="00AF7C22" w:rsidRDefault="000C6FE6" w:rsidP="000C6FE6">
            <w:pPr>
              <w:contextualSpacing/>
            </w:pPr>
            <w:r w:rsidRPr="00AF7C22">
              <w:t>количество потоков</w:t>
            </w:r>
          </w:p>
        </w:tc>
        <w:tc>
          <w:tcPr>
            <w:tcW w:w="166" w:type="pct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356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328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328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319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0C6FE6" w:rsidRPr="008C499C" w:rsidRDefault="000C6FE6" w:rsidP="000C6FE6">
            <w:pPr>
              <w:contextualSpacing/>
              <w:rPr>
                <w:color w:val="FF0000"/>
              </w:rPr>
            </w:pPr>
            <w:r w:rsidRPr="00AF7C22">
              <w:t>количество потоков</w:t>
            </w:r>
          </w:p>
        </w:tc>
        <w:tc>
          <w:tcPr>
            <w:tcW w:w="355" w:type="pct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311" w:type="pct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pct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максимал</w:t>
            </w:r>
            <w:r w:rsidRPr="001E735F">
              <w:t>ь</w:t>
            </w:r>
            <w:r w:rsidRPr="001E735F">
              <w:t>ный общий поддерж</w:t>
            </w:r>
            <w:r w:rsidRPr="001E735F">
              <w:t>и</w:t>
            </w:r>
            <w:r w:rsidRPr="001E735F">
              <w:t>ваемый объем оперативной памяти</w:t>
            </w:r>
          </w:p>
        </w:tc>
        <w:tc>
          <w:tcPr>
            <w:tcW w:w="166" w:type="pct"/>
            <w:shd w:val="clear" w:color="auto" w:fill="auto"/>
          </w:tcPr>
          <w:p w:rsidR="000C6FE6" w:rsidRPr="00F65B65" w:rsidRDefault="000C6FE6" w:rsidP="000C6FE6">
            <w:pPr>
              <w:ind w:left="-31" w:right="-108"/>
              <w:contextualSpacing/>
              <w:jc w:val="center"/>
            </w:pPr>
            <w:r w:rsidRPr="00F65B65">
              <w:t>2553</w:t>
            </w:r>
          </w:p>
        </w:tc>
        <w:tc>
          <w:tcPr>
            <w:tcW w:w="287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  <w:r w:rsidRPr="00F65B65">
              <w:t>Гбайт</w:t>
            </w:r>
          </w:p>
        </w:tc>
        <w:tc>
          <w:tcPr>
            <w:tcW w:w="356" w:type="pct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0C6FE6" w:rsidRPr="00F7574D" w:rsidRDefault="000C6FE6" w:rsidP="000C6FE6">
            <w:pPr>
              <w:contextualSpacing/>
            </w:pPr>
            <w:r w:rsidRPr="00F7574D">
              <w:t>максимальный общий по</w:t>
            </w:r>
            <w:r w:rsidRPr="00F7574D">
              <w:t>д</w:t>
            </w:r>
            <w:r w:rsidRPr="00F7574D">
              <w:t>держиваемый объем опер</w:t>
            </w:r>
            <w:r w:rsidRPr="00F7574D">
              <w:t>а</w:t>
            </w:r>
            <w:r w:rsidRPr="00F7574D">
              <w:t>тивной памяти</w:t>
            </w:r>
          </w:p>
        </w:tc>
        <w:tc>
          <w:tcPr>
            <w:tcW w:w="355" w:type="pct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311" w:type="pct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pct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тип накоп</w:t>
            </w:r>
            <w:r w:rsidRPr="001E735F">
              <w:t>и</w:t>
            </w:r>
            <w:r w:rsidRPr="001E735F">
              <w:t>теля</w:t>
            </w:r>
          </w:p>
        </w:tc>
        <w:tc>
          <w:tcPr>
            <w:tcW w:w="166" w:type="pct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356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328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328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319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тип накопит</w:t>
            </w:r>
            <w:r w:rsidRPr="001E735F">
              <w:t>е</w:t>
            </w:r>
            <w:r w:rsidRPr="001E735F">
              <w:t>ля</w:t>
            </w:r>
          </w:p>
        </w:tc>
        <w:tc>
          <w:tcPr>
            <w:tcW w:w="355" w:type="pct"/>
            <w:shd w:val="clear" w:color="auto" w:fill="auto"/>
          </w:tcPr>
          <w:p w:rsidR="000C6FE6" w:rsidRPr="00251B33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311" w:type="pct"/>
            <w:shd w:val="clear" w:color="auto" w:fill="auto"/>
          </w:tcPr>
          <w:p w:rsidR="000C6FE6" w:rsidRPr="00251B33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0C6FE6" w:rsidRPr="00251B33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pct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объем нак</w:t>
            </w:r>
            <w:r w:rsidRPr="001E735F">
              <w:t>о</w:t>
            </w:r>
            <w:r w:rsidRPr="001E735F">
              <w:t>пителя</w:t>
            </w:r>
          </w:p>
        </w:tc>
        <w:tc>
          <w:tcPr>
            <w:tcW w:w="166" w:type="pct"/>
            <w:shd w:val="clear" w:color="auto" w:fill="auto"/>
          </w:tcPr>
          <w:p w:rsidR="000C6FE6" w:rsidRPr="00F65B65" w:rsidRDefault="000C6FE6" w:rsidP="000C6FE6">
            <w:pPr>
              <w:ind w:left="-31" w:right="-108"/>
              <w:contextualSpacing/>
              <w:jc w:val="center"/>
            </w:pPr>
            <w:r w:rsidRPr="00F65B65">
              <w:t>2553</w:t>
            </w:r>
          </w:p>
        </w:tc>
        <w:tc>
          <w:tcPr>
            <w:tcW w:w="287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  <w:r w:rsidRPr="00F65B65">
              <w:t>Гбайт</w:t>
            </w:r>
          </w:p>
        </w:tc>
        <w:tc>
          <w:tcPr>
            <w:tcW w:w="356" w:type="pct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объем накоп</w:t>
            </w:r>
            <w:r w:rsidRPr="001E735F">
              <w:t>и</w:t>
            </w:r>
            <w:r w:rsidRPr="001E735F">
              <w:t>теля</w:t>
            </w:r>
          </w:p>
        </w:tc>
        <w:tc>
          <w:tcPr>
            <w:tcW w:w="355" w:type="pct"/>
            <w:shd w:val="clear" w:color="auto" w:fill="auto"/>
          </w:tcPr>
          <w:p w:rsidR="000C6FE6" w:rsidRDefault="000C6FE6" w:rsidP="000C6FE6">
            <w:pPr>
              <w:jc w:val="center"/>
            </w:pPr>
            <w:r w:rsidRPr="007154C4">
              <w:t>нет</w:t>
            </w:r>
          </w:p>
        </w:tc>
        <w:tc>
          <w:tcPr>
            <w:tcW w:w="311" w:type="pct"/>
            <w:shd w:val="clear" w:color="auto" w:fill="auto"/>
          </w:tcPr>
          <w:p w:rsidR="000C6FE6" w:rsidRDefault="000C6FE6" w:rsidP="000C6FE6">
            <w:pPr>
              <w:jc w:val="center"/>
            </w:pPr>
            <w:r w:rsidRPr="007154C4"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0C6FE6" w:rsidRDefault="000C6FE6" w:rsidP="000C6FE6">
            <w:pPr>
              <w:jc w:val="center"/>
            </w:pPr>
            <w:r w:rsidRPr="007154C4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pct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оптический привод</w:t>
            </w:r>
          </w:p>
        </w:tc>
        <w:tc>
          <w:tcPr>
            <w:tcW w:w="166" w:type="pct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356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328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328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319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оптический привод</w:t>
            </w:r>
          </w:p>
        </w:tc>
        <w:tc>
          <w:tcPr>
            <w:tcW w:w="355" w:type="pct"/>
            <w:shd w:val="clear" w:color="auto" w:fill="auto"/>
          </w:tcPr>
          <w:p w:rsidR="000C6FE6" w:rsidRDefault="000C6FE6" w:rsidP="000C6FE6">
            <w:pPr>
              <w:jc w:val="center"/>
            </w:pPr>
            <w:r w:rsidRPr="007154C4">
              <w:t>нет</w:t>
            </w:r>
          </w:p>
        </w:tc>
        <w:tc>
          <w:tcPr>
            <w:tcW w:w="311" w:type="pct"/>
            <w:shd w:val="clear" w:color="auto" w:fill="auto"/>
          </w:tcPr>
          <w:p w:rsidR="000C6FE6" w:rsidRDefault="000C6FE6" w:rsidP="000C6FE6">
            <w:pPr>
              <w:jc w:val="center"/>
            </w:pPr>
            <w:r w:rsidRPr="007154C4"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0C6FE6" w:rsidRDefault="000C6FE6" w:rsidP="000C6FE6">
            <w:pPr>
              <w:jc w:val="center"/>
            </w:pPr>
            <w:r w:rsidRPr="007154C4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RPr="001135CC" w:rsidTr="006A079A">
        <w:tc>
          <w:tcPr>
            <w:tcW w:w="133" w:type="pct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pct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наличие м</w:t>
            </w:r>
            <w:r w:rsidRPr="001E735F">
              <w:t>о</w:t>
            </w:r>
            <w:r w:rsidRPr="001E735F">
              <w:t>дулей и и</w:t>
            </w:r>
            <w:r w:rsidRPr="001E735F">
              <w:t>н</w:t>
            </w:r>
            <w:r w:rsidRPr="001E735F">
              <w:t>терфейсов</w:t>
            </w:r>
          </w:p>
        </w:tc>
        <w:tc>
          <w:tcPr>
            <w:tcW w:w="166" w:type="pct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356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328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328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319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наличие мод</w:t>
            </w:r>
            <w:r w:rsidRPr="001E735F">
              <w:t>у</w:t>
            </w:r>
            <w:r w:rsidRPr="001E735F">
              <w:t>лей и инте</w:t>
            </w:r>
            <w:r w:rsidRPr="001E735F">
              <w:t>р</w:t>
            </w:r>
            <w:r w:rsidRPr="001E735F">
              <w:t>фейсов</w:t>
            </w:r>
          </w:p>
        </w:tc>
        <w:tc>
          <w:tcPr>
            <w:tcW w:w="355" w:type="pct"/>
            <w:shd w:val="clear" w:color="auto" w:fill="auto"/>
          </w:tcPr>
          <w:p w:rsidR="000C6FE6" w:rsidRDefault="000C6FE6" w:rsidP="000C6FE6">
            <w:pPr>
              <w:jc w:val="center"/>
            </w:pPr>
            <w:r w:rsidRPr="00291138">
              <w:t>нет</w:t>
            </w:r>
          </w:p>
        </w:tc>
        <w:tc>
          <w:tcPr>
            <w:tcW w:w="311" w:type="pct"/>
            <w:shd w:val="clear" w:color="auto" w:fill="auto"/>
          </w:tcPr>
          <w:p w:rsidR="000C6FE6" w:rsidRDefault="000C6FE6" w:rsidP="000C6FE6">
            <w:pPr>
              <w:jc w:val="center"/>
            </w:pPr>
            <w:r w:rsidRPr="00291138"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0C6FE6" w:rsidRDefault="000C6FE6" w:rsidP="000C6FE6">
            <w:pPr>
              <w:jc w:val="center"/>
            </w:pPr>
            <w:r w:rsidRPr="00291138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0C6FE6" w:rsidRPr="001135CC" w:rsidRDefault="000C6FE6" w:rsidP="000C6FE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4" w:type="pct"/>
            <w:shd w:val="clear" w:color="auto" w:fill="auto"/>
          </w:tcPr>
          <w:p w:rsidR="000C6FE6" w:rsidRPr="001135CC" w:rsidRDefault="000C6FE6" w:rsidP="000C6FE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0C6FE6" w:rsidRPr="001135CC" w:rsidRDefault="000C6FE6" w:rsidP="000C6FE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" w:type="pct"/>
            <w:vMerge/>
            <w:shd w:val="clear" w:color="auto" w:fill="auto"/>
          </w:tcPr>
          <w:p w:rsidR="000C6FE6" w:rsidRPr="001135CC" w:rsidRDefault="000C6FE6" w:rsidP="000C6FE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0C6FE6" w:rsidRPr="001135CC" w:rsidRDefault="000C6FE6" w:rsidP="000C6FE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3" w:type="pct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тип виде</w:t>
            </w:r>
            <w:r w:rsidRPr="001E735F">
              <w:t>о</w:t>
            </w:r>
            <w:r w:rsidRPr="001E735F">
              <w:t>адаптера</w:t>
            </w:r>
          </w:p>
        </w:tc>
        <w:tc>
          <w:tcPr>
            <w:tcW w:w="166" w:type="pct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356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328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328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319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тип виде</w:t>
            </w:r>
            <w:r w:rsidRPr="001E735F">
              <w:t>о</w:t>
            </w:r>
            <w:r w:rsidRPr="001E735F">
              <w:t>адаптера</w:t>
            </w:r>
          </w:p>
        </w:tc>
        <w:tc>
          <w:tcPr>
            <w:tcW w:w="355" w:type="pct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311" w:type="pct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pct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время авт</w:t>
            </w:r>
            <w:r w:rsidRPr="001E735F">
              <w:t>о</w:t>
            </w:r>
            <w:r w:rsidRPr="001E735F">
              <w:t>номной раб</w:t>
            </w:r>
            <w:r w:rsidRPr="001E735F">
              <w:t>о</w:t>
            </w:r>
            <w:r w:rsidRPr="001E735F">
              <w:t>ты от батареи</w:t>
            </w:r>
          </w:p>
        </w:tc>
        <w:tc>
          <w:tcPr>
            <w:tcW w:w="166" w:type="pct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  <w:r w:rsidRPr="00F65B65">
              <w:t>356</w:t>
            </w:r>
          </w:p>
        </w:tc>
        <w:tc>
          <w:tcPr>
            <w:tcW w:w="287" w:type="pct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 w:rsidRPr="00F65B65">
              <w:t>Час</w:t>
            </w:r>
          </w:p>
        </w:tc>
        <w:tc>
          <w:tcPr>
            <w:tcW w:w="356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328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328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319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время авт</w:t>
            </w:r>
            <w:r w:rsidRPr="001E735F">
              <w:t>о</w:t>
            </w:r>
            <w:r w:rsidRPr="001E735F">
              <w:t>номной работы от батареи</w:t>
            </w:r>
          </w:p>
        </w:tc>
        <w:tc>
          <w:tcPr>
            <w:tcW w:w="355" w:type="pct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311" w:type="pct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pct"/>
            <w:vMerge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  <w:r w:rsidRPr="00065C11">
              <w:t xml:space="preserve">предельная цена </w:t>
            </w:r>
          </w:p>
        </w:tc>
        <w:tc>
          <w:tcPr>
            <w:tcW w:w="166" w:type="pct"/>
            <w:shd w:val="clear" w:color="auto" w:fill="auto"/>
          </w:tcPr>
          <w:p w:rsidR="006E649A" w:rsidRPr="00065C11" w:rsidRDefault="006E649A" w:rsidP="0026085E">
            <w:pPr>
              <w:ind w:left="-31"/>
              <w:contextualSpacing/>
              <w:jc w:val="center"/>
            </w:pPr>
            <w:r w:rsidRPr="00065C11">
              <w:t>383</w:t>
            </w:r>
          </w:p>
        </w:tc>
        <w:tc>
          <w:tcPr>
            <w:tcW w:w="287" w:type="pct"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  <w:r w:rsidRPr="00065C11">
              <w:t>рубль</w:t>
            </w:r>
          </w:p>
        </w:tc>
        <w:tc>
          <w:tcPr>
            <w:tcW w:w="356" w:type="pct"/>
            <w:shd w:val="clear" w:color="auto" w:fill="auto"/>
          </w:tcPr>
          <w:p w:rsidR="006E649A" w:rsidRPr="00065C11" w:rsidRDefault="006E649A" w:rsidP="0026085E">
            <w:pPr>
              <w:contextualSpacing/>
            </w:pPr>
            <w:r w:rsidRPr="00065C11">
              <w:t>не более 100 тыс.</w:t>
            </w:r>
          </w:p>
        </w:tc>
        <w:tc>
          <w:tcPr>
            <w:tcW w:w="328" w:type="pct"/>
            <w:shd w:val="clear" w:color="auto" w:fill="auto"/>
          </w:tcPr>
          <w:p w:rsidR="006E649A" w:rsidRPr="00065C11" w:rsidRDefault="006E649A" w:rsidP="0026085E">
            <w:r w:rsidRPr="00065C11">
              <w:t>не более 100 тыс.</w:t>
            </w:r>
          </w:p>
        </w:tc>
        <w:tc>
          <w:tcPr>
            <w:tcW w:w="328" w:type="pct"/>
            <w:shd w:val="clear" w:color="auto" w:fill="auto"/>
          </w:tcPr>
          <w:p w:rsidR="006E649A" w:rsidRPr="00065C11" w:rsidRDefault="006E649A" w:rsidP="0026085E">
            <w:r w:rsidRPr="00065C11">
              <w:t>не более 100 тыс.</w:t>
            </w:r>
          </w:p>
        </w:tc>
        <w:tc>
          <w:tcPr>
            <w:tcW w:w="319" w:type="pct"/>
            <w:shd w:val="clear" w:color="auto" w:fill="auto"/>
          </w:tcPr>
          <w:p w:rsidR="006E649A" w:rsidRPr="008C499C" w:rsidRDefault="006E649A" w:rsidP="0026085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  <w:r w:rsidRPr="00065C11">
              <w:t>предельная цена</w:t>
            </w:r>
          </w:p>
        </w:tc>
        <w:tc>
          <w:tcPr>
            <w:tcW w:w="355" w:type="pct"/>
            <w:shd w:val="clear" w:color="auto" w:fill="auto"/>
          </w:tcPr>
          <w:p w:rsidR="006E649A" w:rsidRPr="00E57D4D" w:rsidRDefault="000C6FE6" w:rsidP="006D1F59">
            <w:pPr>
              <w:contextualSpacing/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311" w:type="pct"/>
            <w:shd w:val="clear" w:color="auto" w:fill="auto"/>
          </w:tcPr>
          <w:p w:rsidR="006E649A" w:rsidRPr="00E57D4D" w:rsidRDefault="000C6FE6" w:rsidP="006D1F59">
            <w:pPr>
              <w:jc w:val="center"/>
            </w:pPr>
            <w:r>
              <w:t>0,00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6E649A" w:rsidRDefault="006E649A" w:rsidP="006D1F59">
            <w:pPr>
              <w:jc w:val="center"/>
            </w:pPr>
            <w:r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c>
          <w:tcPr>
            <w:tcW w:w="133" w:type="pct"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  <w:r w:rsidRPr="00C30E0B">
              <w:t>1.2</w:t>
            </w:r>
          </w:p>
        </w:tc>
        <w:tc>
          <w:tcPr>
            <w:tcW w:w="143" w:type="pct"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  <w:r w:rsidRPr="00C30E0B">
              <w:t>планшетный компьютер</w:t>
            </w:r>
          </w:p>
        </w:tc>
        <w:tc>
          <w:tcPr>
            <w:tcW w:w="453" w:type="pct"/>
            <w:shd w:val="clear" w:color="auto" w:fill="auto"/>
          </w:tcPr>
          <w:p w:rsidR="000C6FE6" w:rsidRPr="00C30E0B" w:rsidRDefault="000C6FE6" w:rsidP="000C6FE6">
            <w:pPr>
              <w:contextualSpacing/>
            </w:pPr>
            <w:r w:rsidRPr="00C30E0B">
              <w:t>размер диаг</w:t>
            </w:r>
            <w:r w:rsidRPr="00C30E0B">
              <w:t>о</w:t>
            </w:r>
            <w:r w:rsidRPr="00C30E0B">
              <w:t>нали</w:t>
            </w:r>
          </w:p>
        </w:tc>
        <w:tc>
          <w:tcPr>
            <w:tcW w:w="166" w:type="pct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  <w:r w:rsidRPr="00F65B65">
              <w:t>039</w:t>
            </w:r>
          </w:p>
        </w:tc>
        <w:tc>
          <w:tcPr>
            <w:tcW w:w="287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  <w:r w:rsidRPr="00F65B65">
              <w:t>дюйм</w:t>
            </w:r>
          </w:p>
        </w:tc>
        <w:tc>
          <w:tcPr>
            <w:tcW w:w="356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0C6FE6" w:rsidRPr="008C499C" w:rsidRDefault="000C6FE6" w:rsidP="000C6FE6">
            <w:pPr>
              <w:contextualSpacing/>
              <w:rPr>
                <w:sz w:val="24"/>
                <w:szCs w:val="24"/>
              </w:rPr>
            </w:pPr>
            <w:r w:rsidRPr="001E735F">
              <w:t>размер диаг</w:t>
            </w:r>
            <w:r w:rsidRPr="001E735F">
              <w:t>о</w:t>
            </w:r>
            <w:r w:rsidRPr="001E735F">
              <w:t>нали</w:t>
            </w:r>
          </w:p>
        </w:tc>
        <w:tc>
          <w:tcPr>
            <w:tcW w:w="355" w:type="pct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311" w:type="pct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0C6FE6" w:rsidRPr="00BF602C" w:rsidRDefault="000C6FE6" w:rsidP="000C6FE6">
            <w:pPr>
              <w:contextualSpacing/>
              <w:jc w:val="center"/>
            </w:pPr>
            <w:r w:rsidRPr="00BF602C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c>
          <w:tcPr>
            <w:tcW w:w="133" w:type="pct"/>
            <w:vMerge w:val="restart"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143" w:type="pct"/>
            <w:vMerge w:val="restart"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 w:val="restart"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0C6FE6" w:rsidRPr="00C30E0B" w:rsidRDefault="000C6FE6" w:rsidP="000C6FE6">
            <w:pPr>
              <w:contextualSpacing/>
            </w:pPr>
            <w:r w:rsidRPr="00C30E0B">
              <w:t>вес</w:t>
            </w:r>
          </w:p>
        </w:tc>
        <w:tc>
          <w:tcPr>
            <w:tcW w:w="166" w:type="pct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  <w:r w:rsidRPr="00F65B65">
              <w:t>166</w:t>
            </w:r>
          </w:p>
        </w:tc>
        <w:tc>
          <w:tcPr>
            <w:tcW w:w="287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  <w:r w:rsidRPr="00F65B65">
              <w:t>кг</w:t>
            </w:r>
          </w:p>
        </w:tc>
        <w:tc>
          <w:tcPr>
            <w:tcW w:w="356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вес</w:t>
            </w:r>
          </w:p>
        </w:tc>
        <w:tc>
          <w:tcPr>
            <w:tcW w:w="355" w:type="pct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311" w:type="pct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0C6FE6" w:rsidRPr="00BF602C" w:rsidRDefault="000C6FE6" w:rsidP="000C6FE6">
            <w:pPr>
              <w:contextualSpacing/>
              <w:jc w:val="center"/>
            </w:pPr>
            <w:r w:rsidRPr="00BF602C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143" w:type="pct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0C6FE6" w:rsidRPr="00C30E0B" w:rsidRDefault="000C6FE6" w:rsidP="000C6FE6">
            <w:pPr>
              <w:contextualSpacing/>
            </w:pPr>
            <w:r w:rsidRPr="00C30E0B">
              <w:t>количество ядер проце</w:t>
            </w:r>
            <w:r w:rsidRPr="00C30E0B">
              <w:t>с</w:t>
            </w:r>
            <w:r w:rsidRPr="00C30E0B">
              <w:t>сора</w:t>
            </w:r>
          </w:p>
        </w:tc>
        <w:tc>
          <w:tcPr>
            <w:tcW w:w="166" w:type="pct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356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количество ядер процесс</w:t>
            </w:r>
            <w:r w:rsidRPr="001E735F">
              <w:t>о</w:t>
            </w:r>
            <w:r w:rsidRPr="001E735F">
              <w:t>ра</w:t>
            </w:r>
          </w:p>
        </w:tc>
        <w:tc>
          <w:tcPr>
            <w:tcW w:w="355" w:type="pct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311" w:type="pct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0C6FE6" w:rsidRPr="00BF602C" w:rsidRDefault="000C6FE6" w:rsidP="000C6FE6">
            <w:pPr>
              <w:contextualSpacing/>
              <w:jc w:val="center"/>
            </w:pPr>
            <w:r w:rsidRPr="00BF602C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143" w:type="pct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0C6FE6" w:rsidRPr="00C30E0B" w:rsidRDefault="000C6FE6" w:rsidP="000C6FE6">
            <w:pPr>
              <w:contextualSpacing/>
            </w:pPr>
            <w:r w:rsidRPr="00C30E0B">
              <w:t>максимал</w:t>
            </w:r>
            <w:r w:rsidRPr="00C30E0B">
              <w:t>ь</w:t>
            </w:r>
            <w:r w:rsidRPr="00C30E0B">
              <w:t>ный общий поддерж</w:t>
            </w:r>
            <w:r w:rsidRPr="00C30E0B">
              <w:t>и</w:t>
            </w:r>
            <w:r w:rsidRPr="00C30E0B">
              <w:t>ваемый объем оперативной памяти</w:t>
            </w:r>
          </w:p>
        </w:tc>
        <w:tc>
          <w:tcPr>
            <w:tcW w:w="166" w:type="pct"/>
            <w:shd w:val="clear" w:color="auto" w:fill="auto"/>
          </w:tcPr>
          <w:p w:rsidR="000C6FE6" w:rsidRPr="00F65B65" w:rsidRDefault="000C6FE6" w:rsidP="000C6FE6">
            <w:pPr>
              <w:ind w:left="-31" w:right="-108"/>
              <w:contextualSpacing/>
              <w:jc w:val="center"/>
            </w:pPr>
            <w:r w:rsidRPr="00F65B65">
              <w:t>2553</w:t>
            </w:r>
          </w:p>
        </w:tc>
        <w:tc>
          <w:tcPr>
            <w:tcW w:w="287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  <w:r w:rsidRPr="00F65B65">
              <w:t>Гбайт</w:t>
            </w:r>
          </w:p>
        </w:tc>
        <w:tc>
          <w:tcPr>
            <w:tcW w:w="356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максимальный общий по</w:t>
            </w:r>
            <w:r w:rsidRPr="001E735F">
              <w:t>д</w:t>
            </w:r>
            <w:r w:rsidRPr="001E735F">
              <w:t>держиваемый объем опер</w:t>
            </w:r>
            <w:r w:rsidRPr="001E735F">
              <w:t>а</w:t>
            </w:r>
            <w:r w:rsidRPr="001E735F">
              <w:t>тивной памяти</w:t>
            </w:r>
          </w:p>
        </w:tc>
        <w:tc>
          <w:tcPr>
            <w:tcW w:w="355" w:type="pct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311" w:type="pct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0C6FE6" w:rsidRPr="00BF602C" w:rsidRDefault="000C6FE6" w:rsidP="000C6FE6">
            <w:pPr>
              <w:contextualSpacing/>
              <w:jc w:val="center"/>
            </w:pPr>
            <w:r w:rsidRPr="00BF602C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143" w:type="pct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0C6FE6" w:rsidRPr="00C30E0B" w:rsidRDefault="000C6FE6" w:rsidP="000C6FE6">
            <w:pPr>
              <w:contextualSpacing/>
            </w:pPr>
            <w:r w:rsidRPr="00C30E0B">
              <w:t>тип накоп</w:t>
            </w:r>
            <w:r w:rsidRPr="00C30E0B">
              <w:t>и</w:t>
            </w:r>
            <w:r w:rsidRPr="00C30E0B">
              <w:t>теля</w:t>
            </w:r>
          </w:p>
        </w:tc>
        <w:tc>
          <w:tcPr>
            <w:tcW w:w="166" w:type="pct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356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тип накопит</w:t>
            </w:r>
            <w:r w:rsidRPr="001E735F">
              <w:t>е</w:t>
            </w:r>
            <w:r w:rsidRPr="001E735F">
              <w:t>ля</w:t>
            </w:r>
          </w:p>
        </w:tc>
        <w:tc>
          <w:tcPr>
            <w:tcW w:w="355" w:type="pct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311" w:type="pct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0C6FE6" w:rsidRPr="00BF602C" w:rsidRDefault="000C6FE6" w:rsidP="000C6FE6">
            <w:pPr>
              <w:contextualSpacing/>
              <w:jc w:val="center"/>
            </w:pPr>
            <w:r w:rsidRPr="00BF602C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143" w:type="pct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0C6FE6" w:rsidRPr="00C30E0B" w:rsidRDefault="000C6FE6" w:rsidP="000C6FE6">
            <w:pPr>
              <w:contextualSpacing/>
            </w:pPr>
            <w:r w:rsidRPr="00C30E0B">
              <w:t>объем нак</w:t>
            </w:r>
            <w:r w:rsidRPr="00C30E0B">
              <w:t>о</w:t>
            </w:r>
            <w:r w:rsidRPr="00C30E0B">
              <w:t>пителя</w:t>
            </w:r>
          </w:p>
        </w:tc>
        <w:tc>
          <w:tcPr>
            <w:tcW w:w="166" w:type="pct"/>
            <w:shd w:val="clear" w:color="auto" w:fill="auto"/>
          </w:tcPr>
          <w:p w:rsidR="000C6FE6" w:rsidRPr="00F65B65" w:rsidRDefault="000C6FE6" w:rsidP="000C6FE6">
            <w:pPr>
              <w:ind w:left="-31" w:right="-108"/>
              <w:contextualSpacing/>
              <w:jc w:val="center"/>
            </w:pPr>
            <w:r w:rsidRPr="00F65B65">
              <w:t>2553</w:t>
            </w:r>
          </w:p>
        </w:tc>
        <w:tc>
          <w:tcPr>
            <w:tcW w:w="287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  <w:r w:rsidRPr="00F65B65">
              <w:t>Гбайт</w:t>
            </w:r>
          </w:p>
        </w:tc>
        <w:tc>
          <w:tcPr>
            <w:tcW w:w="356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объем накоп</w:t>
            </w:r>
            <w:r w:rsidRPr="001E735F">
              <w:t>и</w:t>
            </w:r>
            <w:r w:rsidRPr="001E735F">
              <w:t>теля</w:t>
            </w:r>
          </w:p>
        </w:tc>
        <w:tc>
          <w:tcPr>
            <w:tcW w:w="355" w:type="pct"/>
            <w:shd w:val="clear" w:color="auto" w:fill="auto"/>
          </w:tcPr>
          <w:p w:rsidR="000C6FE6" w:rsidRPr="00251B33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311" w:type="pct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0C6FE6" w:rsidRPr="00BF602C" w:rsidRDefault="000C6FE6" w:rsidP="000C6FE6">
            <w:pPr>
              <w:contextualSpacing/>
              <w:jc w:val="center"/>
            </w:pPr>
            <w:r w:rsidRPr="00BF602C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pct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оптический привод</w:t>
            </w:r>
          </w:p>
        </w:tc>
        <w:tc>
          <w:tcPr>
            <w:tcW w:w="166" w:type="pct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356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оптический привод</w:t>
            </w:r>
          </w:p>
        </w:tc>
        <w:tc>
          <w:tcPr>
            <w:tcW w:w="355" w:type="pct"/>
            <w:shd w:val="clear" w:color="auto" w:fill="auto"/>
          </w:tcPr>
          <w:p w:rsidR="000C6FE6" w:rsidRDefault="000C6FE6" w:rsidP="000C6FE6">
            <w:pPr>
              <w:jc w:val="center"/>
            </w:pPr>
            <w:r w:rsidRPr="007154C4">
              <w:t>нет</w:t>
            </w:r>
          </w:p>
        </w:tc>
        <w:tc>
          <w:tcPr>
            <w:tcW w:w="311" w:type="pct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0C6FE6" w:rsidRPr="00BF602C" w:rsidRDefault="000C6FE6" w:rsidP="000C6FE6">
            <w:pPr>
              <w:contextualSpacing/>
              <w:jc w:val="center"/>
            </w:pPr>
            <w:r w:rsidRPr="00BF602C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pct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наличие м</w:t>
            </w:r>
            <w:r w:rsidRPr="001E735F">
              <w:t>о</w:t>
            </w:r>
            <w:r w:rsidRPr="001E735F">
              <w:t>дулей и и</w:t>
            </w:r>
            <w:r w:rsidRPr="001E735F">
              <w:t>н</w:t>
            </w:r>
            <w:r w:rsidRPr="001E735F">
              <w:t>терфейсов</w:t>
            </w:r>
          </w:p>
        </w:tc>
        <w:tc>
          <w:tcPr>
            <w:tcW w:w="166" w:type="pct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356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наличие мод</w:t>
            </w:r>
            <w:r w:rsidRPr="001E735F">
              <w:t>у</w:t>
            </w:r>
            <w:r w:rsidRPr="001E735F">
              <w:t>лей и инте</w:t>
            </w:r>
            <w:r w:rsidRPr="001E735F">
              <w:t>р</w:t>
            </w:r>
            <w:r w:rsidRPr="001E735F">
              <w:t>фейсов</w:t>
            </w:r>
          </w:p>
        </w:tc>
        <w:tc>
          <w:tcPr>
            <w:tcW w:w="355" w:type="pct"/>
            <w:shd w:val="clear" w:color="auto" w:fill="auto"/>
          </w:tcPr>
          <w:p w:rsidR="000C6FE6" w:rsidRDefault="000C6FE6" w:rsidP="000C6FE6">
            <w:pPr>
              <w:jc w:val="center"/>
            </w:pPr>
            <w:r w:rsidRPr="007154C4">
              <w:t>нет</w:t>
            </w:r>
          </w:p>
        </w:tc>
        <w:tc>
          <w:tcPr>
            <w:tcW w:w="311" w:type="pct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0C6FE6" w:rsidRPr="00BF602C" w:rsidRDefault="000C6FE6" w:rsidP="000C6FE6">
            <w:pPr>
              <w:contextualSpacing/>
              <w:jc w:val="center"/>
            </w:pPr>
            <w:r w:rsidRPr="00BF602C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pct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тип виде</w:t>
            </w:r>
            <w:r w:rsidRPr="001E735F">
              <w:t>о</w:t>
            </w:r>
            <w:r w:rsidRPr="001E735F">
              <w:t>адаптера</w:t>
            </w:r>
          </w:p>
        </w:tc>
        <w:tc>
          <w:tcPr>
            <w:tcW w:w="166" w:type="pct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356" w:type="pct"/>
            <w:shd w:val="clear" w:color="auto" w:fill="auto"/>
          </w:tcPr>
          <w:p w:rsidR="000C6FE6" w:rsidRPr="00065C11" w:rsidRDefault="000C6FE6" w:rsidP="000C6FE6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0C6FE6" w:rsidRPr="00065C11" w:rsidRDefault="000C6FE6" w:rsidP="000C6FE6"/>
        </w:tc>
        <w:tc>
          <w:tcPr>
            <w:tcW w:w="328" w:type="pct"/>
            <w:shd w:val="clear" w:color="auto" w:fill="auto"/>
          </w:tcPr>
          <w:p w:rsidR="000C6FE6" w:rsidRPr="00065C11" w:rsidRDefault="000C6FE6" w:rsidP="000C6FE6"/>
        </w:tc>
        <w:tc>
          <w:tcPr>
            <w:tcW w:w="319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тип виде</w:t>
            </w:r>
            <w:r w:rsidRPr="001E735F">
              <w:t>о</w:t>
            </w:r>
            <w:r w:rsidRPr="001E735F">
              <w:t>адаптера</w:t>
            </w:r>
          </w:p>
        </w:tc>
        <w:tc>
          <w:tcPr>
            <w:tcW w:w="355" w:type="pct"/>
            <w:shd w:val="clear" w:color="auto" w:fill="auto"/>
          </w:tcPr>
          <w:p w:rsidR="000C6FE6" w:rsidRDefault="000C6FE6" w:rsidP="000C6FE6">
            <w:pPr>
              <w:jc w:val="center"/>
            </w:pPr>
            <w:r w:rsidRPr="00291138">
              <w:t>нет</w:t>
            </w:r>
          </w:p>
        </w:tc>
        <w:tc>
          <w:tcPr>
            <w:tcW w:w="311" w:type="pct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0C6FE6" w:rsidRPr="00BF602C" w:rsidRDefault="000C6FE6" w:rsidP="000C6FE6">
            <w:pPr>
              <w:contextualSpacing/>
              <w:jc w:val="center"/>
            </w:pPr>
            <w:r w:rsidRPr="00BF602C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pct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время авт</w:t>
            </w:r>
            <w:r w:rsidRPr="001E735F">
              <w:t>о</w:t>
            </w:r>
            <w:r w:rsidRPr="001E735F">
              <w:t>номной раб</w:t>
            </w:r>
            <w:r w:rsidRPr="001E735F">
              <w:t>о</w:t>
            </w:r>
            <w:r w:rsidRPr="001E735F">
              <w:t>ты от батареи</w:t>
            </w:r>
          </w:p>
        </w:tc>
        <w:tc>
          <w:tcPr>
            <w:tcW w:w="166" w:type="pct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  <w:r w:rsidRPr="00F65B65">
              <w:t>356</w:t>
            </w:r>
          </w:p>
        </w:tc>
        <w:tc>
          <w:tcPr>
            <w:tcW w:w="287" w:type="pct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 w:rsidRPr="00F65B65">
              <w:t>Час</w:t>
            </w:r>
          </w:p>
        </w:tc>
        <w:tc>
          <w:tcPr>
            <w:tcW w:w="356" w:type="pct"/>
            <w:shd w:val="clear" w:color="auto" w:fill="auto"/>
          </w:tcPr>
          <w:p w:rsidR="000C6FE6" w:rsidRPr="00065C11" w:rsidRDefault="000C6FE6" w:rsidP="000C6FE6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0C6FE6" w:rsidRPr="00065C11" w:rsidRDefault="000C6FE6" w:rsidP="000C6FE6"/>
        </w:tc>
        <w:tc>
          <w:tcPr>
            <w:tcW w:w="328" w:type="pct"/>
            <w:shd w:val="clear" w:color="auto" w:fill="auto"/>
          </w:tcPr>
          <w:p w:rsidR="000C6FE6" w:rsidRPr="00065C11" w:rsidRDefault="000C6FE6" w:rsidP="000C6FE6"/>
        </w:tc>
        <w:tc>
          <w:tcPr>
            <w:tcW w:w="319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время авт</w:t>
            </w:r>
            <w:r w:rsidRPr="001E735F">
              <w:t>о</w:t>
            </w:r>
            <w:r w:rsidRPr="001E735F">
              <w:t>номной работы от батареи</w:t>
            </w:r>
          </w:p>
        </w:tc>
        <w:tc>
          <w:tcPr>
            <w:tcW w:w="355" w:type="pct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311" w:type="pct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0C6FE6" w:rsidRPr="00BF602C" w:rsidRDefault="000C6FE6" w:rsidP="000C6FE6">
            <w:pPr>
              <w:contextualSpacing/>
              <w:jc w:val="center"/>
            </w:pPr>
            <w:r w:rsidRPr="00BF602C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pct"/>
            <w:vMerge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</w:tcPr>
          <w:p w:rsidR="006E649A" w:rsidRPr="00065C11" w:rsidRDefault="006E649A" w:rsidP="00C30E0B">
            <w:pPr>
              <w:contextualSpacing/>
            </w:pPr>
            <w:r w:rsidRPr="00065C11">
              <w:t xml:space="preserve">предельная цена </w:t>
            </w:r>
          </w:p>
        </w:tc>
        <w:tc>
          <w:tcPr>
            <w:tcW w:w="166" w:type="pct"/>
            <w:shd w:val="clear" w:color="auto" w:fill="auto"/>
          </w:tcPr>
          <w:p w:rsidR="006E649A" w:rsidRPr="00065C11" w:rsidRDefault="006E649A" w:rsidP="0026085E">
            <w:pPr>
              <w:ind w:left="-31"/>
              <w:contextualSpacing/>
              <w:jc w:val="center"/>
            </w:pPr>
            <w:r w:rsidRPr="00065C11">
              <w:t>383</w:t>
            </w:r>
          </w:p>
        </w:tc>
        <w:tc>
          <w:tcPr>
            <w:tcW w:w="287" w:type="pct"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  <w:r w:rsidRPr="00065C11">
              <w:t>рубль</w:t>
            </w:r>
          </w:p>
        </w:tc>
        <w:tc>
          <w:tcPr>
            <w:tcW w:w="356" w:type="pct"/>
            <w:shd w:val="clear" w:color="auto" w:fill="auto"/>
          </w:tcPr>
          <w:p w:rsidR="006E649A" w:rsidRPr="00065C11" w:rsidRDefault="006E649A" w:rsidP="0026085E">
            <w:pPr>
              <w:contextualSpacing/>
            </w:pPr>
            <w:r w:rsidRPr="00065C11">
              <w:t xml:space="preserve">не более </w:t>
            </w:r>
            <w:r>
              <w:t>6</w:t>
            </w:r>
            <w:r w:rsidRPr="00065C11">
              <w:t>0 тыс.</w:t>
            </w:r>
          </w:p>
        </w:tc>
        <w:tc>
          <w:tcPr>
            <w:tcW w:w="328" w:type="pct"/>
            <w:shd w:val="clear" w:color="auto" w:fill="auto"/>
          </w:tcPr>
          <w:p w:rsidR="006E649A" w:rsidRPr="00065C11" w:rsidRDefault="006E649A" w:rsidP="0026085E">
            <w:r w:rsidRPr="00065C11">
              <w:t xml:space="preserve">не более </w:t>
            </w:r>
            <w:r>
              <w:t>6</w:t>
            </w:r>
            <w:r w:rsidRPr="00065C11">
              <w:t>0 тыс.</w:t>
            </w:r>
          </w:p>
        </w:tc>
        <w:tc>
          <w:tcPr>
            <w:tcW w:w="328" w:type="pct"/>
            <w:shd w:val="clear" w:color="auto" w:fill="auto"/>
          </w:tcPr>
          <w:p w:rsidR="006E649A" w:rsidRPr="00065C11" w:rsidRDefault="006E649A" w:rsidP="0026085E">
            <w:r w:rsidRPr="00065C11">
              <w:t xml:space="preserve">не более </w:t>
            </w:r>
            <w:r>
              <w:t>6</w:t>
            </w:r>
            <w:r w:rsidRPr="00065C11">
              <w:t>0 тыс.</w:t>
            </w:r>
          </w:p>
        </w:tc>
        <w:tc>
          <w:tcPr>
            <w:tcW w:w="319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6E649A" w:rsidRPr="001E735F" w:rsidRDefault="006E649A" w:rsidP="0026085E">
            <w:pPr>
              <w:contextualSpacing/>
            </w:pPr>
            <w:r w:rsidRPr="00161D25">
              <w:t>предельная цена</w:t>
            </w:r>
          </w:p>
        </w:tc>
        <w:tc>
          <w:tcPr>
            <w:tcW w:w="355" w:type="pct"/>
            <w:shd w:val="clear" w:color="auto" w:fill="auto"/>
          </w:tcPr>
          <w:p w:rsidR="006E649A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  <w:r w:rsidRPr="007E08C7">
              <w:t>0,00</w:t>
            </w:r>
          </w:p>
        </w:tc>
        <w:tc>
          <w:tcPr>
            <w:tcW w:w="311" w:type="pct"/>
            <w:shd w:val="clear" w:color="auto" w:fill="auto"/>
          </w:tcPr>
          <w:p w:rsidR="006E649A" w:rsidRPr="007E08C7" w:rsidRDefault="006E649A" w:rsidP="006D1F59">
            <w:pPr>
              <w:contextualSpacing/>
              <w:jc w:val="center"/>
            </w:pPr>
            <w:r w:rsidRPr="007E08C7">
              <w:t>0,00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6E649A" w:rsidRPr="007E08C7" w:rsidRDefault="006E649A" w:rsidP="006D1F59">
            <w:pPr>
              <w:contextualSpacing/>
              <w:jc w:val="center"/>
            </w:pPr>
            <w:r w:rsidRPr="007E08C7">
              <w:t>0,00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rPr>
          <w:trHeight w:val="3030"/>
        </w:trPr>
        <w:tc>
          <w:tcPr>
            <w:tcW w:w="133" w:type="pct"/>
            <w:shd w:val="clear" w:color="auto" w:fill="auto"/>
          </w:tcPr>
          <w:p w:rsidR="006E649A" w:rsidRPr="00065C11" w:rsidRDefault="006E649A" w:rsidP="0026085E">
            <w:pPr>
              <w:contextualSpacing/>
            </w:pPr>
            <w:r w:rsidRPr="00065C11">
              <w:lastRenderedPageBreak/>
              <w:t>2.</w:t>
            </w:r>
          </w:p>
        </w:tc>
        <w:tc>
          <w:tcPr>
            <w:tcW w:w="143" w:type="pct"/>
            <w:vMerge w:val="restart"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  <w:r w:rsidRPr="00065C11">
              <w:t>26.20.15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6E649A" w:rsidRPr="008F16F5" w:rsidRDefault="006E649A" w:rsidP="0026085E">
            <w:pPr>
              <w:contextualSpacing/>
              <w:jc w:val="both"/>
            </w:pPr>
            <w:r w:rsidRPr="008F16F5">
              <w:t>Машины в</w:t>
            </w:r>
            <w:r w:rsidRPr="008F16F5">
              <w:t>ы</w:t>
            </w:r>
            <w:r w:rsidRPr="008F16F5">
              <w:t>числительные электронные цифровые прочие, с</w:t>
            </w:r>
            <w:r w:rsidRPr="008F16F5">
              <w:t>о</w:t>
            </w:r>
            <w:r w:rsidRPr="008F16F5">
              <w:t>держащие или не содерж</w:t>
            </w:r>
            <w:r w:rsidRPr="008F16F5">
              <w:t>а</w:t>
            </w:r>
            <w:r w:rsidRPr="008F16F5">
              <w:t>щие в одном корпусе одно или два из следующих устройств для автоматич</w:t>
            </w:r>
            <w:r w:rsidRPr="008F16F5">
              <w:t>е</w:t>
            </w:r>
            <w:r w:rsidRPr="008F16F5">
              <w:t>ской обрабо</w:t>
            </w:r>
            <w:r w:rsidRPr="008F16F5">
              <w:t>т</w:t>
            </w:r>
            <w:r w:rsidRPr="008F16F5">
              <w:t>ки данных: запомина</w:t>
            </w:r>
            <w:r w:rsidRPr="008F16F5">
              <w:t>ю</w:t>
            </w:r>
            <w:r w:rsidRPr="008F16F5">
              <w:t>щие устро</w:t>
            </w:r>
            <w:r w:rsidRPr="008F16F5">
              <w:t>й</w:t>
            </w:r>
            <w:r w:rsidRPr="008F16F5">
              <w:t>ства, устро</w:t>
            </w:r>
            <w:r w:rsidRPr="008F16F5">
              <w:t>й</w:t>
            </w:r>
            <w:r w:rsidRPr="008F16F5">
              <w:t>ства ввода, устройства вывода. Поя</w:t>
            </w:r>
            <w:r w:rsidRPr="008F16F5">
              <w:t>с</w:t>
            </w:r>
            <w:r w:rsidRPr="008F16F5">
              <w:t>нения по тр</w:t>
            </w:r>
            <w:r w:rsidRPr="008F16F5">
              <w:t>е</w:t>
            </w:r>
            <w:r w:rsidRPr="008F16F5">
              <w:t>буемой пр</w:t>
            </w:r>
            <w:r w:rsidRPr="008F16F5">
              <w:t>о</w:t>
            </w:r>
            <w:r w:rsidRPr="008F16F5">
              <w:t>дукции: ко</w:t>
            </w:r>
            <w:r w:rsidRPr="008F16F5">
              <w:t>м</w:t>
            </w:r>
            <w:r w:rsidRPr="008F16F5">
              <w:t>пьютеры пе</w:t>
            </w:r>
            <w:r w:rsidRPr="008F16F5">
              <w:t>р</w:t>
            </w:r>
            <w:r w:rsidRPr="008F16F5">
              <w:t>сональные настольные</w:t>
            </w:r>
          </w:p>
        </w:tc>
        <w:tc>
          <w:tcPr>
            <w:tcW w:w="453" w:type="pct"/>
            <w:shd w:val="clear" w:color="auto" w:fill="auto"/>
          </w:tcPr>
          <w:p w:rsidR="006E649A" w:rsidRPr="008F16F5" w:rsidRDefault="006E649A" w:rsidP="0026085E">
            <w:pPr>
              <w:contextualSpacing/>
              <w:jc w:val="both"/>
            </w:pPr>
            <w:r w:rsidRPr="008F16F5">
              <w:t>тип (мон</w:t>
            </w:r>
            <w:r w:rsidRPr="008F16F5">
              <w:t>о</w:t>
            </w:r>
            <w:r w:rsidRPr="008F16F5">
              <w:t>блок/системный блок), размер диаг</w:t>
            </w:r>
            <w:r w:rsidRPr="008F16F5">
              <w:t>о</w:t>
            </w:r>
            <w:r w:rsidRPr="008F16F5">
              <w:t>нали (для м</w:t>
            </w:r>
            <w:r w:rsidRPr="008F16F5">
              <w:t>о</w:t>
            </w:r>
            <w:r w:rsidRPr="008F16F5">
              <w:t>ноблока), к</w:t>
            </w:r>
            <w:r w:rsidRPr="008F16F5">
              <w:t>о</w:t>
            </w:r>
            <w:r w:rsidRPr="008F16F5">
              <w:t>личество ядер процессора, количество потоков пр</w:t>
            </w:r>
            <w:r w:rsidRPr="008F16F5">
              <w:t>о</w:t>
            </w:r>
            <w:r w:rsidRPr="008F16F5">
              <w:t>цессора, ча</w:t>
            </w:r>
            <w:r w:rsidRPr="008F16F5">
              <w:t>с</w:t>
            </w:r>
            <w:r w:rsidRPr="008F16F5">
              <w:t>тота проце</w:t>
            </w:r>
            <w:r w:rsidRPr="008F16F5">
              <w:t>с</w:t>
            </w:r>
            <w:r w:rsidRPr="008F16F5">
              <w:t>сора (для м</w:t>
            </w:r>
            <w:r w:rsidRPr="008F16F5">
              <w:t>о</w:t>
            </w:r>
            <w:r w:rsidRPr="008F16F5">
              <w:t>ноблока), максимал</w:t>
            </w:r>
            <w:r w:rsidRPr="008F16F5">
              <w:t>ь</w:t>
            </w:r>
            <w:r w:rsidRPr="008F16F5">
              <w:t>ный объем оперативной памяти (для моноблока), объем уст</w:t>
            </w:r>
            <w:r w:rsidRPr="008F16F5">
              <w:t>а</w:t>
            </w:r>
            <w:r w:rsidRPr="008F16F5">
              <w:t>новленной оперативной памяти (для системного блока), объем накопителя, оптический привод</w:t>
            </w:r>
          </w:p>
        </w:tc>
        <w:tc>
          <w:tcPr>
            <w:tcW w:w="166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rPr>
          <w:trHeight w:val="315"/>
        </w:trPr>
        <w:tc>
          <w:tcPr>
            <w:tcW w:w="133" w:type="pct"/>
            <w:vMerge w:val="restart"/>
            <w:shd w:val="clear" w:color="auto" w:fill="auto"/>
          </w:tcPr>
          <w:p w:rsidR="006E649A" w:rsidRPr="00065C11" w:rsidRDefault="006E649A" w:rsidP="0026085E">
            <w:pPr>
              <w:contextualSpacing/>
            </w:pPr>
            <w:r>
              <w:t>2.1</w:t>
            </w:r>
          </w:p>
        </w:tc>
        <w:tc>
          <w:tcPr>
            <w:tcW w:w="143" w:type="pct"/>
            <w:vMerge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 w:val="restart"/>
            <w:shd w:val="clear" w:color="auto" w:fill="auto"/>
          </w:tcPr>
          <w:p w:rsidR="006E649A" w:rsidRPr="008F16F5" w:rsidRDefault="006E649A" w:rsidP="0026085E">
            <w:pPr>
              <w:contextualSpacing/>
              <w:jc w:val="both"/>
            </w:pPr>
            <w:r w:rsidRPr="00BE05DF">
              <w:t>системный блок</w:t>
            </w:r>
          </w:p>
        </w:tc>
        <w:tc>
          <w:tcPr>
            <w:tcW w:w="453" w:type="pct"/>
            <w:shd w:val="clear" w:color="auto" w:fill="auto"/>
          </w:tcPr>
          <w:p w:rsidR="006E649A" w:rsidRPr="008F16F5" w:rsidRDefault="006E649A" w:rsidP="0026085E">
            <w:pPr>
              <w:contextualSpacing/>
              <w:jc w:val="both"/>
            </w:pPr>
            <w:r w:rsidRPr="008F16F5">
              <w:t xml:space="preserve">тип </w:t>
            </w:r>
          </w:p>
        </w:tc>
        <w:tc>
          <w:tcPr>
            <w:tcW w:w="166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6E649A" w:rsidRPr="006A204E" w:rsidRDefault="006E649A" w:rsidP="0026085E">
            <w:pPr>
              <w:contextualSpacing/>
              <w:jc w:val="both"/>
            </w:pPr>
            <w:r w:rsidRPr="006A204E">
              <w:t xml:space="preserve">тип </w:t>
            </w:r>
          </w:p>
        </w:tc>
        <w:tc>
          <w:tcPr>
            <w:tcW w:w="355" w:type="pct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  <w:r w:rsidRPr="006A204E">
              <w:t>систе</w:t>
            </w:r>
            <w:r w:rsidRPr="006A204E">
              <w:t>м</w:t>
            </w:r>
            <w:r w:rsidRPr="006A204E">
              <w:t>ный блок</w:t>
            </w:r>
          </w:p>
        </w:tc>
        <w:tc>
          <w:tcPr>
            <w:tcW w:w="311" w:type="pct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  <w:r w:rsidRPr="006A204E">
              <w:t>систе</w:t>
            </w:r>
            <w:r w:rsidRPr="006A204E">
              <w:t>м</w:t>
            </w:r>
            <w:r w:rsidRPr="006A204E">
              <w:t>ный блок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  <w:r w:rsidRPr="006A204E">
              <w:t>системный блок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rPr>
          <w:trHeight w:val="345"/>
        </w:trPr>
        <w:tc>
          <w:tcPr>
            <w:tcW w:w="133" w:type="pct"/>
            <w:vMerge/>
            <w:shd w:val="clear" w:color="auto" w:fill="auto"/>
          </w:tcPr>
          <w:p w:rsidR="00E57D4D" w:rsidRDefault="00E57D4D" w:rsidP="00E57D4D">
            <w:pPr>
              <w:contextualSpacing/>
            </w:pPr>
          </w:p>
        </w:tc>
        <w:tc>
          <w:tcPr>
            <w:tcW w:w="143" w:type="pct"/>
            <w:vMerge/>
            <w:shd w:val="clear" w:color="auto" w:fill="auto"/>
          </w:tcPr>
          <w:p w:rsidR="00E57D4D" w:rsidRPr="00065C11" w:rsidRDefault="00E57D4D" w:rsidP="00E57D4D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E57D4D" w:rsidRPr="00BE05DF" w:rsidRDefault="00E57D4D" w:rsidP="00E57D4D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E57D4D" w:rsidRPr="008F16F5" w:rsidRDefault="00E57D4D" w:rsidP="00E57D4D">
            <w:pPr>
              <w:contextualSpacing/>
              <w:jc w:val="both"/>
            </w:pPr>
            <w:r w:rsidRPr="008F16F5">
              <w:t>количество ядер проце</w:t>
            </w:r>
            <w:r w:rsidRPr="008F16F5">
              <w:t>с</w:t>
            </w:r>
            <w:r w:rsidRPr="008F16F5">
              <w:t>сора</w:t>
            </w:r>
          </w:p>
        </w:tc>
        <w:tc>
          <w:tcPr>
            <w:tcW w:w="166" w:type="pct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E57D4D" w:rsidRPr="006A204E" w:rsidRDefault="00E57D4D" w:rsidP="00E57D4D">
            <w:pPr>
              <w:contextualSpacing/>
              <w:jc w:val="both"/>
            </w:pPr>
            <w:r w:rsidRPr="006A204E">
              <w:t>количество ядер процесс</w:t>
            </w:r>
            <w:r w:rsidRPr="006A204E">
              <w:t>о</w:t>
            </w:r>
            <w:r w:rsidRPr="006A204E">
              <w:t>ра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4D" w:rsidRPr="006A204E" w:rsidRDefault="00E57D4D" w:rsidP="00E57D4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04E">
              <w:rPr>
                <w:sz w:val="16"/>
                <w:szCs w:val="16"/>
              </w:rPr>
              <w:t>не более 16 ядер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4D" w:rsidRDefault="00E57D4D" w:rsidP="00E57D4D">
            <w:pPr>
              <w:jc w:val="center"/>
            </w:pPr>
            <w:r w:rsidRPr="000649BB">
              <w:rPr>
                <w:sz w:val="16"/>
                <w:szCs w:val="16"/>
              </w:rPr>
              <w:t>не более 16 ядер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4D" w:rsidRDefault="00E57D4D" w:rsidP="00E57D4D">
            <w:pPr>
              <w:jc w:val="center"/>
            </w:pPr>
            <w:r w:rsidRPr="000649BB">
              <w:rPr>
                <w:sz w:val="16"/>
                <w:szCs w:val="16"/>
              </w:rPr>
              <w:t>не более 16 ядер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rPr>
          <w:trHeight w:val="345"/>
        </w:trPr>
        <w:tc>
          <w:tcPr>
            <w:tcW w:w="133" w:type="pct"/>
            <w:vMerge/>
            <w:shd w:val="clear" w:color="auto" w:fill="auto"/>
          </w:tcPr>
          <w:p w:rsidR="00E57D4D" w:rsidRDefault="00E57D4D" w:rsidP="00E57D4D">
            <w:pPr>
              <w:contextualSpacing/>
            </w:pPr>
          </w:p>
        </w:tc>
        <w:tc>
          <w:tcPr>
            <w:tcW w:w="143" w:type="pct"/>
            <w:vMerge/>
            <w:shd w:val="clear" w:color="auto" w:fill="auto"/>
          </w:tcPr>
          <w:p w:rsidR="00E57D4D" w:rsidRPr="00065C11" w:rsidRDefault="00E57D4D" w:rsidP="00E57D4D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E57D4D" w:rsidRPr="00BE05DF" w:rsidRDefault="00E57D4D" w:rsidP="00E57D4D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E57D4D" w:rsidRPr="00E12B83" w:rsidRDefault="00E57D4D" w:rsidP="00E57D4D">
            <w:pPr>
              <w:contextualSpacing/>
              <w:jc w:val="both"/>
            </w:pPr>
            <w:r w:rsidRPr="00E12B83">
              <w:t>количество потоков пр</w:t>
            </w:r>
            <w:r w:rsidRPr="00E12B83">
              <w:t>о</w:t>
            </w:r>
            <w:r w:rsidRPr="00E12B83">
              <w:t>цессора</w:t>
            </w:r>
          </w:p>
        </w:tc>
        <w:tc>
          <w:tcPr>
            <w:tcW w:w="166" w:type="pct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E57D4D" w:rsidRPr="000C33E6" w:rsidRDefault="00E57D4D" w:rsidP="00E57D4D">
            <w:pPr>
              <w:contextualSpacing/>
              <w:jc w:val="both"/>
            </w:pPr>
            <w:r w:rsidRPr="000C33E6">
              <w:t>количество потоков пр</w:t>
            </w:r>
            <w:r w:rsidRPr="000C33E6">
              <w:t>о</w:t>
            </w:r>
            <w:r w:rsidRPr="000C33E6">
              <w:t>цессора</w:t>
            </w:r>
          </w:p>
        </w:tc>
        <w:tc>
          <w:tcPr>
            <w:tcW w:w="355" w:type="pct"/>
            <w:shd w:val="clear" w:color="auto" w:fill="auto"/>
          </w:tcPr>
          <w:p w:rsidR="00E57D4D" w:rsidRPr="000C33E6" w:rsidRDefault="00E57D4D" w:rsidP="00E57D4D">
            <w:pPr>
              <w:jc w:val="center"/>
            </w:pPr>
            <w:r w:rsidRPr="000C33E6">
              <w:rPr>
                <w:sz w:val="16"/>
                <w:szCs w:val="16"/>
              </w:rPr>
              <w:t>не более 16 ядер</w:t>
            </w:r>
          </w:p>
        </w:tc>
        <w:tc>
          <w:tcPr>
            <w:tcW w:w="311" w:type="pct"/>
            <w:shd w:val="clear" w:color="auto" w:fill="auto"/>
          </w:tcPr>
          <w:p w:rsidR="00E57D4D" w:rsidRPr="000C33E6" w:rsidRDefault="00E57D4D" w:rsidP="00E57D4D">
            <w:pPr>
              <w:jc w:val="center"/>
            </w:pPr>
            <w:r w:rsidRPr="000C33E6">
              <w:rPr>
                <w:sz w:val="16"/>
                <w:szCs w:val="16"/>
              </w:rPr>
              <w:t>не более 16 ядер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E57D4D" w:rsidRPr="000C33E6" w:rsidRDefault="00E57D4D" w:rsidP="00E57D4D">
            <w:pPr>
              <w:jc w:val="center"/>
            </w:pPr>
            <w:r w:rsidRPr="000C33E6">
              <w:rPr>
                <w:sz w:val="16"/>
                <w:szCs w:val="16"/>
              </w:rPr>
              <w:t>не более 16 ядер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rPr>
          <w:trHeight w:val="345"/>
        </w:trPr>
        <w:tc>
          <w:tcPr>
            <w:tcW w:w="133" w:type="pct"/>
            <w:vMerge/>
            <w:shd w:val="clear" w:color="auto" w:fill="auto"/>
          </w:tcPr>
          <w:p w:rsidR="006E649A" w:rsidRDefault="006E649A" w:rsidP="0026085E">
            <w:pPr>
              <w:contextualSpacing/>
            </w:pPr>
          </w:p>
        </w:tc>
        <w:tc>
          <w:tcPr>
            <w:tcW w:w="143" w:type="pct"/>
            <w:vMerge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6E649A" w:rsidRPr="00BE05DF" w:rsidRDefault="006E649A" w:rsidP="0026085E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6E649A" w:rsidRPr="008F16F5" w:rsidRDefault="006E649A" w:rsidP="0026085E">
            <w:pPr>
              <w:contextualSpacing/>
              <w:jc w:val="both"/>
            </w:pPr>
            <w:r w:rsidRPr="008F16F5">
              <w:t>частота пр</w:t>
            </w:r>
            <w:r w:rsidRPr="008F16F5">
              <w:t>о</w:t>
            </w:r>
            <w:r w:rsidRPr="008F16F5">
              <w:t>цес</w:t>
            </w:r>
            <w:r>
              <w:t xml:space="preserve">сора </w:t>
            </w:r>
          </w:p>
        </w:tc>
        <w:tc>
          <w:tcPr>
            <w:tcW w:w="166" w:type="pct"/>
            <w:shd w:val="clear" w:color="auto" w:fill="auto"/>
          </w:tcPr>
          <w:p w:rsidR="006E649A" w:rsidRPr="00745B71" w:rsidRDefault="006E649A" w:rsidP="0026085E">
            <w:pPr>
              <w:ind w:left="-31"/>
              <w:contextualSpacing/>
              <w:jc w:val="center"/>
            </w:pPr>
            <w:r w:rsidRPr="00745B71">
              <w:t>292</w:t>
            </w:r>
          </w:p>
        </w:tc>
        <w:tc>
          <w:tcPr>
            <w:tcW w:w="287" w:type="pct"/>
            <w:shd w:val="clear" w:color="auto" w:fill="auto"/>
          </w:tcPr>
          <w:p w:rsidR="006E649A" w:rsidRPr="00745B71" w:rsidRDefault="006E649A" w:rsidP="0026085E">
            <w:pPr>
              <w:contextualSpacing/>
              <w:jc w:val="both"/>
            </w:pPr>
            <w:r w:rsidRPr="00745B71">
              <w:t>МГц</w:t>
            </w:r>
          </w:p>
        </w:tc>
        <w:tc>
          <w:tcPr>
            <w:tcW w:w="356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6E649A" w:rsidRPr="006A204E" w:rsidRDefault="006E649A" w:rsidP="0026085E">
            <w:pPr>
              <w:contextualSpacing/>
              <w:jc w:val="both"/>
            </w:pPr>
            <w:r w:rsidRPr="006A204E">
              <w:t>частота пр</w:t>
            </w:r>
            <w:r w:rsidRPr="006A204E">
              <w:t>о</w:t>
            </w:r>
            <w:r w:rsidRPr="006A204E">
              <w:t xml:space="preserve">цессора </w:t>
            </w:r>
          </w:p>
        </w:tc>
        <w:tc>
          <w:tcPr>
            <w:tcW w:w="355" w:type="pct"/>
            <w:shd w:val="clear" w:color="auto" w:fill="auto"/>
          </w:tcPr>
          <w:p w:rsidR="006E649A" w:rsidRPr="006A204E" w:rsidRDefault="006E649A" w:rsidP="0026085E">
            <w:pPr>
              <w:jc w:val="center"/>
            </w:pPr>
            <w:r w:rsidRPr="006A204E">
              <w:t>не менее 2</w:t>
            </w:r>
            <w:r w:rsidR="00E57D4D">
              <w:t>000</w:t>
            </w:r>
          </w:p>
        </w:tc>
        <w:tc>
          <w:tcPr>
            <w:tcW w:w="311" w:type="pct"/>
            <w:shd w:val="clear" w:color="auto" w:fill="auto"/>
          </w:tcPr>
          <w:p w:rsidR="006E649A" w:rsidRPr="006A204E" w:rsidRDefault="006E649A" w:rsidP="0026085E">
            <w:pPr>
              <w:jc w:val="center"/>
            </w:pPr>
            <w:r w:rsidRPr="006A204E">
              <w:t>не менее 2</w:t>
            </w:r>
            <w:r w:rsidR="00E57D4D">
              <w:t>000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6E649A" w:rsidRPr="006A204E" w:rsidRDefault="006E649A" w:rsidP="0026085E">
            <w:pPr>
              <w:jc w:val="center"/>
            </w:pPr>
            <w:r w:rsidRPr="006A204E">
              <w:t>не менее 2</w:t>
            </w:r>
            <w:r w:rsidR="00E57D4D">
              <w:t>000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rPr>
          <w:trHeight w:val="345"/>
        </w:trPr>
        <w:tc>
          <w:tcPr>
            <w:tcW w:w="133" w:type="pct"/>
            <w:vMerge/>
            <w:shd w:val="clear" w:color="auto" w:fill="auto"/>
          </w:tcPr>
          <w:p w:rsidR="006E649A" w:rsidRDefault="006E649A" w:rsidP="0026085E">
            <w:pPr>
              <w:contextualSpacing/>
            </w:pPr>
          </w:p>
        </w:tc>
        <w:tc>
          <w:tcPr>
            <w:tcW w:w="143" w:type="pct"/>
            <w:vMerge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6E649A" w:rsidRPr="00BE05DF" w:rsidRDefault="006E649A" w:rsidP="0026085E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6E649A" w:rsidRPr="008F16F5" w:rsidRDefault="006E649A" w:rsidP="0026085E">
            <w:pPr>
              <w:contextualSpacing/>
              <w:jc w:val="both"/>
            </w:pPr>
            <w:r w:rsidRPr="008F16F5">
              <w:t>максимал</w:t>
            </w:r>
            <w:r w:rsidRPr="008F16F5">
              <w:t>ь</w:t>
            </w:r>
            <w:r w:rsidRPr="008F16F5">
              <w:t xml:space="preserve">ный объем оперативной памяти </w:t>
            </w:r>
          </w:p>
        </w:tc>
        <w:tc>
          <w:tcPr>
            <w:tcW w:w="166" w:type="pct"/>
            <w:shd w:val="clear" w:color="auto" w:fill="auto"/>
          </w:tcPr>
          <w:p w:rsidR="006E649A" w:rsidRPr="0015710C" w:rsidRDefault="006E649A" w:rsidP="0026085E">
            <w:pPr>
              <w:ind w:left="-173" w:right="-108"/>
              <w:contextualSpacing/>
              <w:jc w:val="center"/>
            </w:pPr>
            <w:r w:rsidRPr="0015710C">
              <w:t>2553</w:t>
            </w:r>
          </w:p>
        </w:tc>
        <w:tc>
          <w:tcPr>
            <w:tcW w:w="287" w:type="pct"/>
            <w:shd w:val="clear" w:color="auto" w:fill="auto"/>
          </w:tcPr>
          <w:p w:rsidR="006E649A" w:rsidRPr="0015710C" w:rsidRDefault="006E649A" w:rsidP="0026085E">
            <w:pPr>
              <w:contextualSpacing/>
              <w:jc w:val="both"/>
            </w:pPr>
            <w:r w:rsidRPr="0015710C">
              <w:t>Гбайт</w:t>
            </w:r>
          </w:p>
        </w:tc>
        <w:tc>
          <w:tcPr>
            <w:tcW w:w="356" w:type="pct"/>
            <w:shd w:val="clear" w:color="auto" w:fill="auto"/>
          </w:tcPr>
          <w:p w:rsidR="006E649A" w:rsidRPr="0015710C" w:rsidRDefault="006E649A" w:rsidP="0026085E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6E649A" w:rsidRPr="0015710C" w:rsidRDefault="006E649A" w:rsidP="0026085E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6E649A" w:rsidRPr="0015710C" w:rsidRDefault="006E649A" w:rsidP="0026085E">
            <w:pPr>
              <w:contextualSpacing/>
              <w:jc w:val="both"/>
            </w:pPr>
          </w:p>
        </w:tc>
        <w:tc>
          <w:tcPr>
            <w:tcW w:w="319" w:type="pct"/>
            <w:shd w:val="clear" w:color="auto" w:fill="auto"/>
          </w:tcPr>
          <w:p w:rsidR="006E649A" w:rsidRPr="0015710C" w:rsidRDefault="006E649A" w:rsidP="0026085E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6E649A" w:rsidRPr="006A204E" w:rsidRDefault="006E649A" w:rsidP="0026085E">
            <w:pPr>
              <w:contextualSpacing/>
              <w:jc w:val="both"/>
            </w:pPr>
            <w:r w:rsidRPr="006A204E">
              <w:t>максимальный объем опер</w:t>
            </w:r>
            <w:r w:rsidRPr="006A204E">
              <w:t>а</w:t>
            </w:r>
            <w:r w:rsidRPr="006A204E">
              <w:t xml:space="preserve">тивной памяти </w:t>
            </w:r>
          </w:p>
        </w:tc>
        <w:tc>
          <w:tcPr>
            <w:tcW w:w="355" w:type="pct"/>
            <w:shd w:val="clear" w:color="auto" w:fill="auto"/>
          </w:tcPr>
          <w:p w:rsidR="006E649A" w:rsidRPr="006A204E" w:rsidRDefault="006E649A" w:rsidP="0026085E">
            <w:pPr>
              <w:jc w:val="center"/>
            </w:pPr>
            <w:r w:rsidRPr="006A204E">
              <w:t>не менее 4 не более 32</w:t>
            </w:r>
          </w:p>
        </w:tc>
        <w:tc>
          <w:tcPr>
            <w:tcW w:w="311" w:type="pct"/>
            <w:shd w:val="clear" w:color="auto" w:fill="auto"/>
          </w:tcPr>
          <w:p w:rsidR="006E649A" w:rsidRPr="006A204E" w:rsidRDefault="006E649A" w:rsidP="0026085E">
            <w:pPr>
              <w:jc w:val="center"/>
            </w:pPr>
            <w:r w:rsidRPr="006A204E">
              <w:t>не менее 4 не б</w:t>
            </w:r>
            <w:r w:rsidRPr="006A204E">
              <w:t>о</w:t>
            </w:r>
            <w:r w:rsidRPr="006A204E">
              <w:t>лее 16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6E649A" w:rsidRPr="006A204E" w:rsidRDefault="006E649A" w:rsidP="0026085E">
            <w:pPr>
              <w:jc w:val="center"/>
            </w:pPr>
            <w:r w:rsidRPr="006A204E">
              <w:t>не менее 4 не более 16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rPr>
          <w:trHeight w:val="345"/>
        </w:trPr>
        <w:tc>
          <w:tcPr>
            <w:tcW w:w="133" w:type="pct"/>
            <w:vMerge/>
            <w:shd w:val="clear" w:color="auto" w:fill="auto"/>
          </w:tcPr>
          <w:p w:rsidR="006E649A" w:rsidRDefault="006E649A" w:rsidP="0026085E">
            <w:pPr>
              <w:contextualSpacing/>
            </w:pPr>
          </w:p>
        </w:tc>
        <w:tc>
          <w:tcPr>
            <w:tcW w:w="143" w:type="pct"/>
            <w:vMerge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6E649A" w:rsidRPr="00BE05DF" w:rsidRDefault="006E649A" w:rsidP="0026085E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6E649A" w:rsidRPr="008F16F5" w:rsidRDefault="006E649A" w:rsidP="0026085E">
            <w:pPr>
              <w:contextualSpacing/>
              <w:jc w:val="both"/>
            </w:pPr>
            <w:r w:rsidRPr="008F16F5">
              <w:t>объем нак</w:t>
            </w:r>
            <w:r w:rsidRPr="008F16F5">
              <w:t>о</w:t>
            </w:r>
            <w:r w:rsidRPr="008F16F5">
              <w:t>пителя</w:t>
            </w:r>
          </w:p>
        </w:tc>
        <w:tc>
          <w:tcPr>
            <w:tcW w:w="166" w:type="pct"/>
            <w:shd w:val="clear" w:color="auto" w:fill="auto"/>
          </w:tcPr>
          <w:p w:rsidR="006E649A" w:rsidRPr="0015710C" w:rsidRDefault="006E649A" w:rsidP="0026085E">
            <w:pPr>
              <w:ind w:left="-173" w:right="-108"/>
              <w:contextualSpacing/>
              <w:jc w:val="center"/>
            </w:pPr>
            <w:r w:rsidRPr="0015710C">
              <w:t>2553</w:t>
            </w:r>
          </w:p>
        </w:tc>
        <w:tc>
          <w:tcPr>
            <w:tcW w:w="287" w:type="pct"/>
            <w:shd w:val="clear" w:color="auto" w:fill="auto"/>
          </w:tcPr>
          <w:p w:rsidR="006E649A" w:rsidRPr="0015710C" w:rsidRDefault="006E649A" w:rsidP="0026085E">
            <w:pPr>
              <w:contextualSpacing/>
              <w:jc w:val="both"/>
            </w:pPr>
            <w:r w:rsidRPr="0015710C">
              <w:t>Гбайт</w:t>
            </w:r>
          </w:p>
        </w:tc>
        <w:tc>
          <w:tcPr>
            <w:tcW w:w="356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6E649A" w:rsidRPr="006A204E" w:rsidRDefault="006E649A" w:rsidP="0026085E">
            <w:pPr>
              <w:contextualSpacing/>
              <w:jc w:val="both"/>
            </w:pPr>
            <w:r w:rsidRPr="006A204E">
              <w:t>объем накоп</w:t>
            </w:r>
            <w:r w:rsidRPr="006A204E">
              <w:t>и</w:t>
            </w:r>
            <w:r w:rsidRPr="006A204E">
              <w:t>теля</w:t>
            </w:r>
          </w:p>
        </w:tc>
        <w:tc>
          <w:tcPr>
            <w:tcW w:w="355" w:type="pct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</w:pPr>
            <w:r w:rsidRPr="006A204E">
              <w:t>не более 1 000</w:t>
            </w:r>
          </w:p>
        </w:tc>
        <w:tc>
          <w:tcPr>
            <w:tcW w:w="311" w:type="pct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</w:pPr>
            <w:r w:rsidRPr="006A204E">
              <w:t>не более 1 000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</w:pPr>
            <w:r w:rsidRPr="006A204E">
              <w:t>не более 1 000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rPr>
          <w:trHeight w:val="345"/>
        </w:trPr>
        <w:tc>
          <w:tcPr>
            <w:tcW w:w="133" w:type="pct"/>
            <w:vMerge/>
            <w:shd w:val="clear" w:color="auto" w:fill="auto"/>
          </w:tcPr>
          <w:p w:rsidR="005D6D8D" w:rsidRDefault="005D6D8D" w:rsidP="005D6D8D">
            <w:pPr>
              <w:contextualSpacing/>
            </w:pPr>
          </w:p>
        </w:tc>
        <w:tc>
          <w:tcPr>
            <w:tcW w:w="143" w:type="pct"/>
            <w:vMerge/>
            <w:shd w:val="clear" w:color="auto" w:fill="auto"/>
          </w:tcPr>
          <w:p w:rsidR="005D6D8D" w:rsidRPr="00065C11" w:rsidRDefault="005D6D8D" w:rsidP="005D6D8D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5D6D8D" w:rsidRPr="00BE05DF" w:rsidRDefault="005D6D8D" w:rsidP="005D6D8D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5D6D8D" w:rsidRPr="008F16F5" w:rsidRDefault="005D6D8D" w:rsidP="005D6D8D">
            <w:pPr>
              <w:contextualSpacing/>
              <w:jc w:val="both"/>
            </w:pPr>
            <w:r w:rsidRPr="008F16F5">
              <w:t>оптический привод</w:t>
            </w:r>
          </w:p>
        </w:tc>
        <w:tc>
          <w:tcPr>
            <w:tcW w:w="166" w:type="pct"/>
            <w:shd w:val="clear" w:color="auto" w:fill="auto"/>
          </w:tcPr>
          <w:p w:rsidR="005D6D8D" w:rsidRPr="008C499C" w:rsidRDefault="005D6D8D" w:rsidP="005D6D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5D6D8D" w:rsidRPr="008C499C" w:rsidRDefault="005D6D8D" w:rsidP="005D6D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5D6D8D" w:rsidRPr="008C499C" w:rsidRDefault="005D6D8D" w:rsidP="005D6D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5D6D8D" w:rsidRPr="008C499C" w:rsidRDefault="005D6D8D" w:rsidP="005D6D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5D6D8D" w:rsidRPr="008C499C" w:rsidRDefault="005D6D8D" w:rsidP="005D6D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5D6D8D" w:rsidRPr="008C499C" w:rsidRDefault="005D6D8D" w:rsidP="005D6D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5D6D8D" w:rsidRPr="006A204E" w:rsidRDefault="005D6D8D" w:rsidP="005D6D8D">
            <w:pPr>
              <w:contextualSpacing/>
              <w:jc w:val="both"/>
            </w:pPr>
            <w:r w:rsidRPr="006A204E">
              <w:t>оптический привод</w:t>
            </w:r>
          </w:p>
        </w:tc>
        <w:tc>
          <w:tcPr>
            <w:tcW w:w="355" w:type="pct"/>
            <w:shd w:val="clear" w:color="auto" w:fill="auto"/>
          </w:tcPr>
          <w:p w:rsidR="005D6D8D" w:rsidRPr="006A204E" w:rsidRDefault="005D6D8D" w:rsidP="005D6D8D">
            <w:pPr>
              <w:contextualSpacing/>
              <w:jc w:val="center"/>
            </w:pPr>
            <w:r w:rsidRPr="006A204E">
              <w:t>DVD</w:t>
            </w:r>
          </w:p>
        </w:tc>
        <w:tc>
          <w:tcPr>
            <w:tcW w:w="311" w:type="pct"/>
            <w:shd w:val="clear" w:color="auto" w:fill="auto"/>
          </w:tcPr>
          <w:p w:rsidR="005D6D8D" w:rsidRDefault="005D6D8D" w:rsidP="005D6D8D">
            <w:pPr>
              <w:jc w:val="center"/>
            </w:pPr>
            <w:r w:rsidRPr="00FC78B0">
              <w:t>DVD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5D6D8D" w:rsidRDefault="005D6D8D" w:rsidP="005D6D8D">
            <w:pPr>
              <w:jc w:val="center"/>
            </w:pPr>
            <w:r w:rsidRPr="00FC78B0">
              <w:t>DVD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5D6D8D" w:rsidRPr="008C499C" w:rsidRDefault="005D6D8D" w:rsidP="005D6D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5D6D8D" w:rsidRPr="008C499C" w:rsidRDefault="005D6D8D" w:rsidP="005D6D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rPr>
          <w:trHeight w:val="345"/>
        </w:trPr>
        <w:tc>
          <w:tcPr>
            <w:tcW w:w="133" w:type="pct"/>
            <w:vMerge/>
            <w:shd w:val="clear" w:color="auto" w:fill="auto"/>
          </w:tcPr>
          <w:p w:rsidR="006E649A" w:rsidRDefault="006E649A" w:rsidP="0026085E">
            <w:pPr>
              <w:contextualSpacing/>
            </w:pPr>
          </w:p>
        </w:tc>
        <w:tc>
          <w:tcPr>
            <w:tcW w:w="143" w:type="pct"/>
            <w:vMerge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6E649A" w:rsidRPr="00BE05DF" w:rsidRDefault="006E649A" w:rsidP="0026085E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6E649A" w:rsidRPr="008F16F5" w:rsidRDefault="006E649A" w:rsidP="0026085E">
            <w:pPr>
              <w:jc w:val="both"/>
            </w:pPr>
            <w:r w:rsidRPr="008F16F5">
              <w:t>предельная цена</w:t>
            </w:r>
          </w:p>
        </w:tc>
        <w:tc>
          <w:tcPr>
            <w:tcW w:w="166" w:type="pct"/>
            <w:shd w:val="clear" w:color="auto" w:fill="auto"/>
          </w:tcPr>
          <w:p w:rsidR="006E649A" w:rsidRPr="008F16F5" w:rsidRDefault="006E649A" w:rsidP="0026085E">
            <w:pPr>
              <w:ind w:left="-52" w:right="-108"/>
              <w:jc w:val="center"/>
            </w:pPr>
            <w:r w:rsidRPr="008F16F5">
              <w:t>383</w:t>
            </w:r>
          </w:p>
        </w:tc>
        <w:tc>
          <w:tcPr>
            <w:tcW w:w="287" w:type="pct"/>
            <w:shd w:val="clear" w:color="auto" w:fill="auto"/>
          </w:tcPr>
          <w:p w:rsidR="006E649A" w:rsidRPr="008F16F5" w:rsidRDefault="006E649A" w:rsidP="0026085E">
            <w:r w:rsidRPr="008F16F5">
              <w:t>рубл</w:t>
            </w:r>
            <w:r>
              <w:t>ь</w:t>
            </w:r>
          </w:p>
        </w:tc>
        <w:tc>
          <w:tcPr>
            <w:tcW w:w="356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6E649A" w:rsidRPr="005D6D8D" w:rsidRDefault="006E649A" w:rsidP="0026085E">
            <w:pPr>
              <w:jc w:val="both"/>
            </w:pPr>
            <w:r w:rsidRPr="005D6D8D">
              <w:t>предельная цена</w:t>
            </w:r>
          </w:p>
        </w:tc>
        <w:tc>
          <w:tcPr>
            <w:tcW w:w="355" w:type="pct"/>
            <w:shd w:val="clear" w:color="auto" w:fill="auto"/>
          </w:tcPr>
          <w:p w:rsidR="006E649A" w:rsidRPr="005D6D8D" w:rsidRDefault="006E649A" w:rsidP="000C33E6">
            <w:pPr>
              <w:contextualSpacing/>
              <w:jc w:val="center"/>
            </w:pPr>
            <w:r w:rsidRPr="005D6D8D">
              <w:t xml:space="preserve">не более </w:t>
            </w:r>
            <w:r w:rsidR="000C33E6">
              <w:t>20</w:t>
            </w:r>
            <w:r w:rsidRPr="005D6D8D">
              <w:t xml:space="preserve"> тыс.</w:t>
            </w:r>
          </w:p>
        </w:tc>
        <w:tc>
          <w:tcPr>
            <w:tcW w:w="311" w:type="pct"/>
            <w:shd w:val="clear" w:color="auto" w:fill="auto"/>
          </w:tcPr>
          <w:p w:rsidR="006E649A" w:rsidRPr="005D6D8D" w:rsidRDefault="006E649A" w:rsidP="000C33E6">
            <w:pPr>
              <w:jc w:val="center"/>
            </w:pPr>
            <w:r w:rsidRPr="005D6D8D">
              <w:t xml:space="preserve">не более </w:t>
            </w:r>
            <w:r w:rsidR="000C33E6">
              <w:t>20</w:t>
            </w:r>
            <w:r w:rsidRPr="005D6D8D">
              <w:t xml:space="preserve"> тыс.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6E649A" w:rsidRPr="005D6D8D" w:rsidRDefault="006E649A" w:rsidP="000C33E6">
            <w:pPr>
              <w:jc w:val="center"/>
            </w:pPr>
            <w:r w:rsidRPr="005D6D8D">
              <w:t xml:space="preserve">не более </w:t>
            </w:r>
            <w:r w:rsidR="000C33E6">
              <w:t>20</w:t>
            </w:r>
            <w:r w:rsidRPr="005D6D8D">
              <w:t xml:space="preserve"> тыс.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rPr>
          <w:trHeight w:val="300"/>
        </w:trPr>
        <w:tc>
          <w:tcPr>
            <w:tcW w:w="133" w:type="pct"/>
            <w:vMerge w:val="restart"/>
            <w:shd w:val="clear" w:color="auto" w:fill="auto"/>
          </w:tcPr>
          <w:p w:rsidR="006E649A" w:rsidRPr="00065C11" w:rsidRDefault="006E649A" w:rsidP="0026085E">
            <w:pPr>
              <w:contextualSpacing/>
            </w:pPr>
            <w:r>
              <w:t>2.2</w:t>
            </w:r>
          </w:p>
        </w:tc>
        <w:tc>
          <w:tcPr>
            <w:tcW w:w="143" w:type="pct"/>
            <w:vMerge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 w:val="restart"/>
            <w:shd w:val="clear" w:color="auto" w:fill="auto"/>
          </w:tcPr>
          <w:p w:rsidR="006E649A" w:rsidRPr="008F16F5" w:rsidRDefault="006E649A" w:rsidP="0026085E">
            <w:pPr>
              <w:contextualSpacing/>
              <w:jc w:val="both"/>
            </w:pPr>
            <w:r w:rsidRPr="00BE05DF">
              <w:t>моноблок</w:t>
            </w:r>
          </w:p>
        </w:tc>
        <w:tc>
          <w:tcPr>
            <w:tcW w:w="453" w:type="pct"/>
            <w:shd w:val="clear" w:color="auto" w:fill="auto"/>
          </w:tcPr>
          <w:p w:rsidR="006E649A" w:rsidRPr="008F16F5" w:rsidRDefault="006E649A" w:rsidP="0026085E">
            <w:pPr>
              <w:contextualSpacing/>
              <w:jc w:val="both"/>
            </w:pPr>
            <w:r w:rsidRPr="008F16F5">
              <w:t xml:space="preserve">тип </w:t>
            </w:r>
          </w:p>
        </w:tc>
        <w:tc>
          <w:tcPr>
            <w:tcW w:w="166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6E649A" w:rsidRPr="006A204E" w:rsidRDefault="006E649A" w:rsidP="0026085E">
            <w:pPr>
              <w:contextualSpacing/>
              <w:jc w:val="both"/>
            </w:pPr>
            <w:r w:rsidRPr="006A204E">
              <w:t xml:space="preserve">тип </w:t>
            </w:r>
          </w:p>
        </w:tc>
        <w:tc>
          <w:tcPr>
            <w:tcW w:w="355" w:type="pct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</w:pPr>
            <w:r w:rsidRPr="006A204E">
              <w:t>моноблок</w:t>
            </w:r>
          </w:p>
        </w:tc>
        <w:tc>
          <w:tcPr>
            <w:tcW w:w="311" w:type="pct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</w:pPr>
            <w:r w:rsidRPr="006A204E">
              <w:t>мон</w:t>
            </w:r>
            <w:r w:rsidRPr="006A204E">
              <w:t>о</w:t>
            </w:r>
            <w:r w:rsidRPr="006A204E">
              <w:t>блок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</w:pPr>
            <w:r w:rsidRPr="006A204E">
              <w:t>моноблок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rPr>
          <w:trHeight w:val="300"/>
        </w:trPr>
        <w:tc>
          <w:tcPr>
            <w:tcW w:w="133" w:type="pct"/>
            <w:vMerge/>
            <w:shd w:val="clear" w:color="auto" w:fill="auto"/>
          </w:tcPr>
          <w:p w:rsidR="006E649A" w:rsidRDefault="006E649A" w:rsidP="0026085E">
            <w:pPr>
              <w:contextualSpacing/>
            </w:pPr>
          </w:p>
        </w:tc>
        <w:tc>
          <w:tcPr>
            <w:tcW w:w="143" w:type="pct"/>
            <w:vMerge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6E649A" w:rsidRPr="00BE05DF" w:rsidRDefault="006E649A" w:rsidP="0026085E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6E649A" w:rsidRPr="008F16F5" w:rsidRDefault="006E649A" w:rsidP="0026085E">
            <w:pPr>
              <w:contextualSpacing/>
              <w:jc w:val="both"/>
            </w:pPr>
            <w:r w:rsidRPr="008F16F5">
              <w:t>размер диаг</w:t>
            </w:r>
            <w:r w:rsidRPr="008F16F5">
              <w:t>о</w:t>
            </w:r>
            <w:r w:rsidRPr="008F16F5">
              <w:t xml:space="preserve">нали </w:t>
            </w:r>
          </w:p>
        </w:tc>
        <w:tc>
          <w:tcPr>
            <w:tcW w:w="166" w:type="pct"/>
            <w:shd w:val="clear" w:color="auto" w:fill="auto"/>
          </w:tcPr>
          <w:p w:rsidR="006E649A" w:rsidRPr="00745B71" w:rsidRDefault="006E649A" w:rsidP="0026085E">
            <w:pPr>
              <w:ind w:left="-31"/>
              <w:contextualSpacing/>
              <w:jc w:val="center"/>
            </w:pPr>
            <w:r w:rsidRPr="00745B71">
              <w:t>039</w:t>
            </w:r>
          </w:p>
        </w:tc>
        <w:tc>
          <w:tcPr>
            <w:tcW w:w="287" w:type="pct"/>
            <w:shd w:val="clear" w:color="auto" w:fill="auto"/>
          </w:tcPr>
          <w:p w:rsidR="006E649A" w:rsidRPr="00745B71" w:rsidRDefault="006E649A" w:rsidP="0026085E">
            <w:pPr>
              <w:ind w:left="-31"/>
              <w:contextualSpacing/>
              <w:jc w:val="both"/>
            </w:pPr>
            <w:r w:rsidRPr="00745B71">
              <w:t>дюйм</w:t>
            </w:r>
          </w:p>
        </w:tc>
        <w:tc>
          <w:tcPr>
            <w:tcW w:w="356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6E649A" w:rsidRPr="006A204E" w:rsidRDefault="006E649A" w:rsidP="0026085E">
            <w:pPr>
              <w:contextualSpacing/>
              <w:jc w:val="both"/>
            </w:pPr>
            <w:r w:rsidRPr="006A204E">
              <w:t>размер диаг</w:t>
            </w:r>
            <w:r w:rsidRPr="006A204E">
              <w:t>о</w:t>
            </w:r>
            <w:r w:rsidRPr="006A204E">
              <w:t xml:space="preserve">нали </w:t>
            </w:r>
          </w:p>
        </w:tc>
        <w:tc>
          <w:tcPr>
            <w:tcW w:w="355" w:type="pct"/>
            <w:shd w:val="clear" w:color="auto" w:fill="auto"/>
          </w:tcPr>
          <w:p w:rsidR="006E649A" w:rsidRPr="006A204E" w:rsidRDefault="00542400" w:rsidP="0026085E">
            <w:pPr>
              <w:contextualSpacing/>
              <w:jc w:val="center"/>
            </w:pPr>
            <w:r>
              <w:t>не более 21</w:t>
            </w:r>
          </w:p>
        </w:tc>
        <w:tc>
          <w:tcPr>
            <w:tcW w:w="311" w:type="pct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</w:pPr>
            <w:r w:rsidRPr="006A204E">
              <w:t>не более 2</w:t>
            </w:r>
            <w:r w:rsidR="00542400">
              <w:t>1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6E649A" w:rsidRPr="006A204E" w:rsidRDefault="00542400" w:rsidP="0026085E">
            <w:pPr>
              <w:contextualSpacing/>
              <w:jc w:val="center"/>
            </w:pPr>
            <w:r>
              <w:t>не более 21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rPr>
          <w:trHeight w:val="300"/>
        </w:trPr>
        <w:tc>
          <w:tcPr>
            <w:tcW w:w="133" w:type="pct"/>
            <w:vMerge/>
            <w:shd w:val="clear" w:color="auto" w:fill="auto"/>
          </w:tcPr>
          <w:p w:rsidR="006E649A" w:rsidRDefault="006E649A" w:rsidP="0026085E">
            <w:pPr>
              <w:contextualSpacing/>
            </w:pPr>
          </w:p>
        </w:tc>
        <w:tc>
          <w:tcPr>
            <w:tcW w:w="143" w:type="pct"/>
            <w:vMerge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6E649A" w:rsidRPr="00BE05DF" w:rsidRDefault="006E649A" w:rsidP="0026085E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6E649A" w:rsidRPr="008F16F5" w:rsidRDefault="006E649A" w:rsidP="0026085E">
            <w:pPr>
              <w:contextualSpacing/>
              <w:jc w:val="both"/>
            </w:pPr>
            <w:r w:rsidRPr="008F16F5">
              <w:t>количество ядер проце</w:t>
            </w:r>
            <w:r w:rsidRPr="008F16F5">
              <w:t>с</w:t>
            </w:r>
            <w:r w:rsidRPr="008F16F5">
              <w:t>сора</w:t>
            </w:r>
          </w:p>
        </w:tc>
        <w:tc>
          <w:tcPr>
            <w:tcW w:w="166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6E649A" w:rsidRPr="006A204E" w:rsidRDefault="006E649A" w:rsidP="0026085E">
            <w:pPr>
              <w:contextualSpacing/>
              <w:jc w:val="both"/>
            </w:pPr>
            <w:r w:rsidRPr="006A204E">
              <w:t>количество ядер процесс</w:t>
            </w:r>
            <w:r w:rsidRPr="006A204E">
              <w:t>о</w:t>
            </w:r>
            <w:r w:rsidRPr="006A204E">
              <w:t>ра</w:t>
            </w:r>
          </w:p>
        </w:tc>
        <w:tc>
          <w:tcPr>
            <w:tcW w:w="355" w:type="pct"/>
            <w:shd w:val="clear" w:color="auto" w:fill="auto"/>
          </w:tcPr>
          <w:p w:rsidR="006E649A" w:rsidRPr="006A204E" w:rsidRDefault="006E649A" w:rsidP="0026085E">
            <w:pPr>
              <w:jc w:val="center"/>
            </w:pPr>
            <w:r w:rsidRPr="006A204E">
              <w:t>не менее 2-х ядер не более 16 ядер</w:t>
            </w:r>
          </w:p>
        </w:tc>
        <w:tc>
          <w:tcPr>
            <w:tcW w:w="311" w:type="pct"/>
            <w:shd w:val="clear" w:color="auto" w:fill="auto"/>
          </w:tcPr>
          <w:p w:rsidR="006E649A" w:rsidRPr="006A204E" w:rsidRDefault="006E649A" w:rsidP="0026085E">
            <w:pPr>
              <w:jc w:val="center"/>
            </w:pPr>
            <w:r w:rsidRPr="006A204E">
              <w:t>не менее 2-х ядер не более 16 ядер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6E649A" w:rsidRPr="006A204E" w:rsidRDefault="006E649A" w:rsidP="0026085E">
            <w:pPr>
              <w:jc w:val="center"/>
            </w:pPr>
            <w:r w:rsidRPr="006A204E">
              <w:t>не менее 2-х ядер не б</w:t>
            </w:r>
            <w:r w:rsidRPr="006A204E">
              <w:t>о</w:t>
            </w:r>
            <w:r w:rsidRPr="006A204E">
              <w:t>лее 16 ядер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rPr>
          <w:trHeight w:val="300"/>
        </w:trPr>
        <w:tc>
          <w:tcPr>
            <w:tcW w:w="133" w:type="pct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</w:pPr>
          </w:p>
        </w:tc>
        <w:tc>
          <w:tcPr>
            <w:tcW w:w="143" w:type="pct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количество потоков пр</w:t>
            </w:r>
            <w:r w:rsidRPr="00255F9B">
              <w:t>о</w:t>
            </w:r>
            <w:r w:rsidRPr="00255F9B">
              <w:t>цессора</w:t>
            </w:r>
          </w:p>
        </w:tc>
        <w:tc>
          <w:tcPr>
            <w:tcW w:w="166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56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количество потоков пр</w:t>
            </w:r>
            <w:r w:rsidRPr="00255F9B">
              <w:t>о</w:t>
            </w:r>
            <w:r w:rsidRPr="00255F9B">
              <w:t>цессора</w:t>
            </w:r>
          </w:p>
        </w:tc>
        <w:tc>
          <w:tcPr>
            <w:tcW w:w="355" w:type="pct"/>
            <w:shd w:val="clear" w:color="auto" w:fill="auto"/>
          </w:tcPr>
          <w:p w:rsidR="006E649A" w:rsidRPr="00255F9B" w:rsidRDefault="006E649A" w:rsidP="0026085E">
            <w:pPr>
              <w:jc w:val="center"/>
            </w:pPr>
            <w:r w:rsidRPr="00255F9B">
              <w:t>не более 16</w:t>
            </w:r>
          </w:p>
        </w:tc>
        <w:tc>
          <w:tcPr>
            <w:tcW w:w="311" w:type="pct"/>
            <w:shd w:val="clear" w:color="auto" w:fill="auto"/>
          </w:tcPr>
          <w:p w:rsidR="006E649A" w:rsidRPr="00255F9B" w:rsidRDefault="006E649A" w:rsidP="0026085E">
            <w:pPr>
              <w:jc w:val="center"/>
            </w:pPr>
            <w:r w:rsidRPr="00255F9B">
              <w:t>не более 16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6E649A" w:rsidRPr="00255F9B" w:rsidRDefault="00621A77" w:rsidP="0026085E">
            <w:pPr>
              <w:jc w:val="center"/>
            </w:pPr>
            <w:r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A079A" w:rsidTr="006A079A">
        <w:trPr>
          <w:trHeight w:val="300"/>
        </w:trPr>
        <w:tc>
          <w:tcPr>
            <w:tcW w:w="133" w:type="pct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</w:pPr>
          </w:p>
        </w:tc>
        <w:tc>
          <w:tcPr>
            <w:tcW w:w="143" w:type="pct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частота пр</w:t>
            </w:r>
            <w:r w:rsidRPr="00255F9B">
              <w:t>о</w:t>
            </w:r>
            <w:r w:rsidRPr="00255F9B">
              <w:t xml:space="preserve">цессора </w:t>
            </w:r>
          </w:p>
        </w:tc>
        <w:tc>
          <w:tcPr>
            <w:tcW w:w="166" w:type="pct"/>
            <w:shd w:val="clear" w:color="auto" w:fill="auto"/>
          </w:tcPr>
          <w:p w:rsidR="006E649A" w:rsidRPr="00255F9B" w:rsidRDefault="006E649A" w:rsidP="0026085E">
            <w:pPr>
              <w:ind w:left="-31"/>
              <w:contextualSpacing/>
              <w:jc w:val="center"/>
            </w:pPr>
            <w:r w:rsidRPr="00255F9B">
              <w:t>292</w:t>
            </w:r>
          </w:p>
        </w:tc>
        <w:tc>
          <w:tcPr>
            <w:tcW w:w="287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МГц</w:t>
            </w:r>
          </w:p>
        </w:tc>
        <w:tc>
          <w:tcPr>
            <w:tcW w:w="356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частота пр</w:t>
            </w:r>
            <w:r w:rsidRPr="00255F9B">
              <w:t>о</w:t>
            </w:r>
            <w:r w:rsidRPr="00255F9B">
              <w:t xml:space="preserve">цессора </w:t>
            </w:r>
          </w:p>
        </w:tc>
        <w:tc>
          <w:tcPr>
            <w:tcW w:w="355" w:type="pct"/>
            <w:shd w:val="clear" w:color="auto" w:fill="auto"/>
          </w:tcPr>
          <w:p w:rsidR="006E649A" w:rsidRDefault="006E649A" w:rsidP="0026085E">
            <w:pPr>
              <w:contextualSpacing/>
              <w:jc w:val="center"/>
            </w:pPr>
            <w:r w:rsidRPr="00255F9B">
              <w:t>не менее 2</w:t>
            </w:r>
            <w:r w:rsidR="00621A77">
              <w:t>000</w:t>
            </w:r>
          </w:p>
          <w:p w:rsidR="00621A77" w:rsidRPr="00255F9B" w:rsidRDefault="00621A77" w:rsidP="0026085E">
            <w:pPr>
              <w:contextualSpacing/>
              <w:jc w:val="center"/>
            </w:pPr>
            <w:r>
              <w:t>не более 5000</w:t>
            </w:r>
          </w:p>
        </w:tc>
        <w:tc>
          <w:tcPr>
            <w:tcW w:w="311" w:type="pct"/>
            <w:shd w:val="clear" w:color="auto" w:fill="auto"/>
          </w:tcPr>
          <w:p w:rsidR="00621A77" w:rsidRPr="00621A77" w:rsidRDefault="00621A77" w:rsidP="00621A77">
            <w:pPr>
              <w:contextualSpacing/>
              <w:jc w:val="center"/>
            </w:pPr>
            <w:r w:rsidRPr="00621A77">
              <w:t>не менее 2000</w:t>
            </w:r>
          </w:p>
          <w:p w:rsidR="006E649A" w:rsidRPr="00255F9B" w:rsidRDefault="00621A77" w:rsidP="00621A77">
            <w:pPr>
              <w:contextualSpacing/>
              <w:jc w:val="center"/>
            </w:pPr>
            <w:r w:rsidRPr="00621A77">
              <w:t>не более 5000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6E649A" w:rsidRPr="00255F9B" w:rsidRDefault="00621A77" w:rsidP="0026085E">
            <w:pPr>
              <w:contextualSpacing/>
              <w:jc w:val="center"/>
            </w:pPr>
            <w:r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A079A" w:rsidTr="006A079A">
        <w:trPr>
          <w:trHeight w:val="300"/>
        </w:trPr>
        <w:tc>
          <w:tcPr>
            <w:tcW w:w="133" w:type="pct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</w:pPr>
          </w:p>
        </w:tc>
        <w:tc>
          <w:tcPr>
            <w:tcW w:w="143" w:type="pct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максимал</w:t>
            </w:r>
            <w:r w:rsidRPr="00255F9B">
              <w:t>ь</w:t>
            </w:r>
            <w:r w:rsidRPr="00255F9B">
              <w:t xml:space="preserve">ный объем оперативной памяти </w:t>
            </w:r>
          </w:p>
        </w:tc>
        <w:tc>
          <w:tcPr>
            <w:tcW w:w="166" w:type="pct"/>
            <w:shd w:val="clear" w:color="auto" w:fill="auto"/>
          </w:tcPr>
          <w:p w:rsidR="006E649A" w:rsidRPr="00255F9B" w:rsidRDefault="006E649A" w:rsidP="0026085E">
            <w:pPr>
              <w:ind w:left="-173" w:right="-108"/>
              <w:contextualSpacing/>
              <w:jc w:val="center"/>
            </w:pPr>
            <w:r w:rsidRPr="00255F9B">
              <w:t>2553</w:t>
            </w:r>
          </w:p>
        </w:tc>
        <w:tc>
          <w:tcPr>
            <w:tcW w:w="287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Гбайт</w:t>
            </w:r>
          </w:p>
        </w:tc>
        <w:tc>
          <w:tcPr>
            <w:tcW w:w="356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максимальный объем опер</w:t>
            </w:r>
            <w:r w:rsidRPr="00255F9B">
              <w:t>а</w:t>
            </w:r>
            <w:r w:rsidRPr="00255F9B">
              <w:t xml:space="preserve">тивной памяти </w:t>
            </w:r>
          </w:p>
        </w:tc>
        <w:tc>
          <w:tcPr>
            <w:tcW w:w="355" w:type="pct"/>
            <w:shd w:val="clear" w:color="auto" w:fill="auto"/>
          </w:tcPr>
          <w:p w:rsidR="006E649A" w:rsidRDefault="00621A77" w:rsidP="0026085E">
            <w:pPr>
              <w:contextualSpacing/>
              <w:jc w:val="center"/>
            </w:pPr>
            <w:r>
              <w:t>не менее 4</w:t>
            </w:r>
          </w:p>
          <w:p w:rsidR="00621A77" w:rsidRPr="00255F9B" w:rsidRDefault="00621A77" w:rsidP="0026085E">
            <w:pPr>
              <w:contextualSpacing/>
              <w:jc w:val="center"/>
            </w:pPr>
            <w:r>
              <w:t>не более 32</w:t>
            </w:r>
          </w:p>
        </w:tc>
        <w:tc>
          <w:tcPr>
            <w:tcW w:w="311" w:type="pct"/>
            <w:shd w:val="clear" w:color="auto" w:fill="auto"/>
          </w:tcPr>
          <w:p w:rsidR="00621A77" w:rsidRPr="00621A77" w:rsidRDefault="00621A77" w:rsidP="00621A77">
            <w:pPr>
              <w:jc w:val="center"/>
            </w:pPr>
            <w:r w:rsidRPr="00621A77">
              <w:t>не менее 4</w:t>
            </w:r>
          </w:p>
          <w:p w:rsidR="006E649A" w:rsidRPr="00255F9B" w:rsidRDefault="00621A77" w:rsidP="00621A77">
            <w:pPr>
              <w:jc w:val="center"/>
            </w:pPr>
            <w:r w:rsidRPr="00621A77">
              <w:t>не более 32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6E649A" w:rsidRPr="00255F9B" w:rsidRDefault="00621A77" w:rsidP="0026085E">
            <w:pPr>
              <w:jc w:val="center"/>
            </w:pPr>
            <w:r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A079A" w:rsidTr="006A079A">
        <w:trPr>
          <w:trHeight w:val="300"/>
        </w:trPr>
        <w:tc>
          <w:tcPr>
            <w:tcW w:w="133" w:type="pct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</w:pPr>
          </w:p>
        </w:tc>
        <w:tc>
          <w:tcPr>
            <w:tcW w:w="143" w:type="pct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объем нак</w:t>
            </w:r>
            <w:r w:rsidRPr="00255F9B">
              <w:t>о</w:t>
            </w:r>
            <w:r w:rsidRPr="00255F9B">
              <w:t>пителя</w:t>
            </w:r>
          </w:p>
        </w:tc>
        <w:tc>
          <w:tcPr>
            <w:tcW w:w="166" w:type="pct"/>
            <w:shd w:val="clear" w:color="auto" w:fill="auto"/>
          </w:tcPr>
          <w:p w:rsidR="006E649A" w:rsidRPr="00255F9B" w:rsidRDefault="006E649A" w:rsidP="0026085E">
            <w:pPr>
              <w:ind w:left="-173" w:right="-108"/>
              <w:contextualSpacing/>
              <w:jc w:val="center"/>
            </w:pPr>
            <w:r w:rsidRPr="00255F9B">
              <w:t>2553</w:t>
            </w:r>
          </w:p>
        </w:tc>
        <w:tc>
          <w:tcPr>
            <w:tcW w:w="287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Гбайт</w:t>
            </w:r>
          </w:p>
        </w:tc>
        <w:tc>
          <w:tcPr>
            <w:tcW w:w="356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объем накоп</w:t>
            </w:r>
            <w:r w:rsidRPr="00255F9B">
              <w:t>и</w:t>
            </w:r>
            <w:r w:rsidRPr="00255F9B">
              <w:t>теля</w:t>
            </w:r>
          </w:p>
        </w:tc>
        <w:tc>
          <w:tcPr>
            <w:tcW w:w="355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не более 1 000</w:t>
            </w:r>
          </w:p>
        </w:tc>
        <w:tc>
          <w:tcPr>
            <w:tcW w:w="311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не более 1 000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6E649A" w:rsidRPr="00255F9B" w:rsidRDefault="00621A77" w:rsidP="0026085E">
            <w:pPr>
              <w:contextualSpacing/>
              <w:jc w:val="center"/>
            </w:pPr>
            <w:r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A079A" w:rsidTr="006A079A">
        <w:trPr>
          <w:trHeight w:val="300"/>
        </w:trPr>
        <w:tc>
          <w:tcPr>
            <w:tcW w:w="133" w:type="pct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</w:pPr>
          </w:p>
        </w:tc>
        <w:tc>
          <w:tcPr>
            <w:tcW w:w="143" w:type="pct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оптический привод</w:t>
            </w:r>
          </w:p>
        </w:tc>
        <w:tc>
          <w:tcPr>
            <w:tcW w:w="166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56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6E649A" w:rsidRPr="000C6FE6" w:rsidRDefault="006E649A" w:rsidP="0026085E">
            <w:pPr>
              <w:contextualSpacing/>
              <w:jc w:val="both"/>
            </w:pPr>
            <w:r w:rsidRPr="000C6FE6">
              <w:t>оптический привод</w:t>
            </w:r>
          </w:p>
        </w:tc>
        <w:tc>
          <w:tcPr>
            <w:tcW w:w="355" w:type="pct"/>
            <w:shd w:val="clear" w:color="auto" w:fill="auto"/>
          </w:tcPr>
          <w:p w:rsidR="006E649A" w:rsidRPr="000C6FE6" w:rsidRDefault="00621A77" w:rsidP="0026085E">
            <w:pPr>
              <w:contextualSpacing/>
              <w:jc w:val="center"/>
            </w:pPr>
            <w:r w:rsidRPr="000C6FE6">
              <w:t xml:space="preserve">не более 1, </w:t>
            </w:r>
            <w:r w:rsidR="006E649A" w:rsidRPr="000C6FE6">
              <w:t>DVD</w:t>
            </w:r>
          </w:p>
        </w:tc>
        <w:tc>
          <w:tcPr>
            <w:tcW w:w="311" w:type="pct"/>
            <w:shd w:val="clear" w:color="auto" w:fill="auto"/>
          </w:tcPr>
          <w:p w:rsidR="006E649A" w:rsidRPr="000C6FE6" w:rsidRDefault="00621A77" w:rsidP="0026085E">
            <w:pPr>
              <w:jc w:val="center"/>
            </w:pPr>
            <w:r w:rsidRPr="000C6FE6">
              <w:t>не более 1, DVD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6E649A" w:rsidRPr="000C6FE6" w:rsidRDefault="00621A77" w:rsidP="0026085E">
            <w:pPr>
              <w:jc w:val="center"/>
            </w:pPr>
            <w:r w:rsidRPr="000C6FE6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43" w:type="pct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6E649A" w:rsidRPr="00255F9B" w:rsidRDefault="006E649A" w:rsidP="0026085E">
            <w:pPr>
              <w:jc w:val="both"/>
            </w:pPr>
            <w:r w:rsidRPr="00255F9B">
              <w:t>предельная цена</w:t>
            </w:r>
          </w:p>
        </w:tc>
        <w:tc>
          <w:tcPr>
            <w:tcW w:w="166" w:type="pct"/>
            <w:shd w:val="clear" w:color="auto" w:fill="auto"/>
          </w:tcPr>
          <w:p w:rsidR="006E649A" w:rsidRPr="00255F9B" w:rsidRDefault="006E649A" w:rsidP="0026085E">
            <w:pPr>
              <w:ind w:left="-52" w:right="-108"/>
              <w:jc w:val="center"/>
            </w:pPr>
            <w:r w:rsidRPr="00255F9B">
              <w:t>383</w:t>
            </w:r>
          </w:p>
        </w:tc>
        <w:tc>
          <w:tcPr>
            <w:tcW w:w="287" w:type="pct"/>
            <w:shd w:val="clear" w:color="auto" w:fill="auto"/>
          </w:tcPr>
          <w:p w:rsidR="006E649A" w:rsidRPr="00255F9B" w:rsidRDefault="006E649A" w:rsidP="0026085E">
            <w:pPr>
              <w:jc w:val="center"/>
            </w:pPr>
            <w:r w:rsidRPr="00255F9B">
              <w:t>рубль</w:t>
            </w:r>
          </w:p>
        </w:tc>
        <w:tc>
          <w:tcPr>
            <w:tcW w:w="356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6E649A" w:rsidRPr="000C6FE6" w:rsidRDefault="006E649A" w:rsidP="0026085E">
            <w:pPr>
              <w:jc w:val="both"/>
            </w:pPr>
            <w:r w:rsidRPr="000C6FE6">
              <w:t>предельная цена</w:t>
            </w:r>
          </w:p>
        </w:tc>
        <w:tc>
          <w:tcPr>
            <w:tcW w:w="355" w:type="pct"/>
            <w:shd w:val="clear" w:color="auto" w:fill="auto"/>
          </w:tcPr>
          <w:p w:rsidR="006E649A" w:rsidRPr="000C6FE6" w:rsidRDefault="006E649A" w:rsidP="0026085E">
            <w:pPr>
              <w:contextualSpacing/>
              <w:jc w:val="center"/>
            </w:pPr>
            <w:r w:rsidRPr="000C6FE6">
              <w:t>не более 30 тыс.</w:t>
            </w:r>
          </w:p>
        </w:tc>
        <w:tc>
          <w:tcPr>
            <w:tcW w:w="311" w:type="pct"/>
            <w:shd w:val="clear" w:color="auto" w:fill="auto"/>
          </w:tcPr>
          <w:p w:rsidR="006E649A" w:rsidRPr="000C6FE6" w:rsidRDefault="006E649A" w:rsidP="0026085E">
            <w:pPr>
              <w:jc w:val="center"/>
            </w:pPr>
            <w:r w:rsidRPr="000C6FE6">
              <w:t>не более 30 тыс.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6E649A" w:rsidRPr="000C6FE6" w:rsidRDefault="00621A77" w:rsidP="0026085E">
            <w:pPr>
              <w:jc w:val="center"/>
            </w:pPr>
            <w:r w:rsidRPr="000C6FE6">
              <w:t>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A079A" w:rsidTr="006A079A">
        <w:tc>
          <w:tcPr>
            <w:tcW w:w="133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3.</w:t>
            </w:r>
          </w:p>
        </w:tc>
        <w:tc>
          <w:tcPr>
            <w:tcW w:w="143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26.20.16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Устройства ввода/вывода данных, с</w:t>
            </w:r>
            <w:r w:rsidRPr="00255F9B">
              <w:t>о</w:t>
            </w:r>
            <w:r w:rsidRPr="00255F9B">
              <w:t>держащие или не содерж</w:t>
            </w:r>
            <w:r w:rsidRPr="00255F9B">
              <w:t>а</w:t>
            </w:r>
            <w:r w:rsidRPr="00255F9B">
              <w:t>щие в одном корпусе зап</w:t>
            </w:r>
            <w:r w:rsidRPr="00255F9B">
              <w:t>о</w:t>
            </w:r>
            <w:r w:rsidRPr="00255F9B">
              <w:t xml:space="preserve">минающие устройства. Пояснения по требуемой продукции: </w:t>
            </w:r>
            <w:r w:rsidRPr="00255F9B">
              <w:lastRenderedPageBreak/>
              <w:t>принтеры, сканеры</w:t>
            </w:r>
          </w:p>
        </w:tc>
        <w:tc>
          <w:tcPr>
            <w:tcW w:w="453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lastRenderedPageBreak/>
              <w:t>технология печати (для принтера), максимальное разрешение, dpi (для ск</w:t>
            </w:r>
            <w:r w:rsidRPr="00255F9B">
              <w:t>а</w:t>
            </w:r>
            <w:r w:rsidRPr="00255F9B">
              <w:t>нера), цве</w:t>
            </w:r>
            <w:r w:rsidRPr="00255F9B">
              <w:t>т</w:t>
            </w:r>
            <w:r w:rsidRPr="00255F9B">
              <w:t>ность (цве</w:t>
            </w:r>
            <w:r w:rsidRPr="00255F9B">
              <w:t>т</w:t>
            </w:r>
            <w:r w:rsidRPr="00255F9B">
              <w:t>ной/черно-белый для принтера), максимал</w:t>
            </w:r>
            <w:r w:rsidRPr="00255F9B">
              <w:t>ь</w:t>
            </w:r>
            <w:r w:rsidRPr="00255F9B">
              <w:lastRenderedPageBreak/>
              <w:t>ный формат печ</w:t>
            </w:r>
            <w:r w:rsidRPr="00255F9B">
              <w:t>а</w:t>
            </w:r>
            <w:r w:rsidRPr="00255F9B">
              <w:t>ти/сканирования, скорость черно-белой (цветной) печати, стр/мин (для принт</w:t>
            </w:r>
            <w:r w:rsidRPr="00255F9B">
              <w:t>е</w:t>
            </w:r>
            <w:r w:rsidRPr="00255F9B">
              <w:t>ра)/скорость сканирования в черно-белом (цветном) режиме, стр/мин (для сканера), сп</w:t>
            </w:r>
            <w:r w:rsidRPr="00255F9B">
              <w:t>о</w:t>
            </w:r>
            <w:r w:rsidRPr="00255F9B">
              <w:t>соб подкл</w:t>
            </w:r>
            <w:r w:rsidRPr="00255F9B">
              <w:t>ю</w:t>
            </w:r>
            <w:r w:rsidRPr="00255F9B">
              <w:t>чения (для принт</w:t>
            </w:r>
            <w:r w:rsidRPr="00255F9B">
              <w:t>е</w:t>
            </w:r>
            <w:r w:rsidRPr="00255F9B">
              <w:t>ра)/интерфейс подключения (для сканера)</w:t>
            </w:r>
          </w:p>
        </w:tc>
        <w:tc>
          <w:tcPr>
            <w:tcW w:w="166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56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55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11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A079A" w:rsidTr="006A079A">
        <w:tc>
          <w:tcPr>
            <w:tcW w:w="133" w:type="pct"/>
            <w:vMerge w:val="restart"/>
            <w:shd w:val="clear" w:color="auto" w:fill="auto"/>
          </w:tcPr>
          <w:p w:rsidR="006E649A" w:rsidRPr="00255F9B" w:rsidRDefault="006E649A" w:rsidP="00480316">
            <w:pPr>
              <w:contextualSpacing/>
              <w:jc w:val="both"/>
            </w:pPr>
            <w:r w:rsidRPr="00255F9B">
              <w:lastRenderedPageBreak/>
              <w:t>3.</w:t>
            </w:r>
            <w:r w:rsidR="00480316">
              <w:t>1</w:t>
            </w:r>
          </w:p>
        </w:tc>
        <w:tc>
          <w:tcPr>
            <w:tcW w:w="143" w:type="pct"/>
            <w:vMerge w:val="restar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 w:val="restart"/>
            <w:shd w:val="clear" w:color="auto" w:fill="auto"/>
          </w:tcPr>
          <w:p w:rsidR="006E649A" w:rsidRPr="00255F9B" w:rsidRDefault="006E649A" w:rsidP="0026085E">
            <w:pPr>
              <w:contextualSpacing/>
              <w:rPr>
                <w:lang w:val="en-US"/>
              </w:rPr>
            </w:pPr>
            <w:r w:rsidRPr="00255F9B">
              <w:t>принтер</w:t>
            </w:r>
          </w:p>
        </w:tc>
        <w:tc>
          <w:tcPr>
            <w:tcW w:w="453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технология печати</w:t>
            </w:r>
          </w:p>
        </w:tc>
        <w:tc>
          <w:tcPr>
            <w:tcW w:w="166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56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технология печати</w:t>
            </w:r>
          </w:p>
        </w:tc>
        <w:tc>
          <w:tcPr>
            <w:tcW w:w="355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лазерный</w:t>
            </w:r>
          </w:p>
        </w:tc>
        <w:tc>
          <w:tcPr>
            <w:tcW w:w="311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лазе</w:t>
            </w:r>
            <w:r w:rsidRPr="00255F9B">
              <w:t>р</w:t>
            </w:r>
            <w:r w:rsidRPr="00255F9B">
              <w:t>ный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лазерный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цветность</w:t>
            </w:r>
          </w:p>
        </w:tc>
        <w:tc>
          <w:tcPr>
            <w:tcW w:w="166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56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цветность</w:t>
            </w:r>
          </w:p>
        </w:tc>
        <w:tc>
          <w:tcPr>
            <w:tcW w:w="355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черно-белый</w:t>
            </w:r>
          </w:p>
        </w:tc>
        <w:tc>
          <w:tcPr>
            <w:tcW w:w="311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черно-белый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черно-белый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максимал</w:t>
            </w:r>
            <w:r w:rsidRPr="00255F9B">
              <w:t>ь</w:t>
            </w:r>
            <w:r w:rsidRPr="00255F9B">
              <w:t>ный формат печати</w:t>
            </w:r>
          </w:p>
        </w:tc>
        <w:tc>
          <w:tcPr>
            <w:tcW w:w="166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56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максимальный формат печати</w:t>
            </w:r>
          </w:p>
        </w:tc>
        <w:tc>
          <w:tcPr>
            <w:tcW w:w="355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А4</w:t>
            </w:r>
          </w:p>
        </w:tc>
        <w:tc>
          <w:tcPr>
            <w:tcW w:w="311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А4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А4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скорость че</w:t>
            </w:r>
            <w:r w:rsidRPr="00255F9B">
              <w:t>р</w:t>
            </w:r>
            <w:r w:rsidRPr="00255F9B">
              <w:t>но-белой п</w:t>
            </w:r>
            <w:r w:rsidRPr="00255F9B">
              <w:t>е</w:t>
            </w:r>
            <w:r w:rsidRPr="00255F9B">
              <w:t>чати</w:t>
            </w:r>
          </w:p>
        </w:tc>
        <w:tc>
          <w:tcPr>
            <w:tcW w:w="166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стр./мин</w:t>
            </w:r>
          </w:p>
        </w:tc>
        <w:tc>
          <w:tcPr>
            <w:tcW w:w="356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скорость че</w:t>
            </w:r>
            <w:r w:rsidRPr="00255F9B">
              <w:t>р</w:t>
            </w:r>
            <w:r w:rsidRPr="00255F9B">
              <w:t>но-белой печ</w:t>
            </w:r>
            <w:r w:rsidRPr="00255F9B">
              <w:t>а</w:t>
            </w:r>
            <w:r w:rsidRPr="00255F9B">
              <w:t>ти</w:t>
            </w:r>
          </w:p>
        </w:tc>
        <w:tc>
          <w:tcPr>
            <w:tcW w:w="355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не менее 12</w:t>
            </w:r>
          </w:p>
          <w:p w:rsidR="006E649A" w:rsidRPr="00255F9B" w:rsidRDefault="006E649A" w:rsidP="0026085E">
            <w:pPr>
              <w:contextualSpacing/>
              <w:jc w:val="center"/>
              <w:rPr>
                <w:lang w:val="en-US"/>
              </w:rPr>
            </w:pPr>
            <w:r w:rsidRPr="00255F9B">
              <w:t>не более 51</w:t>
            </w:r>
          </w:p>
        </w:tc>
        <w:tc>
          <w:tcPr>
            <w:tcW w:w="311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не менее 12</w:t>
            </w:r>
          </w:p>
          <w:p w:rsidR="006E649A" w:rsidRPr="00255F9B" w:rsidRDefault="006E649A" w:rsidP="0026085E">
            <w:pPr>
              <w:contextualSpacing/>
              <w:jc w:val="center"/>
            </w:pPr>
            <w:r w:rsidRPr="00255F9B">
              <w:t>не более 51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не менее 12</w:t>
            </w:r>
          </w:p>
          <w:p w:rsidR="006E649A" w:rsidRPr="00255F9B" w:rsidRDefault="006E649A" w:rsidP="0026085E">
            <w:pPr>
              <w:contextualSpacing/>
              <w:jc w:val="center"/>
            </w:pPr>
            <w:r w:rsidRPr="00255F9B">
              <w:t>не более 51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способ по</w:t>
            </w:r>
            <w:r w:rsidRPr="00255F9B">
              <w:t>д</w:t>
            </w:r>
            <w:r w:rsidRPr="00255F9B">
              <w:t>ключения</w:t>
            </w:r>
          </w:p>
        </w:tc>
        <w:tc>
          <w:tcPr>
            <w:tcW w:w="166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56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способ по</w:t>
            </w:r>
            <w:r w:rsidRPr="00255F9B">
              <w:t>д</w:t>
            </w:r>
            <w:r w:rsidRPr="00255F9B">
              <w:t>ключения</w:t>
            </w:r>
          </w:p>
        </w:tc>
        <w:tc>
          <w:tcPr>
            <w:tcW w:w="355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USB; Ethernet</w:t>
            </w:r>
          </w:p>
        </w:tc>
        <w:tc>
          <w:tcPr>
            <w:tcW w:w="311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USB; Ethernet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USB; Ethernet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A21F4C" w:rsidRPr="00255F9B" w:rsidRDefault="00A21F4C" w:rsidP="00A21F4C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A21F4C" w:rsidRPr="00255F9B" w:rsidRDefault="00A21F4C" w:rsidP="00A21F4C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A21F4C" w:rsidRPr="00255F9B" w:rsidRDefault="00A21F4C" w:rsidP="00A21F4C">
            <w:pPr>
              <w:contextualSpacing/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A21F4C" w:rsidRPr="00255F9B" w:rsidRDefault="00A21F4C" w:rsidP="00A21F4C">
            <w:pPr>
              <w:jc w:val="both"/>
            </w:pPr>
            <w:r w:rsidRPr="00255F9B">
              <w:t>предельная цена</w:t>
            </w:r>
          </w:p>
        </w:tc>
        <w:tc>
          <w:tcPr>
            <w:tcW w:w="166" w:type="pct"/>
            <w:shd w:val="clear" w:color="auto" w:fill="auto"/>
          </w:tcPr>
          <w:p w:rsidR="00A21F4C" w:rsidRPr="00255F9B" w:rsidRDefault="00A21F4C" w:rsidP="00A21F4C">
            <w:pPr>
              <w:ind w:left="-52" w:right="-108"/>
              <w:jc w:val="center"/>
            </w:pPr>
            <w:r w:rsidRPr="00255F9B">
              <w:t>383</w:t>
            </w:r>
          </w:p>
        </w:tc>
        <w:tc>
          <w:tcPr>
            <w:tcW w:w="287" w:type="pct"/>
            <w:shd w:val="clear" w:color="auto" w:fill="auto"/>
          </w:tcPr>
          <w:p w:rsidR="00A21F4C" w:rsidRPr="00255F9B" w:rsidRDefault="00A21F4C" w:rsidP="00A21F4C">
            <w:pPr>
              <w:jc w:val="center"/>
            </w:pPr>
            <w:r w:rsidRPr="00255F9B">
              <w:t>рубль</w:t>
            </w:r>
          </w:p>
        </w:tc>
        <w:tc>
          <w:tcPr>
            <w:tcW w:w="356" w:type="pct"/>
            <w:shd w:val="clear" w:color="auto" w:fill="auto"/>
          </w:tcPr>
          <w:p w:rsidR="00A21F4C" w:rsidRPr="00255F9B" w:rsidRDefault="00A21F4C" w:rsidP="00A21F4C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A21F4C" w:rsidRPr="00255F9B" w:rsidRDefault="00A21F4C" w:rsidP="00A21F4C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A21F4C" w:rsidRPr="00255F9B" w:rsidRDefault="00A21F4C" w:rsidP="00A21F4C">
            <w:pPr>
              <w:contextualSpacing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A21F4C" w:rsidRPr="00255F9B" w:rsidRDefault="00A21F4C" w:rsidP="00A21F4C">
            <w:pPr>
              <w:contextualSpacing/>
              <w:jc w:val="center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A21F4C" w:rsidRPr="00255F9B" w:rsidRDefault="00A21F4C" w:rsidP="00A21F4C">
            <w:pPr>
              <w:jc w:val="both"/>
            </w:pPr>
            <w:r w:rsidRPr="00255F9B">
              <w:t>предельная цена</w:t>
            </w:r>
          </w:p>
        </w:tc>
        <w:tc>
          <w:tcPr>
            <w:tcW w:w="355" w:type="pct"/>
            <w:shd w:val="clear" w:color="auto" w:fill="auto"/>
          </w:tcPr>
          <w:p w:rsidR="00A21F4C" w:rsidRPr="00255F9B" w:rsidRDefault="00A21F4C" w:rsidP="00480316">
            <w:pPr>
              <w:contextualSpacing/>
              <w:jc w:val="center"/>
            </w:pPr>
            <w:r>
              <w:t xml:space="preserve">не более </w:t>
            </w:r>
            <w:r w:rsidR="00480316">
              <w:t>25</w:t>
            </w:r>
            <w:r w:rsidR="00161553">
              <w:t xml:space="preserve"> тыс.</w:t>
            </w:r>
          </w:p>
        </w:tc>
        <w:tc>
          <w:tcPr>
            <w:tcW w:w="311" w:type="pct"/>
            <w:shd w:val="clear" w:color="auto" w:fill="auto"/>
          </w:tcPr>
          <w:p w:rsidR="00A21F4C" w:rsidRDefault="00A21F4C" w:rsidP="00480316">
            <w:pPr>
              <w:jc w:val="center"/>
            </w:pPr>
            <w:r w:rsidRPr="00801B13">
              <w:t xml:space="preserve">не более </w:t>
            </w:r>
            <w:r w:rsidR="00480316">
              <w:t>25</w:t>
            </w:r>
            <w:r w:rsidR="00161553">
              <w:t xml:space="preserve"> тыс.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A21F4C" w:rsidRDefault="00A21F4C" w:rsidP="00480316">
            <w:pPr>
              <w:jc w:val="center"/>
            </w:pPr>
            <w:r w:rsidRPr="00801B13">
              <w:t xml:space="preserve">не более </w:t>
            </w:r>
            <w:r w:rsidR="00480316">
              <w:t>25</w:t>
            </w:r>
            <w:r w:rsidR="00161553">
              <w:t xml:space="preserve"> тыс.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21F4C" w:rsidRPr="00255F9B" w:rsidRDefault="00A21F4C" w:rsidP="00A21F4C">
            <w:pPr>
              <w:contextualSpacing/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A21F4C" w:rsidRPr="00255F9B" w:rsidRDefault="00A21F4C" w:rsidP="00A21F4C">
            <w:pPr>
              <w:contextualSpacing/>
              <w:jc w:val="center"/>
            </w:pPr>
          </w:p>
        </w:tc>
      </w:tr>
      <w:tr w:rsidR="006A079A" w:rsidTr="006A079A">
        <w:tc>
          <w:tcPr>
            <w:tcW w:w="133" w:type="pct"/>
            <w:vMerge w:val="restart"/>
            <w:shd w:val="clear" w:color="auto" w:fill="auto"/>
          </w:tcPr>
          <w:p w:rsidR="006E649A" w:rsidRPr="00255F9B" w:rsidRDefault="006E649A" w:rsidP="00480316">
            <w:pPr>
              <w:contextualSpacing/>
              <w:jc w:val="both"/>
            </w:pPr>
            <w:r w:rsidRPr="00255F9B">
              <w:t>3.</w:t>
            </w:r>
            <w:r w:rsidR="00480316">
              <w:t>2</w:t>
            </w:r>
          </w:p>
        </w:tc>
        <w:tc>
          <w:tcPr>
            <w:tcW w:w="143" w:type="pct"/>
            <w:vMerge w:val="restar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 w:val="restart"/>
            <w:shd w:val="clear" w:color="auto" w:fill="auto"/>
          </w:tcPr>
          <w:p w:rsidR="006E649A" w:rsidRPr="00255F9B" w:rsidRDefault="006E649A" w:rsidP="0026085E">
            <w:pPr>
              <w:contextualSpacing/>
              <w:rPr>
                <w:lang w:val="en-US"/>
              </w:rPr>
            </w:pPr>
            <w:r w:rsidRPr="00255F9B">
              <w:t>сканер</w:t>
            </w:r>
          </w:p>
        </w:tc>
        <w:tc>
          <w:tcPr>
            <w:tcW w:w="453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both"/>
            </w:pPr>
            <w:r w:rsidRPr="004B15D7">
              <w:t>максимальное разрешение</w:t>
            </w:r>
          </w:p>
        </w:tc>
        <w:tc>
          <w:tcPr>
            <w:tcW w:w="166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  <w:r w:rsidRPr="004B15D7">
              <w:t>dpi</w:t>
            </w:r>
          </w:p>
        </w:tc>
        <w:tc>
          <w:tcPr>
            <w:tcW w:w="356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6E649A" w:rsidRPr="004B15D7" w:rsidRDefault="006E649A" w:rsidP="0026085E">
            <w:pPr>
              <w:contextualSpacing/>
              <w:jc w:val="both"/>
            </w:pPr>
            <w:r w:rsidRPr="004B15D7">
              <w:t>максимальное разрешение</w:t>
            </w:r>
          </w:p>
        </w:tc>
        <w:tc>
          <w:tcPr>
            <w:tcW w:w="355" w:type="pct"/>
            <w:shd w:val="clear" w:color="auto" w:fill="auto"/>
          </w:tcPr>
          <w:p w:rsidR="006E649A" w:rsidRPr="004B15D7" w:rsidRDefault="004B15D7" w:rsidP="0026085E">
            <w:pPr>
              <w:contextualSpacing/>
              <w:jc w:val="center"/>
            </w:pPr>
            <w:r w:rsidRPr="004B15D7">
              <w:t>нет</w:t>
            </w:r>
          </w:p>
        </w:tc>
        <w:tc>
          <w:tcPr>
            <w:tcW w:w="311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  <w:r w:rsidRPr="004B15D7"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  <w:r w:rsidRPr="004B15D7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43" w:type="pct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both"/>
            </w:pPr>
            <w:r w:rsidRPr="004B15D7">
              <w:t>максимал</w:t>
            </w:r>
            <w:r w:rsidRPr="004B15D7">
              <w:t>ь</w:t>
            </w:r>
            <w:r w:rsidRPr="004B15D7">
              <w:t>ный формат сканирования</w:t>
            </w:r>
          </w:p>
        </w:tc>
        <w:tc>
          <w:tcPr>
            <w:tcW w:w="166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356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6E649A" w:rsidRPr="004B15D7" w:rsidRDefault="006E649A" w:rsidP="0026085E">
            <w:pPr>
              <w:contextualSpacing/>
              <w:jc w:val="both"/>
            </w:pPr>
            <w:r w:rsidRPr="004B15D7">
              <w:t>максимальный формат скан</w:t>
            </w:r>
            <w:r w:rsidRPr="004B15D7">
              <w:t>и</w:t>
            </w:r>
            <w:r w:rsidRPr="004B15D7">
              <w:t>рования</w:t>
            </w:r>
          </w:p>
        </w:tc>
        <w:tc>
          <w:tcPr>
            <w:tcW w:w="355" w:type="pct"/>
            <w:shd w:val="clear" w:color="auto" w:fill="auto"/>
          </w:tcPr>
          <w:p w:rsidR="006E649A" w:rsidRPr="004B15D7" w:rsidRDefault="004B15D7" w:rsidP="0026085E">
            <w:pPr>
              <w:contextualSpacing/>
              <w:jc w:val="center"/>
            </w:pPr>
            <w:r w:rsidRPr="004B15D7">
              <w:t>нет</w:t>
            </w:r>
          </w:p>
        </w:tc>
        <w:tc>
          <w:tcPr>
            <w:tcW w:w="311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  <w:r w:rsidRPr="004B15D7"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  <w:r w:rsidRPr="004B15D7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43" w:type="pct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both"/>
            </w:pPr>
            <w:r w:rsidRPr="004B15D7">
              <w:t>скорость ск</w:t>
            </w:r>
            <w:r w:rsidRPr="004B15D7">
              <w:t>а</w:t>
            </w:r>
            <w:r w:rsidRPr="004B15D7">
              <w:t xml:space="preserve">нирования в </w:t>
            </w:r>
            <w:r w:rsidRPr="004B15D7">
              <w:lastRenderedPageBreak/>
              <w:t>черно-белом и цветном режиме</w:t>
            </w:r>
          </w:p>
        </w:tc>
        <w:tc>
          <w:tcPr>
            <w:tcW w:w="166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  <w:r w:rsidRPr="004B15D7">
              <w:t>стр/мин</w:t>
            </w:r>
          </w:p>
        </w:tc>
        <w:tc>
          <w:tcPr>
            <w:tcW w:w="356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6E649A" w:rsidRPr="004B15D7" w:rsidRDefault="006E649A" w:rsidP="0026085E">
            <w:pPr>
              <w:contextualSpacing/>
              <w:jc w:val="both"/>
            </w:pPr>
            <w:r w:rsidRPr="004B15D7">
              <w:t>скорость ск</w:t>
            </w:r>
            <w:r w:rsidRPr="004B15D7">
              <w:t>а</w:t>
            </w:r>
            <w:r w:rsidRPr="004B15D7">
              <w:t xml:space="preserve">нирования в </w:t>
            </w:r>
            <w:r w:rsidRPr="004B15D7">
              <w:lastRenderedPageBreak/>
              <w:t>черно-белом и цветном р</w:t>
            </w:r>
            <w:r w:rsidRPr="004B15D7">
              <w:t>е</w:t>
            </w:r>
            <w:r w:rsidRPr="004B15D7">
              <w:t>жиме</w:t>
            </w:r>
          </w:p>
        </w:tc>
        <w:tc>
          <w:tcPr>
            <w:tcW w:w="355" w:type="pct"/>
            <w:shd w:val="clear" w:color="auto" w:fill="auto"/>
          </w:tcPr>
          <w:p w:rsidR="006E649A" w:rsidRPr="004B15D7" w:rsidRDefault="004B15D7" w:rsidP="00A21F4C">
            <w:pPr>
              <w:contextualSpacing/>
              <w:jc w:val="center"/>
            </w:pPr>
            <w:r w:rsidRPr="004B15D7">
              <w:lastRenderedPageBreak/>
              <w:t>нет</w:t>
            </w:r>
          </w:p>
        </w:tc>
        <w:tc>
          <w:tcPr>
            <w:tcW w:w="311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  <w:r w:rsidRPr="004B15D7"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  <w:r w:rsidRPr="004B15D7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43" w:type="pct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both"/>
            </w:pPr>
            <w:r w:rsidRPr="004B15D7">
              <w:t>интерфейс подключения</w:t>
            </w:r>
          </w:p>
        </w:tc>
        <w:tc>
          <w:tcPr>
            <w:tcW w:w="166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356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6E649A" w:rsidRPr="004B15D7" w:rsidRDefault="006E649A" w:rsidP="0026085E">
            <w:pPr>
              <w:contextualSpacing/>
              <w:jc w:val="both"/>
            </w:pPr>
            <w:r w:rsidRPr="004B15D7">
              <w:t>интерфейс подключения</w:t>
            </w:r>
          </w:p>
        </w:tc>
        <w:tc>
          <w:tcPr>
            <w:tcW w:w="355" w:type="pct"/>
            <w:shd w:val="clear" w:color="auto" w:fill="auto"/>
          </w:tcPr>
          <w:p w:rsidR="006E649A" w:rsidRPr="004B15D7" w:rsidRDefault="004B15D7" w:rsidP="0026085E">
            <w:pPr>
              <w:contextualSpacing/>
              <w:jc w:val="center"/>
            </w:pPr>
            <w:r w:rsidRPr="004B15D7">
              <w:t>нет</w:t>
            </w:r>
          </w:p>
        </w:tc>
        <w:tc>
          <w:tcPr>
            <w:tcW w:w="311" w:type="pct"/>
            <w:shd w:val="clear" w:color="auto" w:fill="auto"/>
          </w:tcPr>
          <w:p w:rsidR="006E649A" w:rsidRPr="004B15D7" w:rsidRDefault="006E649A" w:rsidP="0026085E">
            <w:pPr>
              <w:jc w:val="center"/>
            </w:pPr>
            <w:r w:rsidRPr="004B15D7"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6E649A" w:rsidRPr="004B15D7" w:rsidRDefault="006E649A" w:rsidP="0026085E">
            <w:pPr>
              <w:jc w:val="center"/>
            </w:pPr>
            <w:r w:rsidRPr="004B15D7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43" w:type="pct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6E649A" w:rsidRPr="004B15D7" w:rsidRDefault="006E649A" w:rsidP="0026085E">
            <w:pPr>
              <w:jc w:val="both"/>
            </w:pPr>
            <w:r w:rsidRPr="004B15D7">
              <w:t>предельная цена</w:t>
            </w:r>
          </w:p>
        </w:tc>
        <w:tc>
          <w:tcPr>
            <w:tcW w:w="166" w:type="pct"/>
            <w:shd w:val="clear" w:color="auto" w:fill="auto"/>
          </w:tcPr>
          <w:p w:rsidR="006E649A" w:rsidRPr="004B15D7" w:rsidRDefault="006E649A" w:rsidP="0026085E">
            <w:pPr>
              <w:ind w:left="-52" w:right="-108"/>
              <w:jc w:val="center"/>
            </w:pPr>
            <w:r w:rsidRPr="004B15D7">
              <w:t>383</w:t>
            </w:r>
          </w:p>
        </w:tc>
        <w:tc>
          <w:tcPr>
            <w:tcW w:w="287" w:type="pct"/>
            <w:shd w:val="clear" w:color="auto" w:fill="auto"/>
          </w:tcPr>
          <w:p w:rsidR="006E649A" w:rsidRPr="004B15D7" w:rsidRDefault="006E649A" w:rsidP="0026085E">
            <w:pPr>
              <w:jc w:val="center"/>
            </w:pPr>
            <w:r w:rsidRPr="004B15D7">
              <w:t>рубль</w:t>
            </w:r>
          </w:p>
        </w:tc>
        <w:tc>
          <w:tcPr>
            <w:tcW w:w="356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6E649A" w:rsidRPr="004B15D7" w:rsidRDefault="006E649A" w:rsidP="0026085E">
            <w:pPr>
              <w:jc w:val="both"/>
            </w:pPr>
            <w:r w:rsidRPr="004B15D7">
              <w:t>предельная цена</w:t>
            </w:r>
          </w:p>
        </w:tc>
        <w:tc>
          <w:tcPr>
            <w:tcW w:w="355" w:type="pct"/>
            <w:shd w:val="clear" w:color="auto" w:fill="auto"/>
          </w:tcPr>
          <w:p w:rsidR="006E649A" w:rsidRPr="004B15D7" w:rsidRDefault="004B15D7" w:rsidP="004E1085">
            <w:pPr>
              <w:contextualSpacing/>
              <w:jc w:val="center"/>
            </w:pPr>
            <w:r w:rsidRPr="004B15D7">
              <w:t>0,00</w:t>
            </w:r>
          </w:p>
        </w:tc>
        <w:tc>
          <w:tcPr>
            <w:tcW w:w="311" w:type="pct"/>
            <w:shd w:val="clear" w:color="auto" w:fill="auto"/>
          </w:tcPr>
          <w:p w:rsidR="006E649A" w:rsidRPr="004B15D7" w:rsidRDefault="006E649A" w:rsidP="0026085E">
            <w:pPr>
              <w:jc w:val="center"/>
            </w:pPr>
            <w:r w:rsidRPr="004B15D7">
              <w:t>0,00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6E649A" w:rsidRPr="004B15D7" w:rsidRDefault="006E649A" w:rsidP="0026085E">
            <w:pPr>
              <w:jc w:val="center"/>
            </w:pPr>
            <w:r w:rsidRPr="004B15D7">
              <w:t>0,00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A079A" w:rsidTr="006A079A">
        <w:trPr>
          <w:trHeight w:val="594"/>
        </w:trPr>
        <w:tc>
          <w:tcPr>
            <w:tcW w:w="133" w:type="pct"/>
            <w:shd w:val="clear" w:color="auto" w:fill="auto"/>
          </w:tcPr>
          <w:p w:rsidR="00867957" w:rsidRPr="00255F9B" w:rsidRDefault="00867957" w:rsidP="00867957">
            <w:pPr>
              <w:contextualSpacing/>
              <w:jc w:val="center"/>
            </w:pPr>
            <w:r w:rsidRPr="00255F9B">
              <w:t>4.</w:t>
            </w:r>
          </w:p>
        </w:tc>
        <w:tc>
          <w:tcPr>
            <w:tcW w:w="143" w:type="pct"/>
            <w:shd w:val="clear" w:color="auto" w:fill="auto"/>
          </w:tcPr>
          <w:p w:rsidR="00867957" w:rsidRPr="00255F9B" w:rsidRDefault="00867957" w:rsidP="00867957">
            <w:pPr>
              <w:contextualSpacing/>
              <w:jc w:val="center"/>
            </w:pPr>
            <w:r w:rsidRPr="00255F9B">
              <w:t>26.30.11.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867957" w:rsidRPr="00255F9B" w:rsidRDefault="00867957" w:rsidP="00867957">
            <w:pPr>
              <w:contextualSpacing/>
              <w:jc w:val="both"/>
            </w:pPr>
            <w:r w:rsidRPr="00255F9B">
              <w:t>Телефоны мобильные</w:t>
            </w:r>
          </w:p>
        </w:tc>
        <w:tc>
          <w:tcPr>
            <w:tcW w:w="453" w:type="pct"/>
            <w:shd w:val="clear" w:color="auto" w:fill="auto"/>
          </w:tcPr>
          <w:p w:rsidR="00867957" w:rsidRPr="00255F9B" w:rsidRDefault="00867957" w:rsidP="00867957">
            <w:pPr>
              <w:jc w:val="center"/>
            </w:pPr>
            <w:r w:rsidRPr="00255F9B">
              <w:t>предельная цена</w:t>
            </w:r>
          </w:p>
        </w:tc>
        <w:tc>
          <w:tcPr>
            <w:tcW w:w="166" w:type="pct"/>
            <w:shd w:val="clear" w:color="auto" w:fill="auto"/>
          </w:tcPr>
          <w:p w:rsidR="00867957" w:rsidRPr="00255F9B" w:rsidRDefault="00867957" w:rsidP="00867957">
            <w:pPr>
              <w:jc w:val="center"/>
            </w:pPr>
            <w:r w:rsidRPr="00255F9B">
              <w:t>383</w:t>
            </w:r>
          </w:p>
        </w:tc>
        <w:tc>
          <w:tcPr>
            <w:tcW w:w="287" w:type="pct"/>
            <w:shd w:val="clear" w:color="auto" w:fill="auto"/>
          </w:tcPr>
          <w:p w:rsidR="00867957" w:rsidRPr="00255F9B" w:rsidRDefault="00867957" w:rsidP="00867957">
            <w:pPr>
              <w:jc w:val="center"/>
            </w:pPr>
            <w:r w:rsidRPr="00255F9B">
              <w:t>рубль</w:t>
            </w:r>
          </w:p>
        </w:tc>
        <w:tc>
          <w:tcPr>
            <w:tcW w:w="356" w:type="pct"/>
            <w:shd w:val="clear" w:color="auto" w:fill="auto"/>
          </w:tcPr>
          <w:p w:rsidR="00867957" w:rsidRDefault="00867957" w:rsidP="00867957">
            <w:pPr>
              <w:jc w:val="center"/>
            </w:pPr>
            <w:r w:rsidRPr="00DF58DC">
              <w:t>0,00</w:t>
            </w:r>
          </w:p>
        </w:tc>
        <w:tc>
          <w:tcPr>
            <w:tcW w:w="328" w:type="pct"/>
            <w:shd w:val="clear" w:color="auto" w:fill="auto"/>
          </w:tcPr>
          <w:p w:rsidR="00867957" w:rsidRDefault="00867957" w:rsidP="00867957">
            <w:pPr>
              <w:jc w:val="center"/>
            </w:pPr>
            <w:r w:rsidRPr="00DF58DC">
              <w:t>0,00</w:t>
            </w:r>
          </w:p>
        </w:tc>
        <w:tc>
          <w:tcPr>
            <w:tcW w:w="328" w:type="pct"/>
            <w:shd w:val="clear" w:color="auto" w:fill="auto"/>
          </w:tcPr>
          <w:p w:rsidR="00867957" w:rsidRDefault="00867957" w:rsidP="00867957">
            <w:pPr>
              <w:jc w:val="center"/>
            </w:pPr>
            <w:r w:rsidRPr="00DF58DC">
              <w:t>0,00</w:t>
            </w:r>
          </w:p>
        </w:tc>
        <w:tc>
          <w:tcPr>
            <w:tcW w:w="319" w:type="pct"/>
            <w:shd w:val="clear" w:color="auto" w:fill="auto"/>
          </w:tcPr>
          <w:p w:rsidR="00867957" w:rsidRDefault="00867957" w:rsidP="00867957">
            <w:pPr>
              <w:jc w:val="center"/>
            </w:pPr>
            <w:r w:rsidRPr="00DF58DC">
              <w:t>0,00</w:t>
            </w:r>
          </w:p>
        </w:tc>
        <w:tc>
          <w:tcPr>
            <w:tcW w:w="481" w:type="pct"/>
            <w:gridSpan w:val="2"/>
            <w:shd w:val="clear" w:color="auto" w:fill="auto"/>
          </w:tcPr>
          <w:p w:rsidR="00867957" w:rsidRPr="00255F9B" w:rsidRDefault="00867957" w:rsidP="00867957">
            <w:pPr>
              <w:contextualSpacing/>
              <w:jc w:val="center"/>
            </w:pPr>
            <w:r w:rsidRPr="00255F9B">
              <w:t>предельная цена</w:t>
            </w:r>
          </w:p>
        </w:tc>
        <w:tc>
          <w:tcPr>
            <w:tcW w:w="355" w:type="pct"/>
            <w:shd w:val="clear" w:color="auto" w:fill="auto"/>
          </w:tcPr>
          <w:p w:rsidR="00867957" w:rsidRPr="00255F9B" w:rsidRDefault="00867957" w:rsidP="00867957">
            <w:pPr>
              <w:jc w:val="center"/>
            </w:pPr>
            <w:r w:rsidRPr="00255F9B">
              <w:t>0</w:t>
            </w:r>
            <w:r>
              <w:t>,00</w:t>
            </w:r>
          </w:p>
        </w:tc>
        <w:tc>
          <w:tcPr>
            <w:tcW w:w="311" w:type="pct"/>
            <w:shd w:val="clear" w:color="auto" w:fill="auto"/>
          </w:tcPr>
          <w:p w:rsidR="00867957" w:rsidRDefault="00867957" w:rsidP="00867957">
            <w:pPr>
              <w:jc w:val="center"/>
            </w:pPr>
            <w:r w:rsidRPr="003E41BE">
              <w:t>0,00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867957" w:rsidRDefault="00867957" w:rsidP="00867957">
            <w:pPr>
              <w:jc w:val="center"/>
            </w:pPr>
            <w:r w:rsidRPr="003E41BE">
              <w:t>0,00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867957" w:rsidRPr="00255F9B" w:rsidRDefault="00867957" w:rsidP="00867957">
            <w:pPr>
              <w:contextualSpacing/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867957" w:rsidRPr="00255F9B" w:rsidRDefault="00867957" w:rsidP="00867957">
            <w:pPr>
              <w:contextualSpacing/>
              <w:jc w:val="center"/>
            </w:pPr>
          </w:p>
        </w:tc>
      </w:tr>
      <w:tr w:rsidR="006A079A" w:rsidTr="006A079A">
        <w:trPr>
          <w:trHeight w:val="594"/>
        </w:trPr>
        <w:tc>
          <w:tcPr>
            <w:tcW w:w="133" w:type="pct"/>
            <w:vMerge w:val="restart"/>
            <w:shd w:val="clear" w:color="auto" w:fill="auto"/>
          </w:tcPr>
          <w:p w:rsidR="006E649A" w:rsidRPr="0076182D" w:rsidRDefault="006E649A" w:rsidP="00443E2C">
            <w:pPr>
              <w:contextualSpacing/>
              <w:jc w:val="center"/>
            </w:pPr>
            <w:r>
              <w:t>5.</w:t>
            </w:r>
          </w:p>
        </w:tc>
        <w:tc>
          <w:tcPr>
            <w:tcW w:w="143" w:type="pct"/>
            <w:vMerge w:val="restart"/>
            <w:shd w:val="clear" w:color="auto" w:fill="auto"/>
          </w:tcPr>
          <w:p w:rsidR="006E649A" w:rsidRPr="0076182D" w:rsidRDefault="006E649A" w:rsidP="00443E2C">
            <w:pPr>
              <w:contextualSpacing/>
              <w:jc w:val="center"/>
            </w:pPr>
            <w:r w:rsidRPr="0076182D">
              <w:t>26.30.11.</w:t>
            </w:r>
          </w:p>
        </w:tc>
        <w:tc>
          <w:tcPr>
            <w:tcW w:w="458" w:type="pct"/>
            <w:gridSpan w:val="2"/>
            <w:vMerge w:val="restart"/>
            <w:shd w:val="clear" w:color="auto" w:fill="auto"/>
          </w:tcPr>
          <w:p w:rsidR="006E649A" w:rsidRPr="007171AB" w:rsidRDefault="006E649A" w:rsidP="00443E2C">
            <w:pPr>
              <w:spacing w:before="100"/>
              <w:ind w:left="60" w:right="60"/>
              <w:jc w:val="both"/>
            </w:pPr>
            <w:r w:rsidRPr="007171AB">
              <w:t>Телефоны мобильные для нужд учреждений, оказыва</w:t>
            </w:r>
            <w:r w:rsidRPr="007171AB">
              <w:t>ю</w:t>
            </w:r>
            <w:r w:rsidRPr="007171AB">
              <w:t>щих скорую, в том числе скорую сп</w:t>
            </w:r>
            <w:r w:rsidRPr="007171AB">
              <w:t>е</w:t>
            </w:r>
            <w:r w:rsidRPr="007171AB">
              <w:t>циализир</w:t>
            </w:r>
            <w:r w:rsidRPr="007171AB">
              <w:t>о</w:t>
            </w:r>
            <w:r w:rsidRPr="007171AB">
              <w:t>ванную, м</w:t>
            </w:r>
            <w:r w:rsidRPr="007171AB">
              <w:t>е</w:t>
            </w:r>
            <w:r w:rsidRPr="007171AB">
              <w:t>дицинскую помощь; у</w:t>
            </w:r>
            <w:r w:rsidRPr="007171AB">
              <w:t>ч</w:t>
            </w:r>
            <w:r w:rsidRPr="007171AB">
              <w:t>реждений, осущест</w:t>
            </w:r>
            <w:r w:rsidRPr="007171AB">
              <w:t>в</w:t>
            </w:r>
            <w:r w:rsidRPr="007171AB">
              <w:t>ляющих полномочия в области гражданской обороны, чрезвыча</w:t>
            </w:r>
            <w:r w:rsidRPr="007171AB">
              <w:t>й</w:t>
            </w:r>
            <w:r w:rsidRPr="007171AB">
              <w:t>ных ситу</w:t>
            </w:r>
            <w:r w:rsidRPr="007171AB">
              <w:t>а</w:t>
            </w:r>
            <w:r w:rsidRPr="007171AB">
              <w:t>ций и п</w:t>
            </w:r>
            <w:r w:rsidRPr="007171AB">
              <w:t>о</w:t>
            </w:r>
            <w:r w:rsidRPr="007171AB">
              <w:t>жарной безопасн</w:t>
            </w:r>
            <w:r w:rsidRPr="007171AB">
              <w:t>о</w:t>
            </w:r>
            <w:r w:rsidRPr="007171AB">
              <w:t>сти; авари</w:t>
            </w:r>
            <w:r w:rsidRPr="007171AB">
              <w:t>й</w:t>
            </w:r>
            <w:r w:rsidRPr="007171AB">
              <w:t>но-диспетче</w:t>
            </w:r>
            <w:r w:rsidRPr="007171AB">
              <w:t>р</w:t>
            </w:r>
            <w:r w:rsidRPr="007171AB">
              <w:t>ских служб государс</w:t>
            </w:r>
            <w:r w:rsidRPr="007171AB">
              <w:t>т</w:t>
            </w:r>
            <w:r w:rsidRPr="007171AB">
              <w:t>венных ун</w:t>
            </w:r>
            <w:r w:rsidRPr="007171AB">
              <w:t>и</w:t>
            </w:r>
            <w:r w:rsidRPr="007171AB">
              <w:t xml:space="preserve">тарных </w:t>
            </w:r>
            <w:r w:rsidRPr="007171AB">
              <w:lastRenderedPageBreak/>
              <w:t>предприятий</w:t>
            </w:r>
          </w:p>
          <w:p w:rsidR="006E649A" w:rsidRPr="0076182D" w:rsidRDefault="006E649A" w:rsidP="00443E2C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6E649A" w:rsidRPr="008C499C" w:rsidRDefault="006E649A" w:rsidP="00443E2C">
            <w:pPr>
              <w:contextualSpacing/>
              <w:jc w:val="both"/>
              <w:rPr>
                <w:sz w:val="24"/>
                <w:szCs w:val="24"/>
              </w:rPr>
            </w:pPr>
            <w:r w:rsidRPr="007171AB">
              <w:lastRenderedPageBreak/>
              <w:t>тип устройс</w:t>
            </w:r>
            <w:r w:rsidRPr="007171AB">
              <w:t>т</w:t>
            </w:r>
            <w:r w:rsidRPr="007171AB">
              <w:t>ва (тел</w:t>
            </w:r>
            <w:r w:rsidRPr="007171AB">
              <w:t>е</w:t>
            </w:r>
            <w:r w:rsidRPr="007171AB">
              <w:t>фон/смартфон), поддерж</w:t>
            </w:r>
            <w:r w:rsidRPr="007171AB">
              <w:t>и</w:t>
            </w:r>
            <w:r w:rsidRPr="007171AB">
              <w:t>ваемые ста</w:t>
            </w:r>
            <w:r w:rsidRPr="007171AB">
              <w:t>н</w:t>
            </w:r>
            <w:r w:rsidRPr="007171AB">
              <w:t>дарты, опер</w:t>
            </w:r>
            <w:r w:rsidRPr="007171AB">
              <w:t>а</w:t>
            </w:r>
            <w:r w:rsidRPr="007171AB">
              <w:t>ционная си</w:t>
            </w:r>
            <w:r w:rsidRPr="007171AB">
              <w:t>с</w:t>
            </w:r>
            <w:r w:rsidRPr="007171AB">
              <w:t>тема, время работы, метод управления (сенсо</w:t>
            </w:r>
            <w:r w:rsidRPr="007171AB">
              <w:t>р</w:t>
            </w:r>
            <w:r w:rsidRPr="007171AB">
              <w:t>ный/кнопочный), колич</w:t>
            </w:r>
            <w:r w:rsidRPr="007171AB">
              <w:t>е</w:t>
            </w:r>
            <w:r w:rsidRPr="007171AB">
              <w:t>ство SIM-карт, наличие модулей и интерфейсов (Wi-Fi, Bluetooth, USB, GPS), стоимость годового вл</w:t>
            </w:r>
            <w:r w:rsidRPr="007171AB">
              <w:t>а</w:t>
            </w:r>
            <w:r w:rsidRPr="007171AB">
              <w:t>дения обор</w:t>
            </w:r>
            <w:r w:rsidRPr="007171AB">
              <w:t>у</w:t>
            </w:r>
            <w:r w:rsidRPr="007171AB">
              <w:t>дованием (включая д</w:t>
            </w:r>
            <w:r w:rsidRPr="007171AB">
              <w:t>о</w:t>
            </w:r>
            <w:r w:rsidRPr="007171AB">
              <w:t>говоры те</w:t>
            </w:r>
            <w:r w:rsidRPr="007171AB">
              <w:t>х</w:t>
            </w:r>
            <w:r w:rsidRPr="007171AB">
              <w:t>нической поддержки, обслужив</w:t>
            </w:r>
            <w:r w:rsidRPr="007171AB">
              <w:t>а</w:t>
            </w:r>
            <w:r w:rsidRPr="007171AB">
              <w:t>ния, серви</w:t>
            </w:r>
            <w:r w:rsidRPr="007171AB">
              <w:t>с</w:t>
            </w:r>
            <w:r w:rsidRPr="007171AB">
              <w:t>ные догов</w:t>
            </w:r>
            <w:r w:rsidRPr="007171AB">
              <w:t>о</w:t>
            </w:r>
            <w:r w:rsidRPr="007171AB">
              <w:t>ры) из расч</w:t>
            </w:r>
            <w:r w:rsidRPr="007171AB">
              <w:t>е</w:t>
            </w:r>
            <w:r w:rsidRPr="007171AB">
              <w:lastRenderedPageBreak/>
              <w:t>та на одного абонента (о</w:t>
            </w:r>
            <w:r w:rsidRPr="007171AB">
              <w:t>д</w:t>
            </w:r>
            <w:r w:rsidRPr="007171AB">
              <w:t>ну единицу трафика) в течение всего срока службы</w:t>
            </w:r>
          </w:p>
        </w:tc>
        <w:tc>
          <w:tcPr>
            <w:tcW w:w="166" w:type="pct"/>
            <w:shd w:val="clear" w:color="auto" w:fill="auto"/>
          </w:tcPr>
          <w:p w:rsidR="006E649A" w:rsidRPr="008C499C" w:rsidRDefault="006E649A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6E649A" w:rsidRPr="008C499C" w:rsidRDefault="006E649A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6E649A" w:rsidRPr="008C499C" w:rsidRDefault="006E649A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6E649A" w:rsidRPr="008C499C" w:rsidRDefault="006E649A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6E649A" w:rsidRPr="008C499C" w:rsidRDefault="006E649A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6E649A" w:rsidRPr="008C499C" w:rsidRDefault="006E649A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6E649A" w:rsidRPr="008C499C" w:rsidRDefault="006E649A" w:rsidP="00443E2C">
            <w:pPr>
              <w:contextualSpacing/>
              <w:jc w:val="both"/>
              <w:rPr>
                <w:sz w:val="24"/>
                <w:szCs w:val="24"/>
              </w:rPr>
            </w:pPr>
            <w:r w:rsidRPr="007171AB">
              <w:t>тип устройства (тел</w:t>
            </w:r>
            <w:r w:rsidRPr="007171AB">
              <w:t>е</w:t>
            </w:r>
            <w:r w:rsidRPr="007171AB">
              <w:t>фон/смартфон), поддерж</w:t>
            </w:r>
            <w:r w:rsidRPr="007171AB">
              <w:t>и</w:t>
            </w:r>
            <w:r w:rsidRPr="007171AB">
              <w:t>ваемые ста</w:t>
            </w:r>
            <w:r w:rsidRPr="007171AB">
              <w:t>н</w:t>
            </w:r>
            <w:r w:rsidRPr="007171AB">
              <w:t>дарты, опер</w:t>
            </w:r>
            <w:r w:rsidRPr="007171AB">
              <w:t>а</w:t>
            </w:r>
            <w:r w:rsidRPr="007171AB">
              <w:t>ционная си</w:t>
            </w:r>
            <w:r w:rsidRPr="007171AB">
              <w:t>с</w:t>
            </w:r>
            <w:r w:rsidRPr="007171AB">
              <w:t>тема, время работы, метод управления (сенсо</w:t>
            </w:r>
            <w:r w:rsidRPr="007171AB">
              <w:t>р</w:t>
            </w:r>
            <w:r w:rsidRPr="007171AB">
              <w:t>ный/кнопочный), количество SIM-карт, н</w:t>
            </w:r>
            <w:r w:rsidRPr="007171AB">
              <w:t>а</w:t>
            </w:r>
            <w:r w:rsidRPr="007171AB">
              <w:t>личие модулей и интерфейсов (Wi-Fi, Bluetooth, USB, GPS), стоимость г</w:t>
            </w:r>
            <w:r w:rsidRPr="007171AB">
              <w:t>о</w:t>
            </w:r>
            <w:r w:rsidRPr="007171AB">
              <w:t>дового влад</w:t>
            </w:r>
            <w:r w:rsidRPr="007171AB">
              <w:t>е</w:t>
            </w:r>
            <w:r w:rsidRPr="007171AB">
              <w:t>ния оборуд</w:t>
            </w:r>
            <w:r w:rsidRPr="007171AB">
              <w:t>о</w:t>
            </w:r>
            <w:r w:rsidRPr="007171AB">
              <w:t>ванием (вкл</w:t>
            </w:r>
            <w:r w:rsidRPr="007171AB">
              <w:t>ю</w:t>
            </w:r>
            <w:r w:rsidRPr="007171AB">
              <w:t>чая договоры технической поддержки, обслуживания, сервисные д</w:t>
            </w:r>
            <w:r w:rsidRPr="007171AB">
              <w:t>о</w:t>
            </w:r>
            <w:r w:rsidRPr="007171AB">
              <w:t>говоры) из расчета на о</w:t>
            </w:r>
            <w:r w:rsidRPr="007171AB">
              <w:t>д</w:t>
            </w:r>
            <w:r w:rsidRPr="007171AB">
              <w:t xml:space="preserve">ного абонента (одну единицу </w:t>
            </w:r>
            <w:r w:rsidRPr="007171AB">
              <w:lastRenderedPageBreak/>
              <w:t>трафика) в т</w:t>
            </w:r>
            <w:r w:rsidRPr="007171AB">
              <w:t>е</w:t>
            </w:r>
            <w:r w:rsidRPr="007171AB">
              <w:t>чение всего срока службы</w:t>
            </w:r>
          </w:p>
        </w:tc>
        <w:tc>
          <w:tcPr>
            <w:tcW w:w="355" w:type="pct"/>
            <w:shd w:val="clear" w:color="auto" w:fill="auto"/>
          </w:tcPr>
          <w:p w:rsidR="006E649A" w:rsidRPr="00F7574D" w:rsidRDefault="006E649A" w:rsidP="00443E2C">
            <w:pPr>
              <w:contextualSpacing/>
              <w:jc w:val="center"/>
            </w:pPr>
            <w:r w:rsidRPr="00F7574D">
              <w:lastRenderedPageBreak/>
              <w:t>нет</w:t>
            </w:r>
          </w:p>
        </w:tc>
        <w:tc>
          <w:tcPr>
            <w:tcW w:w="311" w:type="pct"/>
            <w:shd w:val="clear" w:color="auto" w:fill="auto"/>
          </w:tcPr>
          <w:p w:rsidR="006E649A" w:rsidRPr="00F7574D" w:rsidRDefault="006E649A" w:rsidP="00443E2C">
            <w:pPr>
              <w:contextualSpacing/>
              <w:jc w:val="center"/>
            </w:pPr>
            <w:r w:rsidRPr="00F7574D"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6E649A" w:rsidRPr="00F7574D" w:rsidRDefault="006E649A" w:rsidP="00443E2C">
            <w:pPr>
              <w:contextualSpacing/>
              <w:jc w:val="center"/>
            </w:pPr>
            <w:r w:rsidRPr="00F7574D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6E649A" w:rsidRPr="008C499C" w:rsidRDefault="006E649A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6E649A" w:rsidRPr="008C499C" w:rsidRDefault="006E649A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C50A4B" w:rsidRPr="008C499C" w:rsidRDefault="00C50A4B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pct"/>
            <w:vMerge/>
            <w:shd w:val="clear" w:color="auto" w:fill="auto"/>
          </w:tcPr>
          <w:p w:rsidR="00C50A4B" w:rsidRPr="008C499C" w:rsidRDefault="00C50A4B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C50A4B" w:rsidRPr="008C499C" w:rsidRDefault="00C50A4B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</w:tcPr>
          <w:p w:rsidR="00C50A4B" w:rsidRPr="007171AB" w:rsidRDefault="00C50A4B" w:rsidP="00443E2C">
            <w:pPr>
              <w:jc w:val="both"/>
            </w:pPr>
            <w:r w:rsidRPr="007171AB">
              <w:t>предельная цена</w:t>
            </w:r>
          </w:p>
        </w:tc>
        <w:tc>
          <w:tcPr>
            <w:tcW w:w="166" w:type="pct"/>
            <w:shd w:val="clear" w:color="auto" w:fill="auto"/>
          </w:tcPr>
          <w:p w:rsidR="00C50A4B" w:rsidRPr="007171AB" w:rsidRDefault="00C50A4B" w:rsidP="00443E2C">
            <w:pPr>
              <w:jc w:val="center"/>
            </w:pPr>
            <w:r w:rsidRPr="007171AB">
              <w:t>383</w:t>
            </w:r>
          </w:p>
        </w:tc>
        <w:tc>
          <w:tcPr>
            <w:tcW w:w="287" w:type="pct"/>
            <w:shd w:val="clear" w:color="auto" w:fill="auto"/>
          </w:tcPr>
          <w:p w:rsidR="00C50A4B" w:rsidRPr="007171AB" w:rsidRDefault="00C50A4B" w:rsidP="00443E2C">
            <w:pPr>
              <w:jc w:val="right"/>
            </w:pPr>
            <w:r w:rsidRPr="007171AB">
              <w:t>рубль</w:t>
            </w:r>
          </w:p>
        </w:tc>
        <w:tc>
          <w:tcPr>
            <w:tcW w:w="356" w:type="pct"/>
            <w:shd w:val="clear" w:color="auto" w:fill="auto"/>
          </w:tcPr>
          <w:p w:rsidR="00C50A4B" w:rsidRPr="007171AB" w:rsidRDefault="00C50A4B" w:rsidP="00443E2C">
            <w:pPr>
              <w:jc w:val="center"/>
            </w:pPr>
            <w:r w:rsidRPr="007171AB">
              <w:t>0</w:t>
            </w:r>
            <w:r w:rsidR="00E461B9">
              <w:t>,00</w:t>
            </w:r>
          </w:p>
        </w:tc>
        <w:tc>
          <w:tcPr>
            <w:tcW w:w="328" w:type="pct"/>
            <w:shd w:val="clear" w:color="auto" w:fill="auto"/>
          </w:tcPr>
          <w:p w:rsidR="00C50A4B" w:rsidRPr="007171AB" w:rsidRDefault="00C50A4B" w:rsidP="00443E2C">
            <w:pPr>
              <w:jc w:val="center"/>
            </w:pPr>
            <w:r w:rsidRPr="007171AB">
              <w:t>0</w:t>
            </w:r>
            <w:r w:rsidR="00E461B9">
              <w:t>,00</w:t>
            </w:r>
          </w:p>
        </w:tc>
        <w:tc>
          <w:tcPr>
            <w:tcW w:w="328" w:type="pct"/>
            <w:shd w:val="clear" w:color="auto" w:fill="auto"/>
          </w:tcPr>
          <w:p w:rsidR="00C50A4B" w:rsidRPr="007171AB" w:rsidRDefault="00C50A4B" w:rsidP="00443E2C">
            <w:pPr>
              <w:jc w:val="center"/>
            </w:pPr>
            <w:r w:rsidRPr="007171AB">
              <w:t>0</w:t>
            </w:r>
            <w:r w:rsidR="00E461B9">
              <w:t>,00</w:t>
            </w:r>
          </w:p>
        </w:tc>
        <w:tc>
          <w:tcPr>
            <w:tcW w:w="319" w:type="pct"/>
            <w:shd w:val="clear" w:color="auto" w:fill="auto"/>
          </w:tcPr>
          <w:p w:rsidR="00C50A4B" w:rsidRPr="007171AB" w:rsidRDefault="00C50A4B" w:rsidP="00443E2C">
            <w:pPr>
              <w:jc w:val="center"/>
            </w:pPr>
            <w:r w:rsidRPr="007171AB">
              <w:t>не более 3 тыс</w:t>
            </w:r>
            <w:r>
              <w:t>.</w:t>
            </w:r>
          </w:p>
        </w:tc>
        <w:tc>
          <w:tcPr>
            <w:tcW w:w="481" w:type="pct"/>
            <w:gridSpan w:val="2"/>
            <w:shd w:val="clear" w:color="auto" w:fill="auto"/>
          </w:tcPr>
          <w:p w:rsidR="00C50A4B" w:rsidRPr="007171AB" w:rsidRDefault="00C50A4B" w:rsidP="00443E2C">
            <w:pPr>
              <w:jc w:val="both"/>
            </w:pPr>
            <w:r w:rsidRPr="007171AB">
              <w:t>предельная цена</w:t>
            </w:r>
          </w:p>
        </w:tc>
        <w:tc>
          <w:tcPr>
            <w:tcW w:w="355" w:type="pct"/>
            <w:shd w:val="clear" w:color="auto" w:fill="auto"/>
          </w:tcPr>
          <w:p w:rsidR="00C50A4B" w:rsidRPr="007171AB" w:rsidRDefault="00C50A4B" w:rsidP="00443E2C">
            <w:pPr>
              <w:jc w:val="center"/>
            </w:pPr>
            <w:r w:rsidRPr="007171AB">
              <w:t>0</w:t>
            </w:r>
            <w:r w:rsidR="00C229CF">
              <w:t>,00</w:t>
            </w:r>
          </w:p>
        </w:tc>
        <w:tc>
          <w:tcPr>
            <w:tcW w:w="311" w:type="pct"/>
            <w:shd w:val="clear" w:color="auto" w:fill="auto"/>
          </w:tcPr>
          <w:p w:rsidR="00C50A4B" w:rsidRPr="007171AB" w:rsidRDefault="00C50A4B" w:rsidP="00443E2C">
            <w:pPr>
              <w:jc w:val="center"/>
            </w:pPr>
            <w:r w:rsidRPr="007171AB">
              <w:t>0</w:t>
            </w:r>
            <w:r w:rsidR="00C229CF">
              <w:t>,00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50A4B" w:rsidRPr="007171AB" w:rsidRDefault="00C50A4B" w:rsidP="00443E2C">
            <w:pPr>
              <w:jc w:val="center"/>
            </w:pPr>
            <w:r w:rsidRPr="007171AB">
              <w:t>0</w:t>
            </w:r>
            <w:r w:rsidR="00C229CF">
              <w:t>,00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50A4B" w:rsidRPr="008C499C" w:rsidRDefault="00C50A4B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C50A4B" w:rsidRPr="008C499C" w:rsidRDefault="00C50A4B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c>
          <w:tcPr>
            <w:tcW w:w="133" w:type="pct"/>
            <w:vMerge w:val="restart"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  <w:r>
              <w:t>6.</w:t>
            </w:r>
          </w:p>
        </w:tc>
        <w:tc>
          <w:tcPr>
            <w:tcW w:w="143" w:type="pct"/>
            <w:vMerge w:val="restart"/>
            <w:shd w:val="clear" w:color="auto" w:fill="auto"/>
          </w:tcPr>
          <w:p w:rsidR="003454A4" w:rsidRPr="00255F9B" w:rsidRDefault="00B42B7E" w:rsidP="00DE789D">
            <w:pPr>
              <w:contextualSpacing/>
              <w:jc w:val="center"/>
            </w:pPr>
            <w:r>
              <w:t>29.10.2</w:t>
            </w:r>
            <w:r w:rsidR="00740EB8">
              <w:t>1</w:t>
            </w:r>
          </w:p>
        </w:tc>
        <w:tc>
          <w:tcPr>
            <w:tcW w:w="458" w:type="pct"/>
            <w:gridSpan w:val="2"/>
            <w:vMerge w:val="restart"/>
            <w:shd w:val="clear" w:color="auto" w:fill="auto"/>
          </w:tcPr>
          <w:p w:rsidR="003454A4" w:rsidRPr="007171AB" w:rsidRDefault="003454A4" w:rsidP="00DE789D">
            <w:pPr>
              <w:contextualSpacing/>
              <w:jc w:val="both"/>
            </w:pPr>
            <w:r w:rsidRPr="007171AB">
              <w:t>Средства транспортные с двигателем с искровым зажиганием, с рабочим об</w:t>
            </w:r>
            <w:r w:rsidRPr="007171AB">
              <w:t>ъ</w:t>
            </w:r>
            <w:r w:rsidRPr="007171AB">
              <w:t>емом цилин</w:t>
            </w:r>
            <w:r w:rsidRPr="007171AB">
              <w:t>д</w:t>
            </w:r>
            <w:r w:rsidRPr="007171AB">
              <w:t>ров не более 1500 куб. см, новые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3454A4" w:rsidRPr="008C499C" w:rsidRDefault="003454A4" w:rsidP="00DE789D">
            <w:pPr>
              <w:contextualSpacing/>
              <w:jc w:val="center"/>
              <w:rPr>
                <w:sz w:val="24"/>
                <w:szCs w:val="24"/>
              </w:rPr>
            </w:pPr>
            <w:r w:rsidRPr="007171AB">
              <w:t>мощность двигателя, комплектация</w:t>
            </w:r>
          </w:p>
        </w:tc>
        <w:tc>
          <w:tcPr>
            <w:tcW w:w="166" w:type="pct"/>
            <w:vMerge w:val="restart"/>
            <w:shd w:val="clear" w:color="auto" w:fill="auto"/>
          </w:tcPr>
          <w:p w:rsidR="003454A4" w:rsidRPr="00255F9B" w:rsidRDefault="003454A4" w:rsidP="00DE789D">
            <w:pPr>
              <w:jc w:val="center"/>
            </w:pPr>
            <w:r>
              <w:t>251</w:t>
            </w:r>
          </w:p>
        </w:tc>
        <w:tc>
          <w:tcPr>
            <w:tcW w:w="287" w:type="pct"/>
            <w:vMerge w:val="restart"/>
            <w:shd w:val="clear" w:color="auto" w:fill="auto"/>
          </w:tcPr>
          <w:p w:rsidR="003454A4" w:rsidRPr="00255F9B" w:rsidRDefault="003454A4" w:rsidP="00DE789D">
            <w:pPr>
              <w:jc w:val="both"/>
            </w:pPr>
            <w:r>
              <w:t>Лош</w:t>
            </w:r>
            <w:r>
              <w:t>а</w:t>
            </w:r>
            <w:r>
              <w:t>диная сила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3454A4" w:rsidRPr="00255F9B" w:rsidRDefault="003454A4" w:rsidP="00DE789D">
            <w:pPr>
              <w:jc w:val="both"/>
            </w:pPr>
            <w:r>
              <w:t>Не более 200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3454A4" w:rsidRPr="00255F9B" w:rsidRDefault="003454A4" w:rsidP="00DE789D">
            <w:pPr>
              <w:jc w:val="both"/>
            </w:pPr>
            <w:r>
              <w:t>Не более 200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3454A4" w:rsidRPr="00255F9B" w:rsidRDefault="003454A4" w:rsidP="00DE789D">
            <w:pPr>
              <w:jc w:val="center"/>
            </w:pPr>
            <w:r>
              <w:t>Не более 200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  <w:r>
              <w:t>Мощность двигателя</w:t>
            </w:r>
          </w:p>
        </w:tc>
        <w:tc>
          <w:tcPr>
            <w:tcW w:w="355" w:type="pct"/>
            <w:shd w:val="clear" w:color="auto" w:fill="auto"/>
          </w:tcPr>
          <w:p w:rsidR="003454A4" w:rsidRPr="00255F9B" w:rsidRDefault="00B67A7D" w:rsidP="00DE789D">
            <w:pPr>
              <w:jc w:val="center"/>
            </w:pPr>
            <w:r>
              <w:t>н</w:t>
            </w:r>
            <w:r w:rsidR="003454A4">
              <w:t>ет</w:t>
            </w:r>
          </w:p>
        </w:tc>
        <w:tc>
          <w:tcPr>
            <w:tcW w:w="311" w:type="pct"/>
            <w:shd w:val="clear" w:color="auto" w:fill="auto"/>
          </w:tcPr>
          <w:p w:rsidR="003454A4" w:rsidRPr="00255F9B" w:rsidRDefault="00B67A7D" w:rsidP="00DE789D">
            <w:pPr>
              <w:jc w:val="center"/>
            </w:pPr>
            <w:r>
              <w:t>н</w:t>
            </w:r>
            <w:r w:rsidR="003454A4">
              <w:t>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3454A4" w:rsidRPr="00255F9B" w:rsidRDefault="00C229CF" w:rsidP="00DE789D">
            <w:pPr>
              <w:contextualSpacing/>
              <w:jc w:val="center"/>
            </w:pPr>
            <w:r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</w:p>
        </w:tc>
        <w:tc>
          <w:tcPr>
            <w:tcW w:w="143" w:type="pct"/>
            <w:vMerge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3454A4" w:rsidRPr="00255F9B" w:rsidRDefault="003454A4" w:rsidP="00DE789D">
            <w:pPr>
              <w:contextualSpacing/>
              <w:jc w:val="both"/>
            </w:pPr>
          </w:p>
        </w:tc>
        <w:tc>
          <w:tcPr>
            <w:tcW w:w="453" w:type="pct"/>
            <w:vMerge/>
            <w:shd w:val="clear" w:color="auto" w:fill="auto"/>
          </w:tcPr>
          <w:p w:rsidR="003454A4" w:rsidRPr="007171AB" w:rsidRDefault="003454A4" w:rsidP="00DE789D">
            <w:pPr>
              <w:contextualSpacing/>
              <w:jc w:val="center"/>
            </w:pPr>
          </w:p>
        </w:tc>
        <w:tc>
          <w:tcPr>
            <w:tcW w:w="166" w:type="pct"/>
            <w:vMerge/>
            <w:shd w:val="clear" w:color="auto" w:fill="auto"/>
          </w:tcPr>
          <w:p w:rsidR="003454A4" w:rsidRPr="00255F9B" w:rsidRDefault="003454A4" w:rsidP="00DE789D">
            <w:pPr>
              <w:jc w:val="center"/>
            </w:pPr>
          </w:p>
        </w:tc>
        <w:tc>
          <w:tcPr>
            <w:tcW w:w="287" w:type="pct"/>
            <w:vMerge/>
            <w:shd w:val="clear" w:color="auto" w:fill="auto"/>
          </w:tcPr>
          <w:p w:rsidR="003454A4" w:rsidRPr="00255F9B" w:rsidRDefault="003454A4" w:rsidP="00DE789D">
            <w:pPr>
              <w:jc w:val="both"/>
            </w:pPr>
          </w:p>
        </w:tc>
        <w:tc>
          <w:tcPr>
            <w:tcW w:w="356" w:type="pct"/>
            <w:vMerge/>
            <w:shd w:val="clear" w:color="auto" w:fill="auto"/>
          </w:tcPr>
          <w:p w:rsidR="003454A4" w:rsidRPr="00255F9B" w:rsidRDefault="003454A4" w:rsidP="00DE789D">
            <w:pPr>
              <w:jc w:val="both"/>
            </w:pPr>
          </w:p>
        </w:tc>
        <w:tc>
          <w:tcPr>
            <w:tcW w:w="328" w:type="pct"/>
            <w:vMerge/>
            <w:shd w:val="clear" w:color="auto" w:fill="auto"/>
          </w:tcPr>
          <w:p w:rsidR="003454A4" w:rsidRPr="00255F9B" w:rsidRDefault="003454A4" w:rsidP="00DE789D">
            <w:pPr>
              <w:jc w:val="both"/>
            </w:pPr>
          </w:p>
        </w:tc>
        <w:tc>
          <w:tcPr>
            <w:tcW w:w="328" w:type="pct"/>
            <w:vMerge/>
            <w:shd w:val="clear" w:color="auto" w:fill="auto"/>
          </w:tcPr>
          <w:p w:rsidR="003454A4" w:rsidRPr="00255F9B" w:rsidRDefault="003454A4" w:rsidP="00DE789D">
            <w:pPr>
              <w:jc w:val="center"/>
            </w:pPr>
          </w:p>
        </w:tc>
        <w:tc>
          <w:tcPr>
            <w:tcW w:w="319" w:type="pct"/>
            <w:vMerge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  <w:r>
              <w:t>Комплектация</w:t>
            </w:r>
          </w:p>
        </w:tc>
        <w:tc>
          <w:tcPr>
            <w:tcW w:w="355" w:type="pct"/>
            <w:shd w:val="clear" w:color="auto" w:fill="auto"/>
          </w:tcPr>
          <w:p w:rsidR="003454A4" w:rsidRPr="00255F9B" w:rsidRDefault="00B67A7D" w:rsidP="00DE789D">
            <w:pPr>
              <w:jc w:val="center"/>
            </w:pPr>
            <w:r>
              <w:t>н</w:t>
            </w:r>
            <w:r w:rsidR="003454A4">
              <w:t>ет</w:t>
            </w:r>
          </w:p>
        </w:tc>
        <w:tc>
          <w:tcPr>
            <w:tcW w:w="311" w:type="pct"/>
            <w:shd w:val="clear" w:color="auto" w:fill="auto"/>
          </w:tcPr>
          <w:p w:rsidR="003454A4" w:rsidRPr="00255F9B" w:rsidRDefault="00B67A7D" w:rsidP="00DE789D">
            <w:pPr>
              <w:jc w:val="center"/>
            </w:pPr>
            <w:r>
              <w:t>н</w:t>
            </w:r>
            <w:bookmarkStart w:id="0" w:name="_GoBack"/>
            <w:bookmarkEnd w:id="0"/>
            <w:r w:rsidR="003454A4">
              <w:t>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  <w:r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14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>
              <w:t>Предельная цена</w:t>
            </w:r>
          </w:p>
        </w:tc>
        <w:tc>
          <w:tcPr>
            <w:tcW w:w="166" w:type="pct"/>
            <w:shd w:val="clear" w:color="auto" w:fill="auto"/>
          </w:tcPr>
          <w:p w:rsidR="00CF7CC6" w:rsidRPr="007171AB" w:rsidRDefault="00CF7CC6" w:rsidP="00DE789D">
            <w:pPr>
              <w:jc w:val="center"/>
            </w:pPr>
            <w:r w:rsidRPr="007171AB">
              <w:t>383</w:t>
            </w:r>
          </w:p>
        </w:tc>
        <w:tc>
          <w:tcPr>
            <w:tcW w:w="287" w:type="pct"/>
            <w:shd w:val="clear" w:color="auto" w:fill="auto"/>
          </w:tcPr>
          <w:p w:rsidR="00CF7CC6" w:rsidRPr="007171AB" w:rsidRDefault="00CF7CC6" w:rsidP="00DE789D">
            <w:pPr>
              <w:jc w:val="both"/>
            </w:pPr>
            <w:r w:rsidRPr="007171AB">
              <w:t>рубль</w:t>
            </w:r>
          </w:p>
        </w:tc>
        <w:tc>
          <w:tcPr>
            <w:tcW w:w="356" w:type="pct"/>
            <w:shd w:val="clear" w:color="auto" w:fill="auto"/>
          </w:tcPr>
          <w:p w:rsidR="00CF7CC6" w:rsidRPr="007171AB" w:rsidRDefault="00CF7CC6" w:rsidP="00DE789D">
            <w:pPr>
              <w:jc w:val="both"/>
            </w:pPr>
            <w:r w:rsidRPr="007171AB">
              <w:t>не более 1,45 млн</w:t>
            </w:r>
          </w:p>
          <w:p w:rsidR="00CF7CC6" w:rsidRPr="007171AB" w:rsidRDefault="00CF7CC6" w:rsidP="00DE789D">
            <w:pPr>
              <w:jc w:val="both"/>
            </w:pPr>
            <w:r w:rsidRPr="007171AB">
              <w:t>(за и</w:t>
            </w:r>
            <w:r w:rsidRPr="007171AB">
              <w:t>с</w:t>
            </w:r>
            <w:r w:rsidRPr="007171AB">
              <w:t>ключен</w:t>
            </w:r>
            <w:r w:rsidRPr="007171AB">
              <w:t>и</w:t>
            </w:r>
            <w:r w:rsidRPr="007171AB">
              <w:t>ем дол</w:t>
            </w:r>
            <w:r w:rsidRPr="007171AB">
              <w:t>ж</w:t>
            </w:r>
            <w:r w:rsidRPr="007171AB">
              <w:t>ности з</w:t>
            </w:r>
            <w:r w:rsidRPr="007171AB">
              <w:t>а</w:t>
            </w:r>
            <w:r w:rsidRPr="007171AB">
              <w:t>местителя руковод</w:t>
            </w:r>
            <w:r w:rsidRPr="007171AB">
              <w:t>и</w:t>
            </w:r>
            <w:r w:rsidRPr="007171AB">
              <w:t>теля)</w:t>
            </w:r>
          </w:p>
        </w:tc>
        <w:tc>
          <w:tcPr>
            <w:tcW w:w="328" w:type="pct"/>
            <w:shd w:val="clear" w:color="auto" w:fill="auto"/>
          </w:tcPr>
          <w:p w:rsidR="00CF7CC6" w:rsidRPr="007171AB" w:rsidRDefault="00CF7CC6" w:rsidP="00DE789D">
            <w:pPr>
              <w:jc w:val="both"/>
            </w:pPr>
            <w:r w:rsidRPr="007171AB">
              <w:t>не более 1,3 млн</w:t>
            </w:r>
          </w:p>
          <w:p w:rsidR="00CF7CC6" w:rsidRPr="007171AB" w:rsidRDefault="00CF7CC6" w:rsidP="00DE789D">
            <w:pPr>
              <w:jc w:val="both"/>
            </w:pPr>
            <w:r w:rsidRPr="007171AB">
              <w:t>(за и</w:t>
            </w:r>
            <w:r w:rsidRPr="007171AB">
              <w:t>с</w:t>
            </w:r>
            <w:r w:rsidRPr="007171AB">
              <w:t>ключ</w:t>
            </w:r>
            <w:r w:rsidRPr="007171AB">
              <w:t>е</w:t>
            </w:r>
            <w:r w:rsidRPr="007171AB">
              <w:t>нием должн</w:t>
            </w:r>
            <w:r w:rsidRPr="007171AB">
              <w:t>о</w:t>
            </w:r>
            <w:r w:rsidRPr="007171AB">
              <w:t>сти з</w:t>
            </w:r>
            <w:r w:rsidRPr="007171AB">
              <w:t>а</w:t>
            </w:r>
            <w:r w:rsidRPr="007171AB">
              <w:t>местит</w:t>
            </w:r>
            <w:r w:rsidRPr="007171AB">
              <w:t>е</w:t>
            </w:r>
            <w:r w:rsidRPr="007171AB">
              <w:t>ля рук</w:t>
            </w:r>
            <w:r w:rsidRPr="007171AB">
              <w:t>о</w:t>
            </w:r>
            <w:r w:rsidRPr="007171AB">
              <w:t>водит</w:t>
            </w:r>
            <w:r w:rsidRPr="007171AB">
              <w:t>е</w:t>
            </w:r>
            <w:r w:rsidRPr="007171AB">
              <w:t>ля)</w:t>
            </w:r>
          </w:p>
        </w:tc>
        <w:tc>
          <w:tcPr>
            <w:tcW w:w="328" w:type="pct"/>
            <w:shd w:val="clear" w:color="auto" w:fill="auto"/>
          </w:tcPr>
          <w:p w:rsidR="00CF7CC6" w:rsidRPr="007171AB" w:rsidRDefault="00CF7CC6" w:rsidP="00DE789D">
            <w:pPr>
              <w:jc w:val="center"/>
            </w:pPr>
            <w:r w:rsidRPr="007171AB">
              <w:t>не более 1,15 млн</w:t>
            </w:r>
          </w:p>
        </w:tc>
        <w:tc>
          <w:tcPr>
            <w:tcW w:w="319" w:type="pct"/>
            <w:shd w:val="clear" w:color="auto" w:fill="auto"/>
          </w:tcPr>
          <w:p w:rsidR="00CF7CC6" w:rsidRPr="008C499C" w:rsidRDefault="00CF7CC6" w:rsidP="00DE78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7171AB" w:rsidRDefault="00CF7CC6" w:rsidP="00DE789D">
            <w:pPr>
              <w:contextualSpacing/>
              <w:jc w:val="center"/>
            </w:pPr>
            <w:r>
              <w:t>п</w:t>
            </w:r>
            <w:r w:rsidRPr="007171AB">
              <w:t>редельная цена</w:t>
            </w:r>
          </w:p>
        </w:tc>
        <w:tc>
          <w:tcPr>
            <w:tcW w:w="355" w:type="pct"/>
            <w:shd w:val="clear" w:color="auto" w:fill="auto"/>
          </w:tcPr>
          <w:p w:rsidR="00CF7CC6" w:rsidRPr="00EA1A2F" w:rsidRDefault="00CF7CC6" w:rsidP="00DE789D">
            <w:pPr>
              <w:jc w:val="center"/>
            </w:pPr>
            <w:r w:rsidRPr="00EA1A2F">
              <w:t>0</w:t>
            </w:r>
            <w:r w:rsidR="00C229CF">
              <w:t>,00</w:t>
            </w:r>
          </w:p>
        </w:tc>
        <w:tc>
          <w:tcPr>
            <w:tcW w:w="311" w:type="pct"/>
            <w:shd w:val="clear" w:color="auto" w:fill="auto"/>
          </w:tcPr>
          <w:p w:rsidR="00CF7CC6" w:rsidRPr="00EA1A2F" w:rsidRDefault="00CF7CC6" w:rsidP="00DE789D">
            <w:pPr>
              <w:jc w:val="center"/>
            </w:pPr>
            <w:r w:rsidRPr="00EA1A2F">
              <w:t>0</w:t>
            </w:r>
            <w:r w:rsidR="00C229CF">
              <w:t>,00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F7CC6" w:rsidRPr="00EA1A2F" w:rsidRDefault="00CF7CC6" w:rsidP="00DE789D">
            <w:pPr>
              <w:contextualSpacing/>
              <w:jc w:val="center"/>
            </w:pPr>
            <w:r w:rsidRPr="00EA1A2F">
              <w:t>0</w:t>
            </w:r>
            <w:r w:rsidR="00C229CF">
              <w:t>,00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8C499C" w:rsidRDefault="00CF7CC6" w:rsidP="00DE78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CF7CC6" w:rsidRPr="008C499C" w:rsidRDefault="00CF7CC6" w:rsidP="00DE789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079A" w:rsidTr="006A079A">
        <w:tc>
          <w:tcPr>
            <w:tcW w:w="133" w:type="pct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>
              <w:t>7</w:t>
            </w:r>
            <w:r w:rsidRPr="00255F9B">
              <w:t>.</w:t>
            </w:r>
          </w:p>
        </w:tc>
        <w:tc>
          <w:tcPr>
            <w:tcW w:w="143" w:type="pct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29.10.22</w:t>
            </w:r>
          </w:p>
        </w:tc>
        <w:tc>
          <w:tcPr>
            <w:tcW w:w="458" w:type="pct"/>
            <w:gridSpan w:val="2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Средства транспортные с двигателем с искровым зажиганием, с рабочим об</w:t>
            </w:r>
            <w:r w:rsidRPr="00255F9B">
              <w:t>ъ</w:t>
            </w:r>
            <w:r w:rsidRPr="00255F9B">
              <w:t>емом цилин</w:t>
            </w:r>
            <w:r w:rsidRPr="00255F9B">
              <w:t>д</w:t>
            </w:r>
            <w:r w:rsidRPr="00255F9B">
              <w:t>ров более 1500 куб. см, новые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двигателя, комплектация</w:t>
            </w:r>
          </w:p>
        </w:tc>
        <w:tc>
          <w:tcPr>
            <w:tcW w:w="166" w:type="pct"/>
            <w:vMerge w:val="restar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251</w:t>
            </w:r>
          </w:p>
        </w:tc>
        <w:tc>
          <w:tcPr>
            <w:tcW w:w="287" w:type="pct"/>
            <w:vMerge w:val="restar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лош</w:t>
            </w:r>
            <w:r w:rsidRPr="00255F9B">
              <w:t>а</w:t>
            </w:r>
            <w:r w:rsidRPr="00255F9B">
              <w:t>диная сила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не более 200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не более 200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 более 200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3454A4">
            <w:pPr>
              <w:contextualSpacing/>
              <w:jc w:val="center"/>
            </w:pPr>
            <w:r w:rsidRPr="00255F9B">
              <w:t>мощность дв</w:t>
            </w:r>
            <w:r w:rsidRPr="00255F9B">
              <w:t>и</w:t>
            </w:r>
            <w:r w:rsidRPr="00255F9B">
              <w:t>гателя</w:t>
            </w:r>
          </w:p>
        </w:tc>
        <w:tc>
          <w:tcPr>
            <w:tcW w:w="355" w:type="pct"/>
            <w:shd w:val="clear" w:color="auto" w:fill="auto"/>
          </w:tcPr>
          <w:p w:rsidR="00CF7CC6" w:rsidRPr="00255F9B" w:rsidRDefault="00CF7CC6" w:rsidP="003454A4">
            <w:pPr>
              <w:jc w:val="center"/>
            </w:pPr>
            <w:r w:rsidRPr="00255F9B">
              <w:t>не более 181</w:t>
            </w:r>
          </w:p>
        </w:tc>
        <w:tc>
          <w:tcPr>
            <w:tcW w:w="311" w:type="pct"/>
            <w:shd w:val="clear" w:color="auto" w:fill="auto"/>
          </w:tcPr>
          <w:p w:rsidR="00CF7CC6" w:rsidRPr="00255F9B" w:rsidRDefault="00CF7CC6" w:rsidP="003454A4">
            <w:pPr>
              <w:contextualSpacing/>
              <w:jc w:val="center"/>
            </w:pPr>
            <w:r w:rsidRPr="00255F9B">
              <w:t>не более 181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F7CC6" w:rsidRPr="00255F9B" w:rsidRDefault="00CF7CC6" w:rsidP="003454A4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3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66" w:type="pct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287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356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328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328" w:type="pct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319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комплектация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стандар</w:t>
            </w:r>
            <w:r w:rsidRPr="00255F9B">
              <w:t>т</w:t>
            </w:r>
            <w:r w:rsidRPr="00255F9B">
              <w:t>ная (кла</w:t>
            </w:r>
            <w:r w:rsidRPr="00255F9B">
              <w:t>с</w:t>
            </w:r>
            <w:r w:rsidRPr="00255F9B">
              <w:t>сическая)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мин</w:t>
            </w:r>
            <w:r w:rsidRPr="00255F9B">
              <w:t>и</w:t>
            </w:r>
            <w:r w:rsidRPr="00255F9B">
              <w:t>мальная (баз</w:t>
            </w:r>
            <w:r w:rsidRPr="00255F9B">
              <w:t>о</w:t>
            </w:r>
            <w:r w:rsidRPr="00255F9B">
              <w:t>вая)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3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66" w:type="pct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287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356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328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328" w:type="pct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319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тип кузова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седан; универсал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седан;</w:t>
            </w:r>
          </w:p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униве</w:t>
            </w:r>
            <w:r w:rsidRPr="00255F9B">
              <w:t>р</w:t>
            </w:r>
            <w:r w:rsidRPr="00255F9B">
              <w:t>сал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3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66" w:type="pct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287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356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328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328" w:type="pct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319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коробка пер</w:t>
            </w:r>
            <w:r w:rsidRPr="00255F9B">
              <w:t>е</w:t>
            </w:r>
            <w:r w:rsidRPr="00255F9B">
              <w:t>дач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автомат</w:t>
            </w:r>
            <w:r w:rsidRPr="00255F9B">
              <w:t>и</w:t>
            </w:r>
            <w:r w:rsidRPr="00255F9B">
              <w:t>ческая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автом</w:t>
            </w:r>
            <w:r w:rsidRPr="00255F9B">
              <w:t>а</w:t>
            </w:r>
            <w:r w:rsidRPr="00255F9B">
              <w:t>тическая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3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66" w:type="pct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287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356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328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328" w:type="pct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319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число передач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 менее 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 менее 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3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66" w:type="pct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287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356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328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328" w:type="pct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319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тип двигателя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бензин</w:t>
            </w:r>
            <w:r w:rsidRPr="00255F9B">
              <w:t>о</w:t>
            </w:r>
            <w:r w:rsidRPr="00255F9B">
              <w:t>вый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бенз</w:t>
            </w:r>
            <w:r w:rsidRPr="00255F9B">
              <w:t>и</w:t>
            </w:r>
            <w:r w:rsidRPr="00255F9B">
              <w:t>новый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3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66" w:type="pct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287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356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328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328" w:type="pct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319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объем двиг</w:t>
            </w:r>
            <w:r w:rsidRPr="00255F9B">
              <w:t>а</w:t>
            </w:r>
            <w:r w:rsidRPr="00255F9B">
              <w:t>теля,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 более 2,5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 более 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3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66" w:type="pct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287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356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328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328" w:type="pct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319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наличие ги</w:t>
            </w:r>
            <w:r w:rsidRPr="00255F9B">
              <w:t>д</w:t>
            </w:r>
            <w:r w:rsidRPr="00255F9B">
              <w:t>роусилителя руля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наличие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наличие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3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66" w:type="pct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287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356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328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328" w:type="pct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319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привод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52" w:rsidRDefault="00CF7CC6" w:rsidP="003454A4">
            <w:pPr>
              <w:autoSpaceDN w:val="0"/>
              <w:adjustRightInd w:val="0"/>
              <w:jc w:val="center"/>
            </w:pPr>
            <w:r w:rsidRPr="00255F9B">
              <w:t>передний, задний,</w:t>
            </w:r>
          </w:p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полн</w:t>
            </w:r>
            <w:r w:rsidRPr="00255F9B">
              <w:t>о</w:t>
            </w:r>
            <w:r w:rsidRPr="00255F9B">
              <w:t>привод</w:t>
            </w:r>
            <w:r w:rsidRPr="00255F9B">
              <w:t>н</w:t>
            </w:r>
            <w:r w:rsidRPr="00255F9B">
              <w:t>ный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пере</w:t>
            </w:r>
            <w:r w:rsidRPr="00255F9B">
              <w:t>д</w:t>
            </w:r>
            <w:r w:rsidRPr="00255F9B">
              <w:t>ний за</w:t>
            </w:r>
            <w:r w:rsidRPr="00255F9B">
              <w:t>д</w:t>
            </w:r>
            <w:r w:rsidRPr="00255F9B">
              <w:t>ний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3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66" w:type="pct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287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356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328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328" w:type="pct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319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наличие легк</w:t>
            </w:r>
            <w:r w:rsidRPr="00255F9B">
              <w:t>о</w:t>
            </w:r>
            <w:r w:rsidRPr="00255F9B">
              <w:t>сплавных ди</w:t>
            </w:r>
            <w:r w:rsidRPr="00255F9B">
              <w:t>с</w:t>
            </w:r>
            <w:r w:rsidRPr="00255F9B">
              <w:t>ков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наличие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наличие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3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66" w:type="pct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287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356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328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328" w:type="pct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319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количество подушек без</w:t>
            </w:r>
            <w:r w:rsidRPr="00255F9B">
              <w:t>о</w:t>
            </w:r>
            <w:r w:rsidRPr="00255F9B">
              <w:t>пасности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 более 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 более 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3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66" w:type="pct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287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356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328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328" w:type="pct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319" w:type="pct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наличие ко</w:t>
            </w:r>
            <w:r w:rsidRPr="00255F9B">
              <w:t>н</w:t>
            </w:r>
            <w:r w:rsidRPr="00255F9B">
              <w:t>диционера, климат ко</w:t>
            </w:r>
            <w:r w:rsidRPr="00255F9B">
              <w:t>н</w:t>
            </w:r>
            <w:r w:rsidRPr="00255F9B">
              <w:t>троля и кам</w:t>
            </w:r>
            <w:r w:rsidRPr="00255F9B">
              <w:t>е</w:t>
            </w:r>
            <w:r w:rsidRPr="00255F9B">
              <w:t>ры заднего вида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наличие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наличие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16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287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рубль</w:t>
            </w:r>
          </w:p>
        </w:tc>
        <w:tc>
          <w:tcPr>
            <w:tcW w:w="356" w:type="pc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не более 1,45 млн</w:t>
            </w:r>
          </w:p>
          <w:p w:rsidR="00CF7CC6" w:rsidRPr="00255F9B" w:rsidRDefault="00CF7CC6" w:rsidP="00DE789D">
            <w:pPr>
              <w:jc w:val="both"/>
            </w:pPr>
            <w:r w:rsidRPr="00255F9B">
              <w:t>(за и</w:t>
            </w:r>
            <w:r w:rsidRPr="00255F9B">
              <w:t>с</w:t>
            </w:r>
            <w:r w:rsidRPr="00255F9B">
              <w:t>ключен</w:t>
            </w:r>
            <w:r w:rsidRPr="00255F9B">
              <w:t>и</w:t>
            </w:r>
            <w:r w:rsidRPr="00255F9B">
              <w:t>ем дол</w:t>
            </w:r>
            <w:r w:rsidRPr="00255F9B">
              <w:t>ж</w:t>
            </w:r>
            <w:r w:rsidRPr="00255F9B">
              <w:t>ности з</w:t>
            </w:r>
            <w:r w:rsidRPr="00255F9B">
              <w:t>а</w:t>
            </w:r>
            <w:r w:rsidRPr="00255F9B">
              <w:t>местителя руковод</w:t>
            </w:r>
            <w:r w:rsidRPr="00255F9B">
              <w:t>и</w:t>
            </w:r>
            <w:r w:rsidRPr="00255F9B">
              <w:t>теля)</w:t>
            </w: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не более 1,3 млн</w:t>
            </w:r>
          </w:p>
          <w:p w:rsidR="00CF7CC6" w:rsidRPr="00255F9B" w:rsidRDefault="00CF7CC6" w:rsidP="00DE789D">
            <w:pPr>
              <w:jc w:val="both"/>
            </w:pPr>
            <w:r w:rsidRPr="00255F9B">
              <w:t>(за и</w:t>
            </w:r>
            <w:r w:rsidRPr="00255F9B">
              <w:t>с</w:t>
            </w:r>
            <w:r w:rsidRPr="00255F9B">
              <w:t>ключ</w:t>
            </w:r>
            <w:r w:rsidRPr="00255F9B">
              <w:t>е</w:t>
            </w:r>
            <w:r w:rsidRPr="00255F9B">
              <w:t>нием должн</w:t>
            </w:r>
            <w:r w:rsidRPr="00255F9B">
              <w:t>о</w:t>
            </w:r>
            <w:r w:rsidRPr="00255F9B">
              <w:t>сти з</w:t>
            </w:r>
            <w:r w:rsidRPr="00255F9B">
              <w:t>а</w:t>
            </w:r>
            <w:r w:rsidRPr="00255F9B">
              <w:t>местит</w:t>
            </w:r>
            <w:r w:rsidRPr="00255F9B">
              <w:t>е</w:t>
            </w:r>
            <w:r w:rsidRPr="00255F9B">
              <w:t>ля рук</w:t>
            </w:r>
            <w:r w:rsidRPr="00255F9B">
              <w:t>о</w:t>
            </w:r>
            <w:r w:rsidRPr="00255F9B">
              <w:t>водит</w:t>
            </w:r>
            <w:r w:rsidRPr="00255F9B">
              <w:t>е</w:t>
            </w:r>
            <w:r w:rsidRPr="00255F9B">
              <w:t>ля)</w:t>
            </w: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jc w:val="center"/>
              <w:rPr>
                <w:rFonts w:ascii="Verdana" w:hAnsi="Verdana"/>
              </w:rPr>
            </w:pPr>
            <w:r w:rsidRPr="00255F9B">
              <w:t>не более 1,15 млн</w:t>
            </w:r>
          </w:p>
        </w:tc>
        <w:tc>
          <w:tcPr>
            <w:tcW w:w="319" w:type="pct"/>
            <w:shd w:val="clear" w:color="auto" w:fill="auto"/>
          </w:tcPr>
          <w:p w:rsidR="00CF7CC6" w:rsidRPr="00255F9B" w:rsidRDefault="00CF7CC6" w:rsidP="00DE789D">
            <w:pPr>
              <w:spacing w:before="100"/>
              <w:ind w:left="60" w:right="60"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предельная цена</w:t>
            </w:r>
          </w:p>
        </w:tc>
        <w:tc>
          <w:tcPr>
            <w:tcW w:w="355" w:type="pct"/>
            <w:shd w:val="clear" w:color="auto" w:fill="auto"/>
          </w:tcPr>
          <w:p w:rsidR="00CF7CC6" w:rsidRPr="00255F9B" w:rsidRDefault="00CF7CC6" w:rsidP="005B6652">
            <w:pPr>
              <w:jc w:val="center"/>
            </w:pPr>
            <w:r w:rsidRPr="00255F9B">
              <w:t>не более 1,45 млн</w:t>
            </w:r>
          </w:p>
          <w:p w:rsidR="00CF7CC6" w:rsidRPr="00255F9B" w:rsidRDefault="00CF7CC6" w:rsidP="005B6652">
            <w:pPr>
              <w:jc w:val="center"/>
            </w:pPr>
            <w:r w:rsidRPr="00255F9B">
              <w:t>(за и</w:t>
            </w:r>
            <w:r w:rsidRPr="00255F9B">
              <w:t>с</w:t>
            </w:r>
            <w:r w:rsidRPr="00255F9B">
              <w:t>ключен</w:t>
            </w:r>
            <w:r w:rsidRPr="00255F9B">
              <w:t>и</w:t>
            </w:r>
            <w:r w:rsidRPr="00255F9B">
              <w:t>ем дол</w:t>
            </w:r>
            <w:r w:rsidRPr="00255F9B">
              <w:t>ж</w:t>
            </w:r>
            <w:r w:rsidRPr="00255F9B">
              <w:t>ности з</w:t>
            </w:r>
            <w:r w:rsidRPr="00255F9B">
              <w:t>а</w:t>
            </w:r>
            <w:r w:rsidRPr="00255F9B">
              <w:t>местителя руковод</w:t>
            </w:r>
            <w:r w:rsidRPr="00255F9B">
              <w:t>и</w:t>
            </w:r>
            <w:r w:rsidRPr="00255F9B">
              <w:t>теля)</w:t>
            </w:r>
          </w:p>
        </w:tc>
        <w:tc>
          <w:tcPr>
            <w:tcW w:w="311" w:type="pct"/>
            <w:shd w:val="clear" w:color="auto" w:fill="auto"/>
          </w:tcPr>
          <w:p w:rsidR="00CF7CC6" w:rsidRPr="00255F9B" w:rsidRDefault="00CF7CC6" w:rsidP="005B6652">
            <w:pPr>
              <w:jc w:val="center"/>
            </w:pPr>
            <w:r w:rsidRPr="00255F9B">
              <w:t>не более 1,</w:t>
            </w:r>
            <w:r>
              <w:t>15</w:t>
            </w:r>
            <w:r w:rsidRPr="00255F9B">
              <w:t xml:space="preserve"> млн</w:t>
            </w:r>
          </w:p>
          <w:p w:rsidR="00CF7CC6" w:rsidRPr="00255F9B" w:rsidRDefault="00CF7CC6" w:rsidP="005B6652">
            <w:pPr>
              <w:contextualSpacing/>
              <w:jc w:val="center"/>
            </w:pPr>
            <w:r w:rsidRPr="00255F9B">
              <w:t>(за и</w:t>
            </w:r>
            <w:r w:rsidRPr="00255F9B">
              <w:t>с</w:t>
            </w:r>
            <w:r w:rsidRPr="00255F9B">
              <w:t>ключ</w:t>
            </w:r>
            <w:r w:rsidRPr="00255F9B">
              <w:t>е</w:t>
            </w:r>
            <w:r w:rsidRPr="00255F9B">
              <w:t>нием должн</w:t>
            </w:r>
            <w:r w:rsidRPr="00255F9B">
              <w:t>о</w:t>
            </w:r>
            <w:r w:rsidRPr="00255F9B">
              <w:t>сти з</w:t>
            </w:r>
            <w:r w:rsidRPr="00255F9B">
              <w:t>а</w:t>
            </w:r>
            <w:r w:rsidRPr="00255F9B">
              <w:t>местит</w:t>
            </w:r>
            <w:r w:rsidRPr="00255F9B">
              <w:t>е</w:t>
            </w:r>
            <w:r w:rsidRPr="00255F9B">
              <w:t>ля рук</w:t>
            </w:r>
            <w:r w:rsidRPr="00255F9B">
              <w:t>о</w:t>
            </w:r>
            <w:r w:rsidRPr="00255F9B">
              <w:t>водит</w:t>
            </w:r>
            <w:r w:rsidRPr="00255F9B">
              <w:t>е</w:t>
            </w:r>
            <w:r w:rsidRPr="00255F9B">
              <w:t>ля)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6A079A" w:rsidTr="006A079A">
        <w:trPr>
          <w:trHeight w:val="690"/>
        </w:trPr>
        <w:tc>
          <w:tcPr>
            <w:tcW w:w="133" w:type="pct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8.</w:t>
            </w:r>
          </w:p>
        </w:tc>
        <w:tc>
          <w:tcPr>
            <w:tcW w:w="143" w:type="pct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29.10.23</w:t>
            </w:r>
          </w:p>
        </w:tc>
        <w:tc>
          <w:tcPr>
            <w:tcW w:w="458" w:type="pct"/>
            <w:gridSpan w:val="2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Средства транспортные с поршневым двигателем внутреннего сгорания с воспламен</w:t>
            </w:r>
            <w:r w:rsidRPr="00255F9B">
              <w:t>е</w:t>
            </w:r>
            <w:r w:rsidRPr="00255F9B">
              <w:t>нием от сж</w:t>
            </w:r>
            <w:r w:rsidRPr="00255F9B">
              <w:t>а</w:t>
            </w:r>
            <w:r w:rsidRPr="00255F9B">
              <w:t>тия (дизелем или полуд</w:t>
            </w:r>
            <w:r w:rsidRPr="00255F9B">
              <w:t>и</w:t>
            </w:r>
            <w:r w:rsidRPr="00255F9B">
              <w:t>зелем), новые</w:t>
            </w: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двигателя, комплектация</w:t>
            </w:r>
          </w:p>
        </w:tc>
        <w:tc>
          <w:tcPr>
            <w:tcW w:w="166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251</w:t>
            </w:r>
          </w:p>
        </w:tc>
        <w:tc>
          <w:tcPr>
            <w:tcW w:w="287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лош</w:t>
            </w:r>
            <w:r w:rsidRPr="00255F9B">
              <w:t>а</w:t>
            </w:r>
            <w:r w:rsidRPr="00255F9B">
              <w:t>диная сила</w:t>
            </w:r>
          </w:p>
        </w:tc>
        <w:tc>
          <w:tcPr>
            <w:tcW w:w="356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 более 200</w:t>
            </w: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 более 200</w:t>
            </w: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 более 200</w:t>
            </w:r>
          </w:p>
        </w:tc>
        <w:tc>
          <w:tcPr>
            <w:tcW w:w="319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мощность дв</w:t>
            </w:r>
            <w:r w:rsidRPr="00255F9B">
              <w:t>и</w:t>
            </w:r>
            <w:r w:rsidRPr="00255F9B">
              <w:t>гателя, ко</w:t>
            </w:r>
            <w:r w:rsidRPr="00255F9B">
              <w:t>м</w:t>
            </w:r>
            <w:r w:rsidRPr="00255F9B">
              <w:t>плектация</w:t>
            </w:r>
          </w:p>
          <w:p w:rsidR="00CF7CC6" w:rsidRPr="00255F9B" w:rsidRDefault="00CF7CC6" w:rsidP="00DE789D">
            <w:pPr>
              <w:autoSpaceDN w:val="0"/>
              <w:adjustRightInd w:val="0"/>
              <w:jc w:val="center"/>
            </w:pPr>
          </w:p>
        </w:tc>
        <w:tc>
          <w:tcPr>
            <w:tcW w:w="35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311" w:type="pct"/>
            <w:tcBorders>
              <w:top w:val="nil"/>
              <w:left w:val="nil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6A079A" w:rsidTr="006A079A">
        <w:tc>
          <w:tcPr>
            <w:tcW w:w="13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предельная цена</w:t>
            </w:r>
          </w:p>
        </w:tc>
        <w:tc>
          <w:tcPr>
            <w:tcW w:w="166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383</w:t>
            </w:r>
          </w:p>
        </w:tc>
        <w:tc>
          <w:tcPr>
            <w:tcW w:w="287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рубль</w:t>
            </w:r>
          </w:p>
        </w:tc>
        <w:tc>
          <w:tcPr>
            <w:tcW w:w="356" w:type="pc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не более 1,45 млн (за и</w:t>
            </w:r>
            <w:r w:rsidRPr="00255F9B">
              <w:t>с</w:t>
            </w:r>
            <w:r w:rsidRPr="00255F9B">
              <w:t>ключен</w:t>
            </w:r>
            <w:r w:rsidRPr="00255F9B">
              <w:t>и</w:t>
            </w:r>
            <w:r w:rsidRPr="00255F9B">
              <w:t>ем дол</w:t>
            </w:r>
            <w:r w:rsidRPr="00255F9B">
              <w:t>ж</w:t>
            </w:r>
            <w:r w:rsidRPr="00255F9B">
              <w:t>ности з</w:t>
            </w:r>
            <w:r w:rsidRPr="00255F9B">
              <w:t>а</w:t>
            </w:r>
            <w:r w:rsidRPr="00255F9B">
              <w:t xml:space="preserve">местителя </w:t>
            </w:r>
            <w:r w:rsidRPr="00255F9B">
              <w:lastRenderedPageBreak/>
              <w:t>руковод</w:t>
            </w:r>
            <w:r w:rsidRPr="00255F9B">
              <w:t>и</w:t>
            </w:r>
            <w:r w:rsidRPr="00255F9B">
              <w:t>теля)</w:t>
            </w: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lastRenderedPageBreak/>
              <w:t>не более 1,3 млн (за и</w:t>
            </w:r>
            <w:r w:rsidRPr="00255F9B">
              <w:t>с</w:t>
            </w:r>
            <w:r w:rsidRPr="00255F9B">
              <w:t>ключ</w:t>
            </w:r>
            <w:r w:rsidRPr="00255F9B">
              <w:t>е</w:t>
            </w:r>
            <w:r w:rsidRPr="00255F9B">
              <w:t>нием должн</w:t>
            </w:r>
            <w:r w:rsidRPr="00255F9B">
              <w:t>о</w:t>
            </w:r>
            <w:r w:rsidRPr="00255F9B">
              <w:t>сти з</w:t>
            </w:r>
            <w:r w:rsidRPr="00255F9B">
              <w:t>а</w:t>
            </w:r>
            <w:r w:rsidRPr="00255F9B">
              <w:lastRenderedPageBreak/>
              <w:t>местит</w:t>
            </w:r>
            <w:r w:rsidRPr="00255F9B">
              <w:t>е</w:t>
            </w:r>
            <w:r w:rsidRPr="00255F9B">
              <w:t>ля рук</w:t>
            </w:r>
            <w:r w:rsidRPr="00255F9B">
              <w:t>о</w:t>
            </w:r>
            <w:r w:rsidRPr="00255F9B">
              <w:t>водит</w:t>
            </w:r>
            <w:r w:rsidRPr="00255F9B">
              <w:t>е</w:t>
            </w:r>
            <w:r w:rsidRPr="00255F9B">
              <w:t>ля)</w:t>
            </w: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jc w:val="center"/>
              <w:rPr>
                <w:rFonts w:ascii="Verdana" w:hAnsi="Verdana"/>
              </w:rPr>
            </w:pPr>
            <w:r w:rsidRPr="00255F9B">
              <w:lastRenderedPageBreak/>
              <w:t>не более 1,15 млн</w:t>
            </w:r>
          </w:p>
        </w:tc>
        <w:tc>
          <w:tcPr>
            <w:tcW w:w="319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предельная цена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0,00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0,00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6A079A" w:rsidRPr="007A43E1" w:rsidTr="006A079A">
        <w:tc>
          <w:tcPr>
            <w:tcW w:w="133" w:type="pct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lastRenderedPageBreak/>
              <w:t>9.</w:t>
            </w:r>
          </w:p>
        </w:tc>
        <w:tc>
          <w:tcPr>
            <w:tcW w:w="143" w:type="pct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29.10.24</w:t>
            </w:r>
          </w:p>
        </w:tc>
        <w:tc>
          <w:tcPr>
            <w:tcW w:w="458" w:type="pct"/>
            <w:gridSpan w:val="2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Средства а</w:t>
            </w:r>
            <w:r w:rsidRPr="00255F9B">
              <w:t>в</w:t>
            </w:r>
            <w:r w:rsidRPr="00255F9B">
              <w:t>тотранспор</w:t>
            </w:r>
            <w:r w:rsidRPr="00255F9B">
              <w:t>т</w:t>
            </w:r>
            <w:r w:rsidRPr="00255F9B">
              <w:t>ные для пер</w:t>
            </w:r>
            <w:r w:rsidRPr="00255F9B">
              <w:t>е</w:t>
            </w:r>
            <w:r w:rsidRPr="00255F9B">
              <w:t>возки людей прочие</w:t>
            </w: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двигателя, комплектация</w:t>
            </w:r>
          </w:p>
        </w:tc>
        <w:tc>
          <w:tcPr>
            <w:tcW w:w="166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251</w:t>
            </w:r>
          </w:p>
        </w:tc>
        <w:tc>
          <w:tcPr>
            <w:tcW w:w="287" w:type="pc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лош</w:t>
            </w:r>
            <w:r w:rsidRPr="00255F9B">
              <w:t>а</w:t>
            </w:r>
            <w:r w:rsidRPr="00255F9B">
              <w:t>диная сила</w:t>
            </w:r>
          </w:p>
        </w:tc>
        <w:tc>
          <w:tcPr>
            <w:tcW w:w="356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 более 200</w:t>
            </w: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 более 200</w:t>
            </w: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 более 200</w:t>
            </w:r>
          </w:p>
        </w:tc>
        <w:tc>
          <w:tcPr>
            <w:tcW w:w="319" w:type="pct"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мощность дв</w:t>
            </w:r>
            <w:r w:rsidRPr="00255F9B">
              <w:t>и</w:t>
            </w:r>
            <w:r w:rsidRPr="00255F9B">
              <w:t>гателя</w:t>
            </w:r>
          </w:p>
        </w:tc>
        <w:tc>
          <w:tcPr>
            <w:tcW w:w="35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311" w:type="pct"/>
            <w:tcBorders>
              <w:top w:val="nil"/>
              <w:left w:val="nil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6A079A" w:rsidRPr="007A43E1" w:rsidTr="006A079A">
        <w:tc>
          <w:tcPr>
            <w:tcW w:w="13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предельная цена</w:t>
            </w:r>
          </w:p>
        </w:tc>
        <w:tc>
          <w:tcPr>
            <w:tcW w:w="166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383</w:t>
            </w:r>
          </w:p>
        </w:tc>
        <w:tc>
          <w:tcPr>
            <w:tcW w:w="287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рубль</w:t>
            </w:r>
          </w:p>
        </w:tc>
        <w:tc>
          <w:tcPr>
            <w:tcW w:w="356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 более 1,5 млн</w:t>
            </w: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 более 1,5 млн</w:t>
            </w: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 более 1,5 млн</w:t>
            </w:r>
          </w:p>
        </w:tc>
        <w:tc>
          <w:tcPr>
            <w:tcW w:w="319" w:type="pct"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0,00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0,00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6A079A" w:rsidRPr="007A43E1" w:rsidTr="006A079A">
        <w:tc>
          <w:tcPr>
            <w:tcW w:w="133" w:type="pct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10.</w:t>
            </w:r>
          </w:p>
        </w:tc>
        <w:tc>
          <w:tcPr>
            <w:tcW w:w="143" w:type="pct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29.10.30</w:t>
            </w:r>
          </w:p>
        </w:tc>
        <w:tc>
          <w:tcPr>
            <w:tcW w:w="458" w:type="pct"/>
            <w:gridSpan w:val="2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Средства а</w:t>
            </w:r>
            <w:r w:rsidRPr="00255F9B">
              <w:t>в</w:t>
            </w:r>
            <w:r w:rsidRPr="00255F9B">
              <w:t>тотранспор</w:t>
            </w:r>
            <w:r w:rsidRPr="00255F9B">
              <w:t>т</w:t>
            </w:r>
            <w:r w:rsidRPr="00255F9B">
              <w:t>ные для пер</w:t>
            </w:r>
            <w:r w:rsidRPr="00255F9B">
              <w:t>е</w:t>
            </w:r>
            <w:r w:rsidRPr="00255F9B">
              <w:t>возки 10 ч</w:t>
            </w:r>
            <w:r w:rsidRPr="00255F9B">
              <w:t>е</w:t>
            </w:r>
            <w:r w:rsidRPr="00255F9B">
              <w:t>ловек и более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двигателя, комплектация</w:t>
            </w:r>
          </w:p>
        </w:tc>
        <w:tc>
          <w:tcPr>
            <w:tcW w:w="166" w:type="pct"/>
            <w:vMerge w:val="restar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251</w:t>
            </w:r>
          </w:p>
        </w:tc>
        <w:tc>
          <w:tcPr>
            <w:tcW w:w="287" w:type="pct"/>
            <w:vMerge w:val="restar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лош</w:t>
            </w:r>
            <w:r w:rsidRPr="00255F9B">
              <w:t>а</w:t>
            </w:r>
            <w:r w:rsidRPr="00255F9B">
              <w:t>диная сила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19" w:type="pct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мощность дв</w:t>
            </w:r>
            <w:r w:rsidRPr="00255F9B">
              <w:t>и</w:t>
            </w:r>
            <w:r w:rsidRPr="00255F9B">
              <w:t xml:space="preserve">гателя, </w:t>
            </w:r>
          </w:p>
        </w:tc>
        <w:tc>
          <w:tcPr>
            <w:tcW w:w="355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311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6A079A" w:rsidRPr="007A43E1" w:rsidTr="006A079A">
        <w:tc>
          <w:tcPr>
            <w:tcW w:w="13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3" w:type="pct"/>
            <w:vMerge/>
            <w:shd w:val="clear" w:color="auto" w:fill="auto"/>
          </w:tcPr>
          <w:p w:rsidR="00CF7CC6" w:rsidRPr="00255F9B" w:rsidRDefault="00CF7CC6" w:rsidP="00DE789D">
            <w:pPr>
              <w:spacing w:before="100"/>
              <w:ind w:left="60" w:right="60"/>
              <w:jc w:val="both"/>
            </w:pPr>
          </w:p>
        </w:tc>
        <w:tc>
          <w:tcPr>
            <w:tcW w:w="166" w:type="pct"/>
            <w:vMerge/>
            <w:shd w:val="clear" w:color="auto" w:fill="auto"/>
          </w:tcPr>
          <w:p w:rsidR="00CF7CC6" w:rsidRPr="00255F9B" w:rsidRDefault="00CF7CC6" w:rsidP="00DE789D">
            <w:pPr>
              <w:spacing w:before="100"/>
              <w:ind w:left="60" w:right="60"/>
              <w:jc w:val="center"/>
            </w:pPr>
          </w:p>
        </w:tc>
        <w:tc>
          <w:tcPr>
            <w:tcW w:w="287" w:type="pct"/>
            <w:vMerge/>
            <w:shd w:val="clear" w:color="auto" w:fill="auto"/>
          </w:tcPr>
          <w:p w:rsidR="00CF7CC6" w:rsidRPr="00255F9B" w:rsidRDefault="00CF7CC6" w:rsidP="00DE789D">
            <w:pPr>
              <w:spacing w:before="100"/>
              <w:ind w:left="60" w:right="60"/>
              <w:jc w:val="center"/>
            </w:pPr>
          </w:p>
        </w:tc>
        <w:tc>
          <w:tcPr>
            <w:tcW w:w="356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19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комплектация</w:t>
            </w:r>
          </w:p>
        </w:tc>
        <w:tc>
          <w:tcPr>
            <w:tcW w:w="355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311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6A079A" w:rsidRPr="007A43E1" w:rsidTr="006A079A">
        <w:tc>
          <w:tcPr>
            <w:tcW w:w="13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предельная цена</w:t>
            </w:r>
          </w:p>
        </w:tc>
        <w:tc>
          <w:tcPr>
            <w:tcW w:w="166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383</w:t>
            </w:r>
          </w:p>
        </w:tc>
        <w:tc>
          <w:tcPr>
            <w:tcW w:w="287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рубль</w:t>
            </w:r>
          </w:p>
        </w:tc>
        <w:tc>
          <w:tcPr>
            <w:tcW w:w="35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19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355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311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6A079A" w:rsidRPr="007A43E1" w:rsidTr="006A079A">
        <w:tc>
          <w:tcPr>
            <w:tcW w:w="133" w:type="pct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11.</w:t>
            </w:r>
          </w:p>
        </w:tc>
        <w:tc>
          <w:tcPr>
            <w:tcW w:w="143" w:type="pct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29.10.41</w:t>
            </w:r>
          </w:p>
        </w:tc>
        <w:tc>
          <w:tcPr>
            <w:tcW w:w="458" w:type="pct"/>
            <w:gridSpan w:val="2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Средства а</w:t>
            </w:r>
            <w:r w:rsidRPr="00255F9B">
              <w:t>в</w:t>
            </w:r>
            <w:r w:rsidRPr="00255F9B">
              <w:t>тотранспор</w:t>
            </w:r>
            <w:r w:rsidRPr="00255F9B">
              <w:t>т</w:t>
            </w:r>
            <w:r w:rsidRPr="00255F9B">
              <w:t>ные грузовые с поршневым двигателем внутреннего сгорания с воспламен</w:t>
            </w:r>
            <w:r w:rsidRPr="00255F9B">
              <w:t>е</w:t>
            </w:r>
            <w:r w:rsidRPr="00255F9B">
              <w:t>нием от сж</w:t>
            </w:r>
            <w:r w:rsidRPr="00255F9B">
              <w:t>а</w:t>
            </w:r>
            <w:r w:rsidRPr="00255F9B">
              <w:t>тия (дизелем или полуд</w:t>
            </w:r>
            <w:r w:rsidRPr="00255F9B">
              <w:t>и</w:t>
            </w:r>
            <w:r w:rsidRPr="00255F9B">
              <w:t>зелем), новые</w:t>
            </w: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двигателя, комплектация</w:t>
            </w:r>
          </w:p>
        </w:tc>
        <w:tc>
          <w:tcPr>
            <w:tcW w:w="166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251</w:t>
            </w:r>
          </w:p>
        </w:tc>
        <w:tc>
          <w:tcPr>
            <w:tcW w:w="287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лош</w:t>
            </w:r>
            <w:r w:rsidRPr="00255F9B">
              <w:t>а</w:t>
            </w:r>
            <w:r w:rsidRPr="00255F9B">
              <w:t>диная сила</w:t>
            </w:r>
          </w:p>
        </w:tc>
        <w:tc>
          <w:tcPr>
            <w:tcW w:w="35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19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</w:t>
            </w:r>
            <w:r w:rsidRPr="00255F9B">
              <w:t>и</w:t>
            </w:r>
            <w:r w:rsidRPr="00255F9B">
              <w:t>гателя, ко</w:t>
            </w:r>
            <w:r w:rsidRPr="00255F9B">
              <w:t>м</w:t>
            </w:r>
            <w:r w:rsidRPr="00255F9B">
              <w:t>плектация</w:t>
            </w:r>
          </w:p>
        </w:tc>
        <w:tc>
          <w:tcPr>
            <w:tcW w:w="355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311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6A079A" w:rsidRPr="007A43E1" w:rsidTr="006A079A">
        <w:tc>
          <w:tcPr>
            <w:tcW w:w="13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DE789D">
            <w:r w:rsidRPr="00255F9B">
              <w:t>предельная цена</w:t>
            </w:r>
          </w:p>
        </w:tc>
        <w:tc>
          <w:tcPr>
            <w:tcW w:w="166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383</w:t>
            </w:r>
          </w:p>
        </w:tc>
        <w:tc>
          <w:tcPr>
            <w:tcW w:w="287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рубль</w:t>
            </w:r>
          </w:p>
        </w:tc>
        <w:tc>
          <w:tcPr>
            <w:tcW w:w="35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19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DE789D">
            <w:r w:rsidRPr="00255F9B">
              <w:t>предельная цена</w:t>
            </w:r>
          </w:p>
        </w:tc>
        <w:tc>
          <w:tcPr>
            <w:tcW w:w="355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6A079A" w:rsidRPr="007A43E1" w:rsidTr="006A079A">
        <w:tc>
          <w:tcPr>
            <w:tcW w:w="133" w:type="pct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12.</w:t>
            </w:r>
          </w:p>
        </w:tc>
        <w:tc>
          <w:tcPr>
            <w:tcW w:w="143" w:type="pct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29.10.42</w:t>
            </w:r>
          </w:p>
        </w:tc>
        <w:tc>
          <w:tcPr>
            <w:tcW w:w="458" w:type="pct"/>
            <w:gridSpan w:val="2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Средства а</w:t>
            </w:r>
            <w:r w:rsidRPr="00255F9B">
              <w:t>в</w:t>
            </w:r>
            <w:r w:rsidRPr="00255F9B">
              <w:t>тотранспор</w:t>
            </w:r>
            <w:r w:rsidRPr="00255F9B">
              <w:t>т</w:t>
            </w:r>
            <w:r w:rsidRPr="00255F9B">
              <w:t>ные грузовые с поршневым двигателем внутреннего сгорания с искровым зажиганием; прочие груз</w:t>
            </w:r>
            <w:r w:rsidRPr="00255F9B">
              <w:t>о</w:t>
            </w:r>
            <w:r w:rsidRPr="00255F9B">
              <w:t>вые тран</w:t>
            </w:r>
            <w:r w:rsidRPr="00255F9B">
              <w:t>с</w:t>
            </w:r>
            <w:r w:rsidRPr="00255F9B">
              <w:t>портные сре</w:t>
            </w:r>
            <w:r w:rsidRPr="00255F9B">
              <w:t>д</w:t>
            </w:r>
            <w:r w:rsidRPr="00255F9B">
              <w:t>ства, новые</w:t>
            </w: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двигателя, комплектация</w:t>
            </w:r>
          </w:p>
        </w:tc>
        <w:tc>
          <w:tcPr>
            <w:tcW w:w="166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251</w:t>
            </w:r>
          </w:p>
        </w:tc>
        <w:tc>
          <w:tcPr>
            <w:tcW w:w="287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лош</w:t>
            </w:r>
            <w:r w:rsidRPr="00255F9B">
              <w:t>а</w:t>
            </w:r>
            <w:r w:rsidRPr="00255F9B">
              <w:t>диная сила</w:t>
            </w:r>
          </w:p>
        </w:tc>
        <w:tc>
          <w:tcPr>
            <w:tcW w:w="35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19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</w:t>
            </w:r>
            <w:r w:rsidRPr="00255F9B">
              <w:t>и</w:t>
            </w:r>
            <w:r w:rsidRPr="00255F9B">
              <w:t>гателя, ко</w:t>
            </w:r>
            <w:r w:rsidRPr="00255F9B">
              <w:t>м</w:t>
            </w:r>
            <w:r w:rsidRPr="00255F9B">
              <w:t>плектация</w:t>
            </w:r>
          </w:p>
        </w:tc>
        <w:tc>
          <w:tcPr>
            <w:tcW w:w="355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6A079A" w:rsidRPr="007A43E1" w:rsidTr="006A079A">
        <w:tc>
          <w:tcPr>
            <w:tcW w:w="13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предельная цена</w:t>
            </w:r>
          </w:p>
        </w:tc>
        <w:tc>
          <w:tcPr>
            <w:tcW w:w="166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383</w:t>
            </w:r>
          </w:p>
        </w:tc>
        <w:tc>
          <w:tcPr>
            <w:tcW w:w="287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рубль</w:t>
            </w:r>
          </w:p>
        </w:tc>
        <w:tc>
          <w:tcPr>
            <w:tcW w:w="35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19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предельная цена</w:t>
            </w:r>
          </w:p>
        </w:tc>
        <w:tc>
          <w:tcPr>
            <w:tcW w:w="355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311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6A079A" w:rsidRPr="007A43E1" w:rsidTr="006A079A">
        <w:tc>
          <w:tcPr>
            <w:tcW w:w="133" w:type="pct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13.</w:t>
            </w:r>
          </w:p>
        </w:tc>
        <w:tc>
          <w:tcPr>
            <w:tcW w:w="143" w:type="pct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29.10.43</w:t>
            </w:r>
          </w:p>
        </w:tc>
        <w:tc>
          <w:tcPr>
            <w:tcW w:w="458" w:type="pct"/>
            <w:gridSpan w:val="2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Автомобили-тягачи с</w:t>
            </w:r>
            <w:r w:rsidRPr="00255F9B">
              <w:t>е</w:t>
            </w:r>
            <w:r w:rsidRPr="00255F9B">
              <w:t>дельные для полуприцепов</w:t>
            </w: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двигателя, комплектация</w:t>
            </w:r>
          </w:p>
        </w:tc>
        <w:tc>
          <w:tcPr>
            <w:tcW w:w="166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251</w:t>
            </w:r>
          </w:p>
        </w:tc>
        <w:tc>
          <w:tcPr>
            <w:tcW w:w="287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лош</w:t>
            </w:r>
            <w:r w:rsidRPr="00255F9B">
              <w:t>а</w:t>
            </w:r>
            <w:r w:rsidRPr="00255F9B">
              <w:t>диная сила</w:t>
            </w:r>
          </w:p>
        </w:tc>
        <w:tc>
          <w:tcPr>
            <w:tcW w:w="35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19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</w:t>
            </w:r>
            <w:r w:rsidRPr="00255F9B">
              <w:t>и</w:t>
            </w:r>
            <w:r w:rsidRPr="00255F9B">
              <w:t>гателя, ко</w:t>
            </w:r>
            <w:r w:rsidRPr="00255F9B">
              <w:t>м</w:t>
            </w:r>
            <w:r w:rsidRPr="00255F9B">
              <w:t>плектация</w:t>
            </w:r>
          </w:p>
        </w:tc>
        <w:tc>
          <w:tcPr>
            <w:tcW w:w="355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311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6A079A" w:rsidRPr="007A43E1" w:rsidTr="006A079A">
        <w:tc>
          <w:tcPr>
            <w:tcW w:w="13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16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287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35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19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355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311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6A079A" w:rsidRPr="007A43E1" w:rsidTr="006A079A">
        <w:tc>
          <w:tcPr>
            <w:tcW w:w="133" w:type="pct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lastRenderedPageBreak/>
              <w:t>14.</w:t>
            </w:r>
          </w:p>
        </w:tc>
        <w:tc>
          <w:tcPr>
            <w:tcW w:w="143" w:type="pct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29.10.44</w:t>
            </w:r>
          </w:p>
        </w:tc>
        <w:tc>
          <w:tcPr>
            <w:tcW w:w="458" w:type="pct"/>
            <w:gridSpan w:val="2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Шасси с уст</w:t>
            </w:r>
            <w:r w:rsidRPr="00255F9B">
              <w:t>а</w:t>
            </w:r>
            <w:r w:rsidRPr="00255F9B">
              <w:t>новленными двигателями для авт</w:t>
            </w:r>
            <w:r w:rsidRPr="00255F9B">
              <w:t>о</w:t>
            </w:r>
            <w:r w:rsidRPr="00255F9B">
              <w:t>транспортных средств</w:t>
            </w: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двигателя, комплектация</w:t>
            </w:r>
          </w:p>
        </w:tc>
        <w:tc>
          <w:tcPr>
            <w:tcW w:w="166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251</w:t>
            </w:r>
          </w:p>
        </w:tc>
        <w:tc>
          <w:tcPr>
            <w:tcW w:w="287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лош</w:t>
            </w:r>
            <w:r w:rsidRPr="00255F9B">
              <w:t>а</w:t>
            </w:r>
            <w:r w:rsidRPr="00255F9B">
              <w:t>диная сила</w:t>
            </w:r>
          </w:p>
        </w:tc>
        <w:tc>
          <w:tcPr>
            <w:tcW w:w="35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19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</w:t>
            </w:r>
            <w:r w:rsidRPr="00255F9B">
              <w:t>и</w:t>
            </w:r>
            <w:r w:rsidRPr="00255F9B">
              <w:t>гателя, ко</w:t>
            </w:r>
            <w:r w:rsidRPr="00255F9B">
              <w:t>м</w:t>
            </w:r>
            <w:r w:rsidRPr="00255F9B">
              <w:t>плектация</w:t>
            </w:r>
          </w:p>
        </w:tc>
        <w:tc>
          <w:tcPr>
            <w:tcW w:w="355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6A079A" w:rsidRPr="007A43E1" w:rsidTr="006A079A">
        <w:tc>
          <w:tcPr>
            <w:tcW w:w="13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16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287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35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19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355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311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6A079A" w:rsidRPr="007A43E1" w:rsidTr="006A079A">
        <w:tc>
          <w:tcPr>
            <w:tcW w:w="133" w:type="pct"/>
            <w:vMerge w:val="restart"/>
            <w:shd w:val="clear" w:color="auto" w:fill="auto"/>
          </w:tcPr>
          <w:p w:rsidR="005B6652" w:rsidRPr="00255F9B" w:rsidRDefault="005B6652" w:rsidP="00DE789D">
            <w:pPr>
              <w:contextualSpacing/>
              <w:jc w:val="both"/>
            </w:pPr>
            <w:r w:rsidRPr="00255F9B">
              <w:t xml:space="preserve">15. </w:t>
            </w:r>
          </w:p>
        </w:tc>
        <w:tc>
          <w:tcPr>
            <w:tcW w:w="143" w:type="pct"/>
            <w:vMerge w:val="restart"/>
            <w:shd w:val="clear" w:color="auto" w:fill="auto"/>
          </w:tcPr>
          <w:p w:rsidR="005B6652" w:rsidRPr="00255F9B" w:rsidRDefault="005B6652" w:rsidP="00DE789D">
            <w:pPr>
              <w:contextualSpacing/>
              <w:jc w:val="both"/>
            </w:pPr>
            <w:r>
              <w:t>31</w:t>
            </w:r>
            <w:r w:rsidRPr="00255F9B">
              <w:t>.01.11</w:t>
            </w:r>
          </w:p>
        </w:tc>
        <w:tc>
          <w:tcPr>
            <w:tcW w:w="458" w:type="pct"/>
            <w:gridSpan w:val="2"/>
            <w:vMerge w:val="restart"/>
            <w:shd w:val="clear" w:color="auto" w:fill="auto"/>
          </w:tcPr>
          <w:p w:rsidR="005B6652" w:rsidRPr="00255F9B" w:rsidRDefault="005B6652" w:rsidP="00DE789D">
            <w:pPr>
              <w:contextualSpacing/>
              <w:jc w:val="both"/>
            </w:pPr>
            <w:r w:rsidRPr="00255F9B">
              <w:t>Мебель м</w:t>
            </w:r>
            <w:r w:rsidRPr="00255F9B">
              <w:t>е</w:t>
            </w:r>
            <w:r w:rsidRPr="00255F9B">
              <w:t>таллическая для офисов. Пояснение по закупаемой продукции: мебель для сидения, пр</w:t>
            </w:r>
            <w:r w:rsidRPr="00255F9B">
              <w:t>е</w:t>
            </w:r>
            <w:r w:rsidRPr="00255F9B">
              <w:t>имуществе</w:t>
            </w:r>
            <w:r w:rsidRPr="00255F9B">
              <w:t>н</w:t>
            </w:r>
            <w:r w:rsidRPr="00255F9B">
              <w:t>но с металл</w:t>
            </w:r>
            <w:r w:rsidRPr="00255F9B">
              <w:t>и</w:t>
            </w:r>
            <w:r w:rsidRPr="00255F9B">
              <w:t>ческим карк</w:t>
            </w:r>
            <w:r w:rsidRPr="00255F9B">
              <w:t>а</w:t>
            </w:r>
            <w:r w:rsidRPr="00255F9B">
              <w:t>сом</w:t>
            </w:r>
          </w:p>
        </w:tc>
        <w:tc>
          <w:tcPr>
            <w:tcW w:w="453" w:type="pct"/>
            <w:shd w:val="clear" w:color="auto" w:fill="auto"/>
          </w:tcPr>
          <w:p w:rsidR="005B6652" w:rsidRPr="00255F9B" w:rsidRDefault="005B6652" w:rsidP="00DE789D">
            <w:pPr>
              <w:contextualSpacing/>
              <w:jc w:val="center"/>
            </w:pPr>
            <w:r w:rsidRPr="00255F9B">
              <w:t>материал (м</w:t>
            </w:r>
            <w:r w:rsidRPr="00255F9B">
              <w:t>е</w:t>
            </w:r>
            <w:r w:rsidRPr="00255F9B">
              <w:t>талл)</w:t>
            </w:r>
          </w:p>
        </w:tc>
        <w:tc>
          <w:tcPr>
            <w:tcW w:w="166" w:type="pct"/>
            <w:shd w:val="clear" w:color="auto" w:fill="auto"/>
          </w:tcPr>
          <w:p w:rsidR="005B6652" w:rsidRPr="00255F9B" w:rsidRDefault="005B6652" w:rsidP="00DE789D">
            <w:pPr>
              <w:contextualSpacing/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5B6652" w:rsidRPr="00255F9B" w:rsidRDefault="005B6652" w:rsidP="00DE789D">
            <w:pPr>
              <w:contextualSpacing/>
              <w:jc w:val="both"/>
            </w:pPr>
          </w:p>
        </w:tc>
        <w:tc>
          <w:tcPr>
            <w:tcW w:w="356" w:type="pct"/>
            <w:shd w:val="clear" w:color="auto" w:fill="auto"/>
          </w:tcPr>
          <w:p w:rsidR="005B6652" w:rsidRPr="00255F9B" w:rsidRDefault="005B6652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5B6652" w:rsidRPr="00255F9B" w:rsidRDefault="005B6652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5B6652" w:rsidRPr="00255F9B" w:rsidRDefault="005B6652" w:rsidP="00DE789D">
            <w:pPr>
              <w:contextualSpacing/>
              <w:jc w:val="both"/>
            </w:pPr>
          </w:p>
        </w:tc>
        <w:tc>
          <w:tcPr>
            <w:tcW w:w="319" w:type="pct"/>
            <w:shd w:val="clear" w:color="auto" w:fill="auto"/>
          </w:tcPr>
          <w:p w:rsidR="005B6652" w:rsidRPr="00255F9B" w:rsidRDefault="005B6652" w:rsidP="00DE789D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5B6652" w:rsidRPr="00255F9B" w:rsidRDefault="005B6652" w:rsidP="00DE789D">
            <w:pPr>
              <w:contextualSpacing/>
              <w:jc w:val="both"/>
            </w:pPr>
            <w:r w:rsidRPr="00255F9B">
              <w:t>материал (м</w:t>
            </w:r>
            <w:r w:rsidRPr="00255F9B">
              <w:t>е</w:t>
            </w:r>
            <w:r w:rsidRPr="00255F9B">
              <w:t>талл)</w:t>
            </w:r>
          </w:p>
        </w:tc>
        <w:tc>
          <w:tcPr>
            <w:tcW w:w="1089" w:type="pct"/>
            <w:gridSpan w:val="4"/>
            <w:shd w:val="clear" w:color="auto" w:fill="auto"/>
          </w:tcPr>
          <w:p w:rsidR="005B6652" w:rsidRPr="00255F9B" w:rsidRDefault="005B6652" w:rsidP="00DE789D">
            <w:pPr>
              <w:contextualSpacing/>
              <w:jc w:val="center"/>
            </w:pPr>
            <w:r w:rsidRPr="00255F9B">
              <w:t>материал (металл)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5B6652" w:rsidRPr="00255F9B" w:rsidRDefault="005B6652" w:rsidP="00DE789D">
            <w:pPr>
              <w:contextualSpacing/>
              <w:jc w:val="both"/>
            </w:pPr>
          </w:p>
        </w:tc>
        <w:tc>
          <w:tcPr>
            <w:tcW w:w="224" w:type="pct"/>
            <w:shd w:val="clear" w:color="auto" w:fill="auto"/>
          </w:tcPr>
          <w:p w:rsidR="005B6652" w:rsidRPr="00255F9B" w:rsidRDefault="005B6652" w:rsidP="00DE789D">
            <w:pPr>
              <w:contextualSpacing/>
              <w:jc w:val="both"/>
            </w:pPr>
          </w:p>
        </w:tc>
      </w:tr>
      <w:tr w:rsidR="006A079A" w:rsidRPr="007A43E1" w:rsidTr="006A079A">
        <w:tc>
          <w:tcPr>
            <w:tcW w:w="13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обивочные  материалы</w:t>
            </w:r>
          </w:p>
        </w:tc>
        <w:tc>
          <w:tcPr>
            <w:tcW w:w="166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CF7CC6" w:rsidRPr="00255F9B" w:rsidRDefault="00CF7CC6" w:rsidP="00DE789D">
            <w:r w:rsidRPr="00255F9B">
              <w:t> </w:t>
            </w:r>
          </w:p>
        </w:tc>
        <w:tc>
          <w:tcPr>
            <w:tcW w:w="356" w:type="pc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</w:t>
            </w:r>
            <w:r w:rsidRPr="00255F9B">
              <w:t>ь</w:t>
            </w:r>
            <w:r w:rsidRPr="00255F9B">
              <w:t>ное знач</w:t>
            </w:r>
            <w:r w:rsidRPr="00255F9B">
              <w:t>е</w:t>
            </w:r>
            <w:r w:rsidRPr="00255F9B">
              <w:t>ние: кожа натурал</w:t>
            </w:r>
            <w:r w:rsidRPr="00255F9B">
              <w:t>ь</w:t>
            </w:r>
            <w:r w:rsidRPr="00255F9B">
              <w:t>ная; во</w:t>
            </w:r>
            <w:r w:rsidRPr="00255F9B">
              <w:t>з</w:t>
            </w:r>
            <w:r w:rsidRPr="00255F9B">
              <w:t>можные значения: искусс</w:t>
            </w:r>
            <w:r w:rsidRPr="00255F9B">
              <w:t>т</w:t>
            </w:r>
            <w:r w:rsidRPr="00255F9B">
              <w:t>венная кожа, и</w:t>
            </w:r>
            <w:r w:rsidRPr="00255F9B">
              <w:t>с</w:t>
            </w:r>
            <w:r w:rsidRPr="00255F9B">
              <w:t>кусстве</w:t>
            </w:r>
            <w:r w:rsidRPr="00255F9B">
              <w:t>н</w:t>
            </w:r>
            <w:r w:rsidRPr="00255F9B">
              <w:t>ная замша (микр</w:t>
            </w:r>
            <w:r w:rsidRPr="00255F9B">
              <w:t>о</w:t>
            </w:r>
            <w:r w:rsidRPr="00255F9B">
              <w:t>фибра), ткань, нетканые матери</w:t>
            </w:r>
            <w:r w:rsidRPr="00255F9B">
              <w:t>а</w:t>
            </w:r>
            <w:r w:rsidRPr="00255F9B">
              <w:t>лы</w:t>
            </w: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</w:t>
            </w:r>
            <w:r w:rsidRPr="00255F9B">
              <w:t>ь</w:t>
            </w:r>
            <w:r w:rsidRPr="00255F9B">
              <w:t>ное зн</w:t>
            </w:r>
            <w:r w:rsidRPr="00255F9B">
              <w:t>а</w:t>
            </w:r>
            <w:r w:rsidRPr="00255F9B">
              <w:t>чение: искусс</w:t>
            </w:r>
            <w:r w:rsidRPr="00255F9B">
              <w:t>т</w:t>
            </w:r>
            <w:r w:rsidRPr="00255F9B">
              <w:t>венная кожа; возмо</w:t>
            </w:r>
            <w:r w:rsidRPr="00255F9B">
              <w:t>ж</w:t>
            </w:r>
            <w:r w:rsidRPr="00255F9B">
              <w:t>ные зн</w:t>
            </w:r>
            <w:r w:rsidRPr="00255F9B">
              <w:t>а</w:t>
            </w:r>
            <w:r w:rsidRPr="00255F9B">
              <w:t>чения: искусс</w:t>
            </w:r>
            <w:r w:rsidRPr="00255F9B">
              <w:t>т</w:t>
            </w:r>
            <w:r w:rsidRPr="00255F9B">
              <w:t>венная замша (микр</w:t>
            </w:r>
            <w:r w:rsidRPr="00255F9B">
              <w:t>о</w:t>
            </w:r>
            <w:r w:rsidRPr="00255F9B">
              <w:t>фибра), ткань, нетканые матери</w:t>
            </w:r>
            <w:r w:rsidRPr="00255F9B">
              <w:t>а</w:t>
            </w:r>
            <w:r w:rsidRPr="00255F9B">
              <w:t>лы</w:t>
            </w: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</w:t>
            </w:r>
            <w:r w:rsidRPr="00255F9B">
              <w:t>ь</w:t>
            </w:r>
            <w:r w:rsidRPr="00255F9B">
              <w:t>ное зн</w:t>
            </w:r>
            <w:r w:rsidRPr="00255F9B">
              <w:t>а</w:t>
            </w:r>
            <w:r w:rsidRPr="00255F9B">
              <w:t>чение: искусс</w:t>
            </w:r>
            <w:r w:rsidRPr="00255F9B">
              <w:t>т</w:t>
            </w:r>
            <w:r w:rsidRPr="00255F9B">
              <w:t>венная кожа; возмо</w:t>
            </w:r>
            <w:r w:rsidRPr="00255F9B">
              <w:t>ж</w:t>
            </w:r>
            <w:r w:rsidRPr="00255F9B">
              <w:t>ные зн</w:t>
            </w:r>
            <w:r w:rsidRPr="00255F9B">
              <w:t>а</w:t>
            </w:r>
            <w:r w:rsidRPr="00255F9B">
              <w:t>чения: искусс</w:t>
            </w:r>
            <w:r w:rsidRPr="00255F9B">
              <w:t>т</w:t>
            </w:r>
            <w:r w:rsidRPr="00255F9B">
              <w:t>венная замша (микр</w:t>
            </w:r>
            <w:r w:rsidRPr="00255F9B">
              <w:t>о</w:t>
            </w:r>
            <w:r w:rsidRPr="00255F9B">
              <w:t>фибра), ткань, нетканые матери</w:t>
            </w:r>
            <w:r w:rsidRPr="00255F9B">
              <w:t>а</w:t>
            </w:r>
            <w:r w:rsidRPr="00255F9B">
              <w:t>лы</w:t>
            </w:r>
          </w:p>
        </w:tc>
        <w:tc>
          <w:tcPr>
            <w:tcW w:w="319" w:type="pc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</w:t>
            </w:r>
            <w:r w:rsidRPr="00255F9B">
              <w:t>ь</w:t>
            </w:r>
            <w:r w:rsidRPr="00255F9B">
              <w:t>ное зн</w:t>
            </w:r>
            <w:r w:rsidRPr="00255F9B">
              <w:t>а</w:t>
            </w:r>
            <w:r w:rsidRPr="00255F9B">
              <w:t>чение: искусс</w:t>
            </w:r>
            <w:r w:rsidRPr="00255F9B">
              <w:t>т</w:t>
            </w:r>
            <w:r w:rsidRPr="00255F9B">
              <w:t>венная кожа; возмо</w:t>
            </w:r>
            <w:r w:rsidRPr="00255F9B">
              <w:t>ж</w:t>
            </w:r>
            <w:r w:rsidRPr="00255F9B">
              <w:t>ные зн</w:t>
            </w:r>
            <w:r w:rsidRPr="00255F9B">
              <w:t>а</w:t>
            </w:r>
            <w:r w:rsidRPr="00255F9B">
              <w:t>чения: искусс</w:t>
            </w:r>
            <w:r w:rsidRPr="00255F9B">
              <w:t>т</w:t>
            </w:r>
            <w:r w:rsidRPr="00255F9B">
              <w:t>венная замша (микр</w:t>
            </w:r>
            <w:r w:rsidRPr="00255F9B">
              <w:t>о</w:t>
            </w:r>
            <w:r w:rsidRPr="00255F9B">
              <w:t>фибра), ткань, нетканые матери</w:t>
            </w:r>
            <w:r w:rsidRPr="00255F9B">
              <w:t>а</w:t>
            </w:r>
            <w:r w:rsidRPr="00255F9B">
              <w:t>лы</w:t>
            </w: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обивочные материалы</w:t>
            </w:r>
          </w:p>
        </w:tc>
        <w:tc>
          <w:tcPr>
            <w:tcW w:w="355" w:type="pc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</w:t>
            </w:r>
            <w:r w:rsidRPr="00255F9B">
              <w:t>ь</w:t>
            </w:r>
            <w:r w:rsidRPr="00255F9B">
              <w:t>ное зн</w:t>
            </w:r>
            <w:r w:rsidRPr="00255F9B">
              <w:t>а</w:t>
            </w:r>
            <w:r w:rsidRPr="00255F9B">
              <w:t>чение: кожа н</w:t>
            </w:r>
            <w:r w:rsidRPr="00255F9B">
              <w:t>а</w:t>
            </w:r>
            <w:r w:rsidRPr="00255F9B">
              <w:t>туральная; возмо</w:t>
            </w:r>
            <w:r w:rsidRPr="00255F9B">
              <w:t>ж</w:t>
            </w:r>
            <w:r w:rsidRPr="00255F9B">
              <w:t>ные зн</w:t>
            </w:r>
            <w:r w:rsidRPr="00255F9B">
              <w:t>а</w:t>
            </w:r>
            <w:r w:rsidRPr="00255F9B">
              <w:t>чения: искусс</w:t>
            </w:r>
            <w:r w:rsidRPr="00255F9B">
              <w:t>т</w:t>
            </w:r>
            <w:r w:rsidRPr="00255F9B">
              <w:t>венная кожа, и</w:t>
            </w:r>
            <w:r w:rsidRPr="00255F9B">
              <w:t>с</w:t>
            </w:r>
            <w:r w:rsidRPr="00255F9B">
              <w:t>кусстве</w:t>
            </w:r>
            <w:r w:rsidRPr="00255F9B">
              <w:t>н</w:t>
            </w:r>
            <w:r w:rsidRPr="00255F9B">
              <w:t>ная замша (микр</w:t>
            </w:r>
            <w:r w:rsidRPr="00255F9B">
              <w:t>о</w:t>
            </w:r>
            <w:r w:rsidRPr="00255F9B">
              <w:t>фибра), ткань, нетканые матери</w:t>
            </w:r>
            <w:r w:rsidRPr="00255F9B">
              <w:t>а</w:t>
            </w:r>
            <w:r w:rsidRPr="00255F9B">
              <w:t>лы</w:t>
            </w:r>
          </w:p>
        </w:tc>
        <w:tc>
          <w:tcPr>
            <w:tcW w:w="311" w:type="pc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</w:t>
            </w:r>
            <w:r w:rsidRPr="00255F9B">
              <w:t>е</w:t>
            </w:r>
            <w:r w:rsidRPr="00255F9B">
              <w:t>дельное знач</w:t>
            </w:r>
            <w:r w:rsidRPr="00255F9B">
              <w:t>е</w:t>
            </w:r>
            <w:r w:rsidRPr="00255F9B">
              <w:t>ние: и</w:t>
            </w:r>
            <w:r w:rsidRPr="00255F9B">
              <w:t>с</w:t>
            </w:r>
            <w:r w:rsidRPr="00255F9B">
              <w:t>кусс</w:t>
            </w:r>
            <w:r w:rsidRPr="00255F9B">
              <w:t>т</w:t>
            </w:r>
            <w:r w:rsidRPr="00255F9B">
              <w:t>венная кожа; возмо</w:t>
            </w:r>
            <w:r w:rsidRPr="00255F9B">
              <w:t>ж</w:t>
            </w:r>
            <w:r w:rsidRPr="00255F9B">
              <w:t>ные зн</w:t>
            </w:r>
            <w:r w:rsidRPr="00255F9B">
              <w:t>а</w:t>
            </w:r>
            <w:r w:rsidRPr="00255F9B">
              <w:t>чения: искусс</w:t>
            </w:r>
            <w:r w:rsidRPr="00255F9B">
              <w:t>т</w:t>
            </w:r>
            <w:r w:rsidRPr="00255F9B">
              <w:t>венная замша (микр</w:t>
            </w:r>
            <w:r w:rsidRPr="00255F9B">
              <w:t>о</w:t>
            </w:r>
            <w:r w:rsidRPr="00255F9B">
              <w:t>фибра), ткань, нетк</w:t>
            </w:r>
            <w:r w:rsidRPr="00255F9B">
              <w:t>а</w:t>
            </w:r>
            <w:r w:rsidRPr="00255F9B">
              <w:t>ные м</w:t>
            </w:r>
            <w:r w:rsidRPr="00255F9B">
              <w:t>а</w:t>
            </w:r>
            <w:r w:rsidRPr="00255F9B">
              <w:t>териалы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предельное значение: искусстве</w:t>
            </w:r>
            <w:r w:rsidRPr="00255F9B">
              <w:t>н</w:t>
            </w:r>
            <w:r w:rsidRPr="00255F9B">
              <w:t>ная кожа; возможные значения: искусстве</w:t>
            </w:r>
            <w:r w:rsidRPr="00255F9B">
              <w:t>н</w:t>
            </w:r>
            <w:r w:rsidRPr="00255F9B">
              <w:t>ная замша (микрофи</w:t>
            </w:r>
            <w:r w:rsidRPr="00255F9B">
              <w:t>б</w:t>
            </w:r>
            <w:r w:rsidRPr="00255F9B">
              <w:t>ра), ткань, нетканые материалы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6A079A" w:rsidRPr="007A43E1" w:rsidTr="006A079A">
        <w:tc>
          <w:tcPr>
            <w:tcW w:w="13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16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287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35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19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355" w:type="pct"/>
            <w:shd w:val="clear" w:color="auto" w:fill="auto"/>
          </w:tcPr>
          <w:p w:rsidR="00CF7CC6" w:rsidRPr="00255F9B" w:rsidRDefault="00CF7CC6" w:rsidP="006D1F5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255F9B">
              <w:rPr>
                <w:rFonts w:eastAsia="Calibri"/>
              </w:rPr>
              <w:t>не более 25</w:t>
            </w:r>
            <w:r w:rsidRPr="00255F9B">
              <w:t xml:space="preserve"> тыс.</w:t>
            </w:r>
          </w:p>
        </w:tc>
        <w:tc>
          <w:tcPr>
            <w:tcW w:w="311" w:type="pct"/>
            <w:shd w:val="clear" w:color="auto" w:fill="auto"/>
          </w:tcPr>
          <w:p w:rsidR="00CF7CC6" w:rsidRPr="00255F9B" w:rsidRDefault="00CF7CC6" w:rsidP="006D1F5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255F9B">
              <w:rPr>
                <w:rFonts w:eastAsia="Calibri"/>
              </w:rPr>
              <w:t xml:space="preserve">не более </w:t>
            </w:r>
            <w:r w:rsidRPr="00255F9B">
              <w:t>20 тыс.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F7CC6" w:rsidRPr="00255F9B" w:rsidRDefault="00CF7CC6" w:rsidP="006D1F5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255F9B">
              <w:rPr>
                <w:rFonts w:eastAsia="Calibri"/>
              </w:rPr>
              <w:t>не более 18</w:t>
            </w:r>
            <w:r w:rsidRPr="00255F9B">
              <w:t xml:space="preserve"> тыс.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6A079A" w:rsidRPr="007A43E1" w:rsidTr="006A079A">
        <w:tc>
          <w:tcPr>
            <w:tcW w:w="133" w:type="pct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16.</w:t>
            </w:r>
          </w:p>
        </w:tc>
        <w:tc>
          <w:tcPr>
            <w:tcW w:w="143" w:type="pct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>
              <w:t>31</w:t>
            </w:r>
            <w:r w:rsidRPr="00255F9B">
              <w:t>.01.12</w:t>
            </w:r>
          </w:p>
        </w:tc>
        <w:tc>
          <w:tcPr>
            <w:tcW w:w="458" w:type="pct"/>
            <w:gridSpan w:val="2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Мебель дер</w:t>
            </w:r>
            <w:r w:rsidRPr="00255F9B">
              <w:t>е</w:t>
            </w:r>
            <w:r w:rsidRPr="00255F9B">
              <w:t>вянная для офисов. П</w:t>
            </w:r>
            <w:r w:rsidRPr="00255F9B">
              <w:t>о</w:t>
            </w:r>
            <w:r w:rsidRPr="00255F9B">
              <w:t>яснения по закупаемой продукции: мебель для сидения, пр</w:t>
            </w:r>
            <w:r w:rsidRPr="00255F9B">
              <w:t>е</w:t>
            </w:r>
            <w:r w:rsidRPr="00255F9B">
              <w:t>имуществе</w:t>
            </w:r>
            <w:r w:rsidRPr="00255F9B">
              <w:t>н</w:t>
            </w:r>
            <w:r w:rsidRPr="00255F9B">
              <w:t>но с деревя</w:t>
            </w:r>
            <w:r w:rsidRPr="00255F9B">
              <w:t>н</w:t>
            </w:r>
            <w:r w:rsidRPr="00255F9B">
              <w:t>ным каркасом</w:t>
            </w: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материал (вид древесины)</w:t>
            </w:r>
          </w:p>
        </w:tc>
        <w:tc>
          <w:tcPr>
            <w:tcW w:w="16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7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56" w:type="pc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</w:t>
            </w:r>
            <w:r w:rsidRPr="00255F9B">
              <w:t>ь</w:t>
            </w:r>
            <w:r w:rsidRPr="00255F9B">
              <w:t>ное знач</w:t>
            </w:r>
            <w:r w:rsidRPr="00255F9B">
              <w:t>е</w:t>
            </w:r>
            <w:r w:rsidRPr="00255F9B">
              <w:t>ние: др</w:t>
            </w:r>
            <w:r w:rsidRPr="00255F9B">
              <w:t>е</w:t>
            </w:r>
            <w:r w:rsidRPr="00255F9B">
              <w:t>весина хвойных и листве</w:t>
            </w:r>
            <w:r w:rsidRPr="00255F9B">
              <w:t>н</w:t>
            </w:r>
            <w:r w:rsidRPr="00255F9B">
              <w:t>ных пород</w:t>
            </w: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</w:t>
            </w:r>
            <w:r w:rsidRPr="00255F9B">
              <w:t>ь</w:t>
            </w:r>
            <w:r w:rsidRPr="00255F9B">
              <w:t>ное зн</w:t>
            </w:r>
            <w:r w:rsidRPr="00255F9B">
              <w:t>а</w:t>
            </w:r>
            <w:r w:rsidRPr="00255F9B">
              <w:t>чение: древес</w:t>
            </w:r>
            <w:r w:rsidRPr="00255F9B">
              <w:t>и</w:t>
            </w:r>
            <w:r w:rsidRPr="00255F9B">
              <w:t>на хво</w:t>
            </w:r>
            <w:r w:rsidRPr="00255F9B">
              <w:t>й</w:t>
            </w:r>
            <w:r w:rsidRPr="00255F9B">
              <w:t>ных и листве</w:t>
            </w:r>
            <w:r w:rsidRPr="00255F9B">
              <w:t>н</w:t>
            </w:r>
            <w:r w:rsidRPr="00255F9B">
              <w:t>ных п</w:t>
            </w:r>
            <w:r w:rsidRPr="00255F9B">
              <w:t>о</w:t>
            </w:r>
            <w:r w:rsidRPr="00255F9B">
              <w:t>род</w:t>
            </w: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</w:t>
            </w:r>
            <w:r w:rsidRPr="00255F9B">
              <w:t>ь</w:t>
            </w:r>
            <w:r w:rsidRPr="00255F9B">
              <w:t>ное зн</w:t>
            </w:r>
            <w:r w:rsidRPr="00255F9B">
              <w:t>а</w:t>
            </w:r>
            <w:r w:rsidRPr="00255F9B">
              <w:t>чение: древес</w:t>
            </w:r>
            <w:r w:rsidRPr="00255F9B">
              <w:t>и</w:t>
            </w:r>
            <w:r w:rsidRPr="00255F9B">
              <w:t>на хво</w:t>
            </w:r>
            <w:r w:rsidRPr="00255F9B">
              <w:t>й</w:t>
            </w:r>
            <w:r w:rsidRPr="00255F9B">
              <w:t>ных и листве</w:t>
            </w:r>
            <w:r w:rsidRPr="00255F9B">
              <w:t>н</w:t>
            </w:r>
            <w:r w:rsidRPr="00255F9B">
              <w:t>ных п</w:t>
            </w:r>
            <w:r w:rsidRPr="00255F9B">
              <w:t>о</w:t>
            </w:r>
            <w:r w:rsidRPr="00255F9B">
              <w:t>род</w:t>
            </w:r>
          </w:p>
        </w:tc>
        <w:tc>
          <w:tcPr>
            <w:tcW w:w="319" w:type="pc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</w:t>
            </w:r>
            <w:r w:rsidRPr="00255F9B">
              <w:t>ь</w:t>
            </w:r>
            <w:r w:rsidRPr="00255F9B">
              <w:t>ное зн</w:t>
            </w:r>
            <w:r w:rsidRPr="00255F9B">
              <w:t>а</w:t>
            </w:r>
            <w:r w:rsidRPr="00255F9B">
              <w:t>чение: древес</w:t>
            </w:r>
            <w:r w:rsidRPr="00255F9B">
              <w:t>и</w:t>
            </w:r>
            <w:r w:rsidRPr="00255F9B">
              <w:t>на хво</w:t>
            </w:r>
            <w:r w:rsidRPr="00255F9B">
              <w:t>й</w:t>
            </w:r>
            <w:r w:rsidRPr="00255F9B">
              <w:t>ных и листве</w:t>
            </w:r>
            <w:r w:rsidRPr="00255F9B">
              <w:t>н</w:t>
            </w:r>
            <w:r w:rsidRPr="00255F9B">
              <w:t>ных</w:t>
            </w: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материал (вид древесины</w:t>
            </w:r>
          </w:p>
        </w:tc>
        <w:tc>
          <w:tcPr>
            <w:tcW w:w="355" w:type="pct"/>
            <w:shd w:val="clear" w:color="auto" w:fill="auto"/>
          </w:tcPr>
          <w:p w:rsidR="00CF7CC6" w:rsidRPr="00255F9B" w:rsidRDefault="00CF7CC6" w:rsidP="006D1F59">
            <w:pPr>
              <w:jc w:val="center"/>
            </w:pPr>
            <w:r w:rsidRPr="00255F9B">
              <w:t>предел</w:t>
            </w:r>
            <w:r w:rsidRPr="00255F9B">
              <w:t>ь</w:t>
            </w:r>
            <w:r w:rsidRPr="00255F9B">
              <w:t>ное зн</w:t>
            </w:r>
            <w:r w:rsidRPr="00255F9B">
              <w:t>а</w:t>
            </w:r>
            <w:r w:rsidRPr="00255F9B">
              <w:t>чение: древесина хвойных и листве</w:t>
            </w:r>
            <w:r w:rsidRPr="00255F9B">
              <w:t>н</w:t>
            </w:r>
            <w:r w:rsidRPr="00255F9B">
              <w:t>ных пород</w:t>
            </w:r>
          </w:p>
        </w:tc>
        <w:tc>
          <w:tcPr>
            <w:tcW w:w="311" w:type="pct"/>
            <w:shd w:val="clear" w:color="auto" w:fill="auto"/>
          </w:tcPr>
          <w:p w:rsidR="00CF7CC6" w:rsidRPr="00255F9B" w:rsidRDefault="00CF7CC6" w:rsidP="006D1F59">
            <w:pPr>
              <w:jc w:val="center"/>
            </w:pPr>
            <w:r w:rsidRPr="00255F9B">
              <w:t>пр</w:t>
            </w:r>
            <w:r w:rsidRPr="00255F9B">
              <w:t>е</w:t>
            </w:r>
            <w:r w:rsidRPr="00255F9B">
              <w:t>дельное знач</w:t>
            </w:r>
            <w:r w:rsidRPr="00255F9B">
              <w:t>е</w:t>
            </w:r>
            <w:r w:rsidRPr="00255F9B">
              <w:t>ние: древ</w:t>
            </w:r>
            <w:r w:rsidRPr="00255F9B">
              <w:t>е</w:t>
            </w:r>
            <w:r w:rsidRPr="00255F9B">
              <w:t>сина хвойных и лис</w:t>
            </w:r>
            <w:r w:rsidRPr="00255F9B">
              <w:t>т</w:t>
            </w:r>
            <w:r w:rsidRPr="00255F9B">
              <w:t>венных пород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F7CC6" w:rsidRPr="00255F9B" w:rsidRDefault="00CF7CC6" w:rsidP="006D1F59">
            <w:pPr>
              <w:jc w:val="center"/>
            </w:pPr>
            <w:r w:rsidRPr="00255F9B">
              <w:t>предельное значение: древесина хвойных и лиственных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6A079A" w:rsidRPr="007A43E1" w:rsidTr="006A079A">
        <w:tc>
          <w:tcPr>
            <w:tcW w:w="13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обивочные  материалы</w:t>
            </w:r>
          </w:p>
        </w:tc>
        <w:tc>
          <w:tcPr>
            <w:tcW w:w="166" w:type="pc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 </w:t>
            </w:r>
          </w:p>
        </w:tc>
        <w:tc>
          <w:tcPr>
            <w:tcW w:w="287" w:type="pc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 </w:t>
            </w:r>
          </w:p>
        </w:tc>
        <w:tc>
          <w:tcPr>
            <w:tcW w:w="356" w:type="pc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</w:t>
            </w:r>
            <w:r w:rsidRPr="00255F9B">
              <w:t>ь</w:t>
            </w:r>
            <w:r w:rsidRPr="00255F9B">
              <w:t>ное знач</w:t>
            </w:r>
            <w:r w:rsidRPr="00255F9B">
              <w:t>е</w:t>
            </w:r>
            <w:r w:rsidRPr="00255F9B">
              <w:t>ние: кожа натурал</w:t>
            </w:r>
            <w:r w:rsidRPr="00255F9B">
              <w:t>ь</w:t>
            </w:r>
            <w:r w:rsidRPr="00255F9B">
              <w:t>ная; во</w:t>
            </w:r>
            <w:r w:rsidRPr="00255F9B">
              <w:t>з</w:t>
            </w:r>
            <w:r w:rsidRPr="00255F9B">
              <w:lastRenderedPageBreak/>
              <w:t>можные значения: искусс</w:t>
            </w:r>
            <w:r w:rsidRPr="00255F9B">
              <w:t>т</w:t>
            </w:r>
            <w:r w:rsidRPr="00255F9B">
              <w:t>венная кожа, и</w:t>
            </w:r>
            <w:r w:rsidRPr="00255F9B">
              <w:t>с</w:t>
            </w:r>
            <w:r w:rsidRPr="00255F9B">
              <w:t>кусстве</w:t>
            </w:r>
            <w:r w:rsidRPr="00255F9B">
              <w:t>н</w:t>
            </w:r>
            <w:r w:rsidRPr="00255F9B">
              <w:t>ная замша (микр</w:t>
            </w:r>
            <w:r w:rsidRPr="00255F9B">
              <w:t>о</w:t>
            </w:r>
            <w:r w:rsidRPr="00255F9B">
              <w:t>фибра), ткань н</w:t>
            </w:r>
            <w:r w:rsidRPr="00255F9B">
              <w:t>е</w:t>
            </w:r>
            <w:r w:rsidRPr="00255F9B">
              <w:t>тканые матери</w:t>
            </w:r>
            <w:r w:rsidRPr="00255F9B">
              <w:t>а</w:t>
            </w:r>
            <w:r w:rsidRPr="00255F9B">
              <w:t>лы</w:t>
            </w: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lastRenderedPageBreak/>
              <w:t>предел</w:t>
            </w:r>
            <w:r w:rsidRPr="00255F9B">
              <w:t>ь</w:t>
            </w:r>
            <w:r w:rsidRPr="00255F9B">
              <w:t>ное зн</w:t>
            </w:r>
            <w:r w:rsidRPr="00255F9B">
              <w:t>а</w:t>
            </w:r>
            <w:r w:rsidRPr="00255F9B">
              <w:t>чение: искусс</w:t>
            </w:r>
            <w:r w:rsidRPr="00255F9B">
              <w:t>т</w:t>
            </w:r>
            <w:r w:rsidRPr="00255F9B">
              <w:t xml:space="preserve">венная </w:t>
            </w:r>
            <w:r w:rsidRPr="00255F9B">
              <w:lastRenderedPageBreak/>
              <w:t>кожа; возмо</w:t>
            </w:r>
            <w:r w:rsidRPr="00255F9B">
              <w:t>ж</w:t>
            </w:r>
            <w:r w:rsidRPr="00255F9B">
              <w:t>ные зн</w:t>
            </w:r>
            <w:r w:rsidRPr="00255F9B">
              <w:t>а</w:t>
            </w:r>
            <w:r w:rsidRPr="00255F9B">
              <w:t>чения: искусс</w:t>
            </w:r>
            <w:r w:rsidRPr="00255F9B">
              <w:t>т</w:t>
            </w:r>
            <w:r w:rsidRPr="00255F9B">
              <w:t>венная замша (микр</w:t>
            </w:r>
            <w:r w:rsidRPr="00255F9B">
              <w:t>о</w:t>
            </w:r>
            <w:r w:rsidRPr="00255F9B">
              <w:t>фибра), ткань, нетканые матери</w:t>
            </w:r>
            <w:r w:rsidRPr="00255F9B">
              <w:t>а</w:t>
            </w:r>
            <w:r w:rsidRPr="00255F9B">
              <w:t>лы</w:t>
            </w: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lastRenderedPageBreak/>
              <w:t>предел</w:t>
            </w:r>
            <w:r w:rsidRPr="00255F9B">
              <w:t>ь</w:t>
            </w:r>
            <w:r w:rsidRPr="00255F9B">
              <w:t>ное зн</w:t>
            </w:r>
            <w:r w:rsidRPr="00255F9B">
              <w:t>а</w:t>
            </w:r>
            <w:r w:rsidRPr="00255F9B">
              <w:t>чение: искусс</w:t>
            </w:r>
            <w:r w:rsidRPr="00255F9B">
              <w:t>т</w:t>
            </w:r>
            <w:r w:rsidRPr="00255F9B">
              <w:t xml:space="preserve">венная </w:t>
            </w:r>
            <w:r w:rsidRPr="00255F9B">
              <w:lastRenderedPageBreak/>
              <w:t>кожа; возмо</w:t>
            </w:r>
            <w:r w:rsidRPr="00255F9B">
              <w:t>ж</w:t>
            </w:r>
            <w:r w:rsidRPr="00255F9B">
              <w:t>ные зн</w:t>
            </w:r>
            <w:r w:rsidRPr="00255F9B">
              <w:t>а</w:t>
            </w:r>
            <w:r w:rsidRPr="00255F9B">
              <w:t>чения: искусс</w:t>
            </w:r>
            <w:r w:rsidRPr="00255F9B">
              <w:t>т</w:t>
            </w:r>
            <w:r w:rsidRPr="00255F9B">
              <w:t>венная замша (микр</w:t>
            </w:r>
            <w:r w:rsidRPr="00255F9B">
              <w:t>о</w:t>
            </w:r>
            <w:r w:rsidRPr="00255F9B">
              <w:t>фибра), ткань, нетканые матери</w:t>
            </w:r>
            <w:r w:rsidRPr="00255F9B">
              <w:t>а</w:t>
            </w:r>
            <w:r w:rsidRPr="00255F9B">
              <w:t>лы</w:t>
            </w:r>
          </w:p>
        </w:tc>
        <w:tc>
          <w:tcPr>
            <w:tcW w:w="319" w:type="pc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lastRenderedPageBreak/>
              <w:t>предел</w:t>
            </w:r>
            <w:r w:rsidRPr="00255F9B">
              <w:t>ь</w:t>
            </w:r>
            <w:r w:rsidRPr="00255F9B">
              <w:t>ное зн</w:t>
            </w:r>
            <w:r w:rsidRPr="00255F9B">
              <w:t>а</w:t>
            </w:r>
            <w:r w:rsidRPr="00255F9B">
              <w:t>чение: искусс</w:t>
            </w:r>
            <w:r w:rsidRPr="00255F9B">
              <w:t>т</w:t>
            </w:r>
            <w:r w:rsidRPr="00255F9B">
              <w:t xml:space="preserve">венная </w:t>
            </w:r>
            <w:r w:rsidRPr="00255F9B">
              <w:lastRenderedPageBreak/>
              <w:t>кожа; возмо</w:t>
            </w:r>
            <w:r w:rsidRPr="00255F9B">
              <w:t>ж</w:t>
            </w:r>
            <w:r w:rsidRPr="00255F9B">
              <w:t>ные зн</w:t>
            </w:r>
            <w:r w:rsidRPr="00255F9B">
              <w:t>а</w:t>
            </w:r>
            <w:r w:rsidRPr="00255F9B">
              <w:t>чения: искусс</w:t>
            </w:r>
            <w:r w:rsidRPr="00255F9B">
              <w:t>т</w:t>
            </w:r>
            <w:r w:rsidRPr="00255F9B">
              <w:t>венная замша (микр</w:t>
            </w:r>
            <w:r w:rsidRPr="00255F9B">
              <w:t>о</w:t>
            </w:r>
            <w:r w:rsidRPr="00255F9B">
              <w:t>фибра), ткань, нетканые материал</w:t>
            </w: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lastRenderedPageBreak/>
              <w:t>обивочные  материалы</w:t>
            </w:r>
          </w:p>
        </w:tc>
        <w:tc>
          <w:tcPr>
            <w:tcW w:w="355" w:type="pct"/>
            <w:shd w:val="clear" w:color="auto" w:fill="auto"/>
          </w:tcPr>
          <w:p w:rsidR="00CF7CC6" w:rsidRPr="00255F9B" w:rsidRDefault="00CF7CC6" w:rsidP="006D1F59">
            <w:pPr>
              <w:jc w:val="center"/>
            </w:pPr>
            <w:r w:rsidRPr="00255F9B">
              <w:t>предел</w:t>
            </w:r>
            <w:r w:rsidRPr="00255F9B">
              <w:t>ь</w:t>
            </w:r>
            <w:r w:rsidRPr="00255F9B">
              <w:t>ное зн</w:t>
            </w:r>
            <w:r w:rsidRPr="00255F9B">
              <w:t>а</w:t>
            </w:r>
            <w:r w:rsidRPr="00255F9B">
              <w:t>чение: кожа н</w:t>
            </w:r>
            <w:r w:rsidRPr="00255F9B">
              <w:t>а</w:t>
            </w:r>
            <w:r w:rsidRPr="00255F9B">
              <w:t xml:space="preserve">туральная; </w:t>
            </w:r>
            <w:r w:rsidRPr="00255F9B">
              <w:lastRenderedPageBreak/>
              <w:t>возмо</w:t>
            </w:r>
            <w:r w:rsidRPr="00255F9B">
              <w:t>ж</w:t>
            </w:r>
            <w:r w:rsidRPr="00255F9B">
              <w:t>ные зн</w:t>
            </w:r>
            <w:r w:rsidRPr="00255F9B">
              <w:t>а</w:t>
            </w:r>
            <w:r w:rsidRPr="00255F9B">
              <w:t>чения: искусс</w:t>
            </w:r>
            <w:r w:rsidRPr="00255F9B">
              <w:t>т</w:t>
            </w:r>
            <w:r w:rsidRPr="00255F9B">
              <w:t>венная кожа, и</w:t>
            </w:r>
            <w:r w:rsidRPr="00255F9B">
              <w:t>с</w:t>
            </w:r>
            <w:r w:rsidRPr="00255F9B">
              <w:t>кусстве</w:t>
            </w:r>
            <w:r w:rsidRPr="00255F9B">
              <w:t>н</w:t>
            </w:r>
            <w:r w:rsidRPr="00255F9B">
              <w:t>ная замша (микр</w:t>
            </w:r>
            <w:r w:rsidRPr="00255F9B">
              <w:t>о</w:t>
            </w:r>
            <w:r w:rsidRPr="00255F9B">
              <w:t>фибра), ткань н</w:t>
            </w:r>
            <w:r w:rsidRPr="00255F9B">
              <w:t>е</w:t>
            </w:r>
            <w:r w:rsidRPr="00255F9B">
              <w:t>тканые матери</w:t>
            </w:r>
            <w:r w:rsidRPr="00255F9B">
              <w:t>а</w:t>
            </w:r>
            <w:r w:rsidRPr="00255F9B">
              <w:t>лы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6D1F59">
            <w:pPr>
              <w:jc w:val="center"/>
            </w:pPr>
            <w:r w:rsidRPr="00255F9B">
              <w:lastRenderedPageBreak/>
              <w:t>пр</w:t>
            </w:r>
            <w:r w:rsidRPr="00255F9B">
              <w:t>е</w:t>
            </w:r>
            <w:r w:rsidRPr="00255F9B">
              <w:t>дельное знач</w:t>
            </w:r>
            <w:r w:rsidRPr="00255F9B">
              <w:t>е</w:t>
            </w:r>
            <w:r w:rsidRPr="00255F9B">
              <w:t>ние: и</w:t>
            </w:r>
            <w:r w:rsidRPr="00255F9B">
              <w:t>с</w:t>
            </w:r>
            <w:r w:rsidRPr="00255F9B">
              <w:t>кусс</w:t>
            </w:r>
            <w:r w:rsidRPr="00255F9B">
              <w:t>т</w:t>
            </w:r>
            <w:r w:rsidRPr="00255F9B">
              <w:lastRenderedPageBreak/>
              <w:t>венная кожа; возмо</w:t>
            </w:r>
            <w:r w:rsidRPr="00255F9B">
              <w:t>ж</w:t>
            </w:r>
            <w:r w:rsidRPr="00255F9B">
              <w:t>ные зн</w:t>
            </w:r>
            <w:r w:rsidRPr="00255F9B">
              <w:t>а</w:t>
            </w:r>
            <w:r w:rsidRPr="00255F9B">
              <w:t>чения: искусс</w:t>
            </w:r>
            <w:r w:rsidRPr="00255F9B">
              <w:t>т</w:t>
            </w:r>
            <w:r w:rsidRPr="00255F9B">
              <w:t>венная замша (микр</w:t>
            </w:r>
            <w:r w:rsidRPr="00255F9B">
              <w:t>о</w:t>
            </w:r>
            <w:r w:rsidRPr="00255F9B">
              <w:t>фибра), ткань, нетк</w:t>
            </w:r>
            <w:r w:rsidRPr="00255F9B">
              <w:t>а</w:t>
            </w:r>
            <w:r w:rsidRPr="00255F9B">
              <w:t>ные м</w:t>
            </w:r>
            <w:r w:rsidRPr="00255F9B">
              <w:t>а</w:t>
            </w:r>
            <w:r w:rsidRPr="00255F9B">
              <w:t>териалы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F7CC6" w:rsidRPr="00255F9B" w:rsidRDefault="00CF7CC6" w:rsidP="006D1F59">
            <w:pPr>
              <w:jc w:val="center"/>
            </w:pPr>
            <w:r w:rsidRPr="00255F9B">
              <w:lastRenderedPageBreak/>
              <w:t>предельное значение: искусстве</w:t>
            </w:r>
            <w:r w:rsidRPr="00255F9B">
              <w:t>н</w:t>
            </w:r>
            <w:r w:rsidRPr="00255F9B">
              <w:t xml:space="preserve">ная кожа; возможные </w:t>
            </w:r>
            <w:r w:rsidRPr="00255F9B">
              <w:lastRenderedPageBreak/>
              <w:t>значения: искусстве</w:t>
            </w:r>
            <w:r w:rsidRPr="00255F9B">
              <w:t>н</w:t>
            </w:r>
            <w:r w:rsidRPr="00255F9B">
              <w:t>ная замша (микрофи</w:t>
            </w:r>
            <w:r w:rsidRPr="00255F9B">
              <w:t>б</w:t>
            </w:r>
            <w:r w:rsidRPr="00255F9B">
              <w:t>ра), ткань, нетканые материал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6A079A" w:rsidRPr="007A43E1" w:rsidTr="006A079A">
        <w:tc>
          <w:tcPr>
            <w:tcW w:w="13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16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287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35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19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355" w:type="pct"/>
            <w:shd w:val="clear" w:color="auto" w:fill="auto"/>
          </w:tcPr>
          <w:p w:rsidR="00CF7CC6" w:rsidRPr="00255F9B" w:rsidRDefault="00CF7CC6" w:rsidP="00D3763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255F9B">
              <w:rPr>
                <w:rFonts w:eastAsia="Calibri"/>
              </w:rPr>
              <w:t>не более 2</w:t>
            </w:r>
            <w:r w:rsidRPr="00255F9B">
              <w:t>0 тыс.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3763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255F9B">
              <w:rPr>
                <w:rFonts w:eastAsia="Calibri"/>
              </w:rPr>
              <w:t xml:space="preserve">не более </w:t>
            </w:r>
            <w:r w:rsidRPr="00255F9B">
              <w:t>15 тыс.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F7CC6" w:rsidRPr="00255F9B" w:rsidRDefault="00CF7CC6" w:rsidP="00D3763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255F9B">
              <w:rPr>
                <w:rFonts w:eastAsia="Calibri"/>
              </w:rPr>
              <w:t>не более 1</w:t>
            </w:r>
            <w:r w:rsidRPr="00255F9B">
              <w:t>5 тыс.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6A079A" w:rsidRPr="007A43E1" w:rsidTr="006A079A">
        <w:tc>
          <w:tcPr>
            <w:tcW w:w="133" w:type="pct"/>
            <w:shd w:val="clear" w:color="auto" w:fill="auto"/>
          </w:tcPr>
          <w:p w:rsidR="00655823" w:rsidRPr="004A396C" w:rsidRDefault="00655823" w:rsidP="00655823">
            <w:pPr>
              <w:contextualSpacing/>
              <w:jc w:val="both"/>
            </w:pPr>
            <w:r w:rsidRPr="004A396C">
              <w:t>17.</w:t>
            </w:r>
          </w:p>
        </w:tc>
        <w:tc>
          <w:tcPr>
            <w:tcW w:w="143" w:type="pct"/>
            <w:shd w:val="clear" w:color="auto" w:fill="auto"/>
          </w:tcPr>
          <w:p w:rsidR="00655823" w:rsidRPr="004A396C" w:rsidRDefault="00655823" w:rsidP="00655823">
            <w:pPr>
              <w:contextualSpacing/>
              <w:jc w:val="both"/>
            </w:pPr>
            <w:r w:rsidRPr="004A396C">
              <w:t>49.32.11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655823" w:rsidRPr="004A396C" w:rsidRDefault="00655823" w:rsidP="00655823">
            <w:pPr>
              <w:contextualSpacing/>
              <w:jc w:val="both"/>
            </w:pPr>
            <w:r w:rsidRPr="004A396C">
              <w:t>Услуги такси</w:t>
            </w:r>
          </w:p>
        </w:tc>
        <w:tc>
          <w:tcPr>
            <w:tcW w:w="453" w:type="pct"/>
            <w:shd w:val="clear" w:color="auto" w:fill="auto"/>
          </w:tcPr>
          <w:p w:rsidR="00655823" w:rsidRPr="00255F9B" w:rsidRDefault="00655823" w:rsidP="00655823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166" w:type="pct"/>
            <w:shd w:val="clear" w:color="auto" w:fill="auto"/>
          </w:tcPr>
          <w:p w:rsidR="00655823" w:rsidRPr="00255F9B" w:rsidRDefault="00655823" w:rsidP="00655823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287" w:type="pct"/>
            <w:shd w:val="clear" w:color="auto" w:fill="auto"/>
          </w:tcPr>
          <w:p w:rsidR="00655823" w:rsidRPr="00255F9B" w:rsidRDefault="00655823" w:rsidP="00655823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356" w:type="pct"/>
            <w:shd w:val="clear" w:color="auto" w:fill="auto"/>
          </w:tcPr>
          <w:p w:rsidR="00655823" w:rsidRDefault="00655823" w:rsidP="00655823">
            <w:pPr>
              <w:jc w:val="center"/>
            </w:pPr>
            <w:r w:rsidRPr="00311013">
              <w:t>0,00</w:t>
            </w:r>
          </w:p>
        </w:tc>
        <w:tc>
          <w:tcPr>
            <w:tcW w:w="328" w:type="pct"/>
            <w:shd w:val="clear" w:color="auto" w:fill="auto"/>
          </w:tcPr>
          <w:p w:rsidR="00655823" w:rsidRDefault="00655823" w:rsidP="00655823">
            <w:pPr>
              <w:jc w:val="center"/>
            </w:pPr>
            <w:r w:rsidRPr="00311013">
              <w:t>0,00</w:t>
            </w:r>
          </w:p>
        </w:tc>
        <w:tc>
          <w:tcPr>
            <w:tcW w:w="328" w:type="pct"/>
            <w:shd w:val="clear" w:color="auto" w:fill="auto"/>
          </w:tcPr>
          <w:p w:rsidR="00655823" w:rsidRDefault="00655823" w:rsidP="00655823">
            <w:pPr>
              <w:jc w:val="center"/>
            </w:pPr>
            <w:r w:rsidRPr="00311013">
              <w:t>0,00</w:t>
            </w:r>
          </w:p>
        </w:tc>
        <w:tc>
          <w:tcPr>
            <w:tcW w:w="319" w:type="pct"/>
            <w:shd w:val="clear" w:color="auto" w:fill="auto"/>
          </w:tcPr>
          <w:p w:rsidR="00655823" w:rsidRDefault="00655823" w:rsidP="00655823">
            <w:pPr>
              <w:jc w:val="center"/>
            </w:pPr>
            <w:r w:rsidRPr="00311013">
              <w:t>0,00</w:t>
            </w:r>
          </w:p>
        </w:tc>
        <w:tc>
          <w:tcPr>
            <w:tcW w:w="481" w:type="pct"/>
            <w:gridSpan w:val="2"/>
            <w:shd w:val="clear" w:color="auto" w:fill="auto"/>
          </w:tcPr>
          <w:p w:rsidR="00655823" w:rsidRPr="00255F9B" w:rsidRDefault="00655823" w:rsidP="00655823">
            <w:r w:rsidRPr="00255F9B">
              <w:t>предельная цена</w:t>
            </w:r>
          </w:p>
        </w:tc>
        <w:tc>
          <w:tcPr>
            <w:tcW w:w="355" w:type="pct"/>
            <w:shd w:val="clear" w:color="auto" w:fill="auto"/>
          </w:tcPr>
          <w:p w:rsidR="00655823" w:rsidRDefault="00655823" w:rsidP="00655823">
            <w:pPr>
              <w:jc w:val="center"/>
            </w:pPr>
            <w:r w:rsidRPr="009857FB">
              <w:t>0,00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shd w:val="clear" w:color="auto" w:fill="auto"/>
          </w:tcPr>
          <w:p w:rsidR="00655823" w:rsidRDefault="00655823" w:rsidP="00655823">
            <w:pPr>
              <w:jc w:val="center"/>
            </w:pPr>
            <w:r w:rsidRPr="009857FB">
              <w:t>0,00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655823" w:rsidRDefault="00655823" w:rsidP="00655823">
            <w:pPr>
              <w:jc w:val="center"/>
            </w:pPr>
            <w:r w:rsidRPr="009857FB">
              <w:t>0,00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655823" w:rsidRPr="00255F9B" w:rsidRDefault="00655823" w:rsidP="00655823">
            <w:pPr>
              <w:contextualSpacing/>
              <w:jc w:val="both"/>
            </w:pPr>
          </w:p>
        </w:tc>
        <w:tc>
          <w:tcPr>
            <w:tcW w:w="224" w:type="pct"/>
            <w:shd w:val="clear" w:color="auto" w:fill="auto"/>
          </w:tcPr>
          <w:p w:rsidR="00655823" w:rsidRPr="00255F9B" w:rsidRDefault="00655823" w:rsidP="00655823">
            <w:pPr>
              <w:contextualSpacing/>
              <w:jc w:val="both"/>
            </w:pPr>
          </w:p>
        </w:tc>
      </w:tr>
      <w:tr w:rsidR="006A079A" w:rsidRPr="007A43E1" w:rsidTr="006A079A">
        <w:tc>
          <w:tcPr>
            <w:tcW w:w="133" w:type="pct"/>
            <w:shd w:val="clear" w:color="auto" w:fill="auto"/>
          </w:tcPr>
          <w:p w:rsidR="00655823" w:rsidRPr="004A396C" w:rsidRDefault="00655823" w:rsidP="00655823">
            <w:pPr>
              <w:contextualSpacing/>
              <w:jc w:val="both"/>
            </w:pPr>
            <w:r w:rsidRPr="004A396C">
              <w:t>18.</w:t>
            </w:r>
          </w:p>
        </w:tc>
        <w:tc>
          <w:tcPr>
            <w:tcW w:w="143" w:type="pct"/>
            <w:shd w:val="clear" w:color="auto" w:fill="auto"/>
          </w:tcPr>
          <w:p w:rsidR="00655823" w:rsidRPr="004A396C" w:rsidRDefault="00655823" w:rsidP="00655823">
            <w:pPr>
              <w:contextualSpacing/>
              <w:jc w:val="both"/>
            </w:pPr>
            <w:r w:rsidRPr="004A396C">
              <w:t>49.32.12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655823" w:rsidRPr="004A396C" w:rsidRDefault="00655823" w:rsidP="00655823">
            <w:pPr>
              <w:contextualSpacing/>
              <w:jc w:val="both"/>
            </w:pPr>
            <w:r w:rsidRPr="004A396C">
              <w:t>Услуги по аренде легк</w:t>
            </w:r>
            <w:r w:rsidRPr="004A396C">
              <w:t>о</w:t>
            </w:r>
            <w:r w:rsidRPr="004A396C">
              <w:t>вых автом</w:t>
            </w:r>
            <w:r w:rsidRPr="004A396C">
              <w:t>о</w:t>
            </w:r>
            <w:r w:rsidRPr="004A396C">
              <w:t>билей с вод</w:t>
            </w:r>
            <w:r w:rsidRPr="004A396C">
              <w:t>и</w:t>
            </w:r>
            <w:r w:rsidRPr="004A396C">
              <w:t>телем</w:t>
            </w:r>
          </w:p>
        </w:tc>
        <w:tc>
          <w:tcPr>
            <w:tcW w:w="453" w:type="pct"/>
            <w:shd w:val="clear" w:color="auto" w:fill="auto"/>
          </w:tcPr>
          <w:p w:rsidR="00655823" w:rsidRPr="00255F9B" w:rsidRDefault="00655823" w:rsidP="00655823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166" w:type="pct"/>
            <w:shd w:val="clear" w:color="auto" w:fill="auto"/>
          </w:tcPr>
          <w:p w:rsidR="00655823" w:rsidRPr="00255F9B" w:rsidRDefault="00655823" w:rsidP="00655823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287" w:type="pct"/>
            <w:shd w:val="clear" w:color="auto" w:fill="auto"/>
          </w:tcPr>
          <w:p w:rsidR="00655823" w:rsidRPr="00255F9B" w:rsidRDefault="00655823" w:rsidP="00655823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356" w:type="pct"/>
            <w:shd w:val="clear" w:color="auto" w:fill="auto"/>
          </w:tcPr>
          <w:p w:rsidR="00655823" w:rsidRDefault="00655823" w:rsidP="00655823">
            <w:pPr>
              <w:jc w:val="center"/>
            </w:pPr>
            <w:r w:rsidRPr="00311013">
              <w:t>0,00</w:t>
            </w:r>
          </w:p>
        </w:tc>
        <w:tc>
          <w:tcPr>
            <w:tcW w:w="328" w:type="pct"/>
            <w:shd w:val="clear" w:color="auto" w:fill="auto"/>
          </w:tcPr>
          <w:p w:rsidR="00655823" w:rsidRDefault="00655823" w:rsidP="00655823">
            <w:pPr>
              <w:jc w:val="center"/>
            </w:pPr>
            <w:r w:rsidRPr="00311013">
              <w:t>0,00</w:t>
            </w:r>
          </w:p>
        </w:tc>
        <w:tc>
          <w:tcPr>
            <w:tcW w:w="328" w:type="pct"/>
            <w:shd w:val="clear" w:color="auto" w:fill="auto"/>
          </w:tcPr>
          <w:p w:rsidR="00655823" w:rsidRDefault="00655823" w:rsidP="00655823">
            <w:pPr>
              <w:jc w:val="center"/>
            </w:pPr>
            <w:r w:rsidRPr="00311013">
              <w:t>0,00</w:t>
            </w:r>
          </w:p>
        </w:tc>
        <w:tc>
          <w:tcPr>
            <w:tcW w:w="319" w:type="pct"/>
            <w:shd w:val="clear" w:color="auto" w:fill="auto"/>
          </w:tcPr>
          <w:p w:rsidR="00655823" w:rsidRDefault="00655823" w:rsidP="00655823">
            <w:pPr>
              <w:jc w:val="center"/>
            </w:pPr>
            <w:r w:rsidRPr="00311013">
              <w:t>0,00</w:t>
            </w:r>
          </w:p>
        </w:tc>
        <w:tc>
          <w:tcPr>
            <w:tcW w:w="481" w:type="pct"/>
            <w:gridSpan w:val="2"/>
            <w:shd w:val="clear" w:color="auto" w:fill="auto"/>
          </w:tcPr>
          <w:p w:rsidR="00655823" w:rsidRPr="00255F9B" w:rsidRDefault="00655823" w:rsidP="00655823">
            <w:r w:rsidRPr="00255F9B">
              <w:t>предельная цена</w:t>
            </w:r>
          </w:p>
        </w:tc>
        <w:tc>
          <w:tcPr>
            <w:tcW w:w="355" w:type="pct"/>
            <w:shd w:val="clear" w:color="auto" w:fill="auto"/>
          </w:tcPr>
          <w:p w:rsidR="00655823" w:rsidRDefault="00655823" w:rsidP="00655823">
            <w:pPr>
              <w:jc w:val="center"/>
            </w:pPr>
            <w:r w:rsidRPr="009857FB">
              <w:t>0,00</w:t>
            </w:r>
          </w:p>
        </w:tc>
        <w:tc>
          <w:tcPr>
            <w:tcW w:w="311" w:type="pct"/>
            <w:shd w:val="clear" w:color="auto" w:fill="auto"/>
          </w:tcPr>
          <w:p w:rsidR="00655823" w:rsidRDefault="00655823" w:rsidP="00655823">
            <w:pPr>
              <w:jc w:val="center"/>
            </w:pPr>
            <w:r w:rsidRPr="009857FB">
              <w:t>0,00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655823" w:rsidRDefault="00655823" w:rsidP="00655823">
            <w:pPr>
              <w:jc w:val="center"/>
            </w:pPr>
            <w:r w:rsidRPr="009857FB">
              <w:t>0,00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655823" w:rsidRPr="00255F9B" w:rsidRDefault="00655823" w:rsidP="00655823">
            <w:pPr>
              <w:contextualSpacing/>
              <w:jc w:val="both"/>
            </w:pPr>
          </w:p>
        </w:tc>
        <w:tc>
          <w:tcPr>
            <w:tcW w:w="224" w:type="pct"/>
            <w:shd w:val="clear" w:color="auto" w:fill="auto"/>
          </w:tcPr>
          <w:p w:rsidR="00655823" w:rsidRPr="00255F9B" w:rsidRDefault="00655823" w:rsidP="00655823">
            <w:pPr>
              <w:contextualSpacing/>
              <w:jc w:val="both"/>
            </w:pPr>
          </w:p>
        </w:tc>
      </w:tr>
      <w:tr w:rsidR="006A079A" w:rsidRPr="007A43E1" w:rsidTr="006A079A">
        <w:tc>
          <w:tcPr>
            <w:tcW w:w="133" w:type="pct"/>
            <w:vMerge w:val="restart"/>
            <w:shd w:val="clear" w:color="auto" w:fill="auto"/>
          </w:tcPr>
          <w:p w:rsidR="00CF7CC6" w:rsidRPr="004A396C" w:rsidRDefault="00CF7CC6" w:rsidP="00DE789D">
            <w:pPr>
              <w:contextualSpacing/>
              <w:jc w:val="both"/>
            </w:pPr>
            <w:r w:rsidRPr="004A396C">
              <w:t>19.</w:t>
            </w:r>
          </w:p>
        </w:tc>
        <w:tc>
          <w:tcPr>
            <w:tcW w:w="143" w:type="pct"/>
            <w:vMerge w:val="restart"/>
            <w:shd w:val="clear" w:color="auto" w:fill="auto"/>
          </w:tcPr>
          <w:p w:rsidR="00CF7CC6" w:rsidRPr="004A396C" w:rsidRDefault="00CF7CC6" w:rsidP="00DE789D">
            <w:pPr>
              <w:contextualSpacing/>
              <w:jc w:val="both"/>
            </w:pPr>
            <w:r w:rsidRPr="004A396C">
              <w:t>61.10.30</w:t>
            </w:r>
          </w:p>
        </w:tc>
        <w:tc>
          <w:tcPr>
            <w:tcW w:w="458" w:type="pct"/>
            <w:gridSpan w:val="2"/>
            <w:vMerge w:val="restart"/>
            <w:shd w:val="clear" w:color="auto" w:fill="auto"/>
          </w:tcPr>
          <w:p w:rsidR="00CF7CC6" w:rsidRPr="004A396C" w:rsidRDefault="00CF7CC6" w:rsidP="00DE789D">
            <w:pPr>
              <w:contextualSpacing/>
              <w:jc w:val="both"/>
            </w:pPr>
            <w:r w:rsidRPr="004A396C">
              <w:t>Услуги по передаче да</w:t>
            </w:r>
            <w:r w:rsidRPr="004A396C">
              <w:t>н</w:t>
            </w:r>
            <w:r w:rsidRPr="004A396C">
              <w:t>ных по пр</w:t>
            </w:r>
            <w:r w:rsidRPr="004A396C">
              <w:t>о</w:t>
            </w:r>
            <w:r w:rsidRPr="004A396C">
              <w:t>водным тел</w:t>
            </w:r>
            <w:r w:rsidRPr="004A396C">
              <w:t>е</w:t>
            </w:r>
            <w:r w:rsidRPr="004A396C">
              <w:t>коммуник</w:t>
            </w:r>
            <w:r w:rsidRPr="004A396C">
              <w:t>а</w:t>
            </w:r>
            <w:r w:rsidRPr="004A396C">
              <w:t>ционным с</w:t>
            </w:r>
            <w:r w:rsidRPr="004A396C">
              <w:t>е</w:t>
            </w:r>
            <w:r w:rsidRPr="004A396C">
              <w:t>тям. Поясн</w:t>
            </w:r>
            <w:r w:rsidRPr="004A396C">
              <w:t>е</w:t>
            </w:r>
            <w:r w:rsidRPr="004A396C">
              <w:t>ния по тр</w:t>
            </w:r>
            <w:r w:rsidRPr="004A396C">
              <w:t>е</w:t>
            </w:r>
            <w:r w:rsidRPr="004A396C">
              <w:t>буемым усл</w:t>
            </w:r>
            <w:r w:rsidRPr="004A396C">
              <w:t>у</w:t>
            </w:r>
            <w:r w:rsidRPr="004A396C">
              <w:t>гам: оказание услуг связи по передаче да</w:t>
            </w:r>
            <w:r w:rsidRPr="004A396C">
              <w:t>н</w:t>
            </w:r>
            <w:r w:rsidRPr="004A396C">
              <w:t>ных</w:t>
            </w: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пропускная способность</w:t>
            </w:r>
          </w:p>
        </w:tc>
        <w:tc>
          <w:tcPr>
            <w:tcW w:w="16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7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5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19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55" w:type="pct"/>
            <w:shd w:val="clear" w:color="auto" w:fill="auto"/>
          </w:tcPr>
          <w:p w:rsidR="00CF7CC6" w:rsidRPr="00255F9B" w:rsidRDefault="00287DF2" w:rsidP="00DE789D">
            <w:pPr>
              <w:contextualSpacing/>
              <w:jc w:val="center"/>
            </w:pPr>
            <w:r>
              <w:t>нет</w:t>
            </w:r>
          </w:p>
        </w:tc>
        <w:tc>
          <w:tcPr>
            <w:tcW w:w="311" w:type="pct"/>
            <w:shd w:val="clear" w:color="auto" w:fill="auto"/>
          </w:tcPr>
          <w:p w:rsidR="00CF7CC6" w:rsidRPr="00255F9B" w:rsidRDefault="00287DF2" w:rsidP="00DE789D">
            <w:pPr>
              <w:contextualSpacing/>
              <w:jc w:val="center"/>
            </w:pPr>
            <w:r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F7CC6" w:rsidRPr="00255F9B" w:rsidRDefault="00287DF2" w:rsidP="00DE789D">
            <w:pPr>
              <w:contextualSpacing/>
              <w:jc w:val="center"/>
            </w:pPr>
            <w:r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6A079A" w:rsidRPr="007A43E1" w:rsidTr="006A079A">
        <w:tc>
          <w:tcPr>
            <w:tcW w:w="133" w:type="pct"/>
            <w:vMerge/>
            <w:shd w:val="clear" w:color="auto" w:fill="auto"/>
          </w:tcPr>
          <w:p w:rsidR="00CF7CC6" w:rsidRPr="004A396C" w:rsidRDefault="00CF7CC6" w:rsidP="00DE789D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CF7CC6" w:rsidRPr="004A396C" w:rsidRDefault="00CF7CC6" w:rsidP="00DE789D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CF7CC6" w:rsidRPr="004A396C" w:rsidRDefault="00CF7CC6" w:rsidP="00DE789D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16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287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35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19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55" w:type="pct"/>
            <w:shd w:val="clear" w:color="auto" w:fill="auto"/>
          </w:tcPr>
          <w:p w:rsidR="00CF7CC6" w:rsidRPr="00255F9B" w:rsidRDefault="00287DF2" w:rsidP="00DE789D">
            <w:pPr>
              <w:contextualSpacing/>
              <w:jc w:val="center"/>
            </w:pPr>
            <w:r>
              <w:t>0,00</w:t>
            </w:r>
          </w:p>
        </w:tc>
        <w:tc>
          <w:tcPr>
            <w:tcW w:w="311" w:type="pct"/>
            <w:shd w:val="clear" w:color="auto" w:fill="auto"/>
          </w:tcPr>
          <w:p w:rsidR="00CF7CC6" w:rsidRPr="00255F9B" w:rsidRDefault="00287DF2" w:rsidP="00DE789D">
            <w:pPr>
              <w:contextualSpacing/>
              <w:jc w:val="center"/>
            </w:pPr>
            <w:r>
              <w:t>0,00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F7CC6" w:rsidRPr="00255F9B" w:rsidRDefault="00287DF2" w:rsidP="00DE789D">
            <w:pPr>
              <w:contextualSpacing/>
              <w:jc w:val="center"/>
            </w:pPr>
            <w:r>
              <w:t>0,00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6A079A" w:rsidRPr="007A43E1" w:rsidTr="006A079A">
        <w:trPr>
          <w:trHeight w:val="2420"/>
        </w:trPr>
        <w:tc>
          <w:tcPr>
            <w:tcW w:w="133" w:type="pct"/>
            <w:vMerge w:val="restart"/>
            <w:shd w:val="clear" w:color="auto" w:fill="auto"/>
          </w:tcPr>
          <w:p w:rsidR="00CF7CC6" w:rsidRPr="004A396C" w:rsidRDefault="00CF7CC6" w:rsidP="00DE789D">
            <w:pPr>
              <w:contextualSpacing/>
              <w:jc w:val="both"/>
            </w:pPr>
            <w:r w:rsidRPr="004A396C">
              <w:lastRenderedPageBreak/>
              <w:t>20.</w:t>
            </w:r>
          </w:p>
        </w:tc>
        <w:tc>
          <w:tcPr>
            <w:tcW w:w="143" w:type="pct"/>
            <w:vMerge w:val="restart"/>
            <w:shd w:val="clear" w:color="auto" w:fill="auto"/>
          </w:tcPr>
          <w:p w:rsidR="00CF7CC6" w:rsidRPr="004A396C" w:rsidRDefault="00CF7CC6" w:rsidP="00DE789D">
            <w:pPr>
              <w:contextualSpacing/>
              <w:jc w:val="both"/>
            </w:pPr>
            <w:r w:rsidRPr="004A396C">
              <w:t>61.20.11.</w:t>
            </w:r>
          </w:p>
        </w:tc>
        <w:tc>
          <w:tcPr>
            <w:tcW w:w="458" w:type="pct"/>
            <w:gridSpan w:val="2"/>
            <w:vMerge w:val="restart"/>
            <w:shd w:val="clear" w:color="auto" w:fill="auto"/>
          </w:tcPr>
          <w:p w:rsidR="00CF7CC6" w:rsidRPr="004A396C" w:rsidRDefault="00CF7CC6" w:rsidP="00DE789D">
            <w:pPr>
              <w:contextualSpacing/>
              <w:jc w:val="both"/>
            </w:pPr>
            <w:r w:rsidRPr="004A396C">
              <w:t>Услуги по</w:t>
            </w:r>
            <w:r w:rsidRPr="004A396C">
              <w:t>д</w:t>
            </w:r>
            <w:r w:rsidRPr="004A396C">
              <w:t>вижной связи общего пол</w:t>
            </w:r>
            <w:r w:rsidRPr="004A396C">
              <w:t>ь</w:t>
            </w:r>
            <w:r w:rsidRPr="004A396C">
              <w:t>зования - обеспечение доступа и поддержка пользователя. Пояснение по требуемым услугам: ок</w:t>
            </w:r>
            <w:r w:rsidRPr="004A396C">
              <w:t>а</w:t>
            </w:r>
            <w:r w:rsidRPr="004A396C">
              <w:t>зание услуг подвижной радиотел</w:t>
            </w:r>
            <w:r w:rsidRPr="004A396C">
              <w:t>е</w:t>
            </w:r>
            <w:r w:rsidRPr="004A396C">
              <w:t>фонной связи</w:t>
            </w: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тарификация услуги гол</w:t>
            </w:r>
            <w:r w:rsidRPr="00255F9B">
              <w:t>о</w:t>
            </w:r>
            <w:r w:rsidRPr="00255F9B">
              <w:t>совой связи, доступа в и</w:t>
            </w:r>
            <w:r w:rsidRPr="00255F9B">
              <w:t>н</w:t>
            </w:r>
            <w:r w:rsidRPr="00255F9B">
              <w:t>формацио</w:t>
            </w:r>
            <w:r w:rsidRPr="00255F9B">
              <w:t>н</w:t>
            </w:r>
            <w:r w:rsidRPr="00255F9B">
              <w:t>но-телекоммун</w:t>
            </w:r>
            <w:r w:rsidRPr="00255F9B">
              <w:t>и</w:t>
            </w:r>
            <w:r w:rsidRPr="00255F9B">
              <w:t>кационную сеть "Инте</w:t>
            </w:r>
            <w:r w:rsidRPr="00255F9B">
              <w:t>р</w:t>
            </w:r>
            <w:r w:rsidRPr="00255F9B">
              <w:t>нет" (лими</w:t>
            </w:r>
            <w:r w:rsidRPr="00255F9B">
              <w:t>т</w:t>
            </w:r>
            <w:r w:rsidRPr="00255F9B">
              <w:t>ная связь/безлимитная связь)</w:t>
            </w:r>
          </w:p>
        </w:tc>
        <w:tc>
          <w:tcPr>
            <w:tcW w:w="16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7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5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19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DE789D">
            <w:pPr>
              <w:jc w:val="center"/>
              <w:rPr>
                <w:bCs/>
              </w:rPr>
            </w:pPr>
          </w:p>
        </w:tc>
        <w:tc>
          <w:tcPr>
            <w:tcW w:w="355" w:type="pct"/>
            <w:shd w:val="clear" w:color="auto" w:fill="auto"/>
          </w:tcPr>
          <w:p w:rsidR="00CF7CC6" w:rsidRPr="00654FA6" w:rsidRDefault="006A27F7" w:rsidP="00DE789D">
            <w:pPr>
              <w:jc w:val="center"/>
            </w:pPr>
            <w:r>
              <w:t>нет</w:t>
            </w:r>
          </w:p>
        </w:tc>
        <w:tc>
          <w:tcPr>
            <w:tcW w:w="311" w:type="pct"/>
            <w:shd w:val="clear" w:color="auto" w:fill="auto"/>
          </w:tcPr>
          <w:p w:rsidR="00CF7CC6" w:rsidRPr="00654FA6" w:rsidRDefault="006A27F7" w:rsidP="00DE789D">
            <w:pPr>
              <w:jc w:val="center"/>
            </w:pPr>
            <w:r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F7CC6" w:rsidRPr="00654FA6" w:rsidRDefault="006A27F7" w:rsidP="00DE789D">
            <w:pPr>
              <w:contextualSpacing/>
              <w:jc w:val="center"/>
            </w:pPr>
            <w:r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  <w:rPr>
                <w:color w:val="00B050"/>
              </w:rPr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  <w:rPr>
                <w:color w:val="00B050"/>
              </w:rPr>
            </w:pPr>
          </w:p>
        </w:tc>
      </w:tr>
      <w:tr w:rsidR="006A079A" w:rsidRPr="007A43E1" w:rsidTr="006A079A">
        <w:trPr>
          <w:trHeight w:val="1961"/>
        </w:trPr>
        <w:tc>
          <w:tcPr>
            <w:tcW w:w="133" w:type="pct"/>
            <w:vMerge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  <w:r w:rsidRPr="00255F9B">
              <w:t>объем до</w:t>
            </w:r>
            <w:r w:rsidRPr="00255F9B">
              <w:t>с</w:t>
            </w:r>
            <w:r w:rsidRPr="00255F9B">
              <w:t>тупной усл</w:t>
            </w:r>
            <w:r w:rsidRPr="00255F9B">
              <w:t>у</w:t>
            </w:r>
            <w:r w:rsidRPr="00255F9B">
              <w:t>ги голосовой связи (минут), доступа в и</w:t>
            </w:r>
            <w:r w:rsidRPr="00255F9B">
              <w:t>н</w:t>
            </w:r>
            <w:r w:rsidRPr="00255F9B">
              <w:t>формацио</w:t>
            </w:r>
            <w:r w:rsidRPr="00255F9B">
              <w:t>н</w:t>
            </w:r>
            <w:r w:rsidRPr="00255F9B">
              <w:t>но-телекоммун</w:t>
            </w:r>
            <w:r w:rsidRPr="00255F9B">
              <w:t>и</w:t>
            </w:r>
            <w:r w:rsidRPr="00255F9B">
              <w:t>кационную сеть "Инте</w:t>
            </w:r>
            <w:r w:rsidRPr="00255F9B">
              <w:t>р</w:t>
            </w:r>
            <w:r w:rsidRPr="00255F9B">
              <w:t>нет" (Гб)</w:t>
            </w:r>
          </w:p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166" w:type="pct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287" w:type="pct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356" w:type="pct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319" w:type="pct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237616">
            <w:pPr>
              <w:jc w:val="center"/>
              <w:rPr>
                <w:bCs/>
              </w:rPr>
            </w:pPr>
          </w:p>
        </w:tc>
        <w:tc>
          <w:tcPr>
            <w:tcW w:w="355" w:type="pct"/>
            <w:shd w:val="clear" w:color="auto" w:fill="auto"/>
          </w:tcPr>
          <w:p w:rsidR="00CF7CC6" w:rsidRPr="00654FA6" w:rsidRDefault="006A27F7" w:rsidP="00237616">
            <w:pPr>
              <w:jc w:val="center"/>
            </w:pPr>
            <w:r>
              <w:t>0</w:t>
            </w:r>
          </w:p>
        </w:tc>
        <w:tc>
          <w:tcPr>
            <w:tcW w:w="311" w:type="pct"/>
            <w:shd w:val="clear" w:color="auto" w:fill="auto"/>
          </w:tcPr>
          <w:p w:rsidR="00CF7CC6" w:rsidRPr="00654FA6" w:rsidRDefault="006A27F7" w:rsidP="00237616">
            <w:pPr>
              <w:jc w:val="center"/>
            </w:pPr>
            <w:r>
              <w:t>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F7CC6" w:rsidRPr="00654FA6" w:rsidRDefault="006A27F7" w:rsidP="00237616">
            <w:pPr>
              <w:jc w:val="center"/>
            </w:pPr>
            <w:r>
              <w:t>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  <w:rPr>
                <w:color w:val="00B050"/>
              </w:rPr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  <w:rPr>
                <w:color w:val="00B050"/>
              </w:rPr>
            </w:pPr>
          </w:p>
        </w:tc>
      </w:tr>
      <w:tr w:rsidR="006A079A" w:rsidRPr="007A43E1" w:rsidTr="006A079A">
        <w:trPr>
          <w:trHeight w:val="1474"/>
        </w:trPr>
        <w:tc>
          <w:tcPr>
            <w:tcW w:w="13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доступ в и</w:t>
            </w:r>
            <w:r w:rsidRPr="00255F9B">
              <w:t>н</w:t>
            </w:r>
            <w:r w:rsidRPr="00255F9B">
              <w:t>формацио</w:t>
            </w:r>
            <w:r w:rsidRPr="00255F9B">
              <w:t>н</w:t>
            </w:r>
            <w:r w:rsidRPr="00255F9B">
              <w:t>но-телекоммун</w:t>
            </w:r>
            <w:r w:rsidRPr="00255F9B">
              <w:t>и</w:t>
            </w:r>
            <w:r w:rsidRPr="00255F9B">
              <w:t>кационную сеть "Инте</w:t>
            </w:r>
            <w:r w:rsidRPr="00255F9B">
              <w:t>р</w:t>
            </w:r>
            <w:r w:rsidRPr="00255F9B">
              <w:t>нет" (Гб) (да/нет)</w:t>
            </w:r>
          </w:p>
        </w:tc>
        <w:tc>
          <w:tcPr>
            <w:tcW w:w="16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7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5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19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DE789D">
            <w:pPr>
              <w:jc w:val="center"/>
              <w:rPr>
                <w:bCs/>
              </w:rPr>
            </w:pPr>
          </w:p>
        </w:tc>
        <w:tc>
          <w:tcPr>
            <w:tcW w:w="355" w:type="pct"/>
            <w:shd w:val="clear" w:color="auto" w:fill="auto"/>
          </w:tcPr>
          <w:p w:rsidR="00CF7CC6" w:rsidRPr="00654FA6" w:rsidRDefault="006A27F7" w:rsidP="00237616">
            <w:pPr>
              <w:jc w:val="center"/>
            </w:pPr>
            <w:r>
              <w:t>0</w:t>
            </w:r>
          </w:p>
        </w:tc>
        <w:tc>
          <w:tcPr>
            <w:tcW w:w="311" w:type="pct"/>
            <w:shd w:val="clear" w:color="auto" w:fill="auto"/>
          </w:tcPr>
          <w:p w:rsidR="00CF7CC6" w:rsidRPr="00654FA6" w:rsidRDefault="006A27F7" w:rsidP="00237616">
            <w:pPr>
              <w:jc w:val="center"/>
            </w:pPr>
            <w:r>
              <w:t>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F7CC6" w:rsidRPr="00654FA6" w:rsidRDefault="006A27F7" w:rsidP="00237616">
            <w:pPr>
              <w:jc w:val="center"/>
            </w:pPr>
            <w:r>
              <w:t>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  <w:rPr>
                <w:color w:val="00B050"/>
              </w:rPr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  <w:rPr>
                <w:color w:val="00B050"/>
              </w:rPr>
            </w:pPr>
          </w:p>
        </w:tc>
      </w:tr>
      <w:tr w:rsidR="006A079A" w:rsidRPr="007A43E1" w:rsidTr="006A079A">
        <w:tc>
          <w:tcPr>
            <w:tcW w:w="133" w:type="pct"/>
            <w:vMerge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166" w:type="pct"/>
            <w:shd w:val="clear" w:color="auto" w:fill="auto"/>
          </w:tcPr>
          <w:p w:rsidR="00CF7CC6" w:rsidRPr="00255F9B" w:rsidRDefault="00CF7CC6" w:rsidP="00237616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287" w:type="pct"/>
            <w:shd w:val="clear" w:color="auto" w:fill="auto"/>
          </w:tcPr>
          <w:p w:rsidR="00CF7CC6" w:rsidRPr="00255F9B" w:rsidRDefault="00CF7CC6" w:rsidP="00237616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356" w:type="pct"/>
            <w:shd w:val="clear" w:color="auto" w:fill="auto"/>
          </w:tcPr>
          <w:p w:rsidR="00CF7CC6" w:rsidRPr="00255F9B" w:rsidRDefault="00CF7CC6" w:rsidP="00237616">
            <w:pPr>
              <w:jc w:val="center"/>
            </w:pPr>
            <w:r w:rsidRPr="00255F9B">
              <w:t>не более 4 тыс.</w:t>
            </w: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237616">
            <w:pPr>
              <w:jc w:val="center"/>
            </w:pPr>
            <w:r w:rsidRPr="00255F9B">
              <w:t>не более 4 тыс.</w:t>
            </w: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237616">
            <w:pPr>
              <w:jc w:val="center"/>
            </w:pPr>
            <w:r w:rsidRPr="00255F9B">
              <w:t>не более 4 тыс.</w:t>
            </w:r>
          </w:p>
        </w:tc>
        <w:tc>
          <w:tcPr>
            <w:tcW w:w="319" w:type="pct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355" w:type="pct"/>
            <w:shd w:val="clear" w:color="auto" w:fill="auto"/>
          </w:tcPr>
          <w:p w:rsidR="00CF7CC6" w:rsidRPr="00654FA6" w:rsidRDefault="006A27F7" w:rsidP="00237616">
            <w:pPr>
              <w:jc w:val="center"/>
            </w:pPr>
            <w:r>
              <w:t>0,00</w:t>
            </w:r>
          </w:p>
        </w:tc>
        <w:tc>
          <w:tcPr>
            <w:tcW w:w="311" w:type="pct"/>
            <w:shd w:val="clear" w:color="auto" w:fill="auto"/>
          </w:tcPr>
          <w:p w:rsidR="00CF7CC6" w:rsidRPr="00654FA6" w:rsidRDefault="006A27F7" w:rsidP="00237616">
            <w:pPr>
              <w:jc w:val="center"/>
            </w:pPr>
            <w:r>
              <w:t>0,00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F7CC6" w:rsidRPr="00654FA6" w:rsidRDefault="006A27F7" w:rsidP="00237616">
            <w:pPr>
              <w:jc w:val="center"/>
            </w:pPr>
            <w:r>
              <w:t>0,00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</w:tr>
      <w:tr w:rsidR="006A079A" w:rsidRPr="007A43E1" w:rsidTr="006A079A">
        <w:tc>
          <w:tcPr>
            <w:tcW w:w="133" w:type="pct"/>
            <w:vMerge w:val="restart"/>
            <w:shd w:val="clear" w:color="auto" w:fill="auto"/>
          </w:tcPr>
          <w:p w:rsidR="007955A6" w:rsidRPr="00255F9B" w:rsidRDefault="00687058" w:rsidP="007955A6">
            <w:pPr>
              <w:contextualSpacing/>
              <w:jc w:val="both"/>
            </w:pPr>
            <w:r>
              <w:t>21.</w:t>
            </w:r>
          </w:p>
        </w:tc>
        <w:tc>
          <w:tcPr>
            <w:tcW w:w="143" w:type="pct"/>
            <w:vMerge w:val="restart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  <w:r>
              <w:t>61.20.30</w:t>
            </w:r>
          </w:p>
        </w:tc>
        <w:tc>
          <w:tcPr>
            <w:tcW w:w="458" w:type="pct"/>
            <w:gridSpan w:val="2"/>
            <w:vMerge w:val="restart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  <w:r w:rsidRPr="00382228">
              <w:t>Услуги по передаче да</w:t>
            </w:r>
            <w:r w:rsidRPr="00382228">
              <w:t>н</w:t>
            </w:r>
            <w:r w:rsidRPr="00382228">
              <w:t>ных по бе</w:t>
            </w:r>
            <w:r w:rsidRPr="00382228">
              <w:t>с</w:t>
            </w:r>
            <w:r w:rsidRPr="00382228">
              <w:t>проводным телекоммун</w:t>
            </w:r>
            <w:r w:rsidRPr="00382228">
              <w:t>и</w:t>
            </w:r>
            <w:r w:rsidRPr="00382228">
              <w:t>кационным сетям. Поя</w:t>
            </w:r>
            <w:r w:rsidRPr="00382228">
              <w:t>с</w:t>
            </w:r>
            <w:r w:rsidRPr="00382228">
              <w:t>нения по тр</w:t>
            </w:r>
            <w:r w:rsidRPr="00382228">
              <w:t>е</w:t>
            </w:r>
            <w:r w:rsidRPr="00382228">
              <w:t>буемой усл</w:t>
            </w:r>
            <w:r w:rsidRPr="00382228">
              <w:t>у</w:t>
            </w:r>
            <w:r w:rsidRPr="00382228">
              <w:lastRenderedPageBreak/>
              <w:t>ге: услуга св</w:t>
            </w:r>
            <w:r w:rsidRPr="00382228">
              <w:t>я</w:t>
            </w:r>
            <w:r w:rsidRPr="00382228">
              <w:t>зи для ноу</w:t>
            </w:r>
            <w:r w:rsidRPr="00382228">
              <w:t>т</w:t>
            </w:r>
            <w:r w:rsidRPr="00382228">
              <w:t>буков, услуга связи для планшетных компьютеров</w:t>
            </w:r>
          </w:p>
        </w:tc>
        <w:tc>
          <w:tcPr>
            <w:tcW w:w="453" w:type="pct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  <w:r w:rsidRPr="00382228">
              <w:lastRenderedPageBreak/>
              <w:t>предельная цена за усл</w:t>
            </w:r>
            <w:r w:rsidRPr="00382228">
              <w:t>у</w:t>
            </w:r>
            <w:r w:rsidRPr="00382228">
              <w:t>гу связи для ноутбуков</w:t>
            </w:r>
          </w:p>
        </w:tc>
        <w:tc>
          <w:tcPr>
            <w:tcW w:w="166" w:type="pct"/>
            <w:shd w:val="clear" w:color="auto" w:fill="auto"/>
          </w:tcPr>
          <w:p w:rsidR="007955A6" w:rsidRPr="00382228" w:rsidRDefault="007955A6" w:rsidP="007955A6">
            <w:pPr>
              <w:jc w:val="center"/>
            </w:pPr>
            <w:r w:rsidRPr="00E57C51">
              <w:t>383</w:t>
            </w:r>
          </w:p>
        </w:tc>
        <w:tc>
          <w:tcPr>
            <w:tcW w:w="287" w:type="pct"/>
            <w:shd w:val="clear" w:color="auto" w:fill="auto"/>
          </w:tcPr>
          <w:p w:rsidR="007955A6" w:rsidRPr="00382228" w:rsidRDefault="007955A6" w:rsidP="007955A6">
            <w:pPr>
              <w:jc w:val="center"/>
            </w:pPr>
            <w:r w:rsidRPr="00382228">
              <w:t>рубль</w:t>
            </w:r>
          </w:p>
        </w:tc>
        <w:tc>
          <w:tcPr>
            <w:tcW w:w="356" w:type="pct"/>
            <w:shd w:val="clear" w:color="auto" w:fill="auto"/>
          </w:tcPr>
          <w:p w:rsidR="007955A6" w:rsidRPr="00382228" w:rsidRDefault="007955A6" w:rsidP="007955A6">
            <w:pPr>
              <w:jc w:val="center"/>
            </w:pPr>
            <w:r w:rsidRPr="00382228">
              <w:t>не более 4 тыс.</w:t>
            </w:r>
          </w:p>
        </w:tc>
        <w:tc>
          <w:tcPr>
            <w:tcW w:w="328" w:type="pct"/>
            <w:shd w:val="clear" w:color="auto" w:fill="auto"/>
          </w:tcPr>
          <w:p w:rsidR="007955A6" w:rsidRPr="00382228" w:rsidRDefault="007955A6" w:rsidP="007955A6">
            <w:pPr>
              <w:jc w:val="center"/>
            </w:pPr>
            <w:r w:rsidRPr="00382228">
              <w:t>не более 4 тыс.</w:t>
            </w:r>
          </w:p>
        </w:tc>
        <w:tc>
          <w:tcPr>
            <w:tcW w:w="328" w:type="pct"/>
            <w:shd w:val="clear" w:color="auto" w:fill="auto"/>
          </w:tcPr>
          <w:p w:rsidR="007955A6" w:rsidRPr="00382228" w:rsidRDefault="007955A6" w:rsidP="007955A6">
            <w:pPr>
              <w:jc w:val="center"/>
            </w:pPr>
            <w:r w:rsidRPr="00382228">
              <w:t>не более 4 тыс.</w:t>
            </w:r>
          </w:p>
        </w:tc>
        <w:tc>
          <w:tcPr>
            <w:tcW w:w="319" w:type="pct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  <w:r w:rsidRPr="00382228">
              <w:t>предельная цена за услугу связи для н</w:t>
            </w:r>
            <w:r w:rsidRPr="00382228">
              <w:t>о</w:t>
            </w:r>
            <w:r w:rsidRPr="00382228">
              <w:t>утбуков</w:t>
            </w:r>
          </w:p>
        </w:tc>
        <w:tc>
          <w:tcPr>
            <w:tcW w:w="355" w:type="pct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311" w:type="pct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7955A6" w:rsidRPr="007955A6" w:rsidRDefault="007955A6" w:rsidP="007955A6">
            <w:pPr>
              <w:rPr>
                <w:color w:val="FF0000"/>
              </w:rPr>
            </w:pPr>
          </w:p>
        </w:tc>
        <w:tc>
          <w:tcPr>
            <w:tcW w:w="224" w:type="pct"/>
            <w:shd w:val="clear" w:color="auto" w:fill="auto"/>
          </w:tcPr>
          <w:p w:rsidR="007955A6" w:rsidRPr="007A43E1" w:rsidRDefault="007955A6" w:rsidP="007955A6">
            <w:pPr>
              <w:contextualSpacing/>
              <w:jc w:val="both"/>
            </w:pPr>
          </w:p>
        </w:tc>
      </w:tr>
      <w:tr w:rsidR="006A079A" w:rsidRPr="007A43E1" w:rsidTr="006A079A">
        <w:tc>
          <w:tcPr>
            <w:tcW w:w="133" w:type="pct"/>
            <w:vMerge/>
            <w:shd w:val="clear" w:color="auto" w:fill="auto"/>
          </w:tcPr>
          <w:p w:rsidR="007955A6" w:rsidRPr="00255F9B" w:rsidRDefault="007955A6" w:rsidP="007955A6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7955A6" w:rsidRPr="00255F9B" w:rsidRDefault="007955A6" w:rsidP="007955A6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7955A6" w:rsidRPr="00255F9B" w:rsidRDefault="007955A6" w:rsidP="007955A6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  <w:r w:rsidRPr="00C70D7F">
              <w:t>предельная цена за усл</w:t>
            </w:r>
            <w:r w:rsidRPr="00C70D7F">
              <w:t>у</w:t>
            </w:r>
            <w:r w:rsidRPr="00C70D7F">
              <w:t>гу связи для планшетных компьютеров</w:t>
            </w:r>
          </w:p>
        </w:tc>
        <w:tc>
          <w:tcPr>
            <w:tcW w:w="166" w:type="pct"/>
            <w:shd w:val="clear" w:color="auto" w:fill="auto"/>
          </w:tcPr>
          <w:p w:rsidR="007955A6" w:rsidRPr="00C70D7F" w:rsidRDefault="007955A6" w:rsidP="007955A6">
            <w:pPr>
              <w:jc w:val="center"/>
            </w:pPr>
            <w:r w:rsidRPr="00C70D7F">
              <w:t>383</w:t>
            </w:r>
          </w:p>
        </w:tc>
        <w:tc>
          <w:tcPr>
            <w:tcW w:w="287" w:type="pct"/>
            <w:shd w:val="clear" w:color="auto" w:fill="auto"/>
          </w:tcPr>
          <w:p w:rsidR="007955A6" w:rsidRPr="00C70D7F" w:rsidRDefault="007955A6" w:rsidP="007955A6">
            <w:pPr>
              <w:jc w:val="center"/>
            </w:pPr>
            <w:r w:rsidRPr="00C70D7F">
              <w:t>рубль</w:t>
            </w:r>
          </w:p>
        </w:tc>
        <w:tc>
          <w:tcPr>
            <w:tcW w:w="356" w:type="pct"/>
            <w:shd w:val="clear" w:color="auto" w:fill="auto"/>
          </w:tcPr>
          <w:p w:rsidR="007955A6" w:rsidRPr="00C70D7F" w:rsidRDefault="007955A6" w:rsidP="007955A6">
            <w:pPr>
              <w:jc w:val="center"/>
            </w:pPr>
            <w:r w:rsidRPr="00C70D7F">
              <w:t>не более 4 тыс.</w:t>
            </w:r>
          </w:p>
        </w:tc>
        <w:tc>
          <w:tcPr>
            <w:tcW w:w="328" w:type="pct"/>
            <w:shd w:val="clear" w:color="auto" w:fill="auto"/>
          </w:tcPr>
          <w:p w:rsidR="007955A6" w:rsidRPr="00C70D7F" w:rsidRDefault="007955A6" w:rsidP="007955A6">
            <w:pPr>
              <w:jc w:val="center"/>
            </w:pPr>
            <w:r w:rsidRPr="00C70D7F">
              <w:t>не более 4 тыс.</w:t>
            </w:r>
          </w:p>
        </w:tc>
        <w:tc>
          <w:tcPr>
            <w:tcW w:w="328" w:type="pct"/>
            <w:shd w:val="clear" w:color="auto" w:fill="auto"/>
          </w:tcPr>
          <w:p w:rsidR="007955A6" w:rsidRPr="00C70D7F" w:rsidRDefault="007955A6" w:rsidP="007955A6">
            <w:pPr>
              <w:jc w:val="center"/>
            </w:pPr>
            <w:r w:rsidRPr="00C70D7F">
              <w:t>не более 4 тыс.</w:t>
            </w:r>
          </w:p>
        </w:tc>
        <w:tc>
          <w:tcPr>
            <w:tcW w:w="319" w:type="pct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  <w:r w:rsidRPr="00C70D7F">
              <w:t>предельная цена за услугу связи для планшетных компьютеров</w:t>
            </w:r>
          </w:p>
        </w:tc>
        <w:tc>
          <w:tcPr>
            <w:tcW w:w="355" w:type="pct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311" w:type="pct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7955A6" w:rsidRPr="007955A6" w:rsidRDefault="007955A6" w:rsidP="007955A6">
            <w:pPr>
              <w:rPr>
                <w:color w:val="FF0000"/>
              </w:rPr>
            </w:pPr>
          </w:p>
        </w:tc>
        <w:tc>
          <w:tcPr>
            <w:tcW w:w="224" w:type="pct"/>
            <w:shd w:val="clear" w:color="auto" w:fill="auto"/>
          </w:tcPr>
          <w:p w:rsidR="007955A6" w:rsidRPr="007A43E1" w:rsidRDefault="007955A6" w:rsidP="007955A6">
            <w:pPr>
              <w:contextualSpacing/>
              <w:jc w:val="both"/>
            </w:pPr>
          </w:p>
        </w:tc>
      </w:tr>
      <w:tr w:rsidR="006A079A" w:rsidRPr="007A43E1" w:rsidTr="006A079A">
        <w:tc>
          <w:tcPr>
            <w:tcW w:w="133" w:type="pct"/>
            <w:vMerge w:val="restart"/>
            <w:shd w:val="clear" w:color="auto" w:fill="auto"/>
          </w:tcPr>
          <w:p w:rsidR="007955A6" w:rsidRPr="00255F9B" w:rsidRDefault="00687058" w:rsidP="007955A6">
            <w:pPr>
              <w:contextualSpacing/>
              <w:jc w:val="both"/>
            </w:pPr>
            <w:r>
              <w:lastRenderedPageBreak/>
              <w:t>22.</w:t>
            </w:r>
          </w:p>
        </w:tc>
        <w:tc>
          <w:tcPr>
            <w:tcW w:w="143" w:type="pct"/>
            <w:vMerge w:val="restart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  <w:r>
              <w:t>61.20.42</w:t>
            </w:r>
          </w:p>
        </w:tc>
        <w:tc>
          <w:tcPr>
            <w:tcW w:w="458" w:type="pct"/>
            <w:gridSpan w:val="2"/>
            <w:vMerge w:val="restart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  <w:r w:rsidRPr="003D633A">
              <w:t>Услуги по широкоп</w:t>
            </w:r>
            <w:r w:rsidRPr="003D633A">
              <w:t>о</w:t>
            </w:r>
            <w:r w:rsidRPr="003D633A">
              <w:t>лосному до</w:t>
            </w:r>
            <w:r w:rsidRPr="003D633A">
              <w:t>с</w:t>
            </w:r>
            <w:r w:rsidRPr="003D633A">
              <w:t>тупу к и</w:t>
            </w:r>
            <w:r w:rsidRPr="003D633A">
              <w:t>н</w:t>
            </w:r>
            <w:r w:rsidRPr="003D633A">
              <w:t>формационно-коммуник</w:t>
            </w:r>
            <w:r w:rsidRPr="003D633A">
              <w:t>а</w:t>
            </w:r>
            <w:r w:rsidRPr="003D633A">
              <w:t>ционной сети "Интернет" по беспрово</w:t>
            </w:r>
            <w:r w:rsidRPr="003D633A">
              <w:t>д</w:t>
            </w:r>
            <w:r w:rsidRPr="003D633A">
              <w:t>ным сетям. Пояснения по требуемой услуге: услуга связи для н</w:t>
            </w:r>
            <w:r w:rsidRPr="003D633A">
              <w:t>о</w:t>
            </w:r>
            <w:r w:rsidRPr="003D633A">
              <w:t>утбуков, у</w:t>
            </w:r>
            <w:r w:rsidRPr="003D633A">
              <w:t>с</w:t>
            </w:r>
            <w:r w:rsidRPr="003D633A">
              <w:t>луга связи для планшетных компьютеров</w:t>
            </w:r>
          </w:p>
        </w:tc>
        <w:tc>
          <w:tcPr>
            <w:tcW w:w="453" w:type="pct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  <w:r w:rsidRPr="003D633A">
              <w:t>предельная цена за усл</w:t>
            </w:r>
            <w:r w:rsidRPr="003D633A">
              <w:t>у</w:t>
            </w:r>
            <w:r w:rsidRPr="003D633A">
              <w:t>гу связи для ноутбуков</w:t>
            </w:r>
          </w:p>
        </w:tc>
        <w:tc>
          <w:tcPr>
            <w:tcW w:w="166" w:type="pct"/>
            <w:shd w:val="clear" w:color="auto" w:fill="auto"/>
          </w:tcPr>
          <w:p w:rsidR="007955A6" w:rsidRPr="00E57C51" w:rsidRDefault="007955A6" w:rsidP="007955A6">
            <w:pPr>
              <w:contextualSpacing/>
              <w:jc w:val="center"/>
            </w:pPr>
            <w:r w:rsidRPr="00E57C51">
              <w:t>383</w:t>
            </w:r>
          </w:p>
        </w:tc>
        <w:tc>
          <w:tcPr>
            <w:tcW w:w="287" w:type="pct"/>
            <w:shd w:val="clear" w:color="auto" w:fill="auto"/>
          </w:tcPr>
          <w:p w:rsidR="007955A6" w:rsidRPr="00E57C51" w:rsidRDefault="007955A6" w:rsidP="007955A6">
            <w:pPr>
              <w:contextualSpacing/>
              <w:jc w:val="center"/>
            </w:pPr>
            <w:r w:rsidRPr="00E57C51">
              <w:t>рубль</w:t>
            </w:r>
          </w:p>
        </w:tc>
        <w:tc>
          <w:tcPr>
            <w:tcW w:w="356" w:type="pct"/>
            <w:shd w:val="clear" w:color="auto" w:fill="auto"/>
          </w:tcPr>
          <w:p w:rsidR="007955A6" w:rsidRPr="003D633A" w:rsidRDefault="007955A6" w:rsidP="007955A6">
            <w:pPr>
              <w:jc w:val="center"/>
            </w:pPr>
            <w:r w:rsidRPr="003D633A">
              <w:t>не более 4 тыс.</w:t>
            </w:r>
          </w:p>
        </w:tc>
        <w:tc>
          <w:tcPr>
            <w:tcW w:w="328" w:type="pct"/>
            <w:shd w:val="clear" w:color="auto" w:fill="auto"/>
          </w:tcPr>
          <w:p w:rsidR="007955A6" w:rsidRPr="003D633A" w:rsidRDefault="007955A6" w:rsidP="007955A6">
            <w:pPr>
              <w:jc w:val="center"/>
            </w:pPr>
            <w:r w:rsidRPr="003D633A">
              <w:t>не более 4 тыс.</w:t>
            </w:r>
          </w:p>
        </w:tc>
        <w:tc>
          <w:tcPr>
            <w:tcW w:w="328" w:type="pct"/>
            <w:shd w:val="clear" w:color="auto" w:fill="auto"/>
          </w:tcPr>
          <w:p w:rsidR="007955A6" w:rsidRPr="003D633A" w:rsidRDefault="007955A6" w:rsidP="007955A6">
            <w:pPr>
              <w:jc w:val="center"/>
            </w:pPr>
            <w:r w:rsidRPr="003D633A">
              <w:t>не более 4 тыс</w:t>
            </w:r>
            <w:r>
              <w:t>.</w:t>
            </w:r>
          </w:p>
        </w:tc>
        <w:tc>
          <w:tcPr>
            <w:tcW w:w="319" w:type="pct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  <w:r w:rsidRPr="003D633A">
              <w:t>предельная цена за услугу связи для н</w:t>
            </w:r>
            <w:r w:rsidRPr="003D633A">
              <w:t>о</w:t>
            </w:r>
            <w:r w:rsidRPr="003D633A">
              <w:t>утбуков</w:t>
            </w:r>
          </w:p>
        </w:tc>
        <w:tc>
          <w:tcPr>
            <w:tcW w:w="355" w:type="pct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311" w:type="pct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7955A6" w:rsidRPr="007955A6" w:rsidRDefault="007955A6" w:rsidP="007955A6">
            <w:pPr>
              <w:rPr>
                <w:color w:val="FF0000"/>
              </w:rPr>
            </w:pPr>
          </w:p>
        </w:tc>
        <w:tc>
          <w:tcPr>
            <w:tcW w:w="224" w:type="pct"/>
            <w:shd w:val="clear" w:color="auto" w:fill="auto"/>
          </w:tcPr>
          <w:p w:rsidR="007955A6" w:rsidRPr="007A43E1" w:rsidRDefault="007955A6" w:rsidP="007955A6">
            <w:pPr>
              <w:contextualSpacing/>
              <w:jc w:val="both"/>
            </w:pPr>
          </w:p>
        </w:tc>
      </w:tr>
      <w:tr w:rsidR="006A079A" w:rsidRPr="007A43E1" w:rsidTr="006A079A">
        <w:tc>
          <w:tcPr>
            <w:tcW w:w="133" w:type="pct"/>
            <w:vMerge/>
            <w:shd w:val="clear" w:color="auto" w:fill="auto"/>
          </w:tcPr>
          <w:p w:rsidR="007955A6" w:rsidRPr="00255F9B" w:rsidRDefault="007955A6" w:rsidP="007955A6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7955A6" w:rsidRPr="00255F9B" w:rsidRDefault="007955A6" w:rsidP="007955A6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7955A6" w:rsidRPr="00255F9B" w:rsidRDefault="007955A6" w:rsidP="007955A6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  <w:r w:rsidRPr="003D633A">
              <w:t>предельная цена за усл</w:t>
            </w:r>
            <w:r w:rsidRPr="003D633A">
              <w:t>у</w:t>
            </w:r>
            <w:r w:rsidRPr="003D633A">
              <w:t>гу связи для планшетных компьютеров</w:t>
            </w:r>
          </w:p>
        </w:tc>
        <w:tc>
          <w:tcPr>
            <w:tcW w:w="166" w:type="pct"/>
            <w:shd w:val="clear" w:color="auto" w:fill="auto"/>
          </w:tcPr>
          <w:p w:rsidR="007955A6" w:rsidRPr="00E57C51" w:rsidRDefault="007955A6" w:rsidP="007955A6">
            <w:pPr>
              <w:contextualSpacing/>
              <w:jc w:val="center"/>
            </w:pPr>
            <w:r w:rsidRPr="00E57C51">
              <w:t>383</w:t>
            </w:r>
          </w:p>
        </w:tc>
        <w:tc>
          <w:tcPr>
            <w:tcW w:w="287" w:type="pct"/>
            <w:shd w:val="clear" w:color="auto" w:fill="auto"/>
          </w:tcPr>
          <w:p w:rsidR="007955A6" w:rsidRPr="00E57C51" w:rsidRDefault="007955A6" w:rsidP="007955A6">
            <w:pPr>
              <w:contextualSpacing/>
              <w:jc w:val="center"/>
            </w:pPr>
            <w:r w:rsidRPr="00E57C51">
              <w:t>рубль</w:t>
            </w:r>
          </w:p>
        </w:tc>
        <w:tc>
          <w:tcPr>
            <w:tcW w:w="356" w:type="pct"/>
            <w:shd w:val="clear" w:color="auto" w:fill="auto"/>
          </w:tcPr>
          <w:p w:rsidR="007955A6" w:rsidRPr="003D633A" w:rsidRDefault="007955A6" w:rsidP="007955A6">
            <w:pPr>
              <w:jc w:val="center"/>
            </w:pPr>
            <w:r w:rsidRPr="003D633A">
              <w:t>не более 4 тыс.</w:t>
            </w:r>
          </w:p>
        </w:tc>
        <w:tc>
          <w:tcPr>
            <w:tcW w:w="328" w:type="pct"/>
            <w:shd w:val="clear" w:color="auto" w:fill="auto"/>
          </w:tcPr>
          <w:p w:rsidR="007955A6" w:rsidRPr="003D633A" w:rsidRDefault="007955A6" w:rsidP="007955A6">
            <w:pPr>
              <w:jc w:val="center"/>
            </w:pPr>
            <w:r w:rsidRPr="003D633A">
              <w:t>не более 4 тыс.</w:t>
            </w:r>
          </w:p>
        </w:tc>
        <w:tc>
          <w:tcPr>
            <w:tcW w:w="328" w:type="pct"/>
            <w:shd w:val="clear" w:color="auto" w:fill="auto"/>
          </w:tcPr>
          <w:p w:rsidR="007955A6" w:rsidRPr="003D633A" w:rsidRDefault="007955A6" w:rsidP="007955A6">
            <w:pPr>
              <w:jc w:val="center"/>
            </w:pPr>
            <w:r w:rsidRPr="003D633A">
              <w:t>не более 4 тыс</w:t>
            </w:r>
            <w:r>
              <w:t>.</w:t>
            </w:r>
          </w:p>
        </w:tc>
        <w:tc>
          <w:tcPr>
            <w:tcW w:w="319" w:type="pct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7955A6" w:rsidRPr="007A43E1" w:rsidRDefault="007955A6" w:rsidP="007955A6">
            <w:pPr>
              <w:contextualSpacing/>
              <w:jc w:val="both"/>
            </w:pPr>
            <w:r w:rsidRPr="003D633A">
              <w:t>предельная цена за услугу связи для планшетных компьютеров</w:t>
            </w:r>
          </w:p>
        </w:tc>
        <w:tc>
          <w:tcPr>
            <w:tcW w:w="355" w:type="pct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311" w:type="pct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7955A6" w:rsidRPr="007955A6" w:rsidRDefault="007955A6" w:rsidP="007955A6">
            <w:pPr>
              <w:rPr>
                <w:color w:val="FF0000"/>
              </w:rPr>
            </w:pPr>
          </w:p>
        </w:tc>
        <w:tc>
          <w:tcPr>
            <w:tcW w:w="224" w:type="pct"/>
            <w:shd w:val="clear" w:color="auto" w:fill="auto"/>
          </w:tcPr>
          <w:p w:rsidR="007955A6" w:rsidRPr="007A43E1" w:rsidRDefault="007955A6" w:rsidP="007955A6">
            <w:pPr>
              <w:contextualSpacing/>
              <w:jc w:val="both"/>
            </w:pPr>
          </w:p>
        </w:tc>
      </w:tr>
      <w:tr w:rsidR="006A079A" w:rsidRPr="004C4618" w:rsidTr="006A079A">
        <w:tc>
          <w:tcPr>
            <w:tcW w:w="133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2</w:t>
            </w:r>
            <w:r>
              <w:t>3.</w:t>
            </w:r>
          </w:p>
        </w:tc>
        <w:tc>
          <w:tcPr>
            <w:tcW w:w="143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77.11.10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Услуги по аренде легк</w:t>
            </w:r>
            <w:r w:rsidRPr="00255F9B">
              <w:t>о</w:t>
            </w:r>
            <w:r w:rsidRPr="00255F9B">
              <w:t>вых автом</w:t>
            </w:r>
            <w:r w:rsidRPr="00255F9B">
              <w:t>о</w:t>
            </w:r>
            <w:r w:rsidRPr="00255F9B">
              <w:t>билей и ле</w:t>
            </w:r>
            <w:r w:rsidRPr="00255F9B">
              <w:t>г</w:t>
            </w:r>
            <w:r w:rsidRPr="00255F9B">
              <w:t>ковых (не б</w:t>
            </w:r>
            <w:r w:rsidRPr="00255F9B">
              <w:t>о</w:t>
            </w:r>
            <w:r w:rsidRPr="00255F9B">
              <w:t>лее 3,5 т) а</w:t>
            </w:r>
            <w:r w:rsidRPr="00255F9B">
              <w:t>в</w:t>
            </w:r>
            <w:r w:rsidRPr="00255F9B">
              <w:t>тотранспор</w:t>
            </w:r>
            <w:r w:rsidRPr="00255F9B">
              <w:t>т</w:t>
            </w:r>
            <w:r w:rsidRPr="00255F9B">
              <w:t>ных средств без водителя. Пояснения по требуемой услуге: услуга по аренде и лизингу ле</w:t>
            </w:r>
            <w:r w:rsidRPr="00255F9B">
              <w:t>г</w:t>
            </w:r>
            <w:r w:rsidRPr="00255F9B">
              <w:t>ковых авт</w:t>
            </w:r>
            <w:r w:rsidRPr="00255F9B">
              <w:t>о</w:t>
            </w:r>
            <w:r w:rsidRPr="00255F9B">
              <w:t>мобилей без водителя</w:t>
            </w: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16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287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356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7E7B7E">
              <w:t>,00</w:t>
            </w: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7E7B7E">
              <w:t>,00</w:t>
            </w: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7E7B7E">
              <w:t>,00</w:t>
            </w:r>
          </w:p>
        </w:tc>
        <w:tc>
          <w:tcPr>
            <w:tcW w:w="319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7E7B7E">
              <w:t>,00</w:t>
            </w: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355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7E7B7E">
              <w:t>,00</w:t>
            </w:r>
          </w:p>
        </w:tc>
        <w:tc>
          <w:tcPr>
            <w:tcW w:w="311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7E7B7E">
              <w:t>,00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7E7B7E">
              <w:t>,00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6A079A" w:rsidRPr="007A43E1" w:rsidTr="006A079A">
        <w:trPr>
          <w:trHeight w:val="2359"/>
        </w:trPr>
        <w:tc>
          <w:tcPr>
            <w:tcW w:w="133" w:type="pct"/>
            <w:vMerge w:val="restart"/>
            <w:shd w:val="clear" w:color="auto" w:fill="auto"/>
          </w:tcPr>
          <w:p w:rsidR="00CF7CC6" w:rsidRPr="00255F9B" w:rsidRDefault="00CF7CC6" w:rsidP="007C7CA7">
            <w:pPr>
              <w:contextualSpacing/>
              <w:jc w:val="both"/>
            </w:pPr>
            <w:r w:rsidRPr="00255F9B">
              <w:lastRenderedPageBreak/>
              <w:t>2</w:t>
            </w:r>
            <w:r>
              <w:t>4</w:t>
            </w:r>
            <w:r w:rsidRPr="00255F9B">
              <w:t>.</w:t>
            </w:r>
          </w:p>
        </w:tc>
        <w:tc>
          <w:tcPr>
            <w:tcW w:w="143" w:type="pct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58.29.13</w:t>
            </w:r>
          </w:p>
        </w:tc>
        <w:tc>
          <w:tcPr>
            <w:tcW w:w="458" w:type="pct"/>
            <w:gridSpan w:val="2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Обеспечение программное для админ</w:t>
            </w:r>
            <w:r w:rsidRPr="00255F9B">
              <w:t>и</w:t>
            </w:r>
            <w:r w:rsidRPr="00255F9B">
              <w:t>стрирования баз данных на электронном носителе. П</w:t>
            </w:r>
            <w:r w:rsidRPr="00255F9B">
              <w:t>о</w:t>
            </w:r>
            <w:r w:rsidRPr="00255F9B">
              <w:t>яснения по требуемой продукции: системы управления базами да</w:t>
            </w:r>
            <w:r w:rsidRPr="00255F9B">
              <w:t>н</w:t>
            </w:r>
            <w:r w:rsidRPr="00255F9B">
              <w:t>ных</w:t>
            </w: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стоимость годового вл</w:t>
            </w:r>
            <w:r w:rsidRPr="00255F9B">
              <w:t>а</w:t>
            </w:r>
            <w:r w:rsidRPr="00255F9B">
              <w:t>дения пр</w:t>
            </w:r>
            <w:r w:rsidRPr="00255F9B">
              <w:t>о</w:t>
            </w:r>
            <w:r w:rsidRPr="00255F9B">
              <w:t>граммным обеспечением (включая д</w:t>
            </w:r>
            <w:r w:rsidRPr="00255F9B">
              <w:t>о</w:t>
            </w:r>
            <w:r w:rsidRPr="00255F9B">
              <w:t>говоры те</w:t>
            </w:r>
            <w:r w:rsidRPr="00255F9B">
              <w:t>х</w:t>
            </w:r>
            <w:r w:rsidRPr="00255F9B">
              <w:t>нической поддержки, обслужив</w:t>
            </w:r>
            <w:r w:rsidRPr="00255F9B">
              <w:t>а</w:t>
            </w:r>
            <w:r w:rsidRPr="00255F9B">
              <w:t>ния, серви</w:t>
            </w:r>
            <w:r w:rsidRPr="00255F9B">
              <w:t>с</w:t>
            </w:r>
            <w:r w:rsidRPr="00255F9B">
              <w:t>ные догов</w:t>
            </w:r>
            <w:r w:rsidRPr="00255F9B">
              <w:t>о</w:t>
            </w:r>
            <w:r w:rsidRPr="00255F9B">
              <w:t>ры) из расч</w:t>
            </w:r>
            <w:r w:rsidRPr="00255F9B">
              <w:t>е</w:t>
            </w:r>
            <w:r w:rsidRPr="00255F9B">
              <w:t>та на одного пользователя в течение вс</w:t>
            </w:r>
            <w:r w:rsidRPr="00255F9B">
              <w:t>е</w:t>
            </w:r>
            <w:r w:rsidRPr="00255F9B">
              <w:t xml:space="preserve">го срока службы </w:t>
            </w:r>
          </w:p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6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7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5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19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стоимость г</w:t>
            </w:r>
            <w:r w:rsidRPr="00255F9B">
              <w:t>о</w:t>
            </w:r>
            <w:r w:rsidRPr="00255F9B">
              <w:t>дового влад</w:t>
            </w:r>
            <w:r w:rsidRPr="00255F9B">
              <w:t>е</w:t>
            </w:r>
            <w:r w:rsidRPr="00255F9B">
              <w:t>ния програм</w:t>
            </w:r>
            <w:r w:rsidRPr="00255F9B">
              <w:t>м</w:t>
            </w:r>
            <w:r w:rsidRPr="00255F9B">
              <w:t>ным обеспеч</w:t>
            </w:r>
            <w:r w:rsidRPr="00255F9B">
              <w:t>е</w:t>
            </w:r>
            <w:r w:rsidRPr="00255F9B">
              <w:t>нием (включая договоры те</w:t>
            </w:r>
            <w:r w:rsidRPr="00255F9B">
              <w:t>х</w:t>
            </w:r>
            <w:r w:rsidRPr="00255F9B">
              <w:t>нической по</w:t>
            </w:r>
            <w:r w:rsidRPr="00255F9B">
              <w:t>д</w:t>
            </w:r>
            <w:r w:rsidRPr="00255F9B">
              <w:t>держки, о</w:t>
            </w:r>
            <w:r w:rsidRPr="00255F9B">
              <w:t>б</w:t>
            </w:r>
            <w:r w:rsidRPr="00255F9B">
              <w:t>служивания, сервисные д</w:t>
            </w:r>
            <w:r w:rsidRPr="00255F9B">
              <w:t>о</w:t>
            </w:r>
            <w:r w:rsidRPr="00255F9B">
              <w:t>говоры) из расчета на о</w:t>
            </w:r>
            <w:r w:rsidRPr="00255F9B">
              <w:t>д</w:t>
            </w:r>
            <w:r w:rsidRPr="00255F9B">
              <w:t>ного пользов</w:t>
            </w:r>
            <w:r w:rsidRPr="00255F9B">
              <w:t>а</w:t>
            </w:r>
            <w:r w:rsidRPr="00255F9B">
              <w:t>теля в течение всего срока службы</w:t>
            </w:r>
          </w:p>
        </w:tc>
        <w:tc>
          <w:tcPr>
            <w:tcW w:w="355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311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6A079A" w:rsidRPr="007A43E1" w:rsidTr="006A079A">
        <w:trPr>
          <w:trHeight w:val="2696"/>
        </w:trPr>
        <w:tc>
          <w:tcPr>
            <w:tcW w:w="13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общая сумма выплат по лицензио</w:t>
            </w:r>
            <w:r w:rsidRPr="00255F9B">
              <w:t>н</w:t>
            </w:r>
            <w:r w:rsidRPr="00255F9B">
              <w:t>ным и иным договорам (независимо от вида дог</w:t>
            </w:r>
            <w:r w:rsidRPr="00255F9B">
              <w:t>о</w:t>
            </w:r>
            <w:r w:rsidRPr="00255F9B">
              <w:t>вора), отчи</w:t>
            </w:r>
            <w:r w:rsidRPr="00255F9B">
              <w:t>с</w:t>
            </w:r>
            <w:r w:rsidRPr="00255F9B">
              <w:t>лений в пол</w:t>
            </w:r>
            <w:r w:rsidRPr="00255F9B">
              <w:t>ь</w:t>
            </w:r>
            <w:r w:rsidRPr="00255F9B">
              <w:t>зу иностра</w:t>
            </w:r>
            <w:r w:rsidRPr="00255F9B">
              <w:t>н</w:t>
            </w:r>
            <w:r w:rsidRPr="00255F9B">
              <w:t>ных юрид</w:t>
            </w:r>
            <w:r w:rsidRPr="00255F9B">
              <w:t>и</w:t>
            </w:r>
            <w:r w:rsidRPr="00255F9B">
              <w:t>ческих и ф</w:t>
            </w:r>
            <w:r w:rsidRPr="00255F9B">
              <w:t>и</w:t>
            </w:r>
            <w:r w:rsidRPr="00255F9B">
              <w:t>зических лиц</w:t>
            </w:r>
          </w:p>
        </w:tc>
        <w:tc>
          <w:tcPr>
            <w:tcW w:w="16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7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5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19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 xml:space="preserve"> общая сумма выплат по л</w:t>
            </w:r>
            <w:r w:rsidRPr="00255F9B">
              <w:t>и</w:t>
            </w:r>
            <w:r w:rsidRPr="00255F9B">
              <w:t>цензионным и иным догов</w:t>
            </w:r>
            <w:r w:rsidRPr="00255F9B">
              <w:t>о</w:t>
            </w:r>
            <w:r w:rsidRPr="00255F9B">
              <w:t>рам (незав</w:t>
            </w:r>
            <w:r w:rsidRPr="00255F9B">
              <w:t>и</w:t>
            </w:r>
            <w:r w:rsidRPr="00255F9B">
              <w:t>симо от вида договора), о</w:t>
            </w:r>
            <w:r w:rsidRPr="00255F9B">
              <w:t>т</w:t>
            </w:r>
            <w:r w:rsidRPr="00255F9B">
              <w:t>числений в пользу ин</w:t>
            </w:r>
            <w:r w:rsidRPr="00255F9B">
              <w:t>о</w:t>
            </w:r>
            <w:r w:rsidRPr="00255F9B">
              <w:t>странных юридических и физических лиц</w:t>
            </w:r>
          </w:p>
        </w:tc>
        <w:tc>
          <w:tcPr>
            <w:tcW w:w="355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311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6A079A" w:rsidRPr="007A43E1" w:rsidTr="006A079A">
        <w:tc>
          <w:tcPr>
            <w:tcW w:w="13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16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287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35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19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355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311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6A079A" w:rsidRPr="007A43E1" w:rsidTr="006A079A">
        <w:trPr>
          <w:trHeight w:val="1762"/>
        </w:trPr>
        <w:tc>
          <w:tcPr>
            <w:tcW w:w="133" w:type="pct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>
              <w:t>25</w:t>
            </w:r>
            <w:r w:rsidRPr="00255F9B">
              <w:t>.</w:t>
            </w:r>
          </w:p>
        </w:tc>
        <w:tc>
          <w:tcPr>
            <w:tcW w:w="143" w:type="pct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58.29.21</w:t>
            </w:r>
          </w:p>
        </w:tc>
        <w:tc>
          <w:tcPr>
            <w:tcW w:w="458" w:type="pct"/>
            <w:gridSpan w:val="2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Приложения общие для повышения эффективн</w:t>
            </w:r>
            <w:r w:rsidRPr="00255F9B">
              <w:t>о</w:t>
            </w:r>
            <w:r w:rsidRPr="00255F9B">
              <w:t>сти бизнеса и приложения для домашн</w:t>
            </w:r>
            <w:r w:rsidRPr="00255F9B">
              <w:t>е</w:t>
            </w:r>
            <w:r w:rsidRPr="00255F9B">
              <w:t>го пользов</w:t>
            </w:r>
            <w:r w:rsidRPr="00255F9B">
              <w:t>а</w:t>
            </w:r>
            <w:r w:rsidRPr="00255F9B">
              <w:t xml:space="preserve">ния, отдельно </w:t>
            </w:r>
            <w:r w:rsidRPr="00255F9B">
              <w:lastRenderedPageBreak/>
              <w:t>реализуемые. Пояснения по требуемой продукции: офисные пр</w:t>
            </w:r>
            <w:r w:rsidRPr="00255F9B">
              <w:t>и</w:t>
            </w:r>
            <w:r w:rsidRPr="00255F9B">
              <w:t>ложения</w:t>
            </w: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lastRenderedPageBreak/>
              <w:t>совмест</w:t>
            </w:r>
            <w:r w:rsidRPr="00255F9B">
              <w:t>и</w:t>
            </w:r>
            <w:r w:rsidRPr="00255F9B">
              <w:t>мость с си</w:t>
            </w:r>
            <w:r w:rsidRPr="00255F9B">
              <w:t>с</w:t>
            </w:r>
            <w:r w:rsidRPr="00255F9B">
              <w:t>темами ме</w:t>
            </w:r>
            <w:r w:rsidRPr="00255F9B">
              <w:t>ж</w:t>
            </w:r>
            <w:r w:rsidRPr="00255F9B">
              <w:t>ведомстве</w:t>
            </w:r>
            <w:r w:rsidRPr="00255F9B">
              <w:t>н</w:t>
            </w:r>
            <w:r w:rsidRPr="00255F9B">
              <w:t>ного эле</w:t>
            </w:r>
            <w:r w:rsidRPr="00255F9B">
              <w:t>к</w:t>
            </w:r>
            <w:r w:rsidRPr="00255F9B">
              <w:t>тронного д</w:t>
            </w:r>
            <w:r w:rsidRPr="00255F9B">
              <w:t>о</w:t>
            </w:r>
            <w:r w:rsidRPr="00255F9B">
              <w:t>кументооб</w:t>
            </w:r>
            <w:r w:rsidRPr="00255F9B">
              <w:t>о</w:t>
            </w:r>
            <w:r w:rsidRPr="00255F9B">
              <w:t>рота (МЭДО) (да/нет)</w:t>
            </w:r>
          </w:p>
        </w:tc>
        <w:tc>
          <w:tcPr>
            <w:tcW w:w="16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7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5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19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совместимость с системами межведомс</w:t>
            </w:r>
            <w:r w:rsidRPr="00255F9B">
              <w:t>т</w:t>
            </w:r>
            <w:r w:rsidRPr="00255F9B">
              <w:t>венного эле</w:t>
            </w:r>
            <w:r w:rsidRPr="00255F9B">
              <w:t>к</w:t>
            </w:r>
            <w:r w:rsidRPr="00255F9B">
              <w:t>тронного д</w:t>
            </w:r>
            <w:r w:rsidRPr="00255F9B">
              <w:t>о</w:t>
            </w:r>
            <w:r w:rsidRPr="00255F9B">
              <w:t>кументообор</w:t>
            </w:r>
            <w:r w:rsidRPr="00255F9B">
              <w:t>о</w:t>
            </w:r>
            <w:r w:rsidRPr="00255F9B">
              <w:t>та (МЭДО) (да/нет)</w:t>
            </w:r>
          </w:p>
        </w:tc>
        <w:tc>
          <w:tcPr>
            <w:tcW w:w="355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311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6A079A" w:rsidRPr="007A43E1" w:rsidTr="006A079A">
        <w:trPr>
          <w:trHeight w:val="661"/>
        </w:trPr>
        <w:tc>
          <w:tcPr>
            <w:tcW w:w="13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поддерж</w:t>
            </w:r>
            <w:r w:rsidRPr="00255F9B">
              <w:t>и</w:t>
            </w:r>
            <w:r w:rsidRPr="00255F9B">
              <w:t>ваемые типы данных</w:t>
            </w:r>
          </w:p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6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7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5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19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поддержива</w:t>
            </w:r>
            <w:r w:rsidRPr="00255F9B">
              <w:t>е</w:t>
            </w:r>
            <w:r w:rsidRPr="00255F9B">
              <w:t>мые типы да</w:t>
            </w:r>
            <w:r w:rsidRPr="00255F9B">
              <w:t>н</w:t>
            </w:r>
            <w:r w:rsidRPr="00255F9B">
              <w:t>ных</w:t>
            </w:r>
          </w:p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55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311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6A079A" w:rsidRPr="007A43E1" w:rsidTr="006A079A">
        <w:trPr>
          <w:trHeight w:val="1394"/>
        </w:trPr>
        <w:tc>
          <w:tcPr>
            <w:tcW w:w="13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  <w:p w:rsidR="00CF7CC6" w:rsidRPr="00255F9B" w:rsidRDefault="00CF7CC6" w:rsidP="00DE789D">
            <w:pPr>
              <w:contextualSpacing/>
              <w:jc w:val="both"/>
            </w:pPr>
            <w:r w:rsidRPr="00255F9B">
              <w:t>текстовые и графические возможности приложения</w:t>
            </w:r>
          </w:p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6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7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5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19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  <w:p w:rsidR="00CF7CC6" w:rsidRPr="00255F9B" w:rsidRDefault="00CF7CC6" w:rsidP="00DE789D">
            <w:pPr>
              <w:contextualSpacing/>
              <w:jc w:val="both"/>
            </w:pPr>
            <w:r w:rsidRPr="00255F9B">
              <w:t>текстовые и графические возможности приложения</w:t>
            </w:r>
          </w:p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55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311" w:type="pc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6A079A" w:rsidRPr="007A43E1" w:rsidTr="006A079A">
        <w:trPr>
          <w:trHeight w:val="2482"/>
        </w:trPr>
        <w:tc>
          <w:tcPr>
            <w:tcW w:w="133" w:type="pct"/>
            <w:vMerge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  <w:r w:rsidRPr="00255F9B">
              <w:t>соответствие Федеральн</w:t>
            </w:r>
            <w:r w:rsidRPr="00255F9B">
              <w:t>о</w:t>
            </w:r>
            <w:r w:rsidRPr="00255F9B">
              <w:t>му закону от 27.07.2006 № 152-ФЗ «О персональных данных» пр</w:t>
            </w:r>
            <w:r w:rsidRPr="00255F9B">
              <w:t>и</w:t>
            </w:r>
            <w:r w:rsidRPr="00255F9B">
              <w:t>ложений, с</w:t>
            </w:r>
            <w:r w:rsidRPr="00255F9B">
              <w:t>о</w:t>
            </w:r>
            <w:r w:rsidRPr="00255F9B">
              <w:t>держащих персональные данные (да/нет)</w:t>
            </w:r>
          </w:p>
        </w:tc>
        <w:tc>
          <w:tcPr>
            <w:tcW w:w="166" w:type="pct"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</w:p>
        </w:tc>
        <w:tc>
          <w:tcPr>
            <w:tcW w:w="287" w:type="pct"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</w:p>
        </w:tc>
        <w:tc>
          <w:tcPr>
            <w:tcW w:w="356" w:type="pct"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</w:p>
        </w:tc>
        <w:tc>
          <w:tcPr>
            <w:tcW w:w="319" w:type="pct"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  <w:r w:rsidRPr="00255F9B">
              <w:t>соответствие Федеральному закону от 27.07.2006 № 152-ФЗ «О персональных данных» пр</w:t>
            </w:r>
            <w:r w:rsidRPr="00255F9B">
              <w:t>и</w:t>
            </w:r>
            <w:r w:rsidRPr="00255F9B">
              <w:t>ложений, с</w:t>
            </w:r>
            <w:r w:rsidRPr="00255F9B">
              <w:t>о</w:t>
            </w:r>
            <w:r w:rsidRPr="00255F9B">
              <w:t>держащих пе</w:t>
            </w:r>
            <w:r w:rsidRPr="00255F9B">
              <w:t>р</w:t>
            </w:r>
            <w:r w:rsidRPr="00255F9B">
              <w:t>сональные данные (да/нет)</w:t>
            </w:r>
          </w:p>
        </w:tc>
        <w:tc>
          <w:tcPr>
            <w:tcW w:w="355" w:type="pct"/>
            <w:shd w:val="clear" w:color="auto" w:fill="auto"/>
          </w:tcPr>
          <w:p w:rsidR="00EA5BFF" w:rsidRPr="00255F9B" w:rsidRDefault="00EA5BFF" w:rsidP="00EA5BFF">
            <w:pPr>
              <w:jc w:val="center"/>
            </w:pPr>
            <w:r w:rsidRPr="00255F9B">
              <w:t>нет</w:t>
            </w:r>
          </w:p>
        </w:tc>
        <w:tc>
          <w:tcPr>
            <w:tcW w:w="311" w:type="pct"/>
            <w:shd w:val="clear" w:color="auto" w:fill="auto"/>
          </w:tcPr>
          <w:p w:rsidR="00EA5BFF" w:rsidRPr="00255F9B" w:rsidRDefault="00EA5BFF" w:rsidP="00EA5BFF">
            <w:pPr>
              <w:jc w:val="center"/>
            </w:pPr>
            <w:r w:rsidRPr="00255F9B"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EA5BFF" w:rsidRPr="00255F9B" w:rsidRDefault="00EA5BFF" w:rsidP="00EA5BFF">
            <w:pPr>
              <w:jc w:val="center"/>
            </w:pPr>
            <w:r w:rsidRPr="00255F9B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</w:p>
        </w:tc>
        <w:tc>
          <w:tcPr>
            <w:tcW w:w="224" w:type="pct"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</w:p>
        </w:tc>
      </w:tr>
      <w:tr w:rsidR="006A079A" w:rsidRPr="007A43E1" w:rsidTr="006A079A">
        <w:tc>
          <w:tcPr>
            <w:tcW w:w="13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16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287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35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319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355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311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6A079A" w:rsidRPr="007A43E1" w:rsidTr="006A079A">
        <w:trPr>
          <w:trHeight w:val="2926"/>
        </w:trPr>
        <w:tc>
          <w:tcPr>
            <w:tcW w:w="133" w:type="pct"/>
            <w:vMerge w:val="restar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2</w:t>
            </w:r>
            <w:r>
              <w:t>6.</w:t>
            </w:r>
          </w:p>
        </w:tc>
        <w:tc>
          <w:tcPr>
            <w:tcW w:w="143" w:type="pct"/>
            <w:vMerge w:val="restar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58.29.31</w:t>
            </w:r>
          </w:p>
        </w:tc>
        <w:tc>
          <w:tcPr>
            <w:tcW w:w="458" w:type="pct"/>
            <w:gridSpan w:val="2"/>
            <w:vMerge w:val="restar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Обеспечение программное системное для загрузки. П</w:t>
            </w:r>
            <w:r w:rsidRPr="00255F9B">
              <w:t>о</w:t>
            </w:r>
            <w:r w:rsidRPr="00255F9B">
              <w:t>яснения по требуемой продукции: средства обеспечения информац</w:t>
            </w:r>
            <w:r w:rsidRPr="00255F9B">
              <w:t>и</w:t>
            </w:r>
            <w:r w:rsidRPr="00255F9B">
              <w:t>онной без</w:t>
            </w:r>
            <w:r w:rsidRPr="00255F9B">
              <w:t>о</w:t>
            </w:r>
            <w:r w:rsidRPr="00255F9B">
              <w:t>пасности</w:t>
            </w:r>
          </w:p>
        </w:tc>
        <w:tc>
          <w:tcPr>
            <w:tcW w:w="453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использов</w:t>
            </w:r>
            <w:r w:rsidRPr="00255F9B">
              <w:t>а</w:t>
            </w:r>
            <w:r w:rsidRPr="00255F9B">
              <w:t>ние росси</w:t>
            </w:r>
            <w:r w:rsidRPr="00255F9B">
              <w:t>й</w:t>
            </w:r>
            <w:r w:rsidRPr="00255F9B">
              <w:t>ских крипт</w:t>
            </w:r>
            <w:r w:rsidRPr="00255F9B">
              <w:t>о</w:t>
            </w:r>
            <w:r w:rsidRPr="00255F9B">
              <w:t>алгоритмов при испол</w:t>
            </w:r>
            <w:r w:rsidRPr="00255F9B">
              <w:t>ь</w:t>
            </w:r>
            <w:r w:rsidRPr="00255F9B">
              <w:t>зовании криптограф</w:t>
            </w:r>
            <w:r w:rsidRPr="00255F9B">
              <w:t>и</w:t>
            </w:r>
            <w:r w:rsidRPr="00255F9B">
              <w:t>ческой защ</w:t>
            </w:r>
            <w:r w:rsidRPr="00255F9B">
              <w:t>и</w:t>
            </w:r>
            <w:r w:rsidRPr="00255F9B">
              <w:t>ты информ</w:t>
            </w:r>
            <w:r w:rsidRPr="00255F9B">
              <w:t>а</w:t>
            </w:r>
            <w:r w:rsidRPr="00255F9B">
              <w:t>ции в составе средств обе</w:t>
            </w:r>
            <w:r w:rsidRPr="00255F9B">
              <w:t>с</w:t>
            </w:r>
            <w:r w:rsidRPr="00255F9B">
              <w:t>печения и</w:t>
            </w:r>
            <w:r w:rsidRPr="00255F9B">
              <w:t>н</w:t>
            </w:r>
            <w:r w:rsidRPr="00255F9B">
              <w:t>формацио</w:t>
            </w:r>
            <w:r w:rsidRPr="00255F9B">
              <w:t>н</w:t>
            </w:r>
            <w:r w:rsidRPr="00255F9B">
              <w:t>ной безопа</w:t>
            </w:r>
            <w:r w:rsidRPr="00255F9B">
              <w:t>с</w:t>
            </w:r>
            <w:r w:rsidRPr="00255F9B">
              <w:t>ности систем,</w:t>
            </w:r>
          </w:p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66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356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использование российских криптоалг</w:t>
            </w:r>
            <w:r w:rsidRPr="00255F9B">
              <w:t>о</w:t>
            </w:r>
            <w:r w:rsidRPr="00255F9B">
              <w:t>ритмов при использовании криптограф</w:t>
            </w:r>
            <w:r w:rsidRPr="00255F9B">
              <w:t>и</w:t>
            </w:r>
            <w:r w:rsidRPr="00255F9B">
              <w:t>ческой защиты информации в составе средств обе</w:t>
            </w:r>
            <w:r w:rsidRPr="00255F9B">
              <w:t>с</w:t>
            </w:r>
            <w:r w:rsidRPr="00255F9B">
              <w:t>печения и</w:t>
            </w:r>
            <w:r w:rsidRPr="00255F9B">
              <w:t>н</w:t>
            </w:r>
            <w:r w:rsidRPr="00255F9B">
              <w:t>формационной безопасности систем</w:t>
            </w:r>
          </w:p>
        </w:tc>
        <w:tc>
          <w:tcPr>
            <w:tcW w:w="355" w:type="pct"/>
            <w:shd w:val="clear" w:color="auto" w:fill="auto"/>
          </w:tcPr>
          <w:p w:rsidR="00071B4C" w:rsidRPr="00255F9B" w:rsidRDefault="00071B4C" w:rsidP="00071B4C">
            <w:pPr>
              <w:jc w:val="center"/>
            </w:pPr>
            <w:r w:rsidRPr="00255F9B">
              <w:t>нет</w:t>
            </w:r>
          </w:p>
        </w:tc>
        <w:tc>
          <w:tcPr>
            <w:tcW w:w="311" w:type="pct"/>
            <w:shd w:val="clear" w:color="auto" w:fill="auto"/>
          </w:tcPr>
          <w:p w:rsidR="00071B4C" w:rsidRPr="00255F9B" w:rsidRDefault="00071B4C" w:rsidP="00071B4C">
            <w:pPr>
              <w:jc w:val="center"/>
            </w:pPr>
            <w:r w:rsidRPr="00255F9B"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071B4C" w:rsidRPr="00255F9B" w:rsidRDefault="00071B4C" w:rsidP="00071B4C">
            <w:pPr>
              <w:jc w:val="center"/>
            </w:pPr>
            <w:r w:rsidRPr="00255F9B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</w:tr>
      <w:tr w:rsidR="006A079A" w:rsidRPr="007A43E1" w:rsidTr="006A079A">
        <w:trPr>
          <w:trHeight w:val="291"/>
        </w:trPr>
        <w:tc>
          <w:tcPr>
            <w:tcW w:w="133" w:type="pct"/>
            <w:vMerge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43" w:type="pct"/>
            <w:vMerge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доступность на русском языке инте</w:t>
            </w:r>
            <w:r w:rsidRPr="00255F9B">
              <w:t>р</w:t>
            </w:r>
            <w:r w:rsidRPr="00255F9B">
              <w:t>фейса конф</w:t>
            </w:r>
            <w:r w:rsidRPr="00255F9B">
              <w:t>и</w:t>
            </w:r>
            <w:r w:rsidRPr="00255F9B">
              <w:lastRenderedPageBreak/>
              <w:t>гурирования средств и</w:t>
            </w:r>
            <w:r w:rsidRPr="00255F9B">
              <w:t>н</w:t>
            </w:r>
            <w:r w:rsidRPr="00255F9B">
              <w:t>формацио</w:t>
            </w:r>
            <w:r w:rsidRPr="00255F9B">
              <w:t>н</w:t>
            </w:r>
            <w:r w:rsidRPr="00255F9B">
              <w:t>ной безопа</w:t>
            </w:r>
            <w:r w:rsidRPr="00255F9B">
              <w:t>с</w:t>
            </w:r>
            <w:r w:rsidRPr="00255F9B">
              <w:t>ности</w:t>
            </w:r>
          </w:p>
        </w:tc>
        <w:tc>
          <w:tcPr>
            <w:tcW w:w="166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356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доступность на русском языке интерфейса конфигурир</w:t>
            </w:r>
            <w:r w:rsidRPr="00255F9B">
              <w:t>о</w:t>
            </w:r>
            <w:r w:rsidRPr="00255F9B">
              <w:lastRenderedPageBreak/>
              <w:t>вания средств информацио</w:t>
            </w:r>
            <w:r w:rsidRPr="00255F9B">
              <w:t>н</w:t>
            </w:r>
            <w:r w:rsidRPr="00255F9B">
              <w:t>ной безопасн</w:t>
            </w:r>
            <w:r w:rsidRPr="00255F9B">
              <w:t>о</w:t>
            </w:r>
            <w:r w:rsidRPr="00255F9B">
              <w:t>сти</w:t>
            </w:r>
          </w:p>
        </w:tc>
        <w:tc>
          <w:tcPr>
            <w:tcW w:w="355" w:type="pct"/>
            <w:shd w:val="clear" w:color="auto" w:fill="auto"/>
          </w:tcPr>
          <w:p w:rsidR="00071B4C" w:rsidRPr="00255F9B" w:rsidRDefault="00071B4C" w:rsidP="00071B4C">
            <w:pPr>
              <w:jc w:val="center"/>
            </w:pPr>
            <w:r w:rsidRPr="00255F9B">
              <w:lastRenderedPageBreak/>
              <w:t>нет</w:t>
            </w:r>
          </w:p>
        </w:tc>
        <w:tc>
          <w:tcPr>
            <w:tcW w:w="311" w:type="pct"/>
            <w:shd w:val="clear" w:color="auto" w:fill="auto"/>
          </w:tcPr>
          <w:p w:rsidR="00071B4C" w:rsidRPr="00255F9B" w:rsidRDefault="00071B4C" w:rsidP="00071B4C">
            <w:pPr>
              <w:jc w:val="center"/>
            </w:pPr>
            <w:r w:rsidRPr="00255F9B"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071B4C" w:rsidRPr="00255F9B" w:rsidRDefault="00071B4C" w:rsidP="00071B4C">
            <w:pPr>
              <w:jc w:val="center"/>
            </w:pPr>
            <w:r w:rsidRPr="00255F9B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</w:tr>
      <w:tr w:rsidR="006A079A" w:rsidRPr="007A43E1" w:rsidTr="006A079A">
        <w:tc>
          <w:tcPr>
            <w:tcW w:w="133" w:type="pct"/>
            <w:vMerge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43" w:type="pct"/>
            <w:vMerge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предельная цена</w:t>
            </w:r>
          </w:p>
        </w:tc>
        <w:tc>
          <w:tcPr>
            <w:tcW w:w="166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287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356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предельная цена</w:t>
            </w:r>
          </w:p>
        </w:tc>
        <w:tc>
          <w:tcPr>
            <w:tcW w:w="355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>
              <w:t>0,00</w:t>
            </w:r>
          </w:p>
        </w:tc>
        <w:tc>
          <w:tcPr>
            <w:tcW w:w="311" w:type="pct"/>
            <w:shd w:val="clear" w:color="auto" w:fill="auto"/>
          </w:tcPr>
          <w:p w:rsidR="00071B4C" w:rsidRDefault="00071B4C" w:rsidP="00071B4C">
            <w:pPr>
              <w:jc w:val="center"/>
            </w:pPr>
            <w:r w:rsidRPr="0022628D">
              <w:t>0,00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071B4C" w:rsidRDefault="00071B4C" w:rsidP="00071B4C">
            <w:pPr>
              <w:jc w:val="center"/>
            </w:pPr>
            <w:r w:rsidRPr="0022628D">
              <w:t>0,00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</w:tr>
      <w:tr w:rsidR="006A079A" w:rsidRPr="007A43E1" w:rsidTr="006A079A">
        <w:tc>
          <w:tcPr>
            <w:tcW w:w="133" w:type="pct"/>
            <w:vMerge w:val="restart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  <w:r w:rsidRPr="00255F9B">
              <w:t>2</w:t>
            </w:r>
            <w:r>
              <w:t>7</w:t>
            </w:r>
            <w:r w:rsidRPr="00255F9B">
              <w:t>.</w:t>
            </w:r>
          </w:p>
        </w:tc>
        <w:tc>
          <w:tcPr>
            <w:tcW w:w="143" w:type="pct"/>
            <w:vMerge w:val="restart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  <w:r w:rsidRPr="00255F9B">
              <w:t>58.29.32</w:t>
            </w:r>
          </w:p>
        </w:tc>
        <w:tc>
          <w:tcPr>
            <w:tcW w:w="458" w:type="pct"/>
            <w:gridSpan w:val="2"/>
            <w:vMerge w:val="restart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  <w:r w:rsidRPr="00255F9B">
              <w:t>Обеспечение программное прикладное для загрузки. Пояснения по требуемой продукции: системы. управления процессами организации</w:t>
            </w:r>
          </w:p>
        </w:tc>
        <w:tc>
          <w:tcPr>
            <w:tcW w:w="453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  <w:r w:rsidRPr="00255F9B">
              <w:t>поддержка и формиров</w:t>
            </w:r>
            <w:r w:rsidRPr="00255F9B">
              <w:t>а</w:t>
            </w:r>
            <w:r w:rsidRPr="00255F9B">
              <w:t>ние регистров учета, соде</w:t>
            </w:r>
            <w:r w:rsidRPr="00255F9B">
              <w:t>р</w:t>
            </w:r>
            <w:r w:rsidRPr="00255F9B">
              <w:t>жащих фун</w:t>
            </w:r>
            <w:r w:rsidRPr="00255F9B">
              <w:t>к</w:t>
            </w:r>
            <w:r w:rsidRPr="00255F9B">
              <w:t>ции по вед</w:t>
            </w:r>
            <w:r w:rsidRPr="00255F9B">
              <w:t>е</w:t>
            </w:r>
            <w:r w:rsidRPr="00255F9B">
              <w:t>нию бухга</w:t>
            </w:r>
            <w:r w:rsidRPr="00255F9B">
              <w:t>л</w:t>
            </w:r>
            <w:r w:rsidRPr="00255F9B">
              <w:t>терской д</w:t>
            </w:r>
            <w:r w:rsidRPr="00255F9B">
              <w:t>о</w:t>
            </w:r>
            <w:r w:rsidRPr="00255F9B">
              <w:t>кументации, которые с</w:t>
            </w:r>
            <w:r w:rsidRPr="00255F9B">
              <w:t>о</w:t>
            </w:r>
            <w:r w:rsidRPr="00255F9B">
              <w:t>ответствуют российским стандартам систем бу</w:t>
            </w:r>
            <w:r w:rsidRPr="00255F9B">
              <w:t>х</w:t>
            </w:r>
            <w:r w:rsidRPr="00255F9B">
              <w:t>галтерского учета</w:t>
            </w:r>
          </w:p>
        </w:tc>
        <w:tc>
          <w:tcPr>
            <w:tcW w:w="166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287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356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319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  <w:r w:rsidRPr="00255F9B">
              <w:t>поддержка и формирование регистров уч</w:t>
            </w:r>
            <w:r w:rsidRPr="00255F9B">
              <w:t>е</w:t>
            </w:r>
            <w:r w:rsidRPr="00255F9B">
              <w:t>та, содерж</w:t>
            </w:r>
            <w:r w:rsidRPr="00255F9B">
              <w:t>а</w:t>
            </w:r>
            <w:r w:rsidRPr="00255F9B">
              <w:t>щих функции по ведению бухгалтерской документации, которые соо</w:t>
            </w:r>
            <w:r w:rsidRPr="00255F9B">
              <w:t>т</w:t>
            </w:r>
            <w:r w:rsidRPr="00255F9B">
              <w:t>ветствуют ро</w:t>
            </w:r>
            <w:r w:rsidRPr="00255F9B">
              <w:t>с</w:t>
            </w:r>
            <w:r w:rsidRPr="00255F9B">
              <w:t>сийским ста</w:t>
            </w:r>
            <w:r w:rsidRPr="00255F9B">
              <w:t>н</w:t>
            </w:r>
            <w:r w:rsidRPr="00255F9B">
              <w:t>дартам систем бухгалтерского учета</w:t>
            </w:r>
          </w:p>
        </w:tc>
        <w:tc>
          <w:tcPr>
            <w:tcW w:w="355" w:type="pct"/>
            <w:shd w:val="clear" w:color="auto" w:fill="auto"/>
          </w:tcPr>
          <w:p w:rsidR="00071B4C" w:rsidRPr="00255F9B" w:rsidRDefault="00071B4C" w:rsidP="00071B4C">
            <w:pPr>
              <w:jc w:val="center"/>
            </w:pPr>
            <w:r w:rsidRPr="00255F9B">
              <w:t>нет</w:t>
            </w:r>
          </w:p>
        </w:tc>
        <w:tc>
          <w:tcPr>
            <w:tcW w:w="311" w:type="pct"/>
            <w:shd w:val="clear" w:color="auto" w:fill="auto"/>
          </w:tcPr>
          <w:p w:rsidR="00071B4C" w:rsidRPr="00255F9B" w:rsidRDefault="00071B4C" w:rsidP="00071B4C">
            <w:pPr>
              <w:jc w:val="center"/>
            </w:pPr>
            <w:r w:rsidRPr="00255F9B">
              <w:t>нет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071B4C" w:rsidRPr="00255F9B" w:rsidRDefault="00071B4C" w:rsidP="00071B4C">
            <w:pPr>
              <w:jc w:val="center"/>
            </w:pPr>
            <w:r w:rsidRPr="00255F9B">
              <w:t>нет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224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</w:tr>
      <w:tr w:rsidR="006A079A" w:rsidRPr="007A43E1" w:rsidTr="006A079A">
        <w:tc>
          <w:tcPr>
            <w:tcW w:w="133" w:type="pct"/>
            <w:vMerge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166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287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356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319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355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>
              <w:t>0,00</w:t>
            </w:r>
          </w:p>
        </w:tc>
        <w:tc>
          <w:tcPr>
            <w:tcW w:w="311" w:type="pct"/>
            <w:shd w:val="clear" w:color="auto" w:fill="auto"/>
          </w:tcPr>
          <w:p w:rsidR="00071B4C" w:rsidRDefault="00071B4C" w:rsidP="00071B4C">
            <w:pPr>
              <w:jc w:val="center"/>
            </w:pPr>
            <w:r w:rsidRPr="0022628D">
              <w:t>0,00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071B4C" w:rsidRDefault="00071B4C" w:rsidP="00071B4C">
            <w:pPr>
              <w:jc w:val="center"/>
            </w:pPr>
            <w:r w:rsidRPr="0022628D">
              <w:t>0,00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224" w:type="pct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</w:tr>
      <w:tr w:rsidR="006A079A" w:rsidRPr="007A43E1" w:rsidTr="006A079A">
        <w:trPr>
          <w:trHeight w:val="1605"/>
        </w:trPr>
        <w:tc>
          <w:tcPr>
            <w:tcW w:w="133" w:type="pct"/>
            <w:vMerge w:val="restart"/>
            <w:shd w:val="clear" w:color="auto" w:fill="auto"/>
          </w:tcPr>
          <w:p w:rsidR="00CF7CC6" w:rsidRPr="00255F9B" w:rsidRDefault="00CF7CC6" w:rsidP="00480316">
            <w:pPr>
              <w:contextualSpacing/>
              <w:jc w:val="both"/>
            </w:pPr>
            <w:r w:rsidRPr="00255F9B">
              <w:t>2</w:t>
            </w:r>
            <w:r w:rsidR="00480316">
              <w:t>8</w:t>
            </w:r>
            <w:r w:rsidRPr="00255F9B">
              <w:t>.</w:t>
            </w:r>
          </w:p>
        </w:tc>
        <w:tc>
          <w:tcPr>
            <w:tcW w:w="143" w:type="pct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61.90.10.</w:t>
            </w:r>
          </w:p>
        </w:tc>
        <w:tc>
          <w:tcPr>
            <w:tcW w:w="458" w:type="pct"/>
            <w:gridSpan w:val="2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Услуги тел</w:t>
            </w:r>
            <w:r w:rsidRPr="00255F9B">
              <w:t>е</w:t>
            </w:r>
            <w:r w:rsidRPr="00255F9B">
              <w:t>коммуник</w:t>
            </w:r>
            <w:r w:rsidRPr="00255F9B">
              <w:t>а</w:t>
            </w:r>
            <w:r w:rsidRPr="00255F9B">
              <w:t>ционные пр</w:t>
            </w:r>
            <w:r w:rsidRPr="00255F9B">
              <w:t>о</w:t>
            </w:r>
            <w:r w:rsidRPr="00255F9B">
              <w:t>чие. Поясн</w:t>
            </w:r>
            <w:r w:rsidRPr="00255F9B">
              <w:t>е</w:t>
            </w:r>
            <w:r w:rsidRPr="00255F9B">
              <w:t>ния по тр</w:t>
            </w:r>
            <w:r w:rsidRPr="00255F9B">
              <w:t>е</w:t>
            </w:r>
            <w:r w:rsidRPr="00255F9B">
              <w:t>буемым усл</w:t>
            </w:r>
            <w:r w:rsidRPr="00255F9B">
              <w:t>у</w:t>
            </w:r>
            <w:r w:rsidRPr="00255F9B">
              <w:t>гам: оказание услуг по пр</w:t>
            </w:r>
            <w:r w:rsidRPr="00255F9B">
              <w:t>е</w:t>
            </w:r>
            <w:r w:rsidRPr="00255F9B">
              <w:t>доставлению высокоскор</w:t>
            </w:r>
            <w:r w:rsidRPr="00255F9B">
              <w:t>о</w:t>
            </w:r>
            <w:r w:rsidRPr="00255F9B">
              <w:t>стного дост</w:t>
            </w:r>
            <w:r w:rsidRPr="00255F9B">
              <w:t>у</w:t>
            </w:r>
            <w:r w:rsidRPr="00255F9B">
              <w:t>па в инфо</w:t>
            </w:r>
            <w:r w:rsidRPr="00255F9B">
              <w:t>р</w:t>
            </w:r>
            <w:r w:rsidRPr="00255F9B">
              <w:t>мационно-телекоммун</w:t>
            </w:r>
            <w:r w:rsidRPr="00255F9B">
              <w:t>и</w:t>
            </w:r>
            <w:r w:rsidRPr="00255F9B">
              <w:t>кационную сеть «Инте</w:t>
            </w:r>
            <w:r w:rsidRPr="00255F9B">
              <w:t>р</w:t>
            </w:r>
            <w:r w:rsidRPr="00255F9B">
              <w:t>нет»</w:t>
            </w:r>
          </w:p>
        </w:tc>
        <w:tc>
          <w:tcPr>
            <w:tcW w:w="453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максимальная скорость с</w:t>
            </w:r>
            <w:r w:rsidRPr="00255F9B">
              <w:t>о</w:t>
            </w:r>
            <w:r w:rsidRPr="00255F9B">
              <w:t>единения в информац</w:t>
            </w:r>
            <w:r w:rsidRPr="00255F9B">
              <w:t>и</w:t>
            </w:r>
            <w:r w:rsidRPr="00255F9B">
              <w:t>онно-телекоммун</w:t>
            </w:r>
            <w:r w:rsidRPr="00255F9B">
              <w:t>и</w:t>
            </w:r>
            <w:r w:rsidRPr="00255F9B">
              <w:t>кационной сети «Инте</w:t>
            </w:r>
            <w:r w:rsidRPr="00255F9B">
              <w:t>р</w:t>
            </w:r>
            <w:r w:rsidRPr="00255F9B">
              <w:t>нет»</w:t>
            </w:r>
          </w:p>
        </w:tc>
        <w:tc>
          <w:tcPr>
            <w:tcW w:w="16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356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максимальная скорость с</w:t>
            </w:r>
            <w:r w:rsidRPr="00255F9B">
              <w:t>о</w:t>
            </w:r>
            <w:r w:rsidRPr="00255F9B">
              <w:t>единения в информацио</w:t>
            </w:r>
            <w:r w:rsidRPr="00255F9B">
              <w:t>н</w:t>
            </w:r>
            <w:r w:rsidRPr="00255F9B">
              <w:t>но-телекоммун</w:t>
            </w:r>
            <w:r w:rsidRPr="00255F9B">
              <w:t>и</w:t>
            </w:r>
            <w:r w:rsidRPr="00255F9B">
              <w:t>кационной сети «Инте</w:t>
            </w:r>
            <w:r w:rsidRPr="00255F9B">
              <w:t>р</w:t>
            </w:r>
            <w:r w:rsidRPr="00255F9B">
              <w:t>нет»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 более 1000 Мбит/с</w:t>
            </w:r>
          </w:p>
          <w:p w:rsidR="00CF7CC6" w:rsidRPr="00255F9B" w:rsidRDefault="00CF7CC6" w:rsidP="00DE789D">
            <w:pPr>
              <w:autoSpaceDN w:val="0"/>
              <w:adjustRightInd w:val="0"/>
              <w:jc w:val="center"/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 более 1000 Мбит/с</w:t>
            </w:r>
          </w:p>
          <w:p w:rsidR="00CF7CC6" w:rsidRPr="00255F9B" w:rsidRDefault="00CF7CC6" w:rsidP="00DE789D">
            <w:pPr>
              <w:autoSpaceDN w:val="0"/>
              <w:adjustRightInd w:val="0"/>
              <w:jc w:val="center"/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 более 1000 Мбит/с</w:t>
            </w:r>
          </w:p>
          <w:p w:rsidR="00CF7CC6" w:rsidRPr="00255F9B" w:rsidRDefault="00CF7CC6" w:rsidP="00DE789D">
            <w:pPr>
              <w:autoSpaceDN w:val="0"/>
              <w:adjustRightInd w:val="0"/>
              <w:jc w:val="center"/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24" w:type="pc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6A079A" w:rsidRPr="007A43E1" w:rsidTr="006A079A">
        <w:tc>
          <w:tcPr>
            <w:tcW w:w="133" w:type="pct"/>
            <w:vMerge/>
            <w:shd w:val="clear" w:color="auto" w:fill="auto"/>
          </w:tcPr>
          <w:p w:rsidR="0098511F" w:rsidRPr="00255F9B" w:rsidRDefault="0098511F" w:rsidP="00DE789D">
            <w:pPr>
              <w:contextualSpacing/>
              <w:jc w:val="both"/>
            </w:pPr>
          </w:p>
        </w:tc>
        <w:tc>
          <w:tcPr>
            <w:tcW w:w="143" w:type="pct"/>
            <w:vMerge/>
            <w:shd w:val="clear" w:color="auto" w:fill="auto"/>
          </w:tcPr>
          <w:p w:rsidR="0098511F" w:rsidRPr="00255F9B" w:rsidRDefault="0098511F" w:rsidP="00DE789D">
            <w:pPr>
              <w:contextualSpacing/>
              <w:jc w:val="both"/>
            </w:pPr>
          </w:p>
        </w:tc>
        <w:tc>
          <w:tcPr>
            <w:tcW w:w="458" w:type="pct"/>
            <w:gridSpan w:val="2"/>
            <w:vMerge/>
            <w:shd w:val="clear" w:color="auto" w:fill="auto"/>
          </w:tcPr>
          <w:p w:rsidR="0098511F" w:rsidRPr="00255F9B" w:rsidRDefault="0098511F" w:rsidP="00DE789D">
            <w:pPr>
              <w:contextualSpacing/>
              <w:jc w:val="both"/>
            </w:pPr>
          </w:p>
        </w:tc>
        <w:tc>
          <w:tcPr>
            <w:tcW w:w="453" w:type="pct"/>
            <w:shd w:val="clear" w:color="auto" w:fill="auto"/>
          </w:tcPr>
          <w:p w:rsidR="0098511F" w:rsidRPr="00255F9B" w:rsidRDefault="0098511F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166" w:type="pct"/>
            <w:shd w:val="clear" w:color="auto" w:fill="auto"/>
          </w:tcPr>
          <w:p w:rsidR="0098511F" w:rsidRPr="00255F9B" w:rsidRDefault="0098511F" w:rsidP="00DE789D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287" w:type="pct"/>
            <w:shd w:val="clear" w:color="auto" w:fill="auto"/>
          </w:tcPr>
          <w:p w:rsidR="0098511F" w:rsidRPr="00255F9B" w:rsidRDefault="0098511F" w:rsidP="00DE789D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356" w:type="pct"/>
            <w:shd w:val="clear" w:color="auto" w:fill="auto"/>
          </w:tcPr>
          <w:p w:rsidR="0098511F" w:rsidRPr="00255F9B" w:rsidRDefault="0098511F" w:rsidP="00DE789D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98511F" w:rsidRPr="00255F9B" w:rsidRDefault="0098511F" w:rsidP="00DE789D">
            <w:pPr>
              <w:contextualSpacing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98511F" w:rsidRPr="00255F9B" w:rsidRDefault="0098511F" w:rsidP="00DE789D">
            <w:pPr>
              <w:contextualSpacing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98511F" w:rsidRPr="00255F9B" w:rsidRDefault="0098511F" w:rsidP="00DE789D">
            <w:pPr>
              <w:contextualSpacing/>
              <w:jc w:val="center"/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98511F" w:rsidRPr="00255F9B" w:rsidRDefault="0098511F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1089" w:type="pct"/>
            <w:gridSpan w:val="4"/>
            <w:shd w:val="clear" w:color="auto" w:fill="auto"/>
          </w:tcPr>
          <w:p w:rsidR="0098511F" w:rsidRPr="00255F9B" w:rsidRDefault="0098511F" w:rsidP="00480316">
            <w:pPr>
              <w:contextualSpacing/>
              <w:jc w:val="center"/>
            </w:pPr>
            <w:r w:rsidRPr="00255F9B">
              <w:t xml:space="preserve">не более </w:t>
            </w:r>
            <w:r w:rsidR="00AF3B6D">
              <w:t>4</w:t>
            </w:r>
            <w:r w:rsidR="00480316">
              <w:t>9,2</w:t>
            </w:r>
            <w:r w:rsidRPr="00255F9B">
              <w:t xml:space="preserve"> тыс.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98511F" w:rsidRPr="00255F9B" w:rsidRDefault="0098511F" w:rsidP="00DE789D">
            <w:pPr>
              <w:contextualSpacing/>
              <w:jc w:val="both"/>
            </w:pPr>
          </w:p>
        </w:tc>
        <w:tc>
          <w:tcPr>
            <w:tcW w:w="224" w:type="pct"/>
            <w:shd w:val="clear" w:color="auto" w:fill="auto"/>
          </w:tcPr>
          <w:p w:rsidR="0098511F" w:rsidRPr="00255F9B" w:rsidRDefault="0098511F" w:rsidP="00DE789D">
            <w:pPr>
              <w:contextualSpacing/>
              <w:jc w:val="both"/>
            </w:pPr>
          </w:p>
        </w:tc>
      </w:tr>
      <w:tr w:rsidR="006A079A" w:rsidRPr="007A43E1" w:rsidTr="006A079A">
        <w:tc>
          <w:tcPr>
            <w:tcW w:w="133" w:type="pct"/>
            <w:shd w:val="clear" w:color="auto" w:fill="auto"/>
          </w:tcPr>
          <w:p w:rsidR="00655823" w:rsidRPr="00B22BA9" w:rsidRDefault="00655823" w:rsidP="00480316">
            <w:pPr>
              <w:contextualSpacing/>
              <w:jc w:val="both"/>
            </w:pPr>
            <w:r w:rsidRPr="00B22BA9">
              <w:t>2</w:t>
            </w:r>
            <w:r w:rsidR="00480316">
              <w:t>9</w:t>
            </w:r>
            <w:r w:rsidRPr="00B22BA9">
              <w:t>.</w:t>
            </w:r>
          </w:p>
        </w:tc>
        <w:tc>
          <w:tcPr>
            <w:tcW w:w="143" w:type="pct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77.3</w:t>
            </w:r>
            <w:r w:rsidRPr="00B22BA9">
              <w:lastRenderedPageBreak/>
              <w:t>3.12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lastRenderedPageBreak/>
              <w:t>Услуги по аренде пла</w:t>
            </w:r>
            <w:r w:rsidRPr="00B22BA9">
              <w:t>н</w:t>
            </w:r>
            <w:r w:rsidRPr="00B22BA9">
              <w:lastRenderedPageBreak/>
              <w:t>шетных ко</w:t>
            </w:r>
            <w:r w:rsidRPr="00B22BA9">
              <w:t>м</w:t>
            </w:r>
            <w:r w:rsidRPr="00B22BA9">
              <w:t>пьютеров</w:t>
            </w:r>
          </w:p>
        </w:tc>
        <w:tc>
          <w:tcPr>
            <w:tcW w:w="453" w:type="pct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lastRenderedPageBreak/>
              <w:t>предельная цена</w:t>
            </w:r>
          </w:p>
        </w:tc>
        <w:tc>
          <w:tcPr>
            <w:tcW w:w="166" w:type="pct"/>
            <w:shd w:val="clear" w:color="auto" w:fill="auto"/>
          </w:tcPr>
          <w:p w:rsidR="00655823" w:rsidRPr="00B22BA9" w:rsidRDefault="00655823" w:rsidP="00655823">
            <w:pPr>
              <w:contextualSpacing/>
              <w:jc w:val="center"/>
            </w:pPr>
            <w:r w:rsidRPr="00B22BA9">
              <w:t>383</w:t>
            </w:r>
          </w:p>
        </w:tc>
        <w:tc>
          <w:tcPr>
            <w:tcW w:w="287" w:type="pct"/>
            <w:shd w:val="clear" w:color="auto" w:fill="auto"/>
          </w:tcPr>
          <w:p w:rsidR="00655823" w:rsidRPr="00B22BA9" w:rsidRDefault="00655823" w:rsidP="00655823">
            <w:pPr>
              <w:contextualSpacing/>
              <w:jc w:val="center"/>
            </w:pPr>
            <w:r w:rsidRPr="00B22BA9">
              <w:t>рубль</w:t>
            </w:r>
          </w:p>
        </w:tc>
        <w:tc>
          <w:tcPr>
            <w:tcW w:w="356" w:type="pct"/>
            <w:shd w:val="clear" w:color="auto" w:fill="auto"/>
          </w:tcPr>
          <w:p w:rsidR="00655823" w:rsidRPr="00B22BA9" w:rsidRDefault="00655823" w:rsidP="00655823">
            <w:pPr>
              <w:contextualSpacing/>
              <w:jc w:val="center"/>
            </w:pPr>
            <w:r w:rsidRPr="00B22BA9">
              <w:t>0,00</w:t>
            </w:r>
          </w:p>
        </w:tc>
        <w:tc>
          <w:tcPr>
            <w:tcW w:w="328" w:type="pct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328" w:type="pct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319" w:type="pct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481" w:type="pct"/>
            <w:gridSpan w:val="2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предельная цена</w:t>
            </w:r>
          </w:p>
        </w:tc>
        <w:tc>
          <w:tcPr>
            <w:tcW w:w="355" w:type="pct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311" w:type="pct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</w:p>
        </w:tc>
        <w:tc>
          <w:tcPr>
            <w:tcW w:w="224" w:type="pct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</w:p>
        </w:tc>
      </w:tr>
      <w:tr w:rsidR="006A079A" w:rsidRPr="007A43E1" w:rsidTr="006A079A">
        <w:tc>
          <w:tcPr>
            <w:tcW w:w="133" w:type="pct"/>
            <w:shd w:val="clear" w:color="auto" w:fill="auto"/>
          </w:tcPr>
          <w:p w:rsidR="00655823" w:rsidRPr="00B22BA9" w:rsidRDefault="00480316" w:rsidP="00655823">
            <w:pPr>
              <w:contextualSpacing/>
              <w:jc w:val="both"/>
            </w:pPr>
            <w:r>
              <w:lastRenderedPageBreak/>
              <w:t>30</w:t>
            </w:r>
            <w:r w:rsidR="00655823" w:rsidRPr="00B22BA9">
              <w:t>.</w:t>
            </w:r>
          </w:p>
        </w:tc>
        <w:tc>
          <w:tcPr>
            <w:tcW w:w="143" w:type="pct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77.39.14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Услуги по аренде тел</w:t>
            </w:r>
            <w:r w:rsidRPr="00B22BA9">
              <w:t>е</w:t>
            </w:r>
            <w:r w:rsidRPr="00B22BA9">
              <w:t>фонов м</w:t>
            </w:r>
            <w:r w:rsidRPr="00B22BA9">
              <w:t>о</w:t>
            </w:r>
            <w:r w:rsidRPr="00B22BA9">
              <w:t>бильных</w:t>
            </w:r>
          </w:p>
        </w:tc>
        <w:tc>
          <w:tcPr>
            <w:tcW w:w="453" w:type="pct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предельная цена</w:t>
            </w:r>
          </w:p>
        </w:tc>
        <w:tc>
          <w:tcPr>
            <w:tcW w:w="166" w:type="pct"/>
            <w:shd w:val="clear" w:color="auto" w:fill="auto"/>
          </w:tcPr>
          <w:p w:rsidR="00655823" w:rsidRPr="00B22BA9" w:rsidRDefault="00655823" w:rsidP="00655823">
            <w:pPr>
              <w:contextualSpacing/>
              <w:jc w:val="center"/>
            </w:pPr>
            <w:r w:rsidRPr="00B22BA9">
              <w:t>383</w:t>
            </w:r>
          </w:p>
        </w:tc>
        <w:tc>
          <w:tcPr>
            <w:tcW w:w="287" w:type="pct"/>
            <w:shd w:val="clear" w:color="auto" w:fill="auto"/>
          </w:tcPr>
          <w:p w:rsidR="00655823" w:rsidRPr="00B22BA9" w:rsidRDefault="00655823" w:rsidP="00655823">
            <w:pPr>
              <w:contextualSpacing/>
              <w:jc w:val="center"/>
            </w:pPr>
            <w:r w:rsidRPr="00B22BA9">
              <w:t>рубль</w:t>
            </w:r>
          </w:p>
        </w:tc>
        <w:tc>
          <w:tcPr>
            <w:tcW w:w="356" w:type="pct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328" w:type="pct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328" w:type="pct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319" w:type="pct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481" w:type="pct"/>
            <w:gridSpan w:val="2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предельная цена</w:t>
            </w:r>
          </w:p>
        </w:tc>
        <w:tc>
          <w:tcPr>
            <w:tcW w:w="355" w:type="pct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311" w:type="pct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</w:p>
        </w:tc>
        <w:tc>
          <w:tcPr>
            <w:tcW w:w="224" w:type="pct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</w:p>
        </w:tc>
      </w:tr>
      <w:tr w:rsidR="006A079A" w:rsidRPr="007A43E1" w:rsidTr="006A079A">
        <w:tc>
          <w:tcPr>
            <w:tcW w:w="133" w:type="pct"/>
            <w:shd w:val="clear" w:color="auto" w:fill="auto"/>
          </w:tcPr>
          <w:p w:rsidR="00655823" w:rsidRPr="00B22BA9" w:rsidRDefault="00480316" w:rsidP="00655823">
            <w:pPr>
              <w:contextualSpacing/>
              <w:jc w:val="both"/>
            </w:pPr>
            <w:r>
              <w:t>31</w:t>
            </w:r>
            <w:r w:rsidR="00655823" w:rsidRPr="00B22BA9">
              <w:t>.</w:t>
            </w:r>
          </w:p>
        </w:tc>
        <w:tc>
          <w:tcPr>
            <w:tcW w:w="143" w:type="pct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64.91.10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Услуги по финансовой аренде (л</w:t>
            </w:r>
            <w:r w:rsidRPr="00B22BA9">
              <w:t>и</w:t>
            </w:r>
            <w:r w:rsidRPr="00B22BA9">
              <w:t>зингу) пла</w:t>
            </w:r>
            <w:r w:rsidRPr="00B22BA9">
              <w:t>н</w:t>
            </w:r>
            <w:r w:rsidRPr="00B22BA9">
              <w:t>шетных ко</w:t>
            </w:r>
            <w:r w:rsidRPr="00B22BA9">
              <w:t>м</w:t>
            </w:r>
            <w:r w:rsidRPr="00B22BA9">
              <w:t>пьютеров, телефонов мобильных</w:t>
            </w:r>
          </w:p>
        </w:tc>
        <w:tc>
          <w:tcPr>
            <w:tcW w:w="453" w:type="pct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предельная цена</w:t>
            </w:r>
          </w:p>
        </w:tc>
        <w:tc>
          <w:tcPr>
            <w:tcW w:w="166" w:type="pct"/>
            <w:shd w:val="clear" w:color="auto" w:fill="auto"/>
          </w:tcPr>
          <w:p w:rsidR="00655823" w:rsidRPr="00B22BA9" w:rsidRDefault="00655823" w:rsidP="00655823">
            <w:pPr>
              <w:contextualSpacing/>
              <w:jc w:val="center"/>
            </w:pPr>
            <w:r w:rsidRPr="00B22BA9">
              <w:t>383</w:t>
            </w:r>
          </w:p>
        </w:tc>
        <w:tc>
          <w:tcPr>
            <w:tcW w:w="287" w:type="pct"/>
            <w:shd w:val="clear" w:color="auto" w:fill="auto"/>
          </w:tcPr>
          <w:p w:rsidR="00655823" w:rsidRPr="00B22BA9" w:rsidRDefault="00655823" w:rsidP="00655823">
            <w:pPr>
              <w:contextualSpacing/>
              <w:jc w:val="center"/>
            </w:pPr>
            <w:r w:rsidRPr="00B22BA9">
              <w:t>рубль</w:t>
            </w:r>
          </w:p>
        </w:tc>
        <w:tc>
          <w:tcPr>
            <w:tcW w:w="356" w:type="pct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328" w:type="pct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328" w:type="pct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319" w:type="pct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481" w:type="pct"/>
            <w:gridSpan w:val="2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предельная цена</w:t>
            </w:r>
          </w:p>
        </w:tc>
        <w:tc>
          <w:tcPr>
            <w:tcW w:w="355" w:type="pct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311" w:type="pct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</w:p>
        </w:tc>
        <w:tc>
          <w:tcPr>
            <w:tcW w:w="224" w:type="pct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</w:p>
        </w:tc>
      </w:tr>
      <w:tr w:rsidR="00C50A4B" w:rsidRPr="007A43E1" w:rsidTr="006A079A">
        <w:tc>
          <w:tcPr>
            <w:tcW w:w="5000" w:type="pct"/>
            <w:gridSpan w:val="20"/>
            <w:shd w:val="clear" w:color="auto" w:fill="auto"/>
          </w:tcPr>
          <w:p w:rsidR="00C50A4B" w:rsidRDefault="00C50A4B" w:rsidP="00DE789D">
            <w:pPr>
              <w:contextualSpacing/>
              <w:jc w:val="center"/>
            </w:pPr>
          </w:p>
          <w:p w:rsidR="00142995" w:rsidRPr="00142995" w:rsidRDefault="00142995" w:rsidP="00142995">
            <w:pPr>
              <w:contextualSpacing/>
              <w:jc w:val="center"/>
            </w:pPr>
            <w:r w:rsidRPr="00142995">
              <w:t xml:space="preserve">Дополнительный перечень отдельных видов товаров, работ, услуг, определенный Администрацией </w:t>
            </w:r>
            <w:r w:rsidR="001E592B">
              <w:t>Белояровского</w:t>
            </w:r>
            <w:r w:rsidRPr="00F366A7">
              <w:rPr>
                <w:color w:val="FF0000"/>
              </w:rPr>
              <w:t xml:space="preserve"> </w:t>
            </w:r>
            <w:r w:rsidRPr="00142995">
              <w:t>сельсовета Топчихинского района Алтайского края</w:t>
            </w:r>
          </w:p>
          <w:p w:rsidR="00142995" w:rsidRDefault="00142995" w:rsidP="00DE789D">
            <w:pPr>
              <w:contextualSpacing/>
              <w:jc w:val="center"/>
            </w:pPr>
          </w:p>
          <w:p w:rsidR="00142995" w:rsidRPr="00255F9B" w:rsidRDefault="00142995" w:rsidP="00DE789D">
            <w:pPr>
              <w:contextualSpacing/>
              <w:jc w:val="center"/>
            </w:pPr>
          </w:p>
        </w:tc>
      </w:tr>
      <w:tr w:rsidR="006A079A" w:rsidRPr="007A43E1" w:rsidTr="006A079A">
        <w:tc>
          <w:tcPr>
            <w:tcW w:w="133" w:type="pct"/>
            <w:shd w:val="clear" w:color="auto" w:fill="auto"/>
          </w:tcPr>
          <w:p w:rsidR="0098511F" w:rsidRPr="00255F9B" w:rsidRDefault="0098511F" w:rsidP="00DE789D">
            <w:pPr>
              <w:contextualSpacing/>
              <w:jc w:val="both"/>
            </w:pPr>
            <w:r w:rsidRPr="00255F9B">
              <w:t>1.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063F86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063F86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3F86">
              <w:rPr>
                <w:sz w:val="16"/>
                <w:szCs w:val="16"/>
              </w:rPr>
              <w:t>X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063F86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3F86">
              <w:rPr>
                <w:sz w:val="16"/>
                <w:szCs w:val="16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</w:tr>
      <w:tr w:rsidR="006A079A" w:rsidRPr="007A43E1" w:rsidTr="006A079A">
        <w:trPr>
          <w:trHeight w:val="440"/>
        </w:trPr>
        <w:tc>
          <w:tcPr>
            <w:tcW w:w="133" w:type="pct"/>
            <w:shd w:val="clear" w:color="auto" w:fill="auto"/>
          </w:tcPr>
          <w:p w:rsidR="0098511F" w:rsidRPr="00255F9B" w:rsidRDefault="0098511F" w:rsidP="00DE789D">
            <w:pPr>
              <w:contextualSpacing/>
              <w:jc w:val="both"/>
            </w:pPr>
            <w:r w:rsidRPr="00255F9B">
              <w:t>2.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063F86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063F86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3F86">
              <w:rPr>
                <w:sz w:val="16"/>
                <w:szCs w:val="16"/>
              </w:rPr>
              <w:t>X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063F86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3F86">
              <w:rPr>
                <w:sz w:val="16"/>
                <w:szCs w:val="16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063F86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3F86">
              <w:rPr>
                <w:sz w:val="16"/>
                <w:szCs w:val="16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</w:tr>
      <w:tr w:rsidR="006A079A" w:rsidRPr="007A43E1" w:rsidTr="006A079A">
        <w:tc>
          <w:tcPr>
            <w:tcW w:w="133" w:type="pct"/>
            <w:shd w:val="clear" w:color="auto" w:fill="auto"/>
          </w:tcPr>
          <w:p w:rsidR="0098511F" w:rsidRPr="00255F9B" w:rsidRDefault="0098511F" w:rsidP="00DE789D">
            <w:pPr>
              <w:contextualSpacing/>
              <w:jc w:val="both"/>
            </w:pPr>
            <w:r w:rsidRPr="00255F9B">
              <w:t>3.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063F86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3F86">
              <w:rPr>
                <w:sz w:val="16"/>
                <w:szCs w:val="16"/>
              </w:rPr>
              <w:t>X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063F86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3F86">
              <w:rPr>
                <w:sz w:val="16"/>
                <w:szCs w:val="16"/>
              </w:rPr>
              <w:t>X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063F86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3F86">
              <w:rPr>
                <w:sz w:val="16"/>
                <w:szCs w:val="16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</w:tr>
    </w:tbl>
    <w:p w:rsidR="006B36C9" w:rsidRPr="007A43E1" w:rsidRDefault="006B36C9" w:rsidP="006B36C9">
      <w:pPr>
        <w:contextualSpacing/>
        <w:jc w:val="both"/>
      </w:pPr>
    </w:p>
    <w:p w:rsidR="006B36C9" w:rsidRPr="00C37483" w:rsidRDefault="006B36C9" w:rsidP="00C37483">
      <w:pPr>
        <w:autoSpaceDE w:val="0"/>
        <w:autoSpaceDN w:val="0"/>
        <w:adjustRightInd w:val="0"/>
        <w:jc w:val="both"/>
        <w:rPr>
          <w:sz w:val="14"/>
          <w:szCs w:val="27"/>
        </w:rPr>
      </w:pPr>
    </w:p>
    <w:sectPr w:rsidR="006B36C9" w:rsidRPr="00C37483" w:rsidSect="006A079A">
      <w:pgSz w:w="16839" w:h="11907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9B7" w:rsidRDefault="00F379B7">
      <w:r>
        <w:separator/>
      </w:r>
    </w:p>
  </w:endnote>
  <w:endnote w:type="continuationSeparator" w:id="1">
    <w:p w:rsidR="00F379B7" w:rsidRDefault="00F37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9B7" w:rsidRDefault="00F379B7">
      <w:r>
        <w:separator/>
      </w:r>
    </w:p>
  </w:footnote>
  <w:footnote w:type="continuationSeparator" w:id="1">
    <w:p w:rsidR="00F379B7" w:rsidRDefault="00F37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C7" w:rsidRDefault="007A4F9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16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2E37">
      <w:rPr>
        <w:rStyle w:val="a5"/>
        <w:noProof/>
      </w:rPr>
      <w:t>4</w:t>
    </w:r>
    <w:r>
      <w:rPr>
        <w:rStyle w:val="a5"/>
      </w:rPr>
      <w:fldChar w:fldCharType="end"/>
    </w:r>
  </w:p>
  <w:p w:rsidR="00B916C7" w:rsidRDefault="00B916C7" w:rsidP="006B36C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C7" w:rsidRPr="00EA4B73" w:rsidRDefault="00B916C7" w:rsidP="00BB32FF">
    <w:pPr>
      <w:tabs>
        <w:tab w:val="center" w:pos="4394"/>
        <w:tab w:val="left" w:pos="7650"/>
      </w:tabs>
      <w:ind w:right="566"/>
      <w:rPr>
        <w:b/>
        <w:sz w:val="28"/>
      </w:rPr>
    </w:pP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63B"/>
    <w:multiLevelType w:val="hybridMultilevel"/>
    <w:tmpl w:val="076E5834"/>
    <w:lvl w:ilvl="0" w:tplc="80CC7E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C3450"/>
    <w:multiLevelType w:val="hybridMultilevel"/>
    <w:tmpl w:val="BB44CEDC"/>
    <w:lvl w:ilvl="0" w:tplc="242863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305DD"/>
    <w:multiLevelType w:val="hybridMultilevel"/>
    <w:tmpl w:val="2EC49B24"/>
    <w:lvl w:ilvl="0" w:tplc="0419000F">
      <w:start w:val="1"/>
      <w:numFmt w:val="decimal"/>
      <w:lvlText w:val="%1."/>
      <w:lvlJc w:val="left"/>
      <w:pPr>
        <w:ind w:left="1411" w:hanging="360"/>
      </w:pPr>
    </w:lvl>
    <w:lvl w:ilvl="1" w:tplc="04190019" w:tentative="1">
      <w:start w:val="1"/>
      <w:numFmt w:val="lowerLetter"/>
      <w:lvlText w:val="%2."/>
      <w:lvlJc w:val="left"/>
      <w:pPr>
        <w:ind w:left="2131" w:hanging="360"/>
      </w:pPr>
    </w:lvl>
    <w:lvl w:ilvl="2" w:tplc="0419001B" w:tentative="1">
      <w:start w:val="1"/>
      <w:numFmt w:val="lowerRoman"/>
      <w:lvlText w:val="%3."/>
      <w:lvlJc w:val="right"/>
      <w:pPr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3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A56845"/>
    <w:multiLevelType w:val="hybridMultilevel"/>
    <w:tmpl w:val="80CA4E74"/>
    <w:lvl w:ilvl="0" w:tplc="789A2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7178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8111E9"/>
    <w:multiLevelType w:val="hybridMultilevel"/>
    <w:tmpl w:val="28245798"/>
    <w:lvl w:ilvl="0" w:tplc="D46CB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BF3DF9"/>
    <w:multiLevelType w:val="hybridMultilevel"/>
    <w:tmpl w:val="18A01048"/>
    <w:lvl w:ilvl="0" w:tplc="84204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3E4C3A"/>
    <w:multiLevelType w:val="hybridMultilevel"/>
    <w:tmpl w:val="C3C0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E019D"/>
    <w:multiLevelType w:val="hybridMultilevel"/>
    <w:tmpl w:val="CF0C93BA"/>
    <w:lvl w:ilvl="0" w:tplc="DB4685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430E36"/>
    <w:multiLevelType w:val="hybridMultilevel"/>
    <w:tmpl w:val="AF4C8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9C5B6E"/>
    <w:rsid w:val="0000001E"/>
    <w:rsid w:val="00002E05"/>
    <w:rsid w:val="00002EC5"/>
    <w:rsid w:val="00006ED0"/>
    <w:rsid w:val="00013BAD"/>
    <w:rsid w:val="00017BD6"/>
    <w:rsid w:val="00022540"/>
    <w:rsid w:val="00026893"/>
    <w:rsid w:val="0002755B"/>
    <w:rsid w:val="000278C9"/>
    <w:rsid w:val="0003153D"/>
    <w:rsid w:val="0003205D"/>
    <w:rsid w:val="00032573"/>
    <w:rsid w:val="000353D1"/>
    <w:rsid w:val="00040B7E"/>
    <w:rsid w:val="00043682"/>
    <w:rsid w:val="000444E3"/>
    <w:rsid w:val="000453A9"/>
    <w:rsid w:val="000474F8"/>
    <w:rsid w:val="0005338C"/>
    <w:rsid w:val="0005448A"/>
    <w:rsid w:val="000603F2"/>
    <w:rsid w:val="00061518"/>
    <w:rsid w:val="000641A0"/>
    <w:rsid w:val="00070DFE"/>
    <w:rsid w:val="00071B4C"/>
    <w:rsid w:val="00076101"/>
    <w:rsid w:val="00081EDC"/>
    <w:rsid w:val="00086160"/>
    <w:rsid w:val="000940A5"/>
    <w:rsid w:val="00097F9F"/>
    <w:rsid w:val="000A1A27"/>
    <w:rsid w:val="000A4D54"/>
    <w:rsid w:val="000A5711"/>
    <w:rsid w:val="000A5D9D"/>
    <w:rsid w:val="000B44D8"/>
    <w:rsid w:val="000B5D52"/>
    <w:rsid w:val="000C0C5B"/>
    <w:rsid w:val="000C33E6"/>
    <w:rsid w:val="000C425A"/>
    <w:rsid w:val="000C54F0"/>
    <w:rsid w:val="000C61D3"/>
    <w:rsid w:val="000C6FE6"/>
    <w:rsid w:val="000D1460"/>
    <w:rsid w:val="000D1D18"/>
    <w:rsid w:val="000D2513"/>
    <w:rsid w:val="000D32D8"/>
    <w:rsid w:val="000D542B"/>
    <w:rsid w:val="000F1323"/>
    <w:rsid w:val="000F2F3F"/>
    <w:rsid w:val="00102707"/>
    <w:rsid w:val="00102DF9"/>
    <w:rsid w:val="0010330C"/>
    <w:rsid w:val="00107B9D"/>
    <w:rsid w:val="001110FB"/>
    <w:rsid w:val="00112F94"/>
    <w:rsid w:val="001135CC"/>
    <w:rsid w:val="00117498"/>
    <w:rsid w:val="00120839"/>
    <w:rsid w:val="00120B98"/>
    <w:rsid w:val="001210CA"/>
    <w:rsid w:val="001239EE"/>
    <w:rsid w:val="00123A4C"/>
    <w:rsid w:val="0012419B"/>
    <w:rsid w:val="00130257"/>
    <w:rsid w:val="00131702"/>
    <w:rsid w:val="00131BE1"/>
    <w:rsid w:val="0013668E"/>
    <w:rsid w:val="00142995"/>
    <w:rsid w:val="001453F1"/>
    <w:rsid w:val="00146B9F"/>
    <w:rsid w:val="00152E37"/>
    <w:rsid w:val="001603C5"/>
    <w:rsid w:val="00160C63"/>
    <w:rsid w:val="00161553"/>
    <w:rsid w:val="0016399E"/>
    <w:rsid w:val="001662D9"/>
    <w:rsid w:val="00166ACF"/>
    <w:rsid w:val="0017304E"/>
    <w:rsid w:val="00173065"/>
    <w:rsid w:val="00175195"/>
    <w:rsid w:val="001771D0"/>
    <w:rsid w:val="00186888"/>
    <w:rsid w:val="001952BD"/>
    <w:rsid w:val="001A26BF"/>
    <w:rsid w:val="001A2921"/>
    <w:rsid w:val="001A56FF"/>
    <w:rsid w:val="001A65C8"/>
    <w:rsid w:val="001A70B5"/>
    <w:rsid w:val="001B0521"/>
    <w:rsid w:val="001C28E4"/>
    <w:rsid w:val="001C62F8"/>
    <w:rsid w:val="001C7C56"/>
    <w:rsid w:val="001D03BD"/>
    <w:rsid w:val="001D0EED"/>
    <w:rsid w:val="001D2961"/>
    <w:rsid w:val="001D329F"/>
    <w:rsid w:val="001D3BE5"/>
    <w:rsid w:val="001D5F05"/>
    <w:rsid w:val="001E14E3"/>
    <w:rsid w:val="001E397E"/>
    <w:rsid w:val="001E47A0"/>
    <w:rsid w:val="001E592B"/>
    <w:rsid w:val="001F1012"/>
    <w:rsid w:val="001F1718"/>
    <w:rsid w:val="001F397B"/>
    <w:rsid w:val="001F4ECA"/>
    <w:rsid w:val="001F74E6"/>
    <w:rsid w:val="001F7FFE"/>
    <w:rsid w:val="00202A3D"/>
    <w:rsid w:val="002036B3"/>
    <w:rsid w:val="00203B5A"/>
    <w:rsid w:val="00205EE5"/>
    <w:rsid w:val="00210604"/>
    <w:rsid w:val="00210B36"/>
    <w:rsid w:val="00210EC8"/>
    <w:rsid w:val="00211268"/>
    <w:rsid w:val="00211F9B"/>
    <w:rsid w:val="002134C6"/>
    <w:rsid w:val="00213D07"/>
    <w:rsid w:val="00214E55"/>
    <w:rsid w:val="00217A7E"/>
    <w:rsid w:val="00222493"/>
    <w:rsid w:val="0022663E"/>
    <w:rsid w:val="00226D8D"/>
    <w:rsid w:val="0023058B"/>
    <w:rsid w:val="002325CE"/>
    <w:rsid w:val="00233942"/>
    <w:rsid w:val="0023698C"/>
    <w:rsid w:val="002371EF"/>
    <w:rsid w:val="00237616"/>
    <w:rsid w:val="00246109"/>
    <w:rsid w:val="0024788C"/>
    <w:rsid w:val="00250E68"/>
    <w:rsid w:val="00254296"/>
    <w:rsid w:val="00255F9B"/>
    <w:rsid w:val="002571ED"/>
    <w:rsid w:val="00257C94"/>
    <w:rsid w:val="0026085E"/>
    <w:rsid w:val="00260FBD"/>
    <w:rsid w:val="00260FEE"/>
    <w:rsid w:val="00262456"/>
    <w:rsid w:val="00263241"/>
    <w:rsid w:val="002716E6"/>
    <w:rsid w:val="00272B10"/>
    <w:rsid w:val="00275B4A"/>
    <w:rsid w:val="00282CD3"/>
    <w:rsid w:val="00282F2D"/>
    <w:rsid w:val="00287DF2"/>
    <w:rsid w:val="00290ED2"/>
    <w:rsid w:val="00294E63"/>
    <w:rsid w:val="002A041A"/>
    <w:rsid w:val="002A1E81"/>
    <w:rsid w:val="002A2703"/>
    <w:rsid w:val="002A53C1"/>
    <w:rsid w:val="002A69D1"/>
    <w:rsid w:val="002B19F9"/>
    <w:rsid w:val="002B3B34"/>
    <w:rsid w:val="002C076B"/>
    <w:rsid w:val="002C3DF8"/>
    <w:rsid w:val="002C49DF"/>
    <w:rsid w:val="002C6DE8"/>
    <w:rsid w:val="002D169F"/>
    <w:rsid w:val="002D31E6"/>
    <w:rsid w:val="002D610C"/>
    <w:rsid w:val="002E022D"/>
    <w:rsid w:val="002E05BF"/>
    <w:rsid w:val="002E0EE7"/>
    <w:rsid w:val="002E28AD"/>
    <w:rsid w:val="002F18B7"/>
    <w:rsid w:val="002F320A"/>
    <w:rsid w:val="002F3B77"/>
    <w:rsid w:val="002F76E4"/>
    <w:rsid w:val="003015B2"/>
    <w:rsid w:val="00302977"/>
    <w:rsid w:val="0030396B"/>
    <w:rsid w:val="00311795"/>
    <w:rsid w:val="00312306"/>
    <w:rsid w:val="00312F2E"/>
    <w:rsid w:val="0031372C"/>
    <w:rsid w:val="00316713"/>
    <w:rsid w:val="00320113"/>
    <w:rsid w:val="00321FF0"/>
    <w:rsid w:val="00322A1B"/>
    <w:rsid w:val="003303D2"/>
    <w:rsid w:val="0033057A"/>
    <w:rsid w:val="00331CEA"/>
    <w:rsid w:val="00334676"/>
    <w:rsid w:val="00336A2E"/>
    <w:rsid w:val="00342D4E"/>
    <w:rsid w:val="00342F1C"/>
    <w:rsid w:val="00343A52"/>
    <w:rsid w:val="00343D00"/>
    <w:rsid w:val="003454A4"/>
    <w:rsid w:val="0034792D"/>
    <w:rsid w:val="00353675"/>
    <w:rsid w:val="0035367C"/>
    <w:rsid w:val="00354906"/>
    <w:rsid w:val="00354C1B"/>
    <w:rsid w:val="00360BF0"/>
    <w:rsid w:val="00362BA9"/>
    <w:rsid w:val="00363FAC"/>
    <w:rsid w:val="00367901"/>
    <w:rsid w:val="0037666F"/>
    <w:rsid w:val="00377149"/>
    <w:rsid w:val="00380930"/>
    <w:rsid w:val="003830DC"/>
    <w:rsid w:val="00383C2C"/>
    <w:rsid w:val="003851E0"/>
    <w:rsid w:val="00385DD4"/>
    <w:rsid w:val="0038691F"/>
    <w:rsid w:val="003A01BD"/>
    <w:rsid w:val="003A216F"/>
    <w:rsid w:val="003A5D45"/>
    <w:rsid w:val="003B152D"/>
    <w:rsid w:val="003B15D4"/>
    <w:rsid w:val="003B33F2"/>
    <w:rsid w:val="003B6DE6"/>
    <w:rsid w:val="003B71F9"/>
    <w:rsid w:val="003C052D"/>
    <w:rsid w:val="003C15A2"/>
    <w:rsid w:val="003C24D1"/>
    <w:rsid w:val="003C2E79"/>
    <w:rsid w:val="003D02CF"/>
    <w:rsid w:val="003D03DF"/>
    <w:rsid w:val="003D5232"/>
    <w:rsid w:val="003D7696"/>
    <w:rsid w:val="003D7919"/>
    <w:rsid w:val="003E028D"/>
    <w:rsid w:val="003E1DE8"/>
    <w:rsid w:val="003E2EB7"/>
    <w:rsid w:val="003F0292"/>
    <w:rsid w:val="003F3472"/>
    <w:rsid w:val="003F5C28"/>
    <w:rsid w:val="003F6CF6"/>
    <w:rsid w:val="003F6D8C"/>
    <w:rsid w:val="003F74FB"/>
    <w:rsid w:val="004007ED"/>
    <w:rsid w:val="0040156F"/>
    <w:rsid w:val="0040498C"/>
    <w:rsid w:val="00406163"/>
    <w:rsid w:val="0041688B"/>
    <w:rsid w:val="00423B65"/>
    <w:rsid w:val="004245AE"/>
    <w:rsid w:val="00424747"/>
    <w:rsid w:val="00424BE3"/>
    <w:rsid w:val="004269AD"/>
    <w:rsid w:val="004324FE"/>
    <w:rsid w:val="0043562D"/>
    <w:rsid w:val="00435DBD"/>
    <w:rsid w:val="004364C7"/>
    <w:rsid w:val="0044089F"/>
    <w:rsid w:val="00441F4D"/>
    <w:rsid w:val="00443E2C"/>
    <w:rsid w:val="004475E8"/>
    <w:rsid w:val="004517A0"/>
    <w:rsid w:val="004520F0"/>
    <w:rsid w:val="004527C6"/>
    <w:rsid w:val="00453D5E"/>
    <w:rsid w:val="00454CF1"/>
    <w:rsid w:val="00456ACB"/>
    <w:rsid w:val="00457685"/>
    <w:rsid w:val="00457BE1"/>
    <w:rsid w:val="004664AB"/>
    <w:rsid w:val="00471BB1"/>
    <w:rsid w:val="0047620A"/>
    <w:rsid w:val="00480316"/>
    <w:rsid w:val="004813E1"/>
    <w:rsid w:val="00482B75"/>
    <w:rsid w:val="00482C1F"/>
    <w:rsid w:val="00482E5B"/>
    <w:rsid w:val="0048369A"/>
    <w:rsid w:val="0049008E"/>
    <w:rsid w:val="00491A88"/>
    <w:rsid w:val="00493065"/>
    <w:rsid w:val="00493FD9"/>
    <w:rsid w:val="00495A67"/>
    <w:rsid w:val="00496A73"/>
    <w:rsid w:val="004975CA"/>
    <w:rsid w:val="004A16D0"/>
    <w:rsid w:val="004A1FF3"/>
    <w:rsid w:val="004A38F7"/>
    <w:rsid w:val="004A396C"/>
    <w:rsid w:val="004A4D37"/>
    <w:rsid w:val="004A7E5D"/>
    <w:rsid w:val="004B0452"/>
    <w:rsid w:val="004B0749"/>
    <w:rsid w:val="004B0B12"/>
    <w:rsid w:val="004B15D7"/>
    <w:rsid w:val="004B4432"/>
    <w:rsid w:val="004B77E0"/>
    <w:rsid w:val="004B7FD1"/>
    <w:rsid w:val="004C04D8"/>
    <w:rsid w:val="004C1E3D"/>
    <w:rsid w:val="004C4618"/>
    <w:rsid w:val="004D1FB2"/>
    <w:rsid w:val="004D2AA7"/>
    <w:rsid w:val="004D5E82"/>
    <w:rsid w:val="004D6D63"/>
    <w:rsid w:val="004D703E"/>
    <w:rsid w:val="004E0149"/>
    <w:rsid w:val="004E1085"/>
    <w:rsid w:val="004E3224"/>
    <w:rsid w:val="004E578E"/>
    <w:rsid w:val="004E7912"/>
    <w:rsid w:val="004F0DBB"/>
    <w:rsid w:val="004F19AE"/>
    <w:rsid w:val="004F23B9"/>
    <w:rsid w:val="004F28DC"/>
    <w:rsid w:val="00503C70"/>
    <w:rsid w:val="005041AE"/>
    <w:rsid w:val="00512826"/>
    <w:rsid w:val="00517963"/>
    <w:rsid w:val="00520285"/>
    <w:rsid w:val="00520B08"/>
    <w:rsid w:val="005232D1"/>
    <w:rsid w:val="0052404C"/>
    <w:rsid w:val="0052487C"/>
    <w:rsid w:val="005326EC"/>
    <w:rsid w:val="005331C8"/>
    <w:rsid w:val="005367C1"/>
    <w:rsid w:val="005370A9"/>
    <w:rsid w:val="00542400"/>
    <w:rsid w:val="00545608"/>
    <w:rsid w:val="00546D87"/>
    <w:rsid w:val="00554DC1"/>
    <w:rsid w:val="00555731"/>
    <w:rsid w:val="00560DFD"/>
    <w:rsid w:val="00567925"/>
    <w:rsid w:val="00571433"/>
    <w:rsid w:val="00574172"/>
    <w:rsid w:val="00574B99"/>
    <w:rsid w:val="00575D0A"/>
    <w:rsid w:val="00577ED1"/>
    <w:rsid w:val="00582B7C"/>
    <w:rsid w:val="00583187"/>
    <w:rsid w:val="0058395A"/>
    <w:rsid w:val="00585AFE"/>
    <w:rsid w:val="005864F1"/>
    <w:rsid w:val="00590481"/>
    <w:rsid w:val="00591676"/>
    <w:rsid w:val="005925DD"/>
    <w:rsid w:val="005957B4"/>
    <w:rsid w:val="00595EFB"/>
    <w:rsid w:val="005A1903"/>
    <w:rsid w:val="005A2E9A"/>
    <w:rsid w:val="005A34A9"/>
    <w:rsid w:val="005B6652"/>
    <w:rsid w:val="005B7E09"/>
    <w:rsid w:val="005C5360"/>
    <w:rsid w:val="005C6DE8"/>
    <w:rsid w:val="005C78DE"/>
    <w:rsid w:val="005D56D7"/>
    <w:rsid w:val="005D6D8D"/>
    <w:rsid w:val="005D72CC"/>
    <w:rsid w:val="005E152C"/>
    <w:rsid w:val="005E161C"/>
    <w:rsid w:val="005E54D7"/>
    <w:rsid w:val="005F2E86"/>
    <w:rsid w:val="005F5A0C"/>
    <w:rsid w:val="006025EB"/>
    <w:rsid w:val="00604D22"/>
    <w:rsid w:val="00613A8C"/>
    <w:rsid w:val="0061634B"/>
    <w:rsid w:val="006169BD"/>
    <w:rsid w:val="00621A77"/>
    <w:rsid w:val="006226AD"/>
    <w:rsid w:val="0062379A"/>
    <w:rsid w:val="00624344"/>
    <w:rsid w:val="00624616"/>
    <w:rsid w:val="006267AD"/>
    <w:rsid w:val="00632707"/>
    <w:rsid w:val="00633A6C"/>
    <w:rsid w:val="006411CF"/>
    <w:rsid w:val="006415A2"/>
    <w:rsid w:val="0064246B"/>
    <w:rsid w:val="00643E69"/>
    <w:rsid w:val="00644733"/>
    <w:rsid w:val="00645796"/>
    <w:rsid w:val="00651E3D"/>
    <w:rsid w:val="00654F4A"/>
    <w:rsid w:val="00654FA6"/>
    <w:rsid w:val="00655823"/>
    <w:rsid w:val="00657586"/>
    <w:rsid w:val="006579D4"/>
    <w:rsid w:val="00657BDD"/>
    <w:rsid w:val="00666745"/>
    <w:rsid w:val="0067394C"/>
    <w:rsid w:val="00673F0F"/>
    <w:rsid w:val="006748AD"/>
    <w:rsid w:val="00674CF1"/>
    <w:rsid w:val="00675248"/>
    <w:rsid w:val="00675A48"/>
    <w:rsid w:val="00676C53"/>
    <w:rsid w:val="00682D79"/>
    <w:rsid w:val="006845B7"/>
    <w:rsid w:val="00684E14"/>
    <w:rsid w:val="00687058"/>
    <w:rsid w:val="00687314"/>
    <w:rsid w:val="00690330"/>
    <w:rsid w:val="00691262"/>
    <w:rsid w:val="006A079A"/>
    <w:rsid w:val="006A0B18"/>
    <w:rsid w:val="006A204E"/>
    <w:rsid w:val="006A27F7"/>
    <w:rsid w:val="006B2387"/>
    <w:rsid w:val="006B36C9"/>
    <w:rsid w:val="006B3D05"/>
    <w:rsid w:val="006B61C0"/>
    <w:rsid w:val="006C2415"/>
    <w:rsid w:val="006C63B4"/>
    <w:rsid w:val="006D11FC"/>
    <w:rsid w:val="006D1F59"/>
    <w:rsid w:val="006D2FE2"/>
    <w:rsid w:val="006D43B2"/>
    <w:rsid w:val="006E368B"/>
    <w:rsid w:val="006E3E3C"/>
    <w:rsid w:val="006E649A"/>
    <w:rsid w:val="006F14CD"/>
    <w:rsid w:val="006F3454"/>
    <w:rsid w:val="006F4AE1"/>
    <w:rsid w:val="00700BBE"/>
    <w:rsid w:val="00701A6A"/>
    <w:rsid w:val="0070362E"/>
    <w:rsid w:val="007047E9"/>
    <w:rsid w:val="007136D2"/>
    <w:rsid w:val="00713913"/>
    <w:rsid w:val="00721A07"/>
    <w:rsid w:val="007221CC"/>
    <w:rsid w:val="007245FD"/>
    <w:rsid w:val="00724760"/>
    <w:rsid w:val="00726A57"/>
    <w:rsid w:val="0073019F"/>
    <w:rsid w:val="007313E3"/>
    <w:rsid w:val="0073148C"/>
    <w:rsid w:val="00731FBF"/>
    <w:rsid w:val="00733FC1"/>
    <w:rsid w:val="0073620A"/>
    <w:rsid w:val="00740CBE"/>
    <w:rsid w:val="00740EB8"/>
    <w:rsid w:val="00741094"/>
    <w:rsid w:val="00741501"/>
    <w:rsid w:val="00746C0F"/>
    <w:rsid w:val="00754A82"/>
    <w:rsid w:val="00757E82"/>
    <w:rsid w:val="007614F5"/>
    <w:rsid w:val="00761A62"/>
    <w:rsid w:val="00762EEF"/>
    <w:rsid w:val="00766546"/>
    <w:rsid w:val="007708B8"/>
    <w:rsid w:val="0077388F"/>
    <w:rsid w:val="007771C6"/>
    <w:rsid w:val="00783D74"/>
    <w:rsid w:val="0079214E"/>
    <w:rsid w:val="00792383"/>
    <w:rsid w:val="00793295"/>
    <w:rsid w:val="00794CAD"/>
    <w:rsid w:val="007955A6"/>
    <w:rsid w:val="00796860"/>
    <w:rsid w:val="00796D15"/>
    <w:rsid w:val="007A2C16"/>
    <w:rsid w:val="007A4E63"/>
    <w:rsid w:val="007A4F9D"/>
    <w:rsid w:val="007A5221"/>
    <w:rsid w:val="007B1EE7"/>
    <w:rsid w:val="007B6BD6"/>
    <w:rsid w:val="007B74FB"/>
    <w:rsid w:val="007C0489"/>
    <w:rsid w:val="007C4E8E"/>
    <w:rsid w:val="007C5635"/>
    <w:rsid w:val="007C7CA7"/>
    <w:rsid w:val="007D3AD8"/>
    <w:rsid w:val="007D4C69"/>
    <w:rsid w:val="007E08C7"/>
    <w:rsid w:val="007E34A2"/>
    <w:rsid w:val="007E6EC6"/>
    <w:rsid w:val="007E7B7E"/>
    <w:rsid w:val="007F2419"/>
    <w:rsid w:val="007F40E3"/>
    <w:rsid w:val="007F5B57"/>
    <w:rsid w:val="00802754"/>
    <w:rsid w:val="008068D3"/>
    <w:rsid w:val="00816E6E"/>
    <w:rsid w:val="0082242D"/>
    <w:rsid w:val="00824F26"/>
    <w:rsid w:val="00826275"/>
    <w:rsid w:val="008276A7"/>
    <w:rsid w:val="00830C4D"/>
    <w:rsid w:val="00831744"/>
    <w:rsid w:val="0084053E"/>
    <w:rsid w:val="00840836"/>
    <w:rsid w:val="00841E8F"/>
    <w:rsid w:val="00841FD8"/>
    <w:rsid w:val="00843968"/>
    <w:rsid w:val="0084438E"/>
    <w:rsid w:val="008445AD"/>
    <w:rsid w:val="008609CE"/>
    <w:rsid w:val="00864AF0"/>
    <w:rsid w:val="008662B7"/>
    <w:rsid w:val="00867957"/>
    <w:rsid w:val="00867C7C"/>
    <w:rsid w:val="008709AE"/>
    <w:rsid w:val="008731E0"/>
    <w:rsid w:val="00875839"/>
    <w:rsid w:val="00875A9D"/>
    <w:rsid w:val="008766E2"/>
    <w:rsid w:val="00877E40"/>
    <w:rsid w:val="00886D17"/>
    <w:rsid w:val="008871A7"/>
    <w:rsid w:val="00892675"/>
    <w:rsid w:val="00896526"/>
    <w:rsid w:val="00896713"/>
    <w:rsid w:val="00896BDE"/>
    <w:rsid w:val="008A06F4"/>
    <w:rsid w:val="008A7883"/>
    <w:rsid w:val="008B49C8"/>
    <w:rsid w:val="008B6CCE"/>
    <w:rsid w:val="008C00E9"/>
    <w:rsid w:val="008C1B3F"/>
    <w:rsid w:val="008C29B4"/>
    <w:rsid w:val="008C30E6"/>
    <w:rsid w:val="008C42CD"/>
    <w:rsid w:val="008C499C"/>
    <w:rsid w:val="008C4FC5"/>
    <w:rsid w:val="008C66B4"/>
    <w:rsid w:val="008C78A8"/>
    <w:rsid w:val="008C7C14"/>
    <w:rsid w:val="008D0ACC"/>
    <w:rsid w:val="008D5E23"/>
    <w:rsid w:val="008D6012"/>
    <w:rsid w:val="008D731A"/>
    <w:rsid w:val="008E6AAF"/>
    <w:rsid w:val="008F15CA"/>
    <w:rsid w:val="008F2094"/>
    <w:rsid w:val="008F2787"/>
    <w:rsid w:val="008F27CD"/>
    <w:rsid w:val="008F39AE"/>
    <w:rsid w:val="008F39C5"/>
    <w:rsid w:val="008F4258"/>
    <w:rsid w:val="008F7A3F"/>
    <w:rsid w:val="00900C53"/>
    <w:rsid w:val="009027E3"/>
    <w:rsid w:val="00902860"/>
    <w:rsid w:val="00902B42"/>
    <w:rsid w:val="00906D0C"/>
    <w:rsid w:val="009079A0"/>
    <w:rsid w:val="00911B5C"/>
    <w:rsid w:val="009164F4"/>
    <w:rsid w:val="00923CBA"/>
    <w:rsid w:val="0092782D"/>
    <w:rsid w:val="009309DC"/>
    <w:rsid w:val="00933AF9"/>
    <w:rsid w:val="009372AF"/>
    <w:rsid w:val="00940397"/>
    <w:rsid w:val="009463DB"/>
    <w:rsid w:val="00952699"/>
    <w:rsid w:val="00963283"/>
    <w:rsid w:val="0096658B"/>
    <w:rsid w:val="00972D30"/>
    <w:rsid w:val="00980BC8"/>
    <w:rsid w:val="00983287"/>
    <w:rsid w:val="0098511F"/>
    <w:rsid w:val="009866A4"/>
    <w:rsid w:val="00997159"/>
    <w:rsid w:val="009A09F1"/>
    <w:rsid w:val="009A364C"/>
    <w:rsid w:val="009A410E"/>
    <w:rsid w:val="009A4D10"/>
    <w:rsid w:val="009B1DF6"/>
    <w:rsid w:val="009B26B0"/>
    <w:rsid w:val="009B3A22"/>
    <w:rsid w:val="009B44D6"/>
    <w:rsid w:val="009B7BFD"/>
    <w:rsid w:val="009C29E4"/>
    <w:rsid w:val="009C2A7C"/>
    <w:rsid w:val="009C49D9"/>
    <w:rsid w:val="009C5B6E"/>
    <w:rsid w:val="009C68F4"/>
    <w:rsid w:val="009D33CA"/>
    <w:rsid w:val="009D4D0A"/>
    <w:rsid w:val="009E6985"/>
    <w:rsid w:val="009F0935"/>
    <w:rsid w:val="009F20EB"/>
    <w:rsid w:val="009F2323"/>
    <w:rsid w:val="009F23A0"/>
    <w:rsid w:val="009F715E"/>
    <w:rsid w:val="00A00129"/>
    <w:rsid w:val="00A03B3D"/>
    <w:rsid w:val="00A132D4"/>
    <w:rsid w:val="00A13373"/>
    <w:rsid w:val="00A138A6"/>
    <w:rsid w:val="00A15A79"/>
    <w:rsid w:val="00A175F3"/>
    <w:rsid w:val="00A20113"/>
    <w:rsid w:val="00A21F4C"/>
    <w:rsid w:val="00A23333"/>
    <w:rsid w:val="00A236BD"/>
    <w:rsid w:val="00A25E6A"/>
    <w:rsid w:val="00A310AC"/>
    <w:rsid w:val="00A32B1C"/>
    <w:rsid w:val="00A334BF"/>
    <w:rsid w:val="00A34810"/>
    <w:rsid w:val="00A41634"/>
    <w:rsid w:val="00A44367"/>
    <w:rsid w:val="00A50F70"/>
    <w:rsid w:val="00A51072"/>
    <w:rsid w:val="00A51DFF"/>
    <w:rsid w:val="00A52A41"/>
    <w:rsid w:val="00A54CF5"/>
    <w:rsid w:val="00A6115A"/>
    <w:rsid w:val="00A6584D"/>
    <w:rsid w:val="00A67BF7"/>
    <w:rsid w:val="00A67E18"/>
    <w:rsid w:val="00A72112"/>
    <w:rsid w:val="00A73401"/>
    <w:rsid w:val="00A76D16"/>
    <w:rsid w:val="00A81087"/>
    <w:rsid w:val="00A84675"/>
    <w:rsid w:val="00A9084F"/>
    <w:rsid w:val="00AA226C"/>
    <w:rsid w:val="00AA39FB"/>
    <w:rsid w:val="00AA42D3"/>
    <w:rsid w:val="00AA5332"/>
    <w:rsid w:val="00AA7161"/>
    <w:rsid w:val="00AA748B"/>
    <w:rsid w:val="00AB3BCE"/>
    <w:rsid w:val="00AB3CBC"/>
    <w:rsid w:val="00AC1C0E"/>
    <w:rsid w:val="00AC2DCC"/>
    <w:rsid w:val="00AC6BCB"/>
    <w:rsid w:val="00AD02FE"/>
    <w:rsid w:val="00AD3ED2"/>
    <w:rsid w:val="00AE400B"/>
    <w:rsid w:val="00AE6A67"/>
    <w:rsid w:val="00AF0E6C"/>
    <w:rsid w:val="00AF0F32"/>
    <w:rsid w:val="00AF3B6D"/>
    <w:rsid w:val="00AF45CA"/>
    <w:rsid w:val="00AF524C"/>
    <w:rsid w:val="00B03283"/>
    <w:rsid w:val="00B06282"/>
    <w:rsid w:val="00B113F2"/>
    <w:rsid w:val="00B12C99"/>
    <w:rsid w:val="00B20AB7"/>
    <w:rsid w:val="00B217D7"/>
    <w:rsid w:val="00B22208"/>
    <w:rsid w:val="00B227B9"/>
    <w:rsid w:val="00B22BA9"/>
    <w:rsid w:val="00B247F8"/>
    <w:rsid w:val="00B24EFD"/>
    <w:rsid w:val="00B318E3"/>
    <w:rsid w:val="00B35069"/>
    <w:rsid w:val="00B3508C"/>
    <w:rsid w:val="00B3565A"/>
    <w:rsid w:val="00B3704E"/>
    <w:rsid w:val="00B37BF5"/>
    <w:rsid w:val="00B37C17"/>
    <w:rsid w:val="00B42B7E"/>
    <w:rsid w:val="00B42D6B"/>
    <w:rsid w:val="00B43143"/>
    <w:rsid w:val="00B4384E"/>
    <w:rsid w:val="00B444C8"/>
    <w:rsid w:val="00B508C1"/>
    <w:rsid w:val="00B538E9"/>
    <w:rsid w:val="00B543D8"/>
    <w:rsid w:val="00B5718D"/>
    <w:rsid w:val="00B63239"/>
    <w:rsid w:val="00B679D1"/>
    <w:rsid w:val="00B67A7D"/>
    <w:rsid w:val="00B67ACB"/>
    <w:rsid w:val="00B67BAD"/>
    <w:rsid w:val="00B70605"/>
    <w:rsid w:val="00B738DF"/>
    <w:rsid w:val="00B7416D"/>
    <w:rsid w:val="00B75237"/>
    <w:rsid w:val="00B76A1E"/>
    <w:rsid w:val="00B77CA1"/>
    <w:rsid w:val="00B82F2C"/>
    <w:rsid w:val="00B84B3A"/>
    <w:rsid w:val="00B909F9"/>
    <w:rsid w:val="00B916C7"/>
    <w:rsid w:val="00B92677"/>
    <w:rsid w:val="00B92D84"/>
    <w:rsid w:val="00B97172"/>
    <w:rsid w:val="00BA24B0"/>
    <w:rsid w:val="00BA24EE"/>
    <w:rsid w:val="00BA5F0C"/>
    <w:rsid w:val="00BB32FF"/>
    <w:rsid w:val="00BB53A2"/>
    <w:rsid w:val="00BB6107"/>
    <w:rsid w:val="00BB79BF"/>
    <w:rsid w:val="00BC093C"/>
    <w:rsid w:val="00BC2E4D"/>
    <w:rsid w:val="00BC35EF"/>
    <w:rsid w:val="00BC3E4F"/>
    <w:rsid w:val="00BD1534"/>
    <w:rsid w:val="00BD68C8"/>
    <w:rsid w:val="00BE5CEB"/>
    <w:rsid w:val="00BF3782"/>
    <w:rsid w:val="00BF66E2"/>
    <w:rsid w:val="00C05670"/>
    <w:rsid w:val="00C07236"/>
    <w:rsid w:val="00C16245"/>
    <w:rsid w:val="00C16BE4"/>
    <w:rsid w:val="00C172AB"/>
    <w:rsid w:val="00C2165C"/>
    <w:rsid w:val="00C229CF"/>
    <w:rsid w:val="00C236BC"/>
    <w:rsid w:val="00C308B2"/>
    <w:rsid w:val="00C30E0B"/>
    <w:rsid w:val="00C34774"/>
    <w:rsid w:val="00C36EC2"/>
    <w:rsid w:val="00C37186"/>
    <w:rsid w:val="00C37483"/>
    <w:rsid w:val="00C47BF7"/>
    <w:rsid w:val="00C50A4B"/>
    <w:rsid w:val="00C53AE6"/>
    <w:rsid w:val="00C556A3"/>
    <w:rsid w:val="00C5760D"/>
    <w:rsid w:val="00C600D0"/>
    <w:rsid w:val="00C60C81"/>
    <w:rsid w:val="00C61590"/>
    <w:rsid w:val="00C62050"/>
    <w:rsid w:val="00C645C9"/>
    <w:rsid w:val="00C651F3"/>
    <w:rsid w:val="00C66847"/>
    <w:rsid w:val="00C7673C"/>
    <w:rsid w:val="00C76FFC"/>
    <w:rsid w:val="00C80EFB"/>
    <w:rsid w:val="00C81D0D"/>
    <w:rsid w:val="00C8700E"/>
    <w:rsid w:val="00C90B0E"/>
    <w:rsid w:val="00C924B5"/>
    <w:rsid w:val="00C93A7D"/>
    <w:rsid w:val="00C961B0"/>
    <w:rsid w:val="00C967A4"/>
    <w:rsid w:val="00C9766D"/>
    <w:rsid w:val="00CA11A4"/>
    <w:rsid w:val="00CA2DC9"/>
    <w:rsid w:val="00CC00EA"/>
    <w:rsid w:val="00CC00F1"/>
    <w:rsid w:val="00CC2A83"/>
    <w:rsid w:val="00CC3493"/>
    <w:rsid w:val="00CC36AB"/>
    <w:rsid w:val="00CD09E9"/>
    <w:rsid w:val="00CD10AB"/>
    <w:rsid w:val="00CD5F3D"/>
    <w:rsid w:val="00CD6890"/>
    <w:rsid w:val="00CE6011"/>
    <w:rsid w:val="00CF0B09"/>
    <w:rsid w:val="00CF2A86"/>
    <w:rsid w:val="00CF2D18"/>
    <w:rsid w:val="00CF4E23"/>
    <w:rsid w:val="00CF51A1"/>
    <w:rsid w:val="00CF7CC6"/>
    <w:rsid w:val="00D0063E"/>
    <w:rsid w:val="00D01C1C"/>
    <w:rsid w:val="00D01F74"/>
    <w:rsid w:val="00D033BD"/>
    <w:rsid w:val="00D04CFC"/>
    <w:rsid w:val="00D10A6A"/>
    <w:rsid w:val="00D12E0B"/>
    <w:rsid w:val="00D13C99"/>
    <w:rsid w:val="00D160E6"/>
    <w:rsid w:val="00D23A38"/>
    <w:rsid w:val="00D23F57"/>
    <w:rsid w:val="00D279D5"/>
    <w:rsid w:val="00D302F0"/>
    <w:rsid w:val="00D315A2"/>
    <w:rsid w:val="00D3286C"/>
    <w:rsid w:val="00D34B9A"/>
    <w:rsid w:val="00D3763E"/>
    <w:rsid w:val="00D37F2C"/>
    <w:rsid w:val="00D410DB"/>
    <w:rsid w:val="00D41933"/>
    <w:rsid w:val="00D42533"/>
    <w:rsid w:val="00D44377"/>
    <w:rsid w:val="00D5488F"/>
    <w:rsid w:val="00D703EC"/>
    <w:rsid w:val="00D72F8C"/>
    <w:rsid w:val="00D739D2"/>
    <w:rsid w:val="00D77640"/>
    <w:rsid w:val="00D82116"/>
    <w:rsid w:val="00D8621F"/>
    <w:rsid w:val="00D92627"/>
    <w:rsid w:val="00D9411C"/>
    <w:rsid w:val="00D94E4A"/>
    <w:rsid w:val="00D955E8"/>
    <w:rsid w:val="00D97FD0"/>
    <w:rsid w:val="00DA51F4"/>
    <w:rsid w:val="00DA535E"/>
    <w:rsid w:val="00DB2228"/>
    <w:rsid w:val="00DB2451"/>
    <w:rsid w:val="00DB286E"/>
    <w:rsid w:val="00DC1C3B"/>
    <w:rsid w:val="00DC411B"/>
    <w:rsid w:val="00DC4672"/>
    <w:rsid w:val="00DC7283"/>
    <w:rsid w:val="00DC7A3F"/>
    <w:rsid w:val="00DD0D62"/>
    <w:rsid w:val="00DD5874"/>
    <w:rsid w:val="00DE095D"/>
    <w:rsid w:val="00DE2947"/>
    <w:rsid w:val="00DE331F"/>
    <w:rsid w:val="00DE3CD6"/>
    <w:rsid w:val="00DE41DC"/>
    <w:rsid w:val="00DE6B5F"/>
    <w:rsid w:val="00DE730F"/>
    <w:rsid w:val="00DE789D"/>
    <w:rsid w:val="00DF10AA"/>
    <w:rsid w:val="00DF2434"/>
    <w:rsid w:val="00DF53CB"/>
    <w:rsid w:val="00DF62BD"/>
    <w:rsid w:val="00DF6F3A"/>
    <w:rsid w:val="00DF7BF3"/>
    <w:rsid w:val="00E04373"/>
    <w:rsid w:val="00E10DC7"/>
    <w:rsid w:val="00E15AEB"/>
    <w:rsid w:val="00E15DD9"/>
    <w:rsid w:val="00E202FB"/>
    <w:rsid w:val="00E20D33"/>
    <w:rsid w:val="00E300FD"/>
    <w:rsid w:val="00E3217E"/>
    <w:rsid w:val="00E3765D"/>
    <w:rsid w:val="00E40B5F"/>
    <w:rsid w:val="00E459E7"/>
    <w:rsid w:val="00E461B9"/>
    <w:rsid w:val="00E50FB2"/>
    <w:rsid w:val="00E57D4D"/>
    <w:rsid w:val="00E706AD"/>
    <w:rsid w:val="00E714EB"/>
    <w:rsid w:val="00E723C2"/>
    <w:rsid w:val="00E75716"/>
    <w:rsid w:val="00E76710"/>
    <w:rsid w:val="00E771D4"/>
    <w:rsid w:val="00E80C6F"/>
    <w:rsid w:val="00E85037"/>
    <w:rsid w:val="00E85547"/>
    <w:rsid w:val="00E86D60"/>
    <w:rsid w:val="00E8759A"/>
    <w:rsid w:val="00E9759A"/>
    <w:rsid w:val="00EA37E7"/>
    <w:rsid w:val="00EA39DB"/>
    <w:rsid w:val="00EA4B73"/>
    <w:rsid w:val="00EA5BFF"/>
    <w:rsid w:val="00EA5ECD"/>
    <w:rsid w:val="00EA6CF3"/>
    <w:rsid w:val="00EB0024"/>
    <w:rsid w:val="00EB14AA"/>
    <w:rsid w:val="00EB5F0F"/>
    <w:rsid w:val="00EB65C3"/>
    <w:rsid w:val="00EB7F4D"/>
    <w:rsid w:val="00EC2841"/>
    <w:rsid w:val="00EC45E2"/>
    <w:rsid w:val="00ED14EC"/>
    <w:rsid w:val="00ED4799"/>
    <w:rsid w:val="00ED4D0A"/>
    <w:rsid w:val="00EE1258"/>
    <w:rsid w:val="00EE23E1"/>
    <w:rsid w:val="00EF1D20"/>
    <w:rsid w:val="00EF2B16"/>
    <w:rsid w:val="00EF5368"/>
    <w:rsid w:val="00EF630D"/>
    <w:rsid w:val="00EF7F73"/>
    <w:rsid w:val="00F031E0"/>
    <w:rsid w:val="00F041B1"/>
    <w:rsid w:val="00F04205"/>
    <w:rsid w:val="00F06014"/>
    <w:rsid w:val="00F06D3E"/>
    <w:rsid w:val="00F0718C"/>
    <w:rsid w:val="00F136F1"/>
    <w:rsid w:val="00F13701"/>
    <w:rsid w:val="00F33AB4"/>
    <w:rsid w:val="00F343A2"/>
    <w:rsid w:val="00F35064"/>
    <w:rsid w:val="00F366A7"/>
    <w:rsid w:val="00F379B7"/>
    <w:rsid w:val="00F41360"/>
    <w:rsid w:val="00F4145F"/>
    <w:rsid w:val="00F45F20"/>
    <w:rsid w:val="00F566DE"/>
    <w:rsid w:val="00F609EF"/>
    <w:rsid w:val="00F61CCD"/>
    <w:rsid w:val="00F62010"/>
    <w:rsid w:val="00F623CC"/>
    <w:rsid w:val="00F63969"/>
    <w:rsid w:val="00F7061D"/>
    <w:rsid w:val="00F714BD"/>
    <w:rsid w:val="00F76AA5"/>
    <w:rsid w:val="00F7753B"/>
    <w:rsid w:val="00F82782"/>
    <w:rsid w:val="00F855DD"/>
    <w:rsid w:val="00F85957"/>
    <w:rsid w:val="00F85E89"/>
    <w:rsid w:val="00F9031C"/>
    <w:rsid w:val="00F959E8"/>
    <w:rsid w:val="00FA5A24"/>
    <w:rsid w:val="00FB0BBD"/>
    <w:rsid w:val="00FB1518"/>
    <w:rsid w:val="00FB1D85"/>
    <w:rsid w:val="00FC06B5"/>
    <w:rsid w:val="00FC4B5B"/>
    <w:rsid w:val="00FD2038"/>
    <w:rsid w:val="00FD5C27"/>
    <w:rsid w:val="00FD69E7"/>
    <w:rsid w:val="00FD6F3E"/>
    <w:rsid w:val="00FD796B"/>
    <w:rsid w:val="00FE00DF"/>
    <w:rsid w:val="00FE34BC"/>
    <w:rsid w:val="00FE641E"/>
    <w:rsid w:val="00FF1A25"/>
    <w:rsid w:val="00FF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39"/>
  </w:style>
  <w:style w:type="paragraph" w:styleId="1">
    <w:name w:val="heading 1"/>
    <w:basedOn w:val="a"/>
    <w:next w:val="a"/>
    <w:qFormat/>
    <w:rsid w:val="00120839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12083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20839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20839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20839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0839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0839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0839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083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2083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0839"/>
  </w:style>
  <w:style w:type="paragraph" w:styleId="a6">
    <w:name w:val="Body Text Indent"/>
    <w:basedOn w:val="a"/>
    <w:rsid w:val="00120839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rsid w:val="00120839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link w:val="21"/>
    <w:rsid w:val="00120839"/>
    <w:pPr>
      <w:spacing w:line="240" w:lineRule="exact"/>
    </w:pPr>
    <w:rPr>
      <w:sz w:val="28"/>
      <w:lang w:val="en-US"/>
    </w:rPr>
  </w:style>
  <w:style w:type="paragraph" w:styleId="a8">
    <w:name w:val="caption"/>
    <w:basedOn w:val="a"/>
    <w:next w:val="a"/>
    <w:qFormat/>
    <w:rsid w:val="00120839"/>
    <w:pPr>
      <w:spacing w:before="240"/>
      <w:jc w:val="center"/>
    </w:pPr>
    <w:rPr>
      <w:smallCaps/>
      <w:spacing w:val="40"/>
      <w:sz w:val="28"/>
    </w:rPr>
  </w:style>
  <w:style w:type="paragraph" w:styleId="a9">
    <w:name w:val="Document Map"/>
    <w:basedOn w:val="a"/>
    <w:semiHidden/>
    <w:rsid w:val="00120839"/>
    <w:pPr>
      <w:shd w:val="clear" w:color="auto" w:fill="000080"/>
    </w:pPr>
    <w:rPr>
      <w:rFonts w:ascii="Tahoma" w:hAnsi="Tahoma"/>
    </w:rPr>
  </w:style>
  <w:style w:type="paragraph" w:customStyle="1" w:styleId="ConsPlusNormal">
    <w:name w:val="ConsPlusNormal"/>
    <w:link w:val="ConsPlusNormal0"/>
    <w:rsid w:val="0023394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233942"/>
    <w:pPr>
      <w:ind w:left="720"/>
      <w:contextualSpacing/>
    </w:pPr>
  </w:style>
  <w:style w:type="paragraph" w:customStyle="1" w:styleId="ConsPlusTitle">
    <w:name w:val="ConsPlusTitle"/>
    <w:rsid w:val="003C2E7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annotation reference"/>
    <w:uiPriority w:val="99"/>
    <w:unhideWhenUsed/>
    <w:rsid w:val="00002EC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02EC5"/>
    <w:pPr>
      <w:spacing w:after="200"/>
    </w:pPr>
    <w:rPr>
      <w:rFonts w:ascii="Calibri" w:eastAsia="Calibri" w:hAnsi="Calibri"/>
      <w:lang w:eastAsia="en-US"/>
    </w:rPr>
  </w:style>
  <w:style w:type="character" w:customStyle="1" w:styleId="ad">
    <w:name w:val="Текст примечания Знак"/>
    <w:link w:val="ac"/>
    <w:uiPriority w:val="99"/>
    <w:rsid w:val="00002EC5"/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rsid w:val="00002EC5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002EC5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5370A9"/>
    <w:rPr>
      <w:color w:val="0000FF"/>
      <w:u w:val="single"/>
    </w:rPr>
  </w:style>
  <w:style w:type="character" w:customStyle="1" w:styleId="50">
    <w:name w:val="Заголовок 5 Знак"/>
    <w:link w:val="5"/>
    <w:rsid w:val="00C81D0D"/>
    <w:rPr>
      <w:sz w:val="24"/>
    </w:rPr>
  </w:style>
  <w:style w:type="paragraph" w:styleId="af1">
    <w:name w:val="annotation subject"/>
    <w:basedOn w:val="ac"/>
    <w:next w:val="ac"/>
    <w:link w:val="af2"/>
    <w:rsid w:val="00DC411B"/>
    <w:pPr>
      <w:spacing w:after="0"/>
    </w:pPr>
    <w:rPr>
      <w:b/>
      <w:bCs/>
    </w:rPr>
  </w:style>
  <w:style w:type="character" w:customStyle="1" w:styleId="af2">
    <w:name w:val="Тема примечания Знак"/>
    <w:link w:val="af1"/>
    <w:rsid w:val="00DC411B"/>
    <w:rPr>
      <w:rFonts w:ascii="Calibri" w:eastAsia="Calibri" w:hAnsi="Calibri"/>
      <w:b/>
      <w:bCs/>
      <w:lang w:eastAsia="en-US"/>
    </w:rPr>
  </w:style>
  <w:style w:type="character" w:customStyle="1" w:styleId="21">
    <w:name w:val="Основной текст 2 Знак"/>
    <w:link w:val="20"/>
    <w:rsid w:val="00590481"/>
    <w:rPr>
      <w:sz w:val="28"/>
      <w:lang w:val="en-US"/>
    </w:rPr>
  </w:style>
  <w:style w:type="character" w:customStyle="1" w:styleId="bx-messenger-ajax">
    <w:name w:val="bx-messenger-ajax"/>
    <w:rsid w:val="00C07236"/>
  </w:style>
  <w:style w:type="table" w:styleId="af3">
    <w:name w:val="Table Grid"/>
    <w:basedOn w:val="a1"/>
    <w:uiPriority w:val="59"/>
    <w:rsid w:val="00C37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A226C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D12DB-1686-4018-80F3-7E03B550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3980</Words>
  <Characters>22688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ГУЭИ АК</Company>
  <LinksUpToDate>false</LinksUpToDate>
  <CharactersWithSpaces>26615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Миев С.А.</dc:creator>
  <cp:lastModifiedBy>beloirovka</cp:lastModifiedBy>
  <cp:revision>38</cp:revision>
  <cp:lastPrinted>2023-12-20T04:34:00Z</cp:lastPrinted>
  <dcterms:created xsi:type="dcterms:W3CDTF">2021-11-26T02:52:00Z</dcterms:created>
  <dcterms:modified xsi:type="dcterms:W3CDTF">2023-12-21T03:39:00Z</dcterms:modified>
</cp:coreProperties>
</file>