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CC" w:rsidRPr="001B2BB6" w:rsidRDefault="009833CC" w:rsidP="0009186E">
      <w:pPr>
        <w:jc w:val="center"/>
        <w:rPr>
          <w:b/>
          <w:spacing w:val="20"/>
        </w:rPr>
      </w:pPr>
      <w:r w:rsidRPr="001B2BB6">
        <w:rPr>
          <w:b/>
          <w:spacing w:val="20"/>
        </w:rPr>
        <w:t>АДМИНИСТРАЦИЯ ТОПЧИХИНСКОГО РАЙОНА</w:t>
      </w:r>
    </w:p>
    <w:p w:rsidR="009833CC" w:rsidRPr="001B2BB6" w:rsidRDefault="009833CC" w:rsidP="0009186E">
      <w:pPr>
        <w:jc w:val="center"/>
        <w:rPr>
          <w:b/>
          <w:spacing w:val="20"/>
        </w:rPr>
      </w:pPr>
      <w:r w:rsidRPr="001B2BB6">
        <w:rPr>
          <w:b/>
          <w:spacing w:val="20"/>
        </w:rPr>
        <w:t>АЛТАЙСКОГО КРАЯ</w:t>
      </w:r>
    </w:p>
    <w:p w:rsidR="00C05A43" w:rsidRPr="001B2BB6" w:rsidRDefault="00C05A43" w:rsidP="0009186E">
      <w:pPr>
        <w:jc w:val="center"/>
        <w:rPr>
          <w:b/>
          <w:spacing w:val="20"/>
        </w:rPr>
      </w:pPr>
    </w:p>
    <w:p w:rsidR="009833CC" w:rsidRPr="001B2BB6" w:rsidRDefault="009833CC" w:rsidP="0009186E">
      <w:pPr>
        <w:rPr>
          <w:b/>
          <w:spacing w:val="84"/>
          <w:sz w:val="28"/>
          <w:szCs w:val="28"/>
        </w:rPr>
      </w:pPr>
    </w:p>
    <w:p w:rsidR="009833CC" w:rsidRPr="001B2BB6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B2BB6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9833CC" w:rsidRPr="001B2BB6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05A43" w:rsidRPr="001B2BB6" w:rsidRDefault="00C05A43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7"/>
        <w:gridCol w:w="4811"/>
      </w:tblGrid>
      <w:tr w:rsidR="0076241E" w:rsidRPr="001B2BB6" w:rsidTr="002216C5">
        <w:tc>
          <w:tcPr>
            <w:tcW w:w="4898" w:type="dxa"/>
          </w:tcPr>
          <w:p w:rsidR="009833CC" w:rsidRPr="001B2BB6" w:rsidRDefault="00E56D48" w:rsidP="00B42474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23.10</w:t>
            </w:r>
            <w:r w:rsidR="00F2124B" w:rsidRPr="001B2BB6">
              <w:rPr>
                <w:rFonts w:ascii="Arial" w:hAnsi="Arial" w:cs="Arial"/>
              </w:rPr>
              <w:t>.20</w:t>
            </w:r>
            <w:r w:rsidR="003936B0" w:rsidRPr="001B2BB6">
              <w:rPr>
                <w:rFonts w:ascii="Arial" w:hAnsi="Arial" w:cs="Arial"/>
              </w:rPr>
              <w:t>2</w:t>
            </w:r>
            <w:r w:rsidR="00CC2C51" w:rsidRPr="001B2BB6">
              <w:rPr>
                <w:rFonts w:ascii="Arial" w:hAnsi="Arial" w:cs="Arial"/>
              </w:rPr>
              <w:t>3</w:t>
            </w:r>
          </w:p>
        </w:tc>
        <w:tc>
          <w:tcPr>
            <w:tcW w:w="4899" w:type="dxa"/>
          </w:tcPr>
          <w:p w:rsidR="009833CC" w:rsidRPr="001B2BB6" w:rsidRDefault="00204349" w:rsidP="00E56D48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 w:rsidRPr="001B2BB6">
              <w:rPr>
                <w:rFonts w:ascii="Arial" w:hAnsi="Arial" w:cs="Arial"/>
              </w:rPr>
              <w:t xml:space="preserve">     </w:t>
            </w:r>
            <w:r w:rsidR="009833CC" w:rsidRPr="001B2BB6">
              <w:rPr>
                <w:rFonts w:ascii="Arial" w:hAnsi="Arial" w:cs="Arial"/>
              </w:rPr>
              <w:t>№</w:t>
            </w:r>
            <w:r w:rsidR="00480BA2" w:rsidRPr="001B2BB6">
              <w:rPr>
                <w:rFonts w:ascii="Arial" w:hAnsi="Arial" w:cs="Arial"/>
              </w:rPr>
              <w:t xml:space="preserve"> </w:t>
            </w:r>
            <w:r w:rsidR="00E56D48">
              <w:rPr>
                <w:rFonts w:ascii="Arial" w:hAnsi="Arial" w:cs="Arial"/>
              </w:rPr>
              <w:t>500</w:t>
            </w:r>
          </w:p>
        </w:tc>
      </w:tr>
    </w:tbl>
    <w:p w:rsidR="009833CC" w:rsidRPr="001B2BB6" w:rsidRDefault="009833CC" w:rsidP="0009186E">
      <w:pPr>
        <w:jc w:val="center"/>
        <w:rPr>
          <w:rFonts w:ascii="Arial" w:hAnsi="Arial" w:cs="Arial"/>
          <w:sz w:val="18"/>
          <w:szCs w:val="18"/>
        </w:rPr>
      </w:pPr>
      <w:r w:rsidRPr="001B2BB6">
        <w:rPr>
          <w:rFonts w:ascii="Arial" w:hAnsi="Arial" w:cs="Arial"/>
          <w:sz w:val="18"/>
          <w:szCs w:val="18"/>
        </w:rPr>
        <w:t>с. Топчиха</w:t>
      </w:r>
    </w:p>
    <w:p w:rsidR="009833CC" w:rsidRPr="001B2BB6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2"/>
          <w:szCs w:val="28"/>
        </w:rPr>
      </w:pPr>
    </w:p>
    <w:p w:rsidR="009833CC" w:rsidRPr="001B2BB6" w:rsidRDefault="00FF4337" w:rsidP="00084967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1B2BB6">
        <w:rPr>
          <w:rFonts w:ascii="Times New Roman" w:hAnsi="Times New Roman" w:cs="Times New Roman"/>
          <w:b w:val="0"/>
          <w:sz w:val="27"/>
          <w:szCs w:val="27"/>
        </w:rPr>
        <w:t>Об</w:t>
      </w:r>
      <w:r w:rsidR="00802EED" w:rsidRPr="001B2BB6">
        <w:rPr>
          <w:rFonts w:ascii="Times New Roman" w:hAnsi="Times New Roman" w:cs="Times New Roman"/>
          <w:b w:val="0"/>
          <w:sz w:val="27"/>
          <w:szCs w:val="27"/>
        </w:rPr>
        <w:t xml:space="preserve"> утверждении П</w:t>
      </w:r>
      <w:r w:rsidR="00E379A8" w:rsidRPr="001B2BB6">
        <w:rPr>
          <w:rFonts w:ascii="Times New Roman" w:hAnsi="Times New Roman" w:cs="Times New Roman"/>
          <w:b w:val="0"/>
          <w:sz w:val="27"/>
          <w:szCs w:val="27"/>
        </w:rPr>
        <w:t>орядка</w:t>
      </w:r>
      <w:r w:rsidR="004216F5" w:rsidRPr="001B2BB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2C5709" w:rsidRPr="001B2BB6">
        <w:rPr>
          <w:rFonts w:ascii="Times New Roman" w:hAnsi="Times New Roman" w:cs="Times New Roman"/>
          <w:b w:val="0"/>
          <w:sz w:val="27"/>
          <w:szCs w:val="27"/>
        </w:rPr>
        <w:t>капитального ремонта</w:t>
      </w:r>
      <w:r w:rsidR="00F362F4" w:rsidRPr="001B2BB6">
        <w:rPr>
          <w:rFonts w:ascii="Times New Roman" w:hAnsi="Times New Roman" w:cs="Times New Roman"/>
          <w:b w:val="0"/>
          <w:sz w:val="27"/>
          <w:szCs w:val="27"/>
        </w:rPr>
        <w:t>, ремонта</w:t>
      </w:r>
      <w:r w:rsidR="004216F5" w:rsidRPr="001B2BB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02EED" w:rsidRPr="001B2BB6">
        <w:rPr>
          <w:rFonts w:ascii="Times New Roman" w:hAnsi="Times New Roman" w:cs="Times New Roman"/>
          <w:b w:val="0"/>
          <w:sz w:val="27"/>
          <w:szCs w:val="27"/>
        </w:rPr>
        <w:t>автомобильных дорог общего пользования местного значения, расположенных на территории муниципального образования</w:t>
      </w:r>
      <w:r w:rsidR="003936B0" w:rsidRPr="001B2BB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05A43" w:rsidRPr="001B2BB6">
        <w:rPr>
          <w:rFonts w:ascii="Times New Roman" w:hAnsi="Times New Roman" w:cs="Times New Roman"/>
          <w:b w:val="0"/>
          <w:sz w:val="27"/>
          <w:szCs w:val="27"/>
        </w:rPr>
        <w:t>Топчихинск</w:t>
      </w:r>
      <w:r w:rsidR="00802EED" w:rsidRPr="001B2BB6">
        <w:rPr>
          <w:rFonts w:ascii="Times New Roman" w:hAnsi="Times New Roman" w:cs="Times New Roman"/>
          <w:b w:val="0"/>
          <w:sz w:val="27"/>
          <w:szCs w:val="27"/>
        </w:rPr>
        <w:t>ий район Алтайского края</w:t>
      </w:r>
    </w:p>
    <w:p w:rsidR="009833CC" w:rsidRPr="001B2BB6" w:rsidRDefault="009833CC" w:rsidP="0009186E">
      <w:pPr>
        <w:jc w:val="both"/>
        <w:rPr>
          <w:sz w:val="27"/>
          <w:szCs w:val="27"/>
        </w:rPr>
      </w:pPr>
    </w:p>
    <w:p w:rsidR="009833CC" w:rsidRPr="001B2BB6" w:rsidRDefault="00D6702A" w:rsidP="00FC330A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84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CF4B31" w:rsidRPr="001B2BB6">
        <w:rPr>
          <w:rFonts w:ascii="Times New Roman" w:hAnsi="Times New Roman" w:cs="Times New Roman"/>
          <w:sz w:val="27"/>
          <w:szCs w:val="27"/>
        </w:rPr>
        <w:t xml:space="preserve">пунктом </w:t>
      </w:r>
      <w:r w:rsidR="004E4CB4" w:rsidRPr="001B2BB6">
        <w:rPr>
          <w:rFonts w:ascii="Times New Roman" w:hAnsi="Times New Roman" w:cs="Times New Roman"/>
          <w:sz w:val="27"/>
          <w:szCs w:val="27"/>
        </w:rPr>
        <w:t xml:space="preserve">5 части 1 статьи 14, пунктом </w:t>
      </w:r>
      <w:r w:rsidR="009A0974" w:rsidRPr="001B2BB6">
        <w:rPr>
          <w:rFonts w:ascii="Times New Roman" w:hAnsi="Times New Roman" w:cs="Times New Roman"/>
          <w:sz w:val="27"/>
          <w:szCs w:val="27"/>
        </w:rPr>
        <w:t xml:space="preserve">5 части 1 статьи 15 </w:t>
      </w:r>
      <w:r w:rsidRPr="001B2BB6">
        <w:rPr>
          <w:rFonts w:ascii="Times New Roman" w:hAnsi="Times New Roman" w:cs="Times New Roman"/>
          <w:sz w:val="27"/>
          <w:szCs w:val="27"/>
        </w:rPr>
        <w:t>Федеральн</w:t>
      </w:r>
      <w:r w:rsidR="00DC1D9D" w:rsidRPr="001B2BB6">
        <w:rPr>
          <w:rFonts w:ascii="Times New Roman" w:hAnsi="Times New Roman" w:cs="Times New Roman"/>
          <w:sz w:val="27"/>
          <w:szCs w:val="27"/>
        </w:rPr>
        <w:t>ого</w:t>
      </w:r>
      <w:r w:rsidRPr="001B2BB6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DC1D9D" w:rsidRPr="001B2BB6">
        <w:rPr>
          <w:rFonts w:ascii="Times New Roman" w:hAnsi="Times New Roman" w:cs="Times New Roman"/>
          <w:sz w:val="27"/>
          <w:szCs w:val="27"/>
        </w:rPr>
        <w:t>а</w:t>
      </w:r>
      <w:r w:rsidRPr="001B2BB6">
        <w:rPr>
          <w:rFonts w:ascii="Times New Roman" w:hAnsi="Times New Roman" w:cs="Times New Roman"/>
          <w:sz w:val="27"/>
          <w:szCs w:val="27"/>
        </w:rPr>
        <w:t xml:space="preserve"> от 06.10.2003</w:t>
      </w:r>
      <w:r w:rsidR="00DC1D9D" w:rsidRPr="001B2BB6">
        <w:rPr>
          <w:rFonts w:ascii="Times New Roman" w:hAnsi="Times New Roman" w:cs="Times New Roman"/>
          <w:sz w:val="27"/>
          <w:szCs w:val="27"/>
        </w:rPr>
        <w:t xml:space="preserve"> </w:t>
      </w:r>
      <w:r w:rsidRPr="001B2BB6">
        <w:rPr>
          <w:rFonts w:ascii="Times New Roman" w:hAnsi="Times New Roman" w:cs="Times New Roman"/>
          <w:sz w:val="27"/>
          <w:szCs w:val="27"/>
        </w:rPr>
        <w:t>№ 131-ФЗ «Об общих принципах организации местного самоуп</w:t>
      </w:r>
      <w:r w:rsidR="00C05A43" w:rsidRPr="001B2BB6">
        <w:rPr>
          <w:rFonts w:ascii="Times New Roman" w:hAnsi="Times New Roman" w:cs="Times New Roman"/>
          <w:sz w:val="27"/>
          <w:szCs w:val="27"/>
        </w:rPr>
        <w:t>равления в Р</w:t>
      </w:r>
      <w:r w:rsidR="00084967" w:rsidRPr="001B2BB6">
        <w:rPr>
          <w:rFonts w:ascii="Times New Roman" w:hAnsi="Times New Roman" w:cs="Times New Roman"/>
          <w:sz w:val="27"/>
          <w:szCs w:val="27"/>
        </w:rPr>
        <w:t>оссийской Федерации</w:t>
      </w:r>
      <w:r w:rsidR="00C05A43" w:rsidRPr="001B2BB6">
        <w:rPr>
          <w:rFonts w:ascii="Times New Roman" w:hAnsi="Times New Roman" w:cs="Times New Roman"/>
          <w:sz w:val="27"/>
          <w:szCs w:val="27"/>
        </w:rPr>
        <w:t>»,</w:t>
      </w:r>
      <w:r w:rsidR="007D46AB" w:rsidRPr="001B2BB6">
        <w:rPr>
          <w:rFonts w:ascii="Times New Roman" w:hAnsi="Times New Roman" w:cs="Times New Roman"/>
          <w:sz w:val="27"/>
          <w:szCs w:val="27"/>
        </w:rPr>
        <w:t xml:space="preserve"> </w:t>
      </w:r>
      <w:r w:rsidR="00B715ED" w:rsidRPr="001B2BB6">
        <w:rPr>
          <w:rFonts w:ascii="Times New Roman" w:hAnsi="Times New Roman" w:cs="Times New Roman"/>
          <w:sz w:val="27"/>
          <w:szCs w:val="27"/>
        </w:rPr>
        <w:t>пунктами</w:t>
      </w:r>
      <w:r w:rsidR="00BD7789" w:rsidRPr="001B2BB6">
        <w:rPr>
          <w:rFonts w:ascii="Times New Roman" w:hAnsi="Times New Roman" w:cs="Times New Roman"/>
          <w:sz w:val="27"/>
          <w:szCs w:val="27"/>
        </w:rPr>
        <w:t xml:space="preserve"> 2</w:t>
      </w:r>
      <w:r w:rsidR="00B715ED" w:rsidRPr="001B2BB6">
        <w:rPr>
          <w:rFonts w:ascii="Times New Roman" w:hAnsi="Times New Roman" w:cs="Times New Roman"/>
          <w:sz w:val="27"/>
          <w:szCs w:val="27"/>
        </w:rPr>
        <w:t>, 6</w:t>
      </w:r>
      <w:r w:rsidR="00BD7789" w:rsidRPr="001B2BB6">
        <w:rPr>
          <w:rFonts w:ascii="Times New Roman" w:hAnsi="Times New Roman" w:cs="Times New Roman"/>
          <w:sz w:val="27"/>
          <w:szCs w:val="27"/>
        </w:rPr>
        <w:t xml:space="preserve"> части 1 статьи 13, </w:t>
      </w:r>
      <w:r w:rsidR="009668BF" w:rsidRPr="001B2BB6">
        <w:rPr>
          <w:rFonts w:ascii="Times New Roman" w:hAnsi="Times New Roman" w:cs="Times New Roman"/>
          <w:sz w:val="27"/>
          <w:szCs w:val="27"/>
        </w:rPr>
        <w:t>частью 2 статьи 18 Федерального закона от 08.11.2007</w:t>
      </w:r>
      <w:r w:rsidR="004718CD" w:rsidRPr="001B2BB6">
        <w:rPr>
          <w:rFonts w:ascii="Times New Roman" w:hAnsi="Times New Roman" w:cs="Times New Roman"/>
          <w:sz w:val="27"/>
          <w:szCs w:val="27"/>
        </w:rPr>
        <w:t xml:space="preserve"> № 257-ФЗ</w:t>
      </w:r>
      <w:r w:rsidR="009668BF" w:rsidRPr="001B2BB6">
        <w:rPr>
          <w:rFonts w:ascii="Times New Roman" w:hAnsi="Times New Roman" w:cs="Times New Roman"/>
          <w:sz w:val="27"/>
          <w:szCs w:val="27"/>
        </w:rPr>
        <w:t xml:space="preserve"> «Об автомобильных дорогах и о дор</w:t>
      </w:r>
      <w:r w:rsidR="00C9376C" w:rsidRPr="001B2BB6">
        <w:rPr>
          <w:rFonts w:ascii="Times New Roman" w:hAnsi="Times New Roman" w:cs="Times New Roman"/>
          <w:sz w:val="27"/>
          <w:szCs w:val="27"/>
        </w:rPr>
        <w:t xml:space="preserve">ожной деятельности в Российской </w:t>
      </w:r>
      <w:r w:rsidR="009668BF" w:rsidRPr="001B2BB6">
        <w:rPr>
          <w:rFonts w:ascii="Times New Roman" w:hAnsi="Times New Roman" w:cs="Times New Roman"/>
          <w:sz w:val="27"/>
          <w:szCs w:val="27"/>
        </w:rPr>
        <w:t>Федерации и о внесении изменений в отдельные законодательные акты Российской Федерации»</w:t>
      </w:r>
      <w:r w:rsidR="00084967" w:rsidRPr="001B2BB6">
        <w:rPr>
          <w:rFonts w:ascii="Times New Roman" w:hAnsi="Times New Roman" w:cs="Times New Roman"/>
          <w:sz w:val="27"/>
          <w:szCs w:val="27"/>
        </w:rPr>
        <w:t xml:space="preserve">, </w:t>
      </w:r>
      <w:r w:rsidR="00D77283" w:rsidRPr="001B2BB6">
        <w:rPr>
          <w:rFonts w:ascii="Times New Roman" w:hAnsi="Times New Roman" w:cs="Times New Roman"/>
          <w:sz w:val="27"/>
          <w:szCs w:val="27"/>
        </w:rPr>
        <w:t>Уставом муниципального образования Топчихинский район</w:t>
      </w:r>
      <w:r w:rsidR="00F72EFC" w:rsidRPr="001B2BB6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341DCA" w:rsidRPr="001B2BB6">
        <w:rPr>
          <w:rFonts w:ascii="Times New Roman" w:hAnsi="Times New Roman" w:cs="Times New Roman"/>
          <w:sz w:val="27"/>
          <w:szCs w:val="27"/>
        </w:rPr>
        <w:t xml:space="preserve">, </w:t>
      </w:r>
      <w:r w:rsidR="00D77283" w:rsidRPr="001B2BB6">
        <w:rPr>
          <w:rFonts w:ascii="Times New Roman" w:hAnsi="Times New Roman" w:cs="Times New Roman"/>
          <w:spacing w:val="84"/>
          <w:sz w:val="27"/>
          <w:szCs w:val="27"/>
        </w:rPr>
        <w:t>постановляю:</w:t>
      </w:r>
    </w:p>
    <w:p w:rsidR="00D715D9" w:rsidRPr="001B2BB6" w:rsidRDefault="00D715D9" w:rsidP="00FC330A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>Утвердить прилагаем</w:t>
      </w:r>
      <w:r w:rsidR="00EA50AA" w:rsidRPr="001B2BB6">
        <w:rPr>
          <w:rFonts w:ascii="Times New Roman" w:hAnsi="Times New Roman" w:cs="Times New Roman"/>
          <w:sz w:val="27"/>
          <w:szCs w:val="27"/>
        </w:rPr>
        <w:t>ый</w:t>
      </w:r>
      <w:r w:rsidR="00FC330A" w:rsidRPr="001B2BB6">
        <w:rPr>
          <w:rFonts w:ascii="Times New Roman" w:hAnsi="Times New Roman" w:cs="Times New Roman"/>
          <w:sz w:val="27"/>
          <w:szCs w:val="27"/>
        </w:rPr>
        <w:t xml:space="preserve"> П</w:t>
      </w:r>
      <w:r w:rsidR="00EA50AA" w:rsidRPr="001B2BB6">
        <w:rPr>
          <w:rFonts w:ascii="Times New Roman" w:hAnsi="Times New Roman" w:cs="Times New Roman"/>
          <w:sz w:val="27"/>
          <w:szCs w:val="27"/>
        </w:rPr>
        <w:t>орядок</w:t>
      </w:r>
      <w:r w:rsidR="00FC330A" w:rsidRPr="001B2BB6">
        <w:rPr>
          <w:rFonts w:ascii="Times New Roman" w:hAnsi="Times New Roman" w:cs="Times New Roman"/>
          <w:sz w:val="27"/>
          <w:szCs w:val="27"/>
        </w:rPr>
        <w:t xml:space="preserve"> </w:t>
      </w:r>
      <w:r w:rsidR="002C5709" w:rsidRPr="001B2BB6">
        <w:rPr>
          <w:rFonts w:ascii="Times New Roman" w:hAnsi="Times New Roman" w:cs="Times New Roman"/>
          <w:sz w:val="27"/>
          <w:szCs w:val="27"/>
        </w:rPr>
        <w:t>капитального ремонта</w:t>
      </w:r>
      <w:r w:rsidR="00893DCB" w:rsidRPr="001B2BB6">
        <w:rPr>
          <w:rFonts w:ascii="Times New Roman" w:hAnsi="Times New Roman" w:cs="Times New Roman"/>
          <w:sz w:val="27"/>
          <w:szCs w:val="27"/>
        </w:rPr>
        <w:t>, ремонта</w:t>
      </w:r>
      <w:r w:rsidR="00FC330A" w:rsidRPr="001B2BB6">
        <w:rPr>
          <w:rFonts w:ascii="Times New Roman" w:hAnsi="Times New Roman" w:cs="Times New Roman"/>
          <w:sz w:val="27"/>
          <w:szCs w:val="27"/>
        </w:rPr>
        <w:t xml:space="preserve"> автомобильных дорог общего пользования местного значения, расположенных на территории муниципального образования Топчихинский район Алтайского края.</w:t>
      </w:r>
    </w:p>
    <w:p w:rsidR="00FC330A" w:rsidRPr="001B2BB6" w:rsidRDefault="00FC330A" w:rsidP="00FC330A">
      <w:pPr>
        <w:tabs>
          <w:tab w:val="left" w:pos="4678"/>
        </w:tabs>
        <w:autoSpaceDN w:val="0"/>
        <w:adjustRightInd w:val="0"/>
        <w:ind w:firstLine="709"/>
        <w:jc w:val="both"/>
        <w:rPr>
          <w:sz w:val="27"/>
          <w:szCs w:val="27"/>
        </w:rPr>
      </w:pPr>
      <w:r w:rsidRPr="001B2BB6">
        <w:rPr>
          <w:sz w:val="27"/>
          <w:szCs w:val="27"/>
        </w:rPr>
        <w:t>2</w:t>
      </w:r>
      <w:r w:rsidR="00577A42" w:rsidRPr="001B2BB6">
        <w:rPr>
          <w:sz w:val="27"/>
          <w:szCs w:val="27"/>
        </w:rPr>
        <w:t xml:space="preserve">. </w:t>
      </w:r>
      <w:r w:rsidRPr="001B2BB6">
        <w:rPr>
          <w:sz w:val="27"/>
          <w:szCs w:val="27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FC330A" w:rsidRPr="001B2BB6" w:rsidRDefault="00FC330A" w:rsidP="00FC330A">
      <w:pPr>
        <w:pStyle w:val="Style4"/>
        <w:widowControl/>
        <w:tabs>
          <w:tab w:val="left" w:pos="0"/>
        </w:tabs>
        <w:spacing w:line="240" w:lineRule="auto"/>
        <w:ind w:firstLine="709"/>
        <w:rPr>
          <w:bCs/>
          <w:sz w:val="27"/>
          <w:szCs w:val="27"/>
        </w:rPr>
      </w:pPr>
      <w:r w:rsidRPr="001B2BB6">
        <w:rPr>
          <w:sz w:val="27"/>
          <w:szCs w:val="27"/>
        </w:rPr>
        <w:t>3. Контроль за исполнением настоящего постановления возложить на заместителя главы Администрации района (вопросы строительства, ЖКХ, дорожного хозяйства, транспорта, связи).</w:t>
      </w:r>
    </w:p>
    <w:p w:rsidR="00E04182" w:rsidRPr="001B2BB6" w:rsidRDefault="00E04182" w:rsidP="00FC330A">
      <w:pPr>
        <w:ind w:firstLine="709"/>
        <w:jc w:val="both"/>
        <w:rPr>
          <w:sz w:val="27"/>
          <w:szCs w:val="27"/>
        </w:rPr>
      </w:pPr>
    </w:p>
    <w:p w:rsidR="00A13426" w:rsidRPr="001B2BB6" w:rsidRDefault="00A13426" w:rsidP="00FC330A">
      <w:pPr>
        <w:ind w:firstLine="709"/>
        <w:jc w:val="both"/>
        <w:rPr>
          <w:sz w:val="27"/>
          <w:szCs w:val="27"/>
        </w:rPr>
      </w:pPr>
    </w:p>
    <w:p w:rsidR="00AB4BE6" w:rsidRPr="001B2BB6" w:rsidRDefault="009833CC" w:rsidP="00FC330A">
      <w:pPr>
        <w:jc w:val="both"/>
        <w:rPr>
          <w:sz w:val="27"/>
          <w:szCs w:val="27"/>
        </w:rPr>
      </w:pPr>
      <w:r w:rsidRPr="001B2BB6">
        <w:rPr>
          <w:sz w:val="27"/>
          <w:szCs w:val="27"/>
        </w:rPr>
        <w:t xml:space="preserve">Глава района                                                    </w:t>
      </w:r>
      <w:r w:rsidR="00EE336D" w:rsidRPr="001B2BB6">
        <w:rPr>
          <w:sz w:val="27"/>
          <w:szCs w:val="27"/>
        </w:rPr>
        <w:t xml:space="preserve">   </w:t>
      </w:r>
      <w:r w:rsidR="007A486B" w:rsidRPr="001B2BB6">
        <w:rPr>
          <w:sz w:val="27"/>
          <w:szCs w:val="27"/>
        </w:rPr>
        <w:t xml:space="preserve">                </w:t>
      </w:r>
      <w:r w:rsidR="00486784" w:rsidRPr="001B2BB6">
        <w:rPr>
          <w:sz w:val="27"/>
          <w:szCs w:val="27"/>
        </w:rPr>
        <w:t xml:space="preserve">       </w:t>
      </w:r>
      <w:r w:rsidR="00FC330A" w:rsidRPr="001B2BB6">
        <w:rPr>
          <w:sz w:val="27"/>
          <w:szCs w:val="27"/>
        </w:rPr>
        <w:t xml:space="preserve"> </w:t>
      </w:r>
      <w:r w:rsidR="00E40D76" w:rsidRPr="001B2BB6">
        <w:rPr>
          <w:sz w:val="27"/>
          <w:szCs w:val="27"/>
        </w:rPr>
        <w:t xml:space="preserve">   </w:t>
      </w:r>
      <w:r w:rsidR="00C9376C" w:rsidRPr="001B2BB6">
        <w:rPr>
          <w:sz w:val="27"/>
          <w:szCs w:val="27"/>
        </w:rPr>
        <w:t xml:space="preserve">           </w:t>
      </w:r>
      <w:r w:rsidR="00E40D76" w:rsidRPr="001B2BB6">
        <w:rPr>
          <w:sz w:val="27"/>
          <w:szCs w:val="27"/>
        </w:rPr>
        <w:t xml:space="preserve"> </w:t>
      </w:r>
      <w:r w:rsidRPr="001B2BB6">
        <w:rPr>
          <w:sz w:val="27"/>
          <w:szCs w:val="27"/>
        </w:rPr>
        <w:t xml:space="preserve">  </w:t>
      </w:r>
      <w:r w:rsidR="00ED44EC" w:rsidRPr="001B2BB6">
        <w:rPr>
          <w:sz w:val="27"/>
          <w:szCs w:val="27"/>
        </w:rPr>
        <w:t xml:space="preserve">    </w:t>
      </w:r>
      <w:r w:rsidR="00486784" w:rsidRPr="001B2BB6">
        <w:rPr>
          <w:sz w:val="27"/>
          <w:szCs w:val="27"/>
        </w:rPr>
        <w:t>Д.С. Тренькаев</w:t>
      </w:r>
    </w:p>
    <w:p w:rsidR="00D545D0" w:rsidRPr="001B2BB6" w:rsidRDefault="00D545D0" w:rsidP="00FC330A">
      <w:pPr>
        <w:jc w:val="both"/>
        <w:rPr>
          <w:sz w:val="28"/>
          <w:szCs w:val="28"/>
        </w:rPr>
      </w:pPr>
    </w:p>
    <w:p w:rsidR="00D545D0" w:rsidRPr="001B2BB6" w:rsidRDefault="00D545D0" w:rsidP="00FC330A">
      <w:pPr>
        <w:jc w:val="both"/>
        <w:rPr>
          <w:sz w:val="28"/>
          <w:szCs w:val="28"/>
        </w:rPr>
      </w:pPr>
    </w:p>
    <w:p w:rsidR="00D545D0" w:rsidRPr="001B2BB6" w:rsidRDefault="00D545D0" w:rsidP="00FC330A">
      <w:pPr>
        <w:jc w:val="both"/>
        <w:rPr>
          <w:sz w:val="28"/>
          <w:szCs w:val="28"/>
        </w:rPr>
      </w:pPr>
    </w:p>
    <w:p w:rsidR="00D545D0" w:rsidRPr="001B2BB6" w:rsidRDefault="00D545D0" w:rsidP="00FC330A">
      <w:pPr>
        <w:jc w:val="both"/>
        <w:rPr>
          <w:sz w:val="28"/>
          <w:szCs w:val="28"/>
        </w:rPr>
      </w:pPr>
    </w:p>
    <w:p w:rsidR="00D545D0" w:rsidRPr="001B2BB6" w:rsidRDefault="00D545D0" w:rsidP="00FC330A">
      <w:pPr>
        <w:jc w:val="both"/>
        <w:rPr>
          <w:sz w:val="28"/>
          <w:szCs w:val="28"/>
        </w:rPr>
      </w:pPr>
    </w:p>
    <w:p w:rsidR="00D545D0" w:rsidRPr="001B2BB6" w:rsidRDefault="00D545D0" w:rsidP="00FC330A">
      <w:pPr>
        <w:jc w:val="both"/>
        <w:rPr>
          <w:sz w:val="28"/>
          <w:szCs w:val="28"/>
        </w:rPr>
      </w:pPr>
    </w:p>
    <w:p w:rsidR="004216F5" w:rsidRPr="001B2BB6" w:rsidRDefault="004216F5" w:rsidP="00FC330A">
      <w:pPr>
        <w:jc w:val="both"/>
        <w:rPr>
          <w:sz w:val="28"/>
          <w:szCs w:val="28"/>
        </w:rPr>
      </w:pPr>
    </w:p>
    <w:p w:rsidR="00D545D0" w:rsidRPr="001B2BB6" w:rsidRDefault="00D545D0" w:rsidP="00FC330A">
      <w:pPr>
        <w:jc w:val="both"/>
        <w:rPr>
          <w:sz w:val="28"/>
          <w:szCs w:val="28"/>
        </w:rPr>
      </w:pPr>
    </w:p>
    <w:p w:rsidR="00ED44EC" w:rsidRPr="001B2BB6" w:rsidRDefault="00ED44EC" w:rsidP="00FC330A">
      <w:pPr>
        <w:jc w:val="both"/>
        <w:rPr>
          <w:sz w:val="28"/>
          <w:szCs w:val="28"/>
        </w:rPr>
      </w:pPr>
    </w:p>
    <w:p w:rsidR="00ED44EC" w:rsidRPr="001B2BB6" w:rsidRDefault="00ED44EC" w:rsidP="00FC330A">
      <w:pPr>
        <w:jc w:val="both"/>
        <w:rPr>
          <w:sz w:val="28"/>
          <w:szCs w:val="28"/>
        </w:rPr>
      </w:pPr>
    </w:p>
    <w:p w:rsidR="00C9376C" w:rsidRPr="001B2BB6" w:rsidRDefault="00C9376C" w:rsidP="00FC330A">
      <w:pPr>
        <w:jc w:val="both"/>
        <w:rPr>
          <w:sz w:val="28"/>
          <w:szCs w:val="28"/>
        </w:rPr>
      </w:pPr>
    </w:p>
    <w:p w:rsidR="00D224D5" w:rsidRPr="001B2BB6" w:rsidRDefault="00D224D5" w:rsidP="00231B70">
      <w:pPr>
        <w:ind w:left="4536"/>
        <w:jc w:val="center"/>
        <w:rPr>
          <w:rStyle w:val="a5"/>
          <w:b w:val="0"/>
          <w:sz w:val="27"/>
          <w:szCs w:val="27"/>
        </w:rPr>
      </w:pPr>
      <w:r w:rsidRPr="001B2BB6">
        <w:rPr>
          <w:rStyle w:val="a5"/>
          <w:b w:val="0"/>
          <w:sz w:val="27"/>
          <w:szCs w:val="27"/>
        </w:rPr>
        <w:lastRenderedPageBreak/>
        <w:t>УТВЕРЖДЕН</w:t>
      </w:r>
    </w:p>
    <w:p w:rsidR="00D224D5" w:rsidRPr="001B2BB6" w:rsidRDefault="00D224D5" w:rsidP="00231B70">
      <w:pPr>
        <w:ind w:left="4536"/>
        <w:jc w:val="center"/>
        <w:rPr>
          <w:rStyle w:val="a5"/>
          <w:b w:val="0"/>
          <w:sz w:val="27"/>
          <w:szCs w:val="27"/>
        </w:rPr>
      </w:pPr>
      <w:r w:rsidRPr="001B2BB6">
        <w:rPr>
          <w:rStyle w:val="a5"/>
          <w:b w:val="0"/>
          <w:sz w:val="27"/>
          <w:szCs w:val="27"/>
        </w:rPr>
        <w:t>постановлением Администрации района</w:t>
      </w:r>
    </w:p>
    <w:p w:rsidR="00D224D5" w:rsidRPr="001B2BB6" w:rsidRDefault="00D224D5" w:rsidP="00F603A2">
      <w:pPr>
        <w:ind w:left="4536"/>
        <w:jc w:val="center"/>
        <w:rPr>
          <w:rStyle w:val="a5"/>
          <w:b w:val="0"/>
          <w:sz w:val="27"/>
          <w:szCs w:val="27"/>
        </w:rPr>
      </w:pPr>
      <w:r w:rsidRPr="001B2BB6">
        <w:rPr>
          <w:rStyle w:val="a5"/>
          <w:b w:val="0"/>
          <w:sz w:val="27"/>
          <w:szCs w:val="27"/>
        </w:rPr>
        <w:t>от</w:t>
      </w:r>
      <w:r w:rsidR="00E56D48">
        <w:rPr>
          <w:rStyle w:val="a5"/>
          <w:b w:val="0"/>
          <w:sz w:val="27"/>
          <w:szCs w:val="27"/>
        </w:rPr>
        <w:t xml:space="preserve"> 23.10.2023  № 500</w:t>
      </w:r>
      <w:bookmarkStart w:id="0" w:name="_GoBack"/>
      <w:bookmarkEnd w:id="0"/>
    </w:p>
    <w:p w:rsidR="00F603A2" w:rsidRPr="001B2BB6" w:rsidRDefault="00F603A2" w:rsidP="00F603A2">
      <w:pPr>
        <w:ind w:left="4536"/>
        <w:jc w:val="center"/>
        <w:rPr>
          <w:bCs/>
          <w:sz w:val="27"/>
          <w:szCs w:val="27"/>
        </w:rPr>
      </w:pPr>
    </w:p>
    <w:p w:rsidR="007955E5" w:rsidRPr="001B2BB6" w:rsidRDefault="00D224D5" w:rsidP="00D224D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27"/>
      <w:bookmarkEnd w:id="1"/>
      <w:r w:rsidRPr="001B2BB6">
        <w:rPr>
          <w:rFonts w:ascii="Times New Roman" w:hAnsi="Times New Roman" w:cs="Times New Roman"/>
          <w:sz w:val="27"/>
          <w:szCs w:val="27"/>
        </w:rPr>
        <w:t>П</w:t>
      </w:r>
      <w:r w:rsidR="00E379A8" w:rsidRPr="001B2BB6">
        <w:rPr>
          <w:rFonts w:ascii="Times New Roman" w:hAnsi="Times New Roman" w:cs="Times New Roman"/>
          <w:sz w:val="27"/>
          <w:szCs w:val="27"/>
        </w:rPr>
        <w:t>орядок</w:t>
      </w:r>
    </w:p>
    <w:p w:rsidR="00D224D5" w:rsidRPr="001B2BB6" w:rsidRDefault="002C5709" w:rsidP="00D224D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>капитального ремон</w:t>
      </w:r>
      <w:r w:rsidR="005757CE" w:rsidRPr="001B2BB6">
        <w:rPr>
          <w:rFonts w:ascii="Times New Roman" w:hAnsi="Times New Roman" w:cs="Times New Roman"/>
          <w:sz w:val="27"/>
          <w:szCs w:val="27"/>
        </w:rPr>
        <w:t>та, ремонта</w:t>
      </w:r>
      <w:r w:rsidR="00D224D5" w:rsidRPr="001B2BB6">
        <w:rPr>
          <w:rFonts w:ascii="Times New Roman" w:hAnsi="Times New Roman" w:cs="Times New Roman"/>
          <w:sz w:val="27"/>
          <w:szCs w:val="27"/>
        </w:rPr>
        <w:t xml:space="preserve"> автомобильных дорог </w:t>
      </w:r>
    </w:p>
    <w:p w:rsidR="00D224D5" w:rsidRPr="001B2BB6" w:rsidRDefault="00D224D5" w:rsidP="00D224D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 xml:space="preserve">общего пользования местного значения, расположенных на </w:t>
      </w:r>
    </w:p>
    <w:p w:rsidR="00D224D5" w:rsidRPr="001B2BB6" w:rsidRDefault="00D224D5" w:rsidP="00D224D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 xml:space="preserve">территории муниципального образования </w:t>
      </w:r>
    </w:p>
    <w:p w:rsidR="00D545D0" w:rsidRPr="001B2BB6" w:rsidRDefault="00D224D5" w:rsidP="00D224D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>Топчихинский район Алтайского края</w:t>
      </w:r>
    </w:p>
    <w:p w:rsidR="00D224D5" w:rsidRPr="001B2BB6" w:rsidRDefault="00D224D5" w:rsidP="00D82E6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B2754" w:rsidRPr="001B2BB6" w:rsidRDefault="002C5709" w:rsidP="00D82E6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>Основные положения</w:t>
      </w:r>
    </w:p>
    <w:p w:rsidR="002C5709" w:rsidRPr="001B2BB6" w:rsidRDefault="002C5709" w:rsidP="007C30BE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</w:p>
    <w:p w:rsidR="002C5709" w:rsidRPr="001B2BB6" w:rsidRDefault="00621E89" w:rsidP="007C30BE">
      <w:pPr>
        <w:pStyle w:val="heading"/>
        <w:numPr>
          <w:ilvl w:val="1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="Calibri"/>
          <w:sz w:val="27"/>
          <w:szCs w:val="27"/>
        </w:rPr>
      </w:pPr>
      <w:r w:rsidRPr="001B2BB6">
        <w:rPr>
          <w:sz w:val="27"/>
          <w:szCs w:val="27"/>
        </w:rPr>
        <w:t>Настоящий</w:t>
      </w:r>
      <w:r w:rsidR="00D545D0" w:rsidRPr="001B2BB6">
        <w:rPr>
          <w:sz w:val="27"/>
          <w:szCs w:val="27"/>
        </w:rPr>
        <w:t xml:space="preserve"> П</w:t>
      </w:r>
      <w:r w:rsidR="00E379A8" w:rsidRPr="001B2BB6">
        <w:rPr>
          <w:sz w:val="27"/>
          <w:szCs w:val="27"/>
        </w:rPr>
        <w:t>орядок</w:t>
      </w:r>
      <w:r w:rsidR="00D545D0" w:rsidRPr="001B2BB6">
        <w:rPr>
          <w:sz w:val="27"/>
          <w:szCs w:val="27"/>
        </w:rPr>
        <w:t xml:space="preserve"> определя</w:t>
      </w:r>
      <w:r w:rsidR="00E379A8" w:rsidRPr="001B2BB6">
        <w:rPr>
          <w:sz w:val="27"/>
          <w:szCs w:val="27"/>
        </w:rPr>
        <w:t>ет</w:t>
      </w:r>
      <w:r w:rsidR="00D545D0" w:rsidRPr="001B2BB6">
        <w:rPr>
          <w:sz w:val="27"/>
          <w:szCs w:val="27"/>
        </w:rPr>
        <w:t xml:space="preserve"> порядок </w:t>
      </w:r>
      <w:r w:rsidR="002C5709" w:rsidRPr="001B2BB6">
        <w:rPr>
          <w:sz w:val="27"/>
          <w:szCs w:val="27"/>
        </w:rPr>
        <w:t>капитального ремонта</w:t>
      </w:r>
      <w:r w:rsidR="005757CE" w:rsidRPr="001B2BB6">
        <w:rPr>
          <w:sz w:val="27"/>
          <w:szCs w:val="27"/>
        </w:rPr>
        <w:t>, ремонт</w:t>
      </w:r>
      <w:r w:rsidR="00833E8A" w:rsidRPr="001B2BB6">
        <w:rPr>
          <w:sz w:val="27"/>
          <w:szCs w:val="27"/>
        </w:rPr>
        <w:t>а</w:t>
      </w:r>
      <w:r w:rsidR="005757CE" w:rsidRPr="001B2BB6">
        <w:rPr>
          <w:sz w:val="27"/>
          <w:szCs w:val="27"/>
        </w:rPr>
        <w:t xml:space="preserve"> </w:t>
      </w:r>
      <w:r w:rsidR="000C3E97" w:rsidRPr="001B2BB6">
        <w:rPr>
          <w:sz w:val="27"/>
          <w:szCs w:val="27"/>
        </w:rPr>
        <w:t xml:space="preserve">автомобильных дорог общего пользования местного значения, расположенных на территории муниципального образования Топчихинский район Алтайского края </w:t>
      </w:r>
      <w:r w:rsidR="00D545D0" w:rsidRPr="001B2BB6">
        <w:rPr>
          <w:sz w:val="27"/>
          <w:szCs w:val="27"/>
        </w:rPr>
        <w:t xml:space="preserve">(далее </w:t>
      </w:r>
      <w:r w:rsidR="00C54C74" w:rsidRPr="001B2BB6">
        <w:rPr>
          <w:sz w:val="27"/>
          <w:szCs w:val="27"/>
        </w:rPr>
        <w:t>–</w:t>
      </w:r>
      <w:r w:rsidR="00D545D0" w:rsidRPr="001B2BB6">
        <w:rPr>
          <w:sz w:val="27"/>
          <w:szCs w:val="27"/>
        </w:rPr>
        <w:t xml:space="preserve"> </w:t>
      </w:r>
      <w:r w:rsidR="00C54C74" w:rsidRPr="001B2BB6">
        <w:rPr>
          <w:sz w:val="27"/>
          <w:szCs w:val="27"/>
        </w:rPr>
        <w:t>Порядок</w:t>
      </w:r>
      <w:r w:rsidR="00D545D0" w:rsidRPr="001B2BB6">
        <w:rPr>
          <w:sz w:val="27"/>
          <w:szCs w:val="27"/>
        </w:rPr>
        <w:t xml:space="preserve">), включающего в себя организацию и проведение работ </w:t>
      </w:r>
      <w:r w:rsidR="002C5709" w:rsidRPr="001B2BB6">
        <w:rPr>
          <w:rFonts w:eastAsia="Calibri"/>
          <w:sz w:val="27"/>
          <w:szCs w:val="27"/>
        </w:rPr>
        <w:t>по капитальному ремонту</w:t>
      </w:r>
      <w:r w:rsidR="005757CE" w:rsidRPr="001B2BB6">
        <w:rPr>
          <w:rFonts w:eastAsia="Calibri"/>
          <w:sz w:val="27"/>
          <w:szCs w:val="27"/>
        </w:rPr>
        <w:t>, ремонту</w:t>
      </w:r>
      <w:r w:rsidR="002C5709" w:rsidRPr="001B2BB6">
        <w:rPr>
          <w:rFonts w:eastAsia="Calibri"/>
          <w:sz w:val="27"/>
          <w:szCs w:val="27"/>
        </w:rPr>
        <w:t xml:space="preserve"> автомобильных </w:t>
      </w:r>
      <w:proofErr w:type="spellStart"/>
      <w:r w:rsidR="00EB1CAA" w:rsidRPr="001B2BB6">
        <w:rPr>
          <w:rFonts w:eastAsia="Calibri"/>
          <w:sz w:val="27"/>
          <w:szCs w:val="27"/>
        </w:rPr>
        <w:t>внутрипоселенческих</w:t>
      </w:r>
      <w:proofErr w:type="spellEnd"/>
      <w:r w:rsidR="00EB1CAA" w:rsidRPr="001B2BB6">
        <w:rPr>
          <w:rFonts w:eastAsia="Calibri"/>
          <w:sz w:val="27"/>
          <w:szCs w:val="27"/>
        </w:rPr>
        <w:t xml:space="preserve"> и </w:t>
      </w:r>
      <w:proofErr w:type="spellStart"/>
      <w:r w:rsidR="00EB1CAA" w:rsidRPr="001B2BB6">
        <w:rPr>
          <w:rFonts w:eastAsia="Calibri"/>
          <w:sz w:val="27"/>
          <w:szCs w:val="27"/>
        </w:rPr>
        <w:t>межпоселенческих</w:t>
      </w:r>
      <w:proofErr w:type="spellEnd"/>
      <w:r w:rsidR="00EB1CAA" w:rsidRPr="001B2BB6">
        <w:rPr>
          <w:rFonts w:eastAsia="Calibri"/>
          <w:sz w:val="27"/>
          <w:szCs w:val="27"/>
        </w:rPr>
        <w:t xml:space="preserve"> </w:t>
      </w:r>
      <w:r w:rsidR="002C5709" w:rsidRPr="001B2BB6">
        <w:rPr>
          <w:rFonts w:eastAsia="Calibri"/>
          <w:sz w:val="27"/>
          <w:szCs w:val="27"/>
        </w:rPr>
        <w:t>дорог общег</w:t>
      </w:r>
      <w:r w:rsidR="00844331" w:rsidRPr="001B2BB6">
        <w:rPr>
          <w:rFonts w:eastAsia="Calibri"/>
          <w:sz w:val="27"/>
          <w:szCs w:val="27"/>
        </w:rPr>
        <w:t>о пользования местного значения</w:t>
      </w:r>
      <w:r w:rsidR="005757CE" w:rsidRPr="001B2BB6">
        <w:rPr>
          <w:rFonts w:eastAsia="Calibri"/>
          <w:sz w:val="27"/>
          <w:szCs w:val="27"/>
        </w:rPr>
        <w:t xml:space="preserve"> (далее –</w:t>
      </w:r>
      <w:r w:rsidR="0076241E" w:rsidRPr="001B2BB6">
        <w:rPr>
          <w:rFonts w:eastAsia="Calibri"/>
          <w:sz w:val="27"/>
          <w:szCs w:val="27"/>
        </w:rPr>
        <w:t xml:space="preserve"> капитальный ремонт,</w:t>
      </w:r>
      <w:r w:rsidR="005757CE" w:rsidRPr="001B2BB6">
        <w:rPr>
          <w:rFonts w:eastAsia="Calibri"/>
          <w:sz w:val="27"/>
          <w:szCs w:val="27"/>
        </w:rPr>
        <w:t xml:space="preserve"> ремонт автомобильных дорог)</w:t>
      </w:r>
    </w:p>
    <w:p w:rsidR="008D7D8F" w:rsidRPr="001B2BB6" w:rsidRDefault="00D545D0" w:rsidP="007C30BE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1B2BB6">
        <w:rPr>
          <w:sz w:val="27"/>
          <w:szCs w:val="27"/>
        </w:rPr>
        <w:t xml:space="preserve"> Организация работ по </w:t>
      </w:r>
      <w:r w:rsidR="001B4013" w:rsidRPr="001B2BB6">
        <w:rPr>
          <w:sz w:val="27"/>
          <w:szCs w:val="27"/>
        </w:rPr>
        <w:t xml:space="preserve">капитальному ремонту, </w:t>
      </w:r>
      <w:r w:rsidRPr="001B2BB6">
        <w:rPr>
          <w:sz w:val="27"/>
          <w:szCs w:val="27"/>
        </w:rPr>
        <w:t>ремонту</w:t>
      </w:r>
      <w:r w:rsidR="009D7EE4" w:rsidRPr="001B2BB6">
        <w:rPr>
          <w:sz w:val="27"/>
          <w:szCs w:val="27"/>
        </w:rPr>
        <w:t xml:space="preserve"> автомобильных</w:t>
      </w:r>
      <w:r w:rsidR="00962243" w:rsidRPr="001B2BB6">
        <w:rPr>
          <w:sz w:val="27"/>
          <w:szCs w:val="27"/>
        </w:rPr>
        <w:t xml:space="preserve"> </w:t>
      </w:r>
      <w:r w:rsidR="00833E8A" w:rsidRPr="001B2BB6">
        <w:rPr>
          <w:sz w:val="27"/>
          <w:szCs w:val="27"/>
        </w:rPr>
        <w:t xml:space="preserve">дорог </w:t>
      </w:r>
      <w:r w:rsidRPr="001B2BB6">
        <w:rPr>
          <w:sz w:val="27"/>
          <w:szCs w:val="27"/>
        </w:rPr>
        <w:t xml:space="preserve">осуществляется </w:t>
      </w:r>
      <w:r w:rsidR="00962243" w:rsidRPr="001B2BB6">
        <w:rPr>
          <w:sz w:val="27"/>
          <w:szCs w:val="27"/>
        </w:rPr>
        <w:t>комитетом ЖКХ, дорожного хозяйства, транспорта, связи Админис</w:t>
      </w:r>
      <w:r w:rsidR="00841F1E" w:rsidRPr="001B2BB6">
        <w:rPr>
          <w:sz w:val="27"/>
          <w:szCs w:val="27"/>
        </w:rPr>
        <w:t>трации района (далее - комитет</w:t>
      </w:r>
      <w:r w:rsidR="00962243" w:rsidRPr="001B2BB6">
        <w:rPr>
          <w:sz w:val="27"/>
          <w:szCs w:val="27"/>
        </w:rPr>
        <w:t xml:space="preserve"> ЖКХ)</w:t>
      </w:r>
      <w:r w:rsidRPr="001B2BB6">
        <w:rPr>
          <w:sz w:val="27"/>
          <w:szCs w:val="27"/>
        </w:rPr>
        <w:t>.</w:t>
      </w:r>
    </w:p>
    <w:p w:rsidR="00D545D0" w:rsidRPr="001B2BB6" w:rsidRDefault="008D7D8F" w:rsidP="007C30BE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1B2BB6">
        <w:rPr>
          <w:sz w:val="27"/>
          <w:szCs w:val="27"/>
        </w:rPr>
        <w:t>Орг</w:t>
      </w:r>
      <w:r w:rsidR="00D545D0" w:rsidRPr="001B2BB6">
        <w:rPr>
          <w:sz w:val="27"/>
          <w:szCs w:val="27"/>
        </w:rPr>
        <w:t xml:space="preserve">анизация и проведение работ по </w:t>
      </w:r>
      <w:r w:rsidR="001B4013" w:rsidRPr="001B2BB6">
        <w:rPr>
          <w:sz w:val="27"/>
          <w:szCs w:val="27"/>
        </w:rPr>
        <w:t xml:space="preserve">капитальному ремонту, </w:t>
      </w:r>
      <w:r w:rsidR="00D545D0" w:rsidRPr="001B2BB6">
        <w:rPr>
          <w:sz w:val="27"/>
          <w:szCs w:val="27"/>
        </w:rPr>
        <w:t>ремонту автомобильных дорог включают в себя следующие мероприятия:</w:t>
      </w:r>
    </w:p>
    <w:p w:rsidR="00D545D0" w:rsidRPr="001B2BB6" w:rsidRDefault="00D545D0" w:rsidP="007C30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>а) оценка технического состояния автомобильных дорог;</w:t>
      </w:r>
    </w:p>
    <w:p w:rsidR="00D545D0" w:rsidRPr="001B2BB6" w:rsidRDefault="008D7D8F" w:rsidP="008406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 xml:space="preserve">б) </w:t>
      </w:r>
      <w:r w:rsidR="00231B70" w:rsidRPr="001B2BB6">
        <w:rPr>
          <w:rFonts w:ascii="Times New Roman" w:hAnsi="Times New Roman" w:cs="Times New Roman"/>
          <w:sz w:val="27"/>
          <w:szCs w:val="27"/>
        </w:rPr>
        <w:t xml:space="preserve">формирование и утверждение планов проведения работ </w:t>
      </w:r>
      <w:r w:rsidR="00840649" w:rsidRPr="001B2BB6">
        <w:rPr>
          <w:rFonts w:ascii="Times New Roman" w:hAnsi="Times New Roman" w:cs="Times New Roman"/>
          <w:sz w:val="27"/>
          <w:szCs w:val="27"/>
        </w:rPr>
        <w:t>по капитальному ремонту, ремонту автомобильных дорог;</w:t>
      </w:r>
    </w:p>
    <w:p w:rsidR="008D7D8F" w:rsidRPr="001B2BB6" w:rsidRDefault="008D7D8F" w:rsidP="007C30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>в)</w:t>
      </w:r>
      <w:r w:rsidR="00231B70" w:rsidRPr="001B2BB6">
        <w:rPr>
          <w:rFonts w:ascii="Times New Roman" w:hAnsi="Times New Roman" w:cs="Times New Roman"/>
          <w:sz w:val="27"/>
          <w:szCs w:val="27"/>
        </w:rPr>
        <w:t xml:space="preserve"> разработка смет на выполнение работ по </w:t>
      </w:r>
      <w:r w:rsidR="00840649" w:rsidRPr="001B2BB6">
        <w:rPr>
          <w:rFonts w:ascii="Times New Roman" w:hAnsi="Times New Roman" w:cs="Times New Roman"/>
          <w:sz w:val="27"/>
          <w:szCs w:val="27"/>
        </w:rPr>
        <w:t>капитальному ремонту, ремонту автомобильных дорог</w:t>
      </w:r>
      <w:r w:rsidRPr="001B2BB6">
        <w:rPr>
          <w:rFonts w:ascii="Times New Roman" w:hAnsi="Times New Roman" w:cs="Times New Roman"/>
          <w:sz w:val="27"/>
          <w:szCs w:val="27"/>
        </w:rPr>
        <w:t>;</w:t>
      </w:r>
    </w:p>
    <w:p w:rsidR="00D545D0" w:rsidRPr="001B2BB6" w:rsidRDefault="008D7D8F" w:rsidP="007C30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>г</w:t>
      </w:r>
      <w:r w:rsidR="00D545D0" w:rsidRPr="001B2BB6">
        <w:rPr>
          <w:rFonts w:ascii="Times New Roman" w:hAnsi="Times New Roman" w:cs="Times New Roman"/>
          <w:sz w:val="27"/>
          <w:szCs w:val="27"/>
        </w:rPr>
        <w:t xml:space="preserve">) проведение работ по </w:t>
      </w:r>
      <w:r w:rsidR="0095299A" w:rsidRPr="001B2BB6">
        <w:rPr>
          <w:rFonts w:ascii="Times New Roman" w:hAnsi="Times New Roman" w:cs="Times New Roman"/>
          <w:sz w:val="27"/>
          <w:szCs w:val="27"/>
        </w:rPr>
        <w:t>капитальному ремонту, ремонту автомобильных дорог</w:t>
      </w:r>
      <w:r w:rsidR="00D545D0" w:rsidRPr="001B2BB6">
        <w:rPr>
          <w:rFonts w:ascii="Times New Roman" w:hAnsi="Times New Roman" w:cs="Times New Roman"/>
          <w:sz w:val="27"/>
          <w:szCs w:val="27"/>
        </w:rPr>
        <w:t>;</w:t>
      </w:r>
    </w:p>
    <w:p w:rsidR="00D545D0" w:rsidRPr="001B2BB6" w:rsidRDefault="008D7D8F" w:rsidP="007C30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hAnsi="Times New Roman" w:cs="Times New Roman"/>
          <w:sz w:val="27"/>
          <w:szCs w:val="27"/>
        </w:rPr>
        <w:t>д</w:t>
      </w:r>
      <w:r w:rsidR="00D545D0" w:rsidRPr="001B2BB6">
        <w:rPr>
          <w:rFonts w:ascii="Times New Roman" w:hAnsi="Times New Roman" w:cs="Times New Roman"/>
          <w:sz w:val="27"/>
          <w:szCs w:val="27"/>
        </w:rPr>
        <w:t xml:space="preserve">) приемка работ </w:t>
      </w:r>
      <w:r w:rsidR="0095299A" w:rsidRPr="001B2BB6">
        <w:rPr>
          <w:rFonts w:ascii="Times New Roman" w:hAnsi="Times New Roman" w:cs="Times New Roman"/>
          <w:sz w:val="27"/>
          <w:szCs w:val="27"/>
        </w:rPr>
        <w:t>по капитальному ремонту, ремонту автомобильных дорог</w:t>
      </w:r>
      <w:r w:rsidR="00D545D0" w:rsidRPr="001B2BB6">
        <w:rPr>
          <w:rFonts w:ascii="Times New Roman" w:hAnsi="Times New Roman" w:cs="Times New Roman"/>
          <w:sz w:val="27"/>
          <w:szCs w:val="27"/>
        </w:rPr>
        <w:t>.</w:t>
      </w:r>
    </w:p>
    <w:p w:rsidR="00F55FFE" w:rsidRPr="001B2BB6" w:rsidRDefault="00F55FFE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2BB6">
        <w:rPr>
          <w:sz w:val="27"/>
          <w:szCs w:val="27"/>
        </w:rPr>
        <w:t xml:space="preserve">1.4. </w:t>
      </w:r>
      <w:r w:rsidRPr="001B2BB6">
        <w:rPr>
          <w:rFonts w:eastAsia="Calibri"/>
          <w:sz w:val="26"/>
          <w:szCs w:val="26"/>
        </w:rPr>
        <w:t>Временное ограничение и (или) прекращение движения по автомобильным дорогам при проведении работ по ремонту автомобильных дорог осуществляется в порядке, предусмотренном действующим законодательством</w:t>
      </w:r>
      <w:r w:rsidR="009D0174" w:rsidRPr="001B2BB6">
        <w:rPr>
          <w:rFonts w:eastAsia="Calibri"/>
          <w:sz w:val="26"/>
          <w:szCs w:val="26"/>
        </w:rPr>
        <w:t>.</w:t>
      </w:r>
    </w:p>
    <w:p w:rsidR="002C498B" w:rsidRPr="001B2BB6" w:rsidRDefault="002C498B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2BB6">
        <w:rPr>
          <w:rFonts w:eastAsia="Calibri"/>
          <w:sz w:val="26"/>
          <w:szCs w:val="26"/>
        </w:rPr>
        <w:t>1.5. Соответствие состояния автомобильных дорог техническим регламентам и другим нормативным документам, в том числе относящимся к обеспечению безопасности дорожного движения, удостоверяется в ходе проведения оценки технического состояния автомобильных дорог в соответствии с подразделом 2.1 раздела 2 Порядка</w:t>
      </w:r>
      <w:r w:rsidR="00886BDD" w:rsidRPr="001B2BB6">
        <w:rPr>
          <w:rFonts w:eastAsia="Calibri"/>
          <w:sz w:val="26"/>
          <w:szCs w:val="26"/>
        </w:rPr>
        <w:t>.</w:t>
      </w:r>
    </w:p>
    <w:p w:rsidR="00D13B21" w:rsidRPr="001B2BB6" w:rsidRDefault="00D13B21" w:rsidP="00886BDD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D067FC" w:rsidRPr="001B2BB6" w:rsidRDefault="00D067FC" w:rsidP="0095299A">
      <w:pPr>
        <w:pStyle w:val="ConsPlusNormal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Планирование работ по капитальному ремонту, ремонту автомобильных дорог</w:t>
      </w:r>
    </w:p>
    <w:p w:rsidR="00DC0E7B" w:rsidRPr="001B2BB6" w:rsidRDefault="00D067FC" w:rsidP="0095299A">
      <w:pPr>
        <w:pStyle w:val="ConsPlusNormal"/>
        <w:numPr>
          <w:ilvl w:val="1"/>
          <w:numId w:val="2"/>
        </w:numPr>
        <w:ind w:left="0"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Оценка технического состояния автомобильных дорог. Разработка смет, составление дефектных ведомостей на выполнение работ по капитальному ремонту, ремонту автомобильных дорог</w:t>
      </w:r>
    </w:p>
    <w:p w:rsidR="00D067FC" w:rsidRPr="001B2BB6" w:rsidRDefault="00D067FC" w:rsidP="00D067FC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23B34" w:rsidRPr="001B2BB6" w:rsidRDefault="00D067FC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2.1.1. Для оценки технического состояния </w:t>
      </w:r>
      <w:r w:rsidR="00DB00CA" w:rsidRPr="001B2BB6">
        <w:rPr>
          <w:rFonts w:eastAsia="Calibri"/>
          <w:sz w:val="27"/>
          <w:szCs w:val="27"/>
        </w:rPr>
        <w:t xml:space="preserve">автомобильных дорог общего пользования местного значения, расположенных на территории муниципального </w:t>
      </w:r>
      <w:r w:rsidR="00DB00CA" w:rsidRPr="001B2BB6">
        <w:rPr>
          <w:rFonts w:eastAsia="Calibri"/>
          <w:sz w:val="27"/>
          <w:szCs w:val="27"/>
        </w:rPr>
        <w:lastRenderedPageBreak/>
        <w:t xml:space="preserve">образования Топчихинский район Алтайского края </w:t>
      </w:r>
      <w:r w:rsidRPr="001B2BB6">
        <w:rPr>
          <w:rFonts w:eastAsia="Calibri"/>
          <w:sz w:val="27"/>
          <w:szCs w:val="27"/>
        </w:rPr>
        <w:t xml:space="preserve">формируется межведомственная комиссия по оценке технического состояния автомобильных дорог (далее - комиссия). </w:t>
      </w:r>
    </w:p>
    <w:p w:rsidR="00D067FC" w:rsidRPr="001B2BB6" w:rsidRDefault="00E23B34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2.1.2. </w:t>
      </w:r>
      <w:r w:rsidR="00D067FC" w:rsidRPr="001B2BB6">
        <w:rPr>
          <w:rFonts w:eastAsia="Calibri"/>
          <w:sz w:val="27"/>
          <w:szCs w:val="27"/>
        </w:rPr>
        <w:t>Комиссия является постоянно действующим координационным органом.</w:t>
      </w:r>
    </w:p>
    <w:p w:rsidR="00D067FC" w:rsidRPr="001B2BB6" w:rsidRDefault="00E23B34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2.1.3. </w:t>
      </w:r>
      <w:r w:rsidR="00D067FC" w:rsidRPr="001B2BB6">
        <w:rPr>
          <w:rFonts w:eastAsia="Calibri"/>
          <w:sz w:val="27"/>
          <w:szCs w:val="27"/>
        </w:rPr>
        <w:t xml:space="preserve">Комиссия в своей деятельности руководствуется </w:t>
      </w:r>
      <w:r w:rsidR="00397543" w:rsidRPr="001B2BB6">
        <w:rPr>
          <w:sz w:val="27"/>
          <w:szCs w:val="27"/>
        </w:rPr>
        <w:t xml:space="preserve">Конституцией Российской Федерации, Законами Российской Федерации, Законами Алтайского края, иными нормативными правовыми </w:t>
      </w:r>
      <w:r w:rsidR="001273E1" w:rsidRPr="001B2BB6">
        <w:rPr>
          <w:sz w:val="27"/>
          <w:szCs w:val="27"/>
        </w:rPr>
        <w:t>актами Алтайского края, Уставом</w:t>
      </w:r>
      <w:r w:rsidR="00397543" w:rsidRPr="001B2BB6">
        <w:rPr>
          <w:sz w:val="27"/>
          <w:szCs w:val="27"/>
        </w:rPr>
        <w:t xml:space="preserve"> района и иными </w:t>
      </w:r>
      <w:r w:rsidR="001273E1" w:rsidRPr="001B2BB6">
        <w:rPr>
          <w:sz w:val="27"/>
          <w:szCs w:val="27"/>
        </w:rPr>
        <w:t xml:space="preserve">муниципальными </w:t>
      </w:r>
      <w:r w:rsidR="00397543" w:rsidRPr="001B2BB6">
        <w:rPr>
          <w:sz w:val="27"/>
          <w:szCs w:val="27"/>
        </w:rPr>
        <w:t>нормативными правовыми актами, настоящим Порядком.</w:t>
      </w:r>
    </w:p>
    <w:p w:rsidR="00E23B34" w:rsidRPr="001B2BB6" w:rsidRDefault="00E23B34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2.1.4. </w:t>
      </w:r>
      <w:r w:rsidR="00D067FC" w:rsidRPr="001B2BB6">
        <w:rPr>
          <w:rFonts w:eastAsia="Calibri"/>
          <w:sz w:val="27"/>
          <w:szCs w:val="27"/>
        </w:rPr>
        <w:t>В состав Комиссии входят председатель</w:t>
      </w:r>
      <w:r w:rsidR="007A6FE0" w:rsidRPr="001B2BB6">
        <w:rPr>
          <w:rFonts w:eastAsia="Calibri"/>
          <w:sz w:val="27"/>
          <w:szCs w:val="27"/>
        </w:rPr>
        <w:t xml:space="preserve"> (заместитель главы </w:t>
      </w:r>
      <w:r w:rsidR="007A6FE0" w:rsidRPr="001B2BB6">
        <w:rPr>
          <w:sz w:val="27"/>
          <w:szCs w:val="27"/>
        </w:rPr>
        <w:t>Администрации района (вопросы строительства, ЖКХ, дорожного хозяйства, транспорта, связи)</w:t>
      </w:r>
      <w:r w:rsidR="005F6508" w:rsidRPr="001B2BB6">
        <w:rPr>
          <w:sz w:val="27"/>
          <w:szCs w:val="27"/>
        </w:rPr>
        <w:t>)</w:t>
      </w:r>
      <w:r w:rsidR="00D067FC" w:rsidRPr="001B2BB6">
        <w:rPr>
          <w:rFonts w:eastAsia="Calibri"/>
          <w:sz w:val="27"/>
          <w:szCs w:val="27"/>
        </w:rPr>
        <w:t xml:space="preserve">, </w:t>
      </w:r>
      <w:r w:rsidR="001750C8">
        <w:rPr>
          <w:rFonts w:eastAsia="Calibri"/>
          <w:sz w:val="27"/>
          <w:szCs w:val="27"/>
        </w:rPr>
        <w:t xml:space="preserve">заместитель председателя, </w:t>
      </w:r>
      <w:r w:rsidR="00D067FC" w:rsidRPr="001B2BB6">
        <w:rPr>
          <w:rFonts w:eastAsia="Calibri"/>
          <w:sz w:val="27"/>
          <w:szCs w:val="27"/>
        </w:rPr>
        <w:t>секретарь</w:t>
      </w:r>
      <w:r w:rsidR="00DF5B94" w:rsidRPr="001B2BB6">
        <w:rPr>
          <w:rFonts w:eastAsia="Calibri"/>
          <w:sz w:val="27"/>
          <w:szCs w:val="27"/>
        </w:rPr>
        <w:t xml:space="preserve"> </w:t>
      </w:r>
      <w:r w:rsidR="005C3F43" w:rsidRPr="001B2BB6">
        <w:rPr>
          <w:rFonts w:eastAsia="Calibri"/>
          <w:sz w:val="27"/>
          <w:szCs w:val="27"/>
        </w:rPr>
        <w:t xml:space="preserve">(председатель комитета ЖКХ, дорожного хозяйства, транспорта, связи Администрации района), </w:t>
      </w:r>
      <w:r w:rsidR="00D067FC" w:rsidRPr="001B2BB6">
        <w:rPr>
          <w:rFonts w:eastAsia="Calibri"/>
          <w:sz w:val="27"/>
          <w:szCs w:val="27"/>
        </w:rPr>
        <w:t>и иные члены комиссии</w:t>
      </w:r>
      <w:r w:rsidR="004B1B1F" w:rsidRPr="001B2BB6">
        <w:rPr>
          <w:rFonts w:eastAsia="Calibri"/>
          <w:sz w:val="27"/>
          <w:szCs w:val="27"/>
        </w:rPr>
        <w:t xml:space="preserve"> (не менее двух)</w:t>
      </w:r>
      <w:r w:rsidR="00D067FC" w:rsidRPr="001B2BB6">
        <w:rPr>
          <w:rFonts w:eastAsia="Calibri"/>
          <w:sz w:val="27"/>
          <w:szCs w:val="27"/>
        </w:rPr>
        <w:t xml:space="preserve">. </w:t>
      </w:r>
    </w:p>
    <w:p w:rsidR="005C3F43" w:rsidRPr="001B2BB6" w:rsidRDefault="00E23B34" w:rsidP="005C3F4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2.1.5. </w:t>
      </w:r>
      <w:r w:rsidR="00D067FC" w:rsidRPr="001B2BB6">
        <w:rPr>
          <w:rFonts w:eastAsia="Calibri"/>
          <w:sz w:val="27"/>
          <w:szCs w:val="27"/>
        </w:rPr>
        <w:t xml:space="preserve">Состав комиссии утверждается </w:t>
      </w:r>
      <w:r w:rsidRPr="001B2BB6">
        <w:rPr>
          <w:rFonts w:eastAsia="Calibri"/>
          <w:sz w:val="27"/>
          <w:szCs w:val="27"/>
        </w:rPr>
        <w:t>постановлением Администрации района</w:t>
      </w:r>
      <w:r w:rsidR="004B1B1F" w:rsidRPr="001B2BB6">
        <w:rPr>
          <w:rFonts w:eastAsia="Calibri"/>
          <w:sz w:val="27"/>
          <w:szCs w:val="27"/>
        </w:rPr>
        <w:t xml:space="preserve">. </w:t>
      </w:r>
    </w:p>
    <w:p w:rsidR="00D067FC" w:rsidRPr="001B2BB6" w:rsidRDefault="005C3F43" w:rsidP="005C3F43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2.1.6. В состав комиссии в обязательном порядке включаются представители комитета ЖКХ, комитета по образованию Администрации района, ОГИБДД МО МВД России «Топчихинский».</w:t>
      </w:r>
    </w:p>
    <w:p w:rsidR="00D067FC" w:rsidRPr="001B2BB6" w:rsidRDefault="005C3F43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2.1.7</w:t>
      </w:r>
      <w:r w:rsidR="00D067FC" w:rsidRPr="001B2BB6">
        <w:rPr>
          <w:rFonts w:eastAsia="Calibri"/>
          <w:sz w:val="27"/>
          <w:szCs w:val="27"/>
        </w:rPr>
        <w:t>. Председатель комиссии (в его отсутствие - заместитель председателя комиссии) руководит деятельностью комиссии, организует ее работу, председательствует на заседании комиссии, осуществляет общий контроль за реализацией принятых комиссией решений и несет ответственность за выполнение возложенных на нее функций.</w:t>
      </w:r>
    </w:p>
    <w:p w:rsidR="00B34CD7" w:rsidRPr="001B2BB6" w:rsidRDefault="005C3F43" w:rsidP="007C30BE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2.1.8</w:t>
      </w:r>
      <w:r w:rsidR="00B34CD7" w:rsidRPr="001B2BB6">
        <w:rPr>
          <w:rFonts w:eastAsia="Calibri"/>
          <w:sz w:val="27"/>
          <w:szCs w:val="27"/>
        </w:rPr>
        <w:t>. Секретарь комиссии:</w:t>
      </w:r>
    </w:p>
    <w:p w:rsidR="00142450" w:rsidRPr="001B2BB6" w:rsidRDefault="00B34CD7" w:rsidP="007C30BE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а) </w:t>
      </w:r>
      <w:r w:rsidR="00935FBC" w:rsidRPr="001B2BB6">
        <w:rPr>
          <w:rFonts w:eastAsia="Calibri"/>
          <w:sz w:val="27"/>
          <w:szCs w:val="27"/>
        </w:rPr>
        <w:t xml:space="preserve">организует </w:t>
      </w:r>
      <w:r w:rsidR="00D067FC" w:rsidRPr="001B2BB6">
        <w:rPr>
          <w:rFonts w:eastAsia="Calibri"/>
          <w:sz w:val="27"/>
          <w:szCs w:val="27"/>
        </w:rPr>
        <w:t>подготов</w:t>
      </w:r>
      <w:r w:rsidR="00935FBC" w:rsidRPr="001B2BB6">
        <w:rPr>
          <w:rFonts w:eastAsia="Calibri"/>
          <w:sz w:val="27"/>
          <w:szCs w:val="27"/>
        </w:rPr>
        <w:t>ку повестки заседания комиссии;</w:t>
      </w:r>
    </w:p>
    <w:p w:rsidR="00D067FC" w:rsidRPr="001B2BB6" w:rsidRDefault="00B34CD7" w:rsidP="007C30BE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б) </w:t>
      </w:r>
      <w:r w:rsidR="00D067FC" w:rsidRPr="001B2BB6">
        <w:rPr>
          <w:rFonts w:eastAsia="Calibri"/>
          <w:sz w:val="27"/>
          <w:szCs w:val="27"/>
        </w:rPr>
        <w:t>подготовку материалов к заседанию комиссии;</w:t>
      </w:r>
    </w:p>
    <w:p w:rsidR="00D067FC" w:rsidRPr="001B2BB6" w:rsidRDefault="00B34CD7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в) </w:t>
      </w:r>
      <w:r w:rsidR="00D067FC" w:rsidRPr="001B2BB6">
        <w:rPr>
          <w:rFonts w:eastAsia="Calibri"/>
          <w:sz w:val="27"/>
          <w:szCs w:val="27"/>
        </w:rPr>
        <w:t>не позднее чем за один рабочий день до дня заседания комиссии информирует членов комиссии о дате, месте и времени проведения заседания комиссии, вопросах, включенных в повестку, а также направляет членам комиссии материалы к очередному заседанию комиссии;</w:t>
      </w:r>
    </w:p>
    <w:p w:rsidR="00D067FC" w:rsidRPr="001B2BB6" w:rsidRDefault="00B34CD7" w:rsidP="007C30BE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г) </w:t>
      </w:r>
      <w:r w:rsidR="00D067FC" w:rsidRPr="001B2BB6">
        <w:rPr>
          <w:rFonts w:eastAsia="Calibri"/>
          <w:sz w:val="27"/>
          <w:szCs w:val="27"/>
        </w:rPr>
        <w:t>обеспечивает регистрацию членов комиссии перед началом заседания;</w:t>
      </w:r>
    </w:p>
    <w:p w:rsidR="00D067FC" w:rsidRPr="001B2BB6" w:rsidRDefault="00B34CD7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д) </w:t>
      </w:r>
      <w:r w:rsidR="00D067FC" w:rsidRPr="001B2BB6">
        <w:rPr>
          <w:rFonts w:eastAsia="Calibri"/>
          <w:sz w:val="27"/>
          <w:szCs w:val="27"/>
        </w:rPr>
        <w:t>оформляет протокол заседания комиссии.</w:t>
      </w:r>
    </w:p>
    <w:p w:rsidR="00D067FC" w:rsidRPr="001B2BB6" w:rsidRDefault="005C3F43" w:rsidP="007C30B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2.1.9</w:t>
      </w:r>
      <w:r w:rsidR="00DB00CA" w:rsidRPr="001B2BB6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15A20" w:rsidRPr="001B2BB6">
        <w:rPr>
          <w:rFonts w:ascii="Times New Roman" w:hAnsi="Times New Roman" w:cs="Times New Roman"/>
          <w:sz w:val="27"/>
          <w:szCs w:val="27"/>
        </w:rPr>
        <w:t>Основными</w:t>
      </w:r>
      <w:r w:rsidR="00DB00CA" w:rsidRPr="001B2BB6">
        <w:rPr>
          <w:rFonts w:ascii="Times New Roman" w:hAnsi="Times New Roman" w:cs="Times New Roman"/>
          <w:sz w:val="27"/>
          <w:szCs w:val="27"/>
        </w:rPr>
        <w:t xml:space="preserve"> форм</w:t>
      </w:r>
      <w:r w:rsidR="00C15A20" w:rsidRPr="001B2BB6">
        <w:rPr>
          <w:rFonts w:ascii="Times New Roman" w:hAnsi="Times New Roman" w:cs="Times New Roman"/>
          <w:sz w:val="27"/>
          <w:szCs w:val="27"/>
        </w:rPr>
        <w:t>ами</w:t>
      </w:r>
      <w:r w:rsidR="00DB00CA" w:rsidRPr="001B2BB6">
        <w:rPr>
          <w:rFonts w:ascii="Times New Roman" w:hAnsi="Times New Roman" w:cs="Times New Roman"/>
          <w:sz w:val="27"/>
          <w:szCs w:val="27"/>
        </w:rPr>
        <w:t xml:space="preserve"> работы комиссии являются визуальные осмотры автомобильных дорог общего пользования местного значения, расположенных на территории муниципального образования Топчихинский район Алтайского края</w:t>
      </w:r>
      <w:r w:rsidR="00C15A20" w:rsidRPr="001B2BB6">
        <w:rPr>
          <w:rFonts w:ascii="Times New Roman" w:hAnsi="Times New Roman" w:cs="Times New Roman"/>
          <w:sz w:val="27"/>
          <w:szCs w:val="27"/>
        </w:rPr>
        <w:t>, заседания</w:t>
      </w:r>
      <w:r w:rsidR="00DB00CA" w:rsidRPr="001B2BB6">
        <w:rPr>
          <w:rFonts w:ascii="Times New Roman" w:hAnsi="Times New Roman" w:cs="Times New Roman"/>
          <w:sz w:val="27"/>
          <w:szCs w:val="27"/>
        </w:rPr>
        <w:t>.</w:t>
      </w:r>
    </w:p>
    <w:p w:rsidR="00D067FC" w:rsidRPr="001B2BB6" w:rsidRDefault="005C3F43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2.1.1</w:t>
      </w:r>
      <w:r w:rsidR="00840F4A" w:rsidRPr="001B2BB6">
        <w:rPr>
          <w:rFonts w:eastAsia="Calibri"/>
          <w:sz w:val="27"/>
          <w:szCs w:val="27"/>
        </w:rPr>
        <w:t>0</w:t>
      </w:r>
      <w:r w:rsidR="00D067FC" w:rsidRPr="001B2BB6">
        <w:rPr>
          <w:rFonts w:eastAsia="Calibri"/>
          <w:sz w:val="27"/>
          <w:szCs w:val="27"/>
        </w:rPr>
        <w:t>. Оценка технического состояния автомобильных дорог проводится комиссией два раза в год: в осенний период не позднее 1 ноября (для установления технического состояния автомобильных дорог в целях формирования планов проведения работ по капитальному ремонт</w:t>
      </w:r>
      <w:r w:rsidR="00840F4A" w:rsidRPr="001B2BB6">
        <w:rPr>
          <w:rFonts w:eastAsia="Calibri"/>
          <w:sz w:val="27"/>
          <w:szCs w:val="27"/>
        </w:rPr>
        <w:t xml:space="preserve">у, ремонту автомобильных дорог </w:t>
      </w:r>
      <w:r w:rsidR="00D067FC" w:rsidRPr="001B2BB6">
        <w:rPr>
          <w:rFonts w:eastAsia="Calibri"/>
          <w:sz w:val="27"/>
          <w:szCs w:val="27"/>
        </w:rPr>
        <w:t xml:space="preserve">на очередной год) и в весенний период не позднее 1 мая (для установления технического состояния автомобильных дорог после таяния снега в целях корректировки планов проведения работ по капитальному ремонту, </w:t>
      </w:r>
      <w:r w:rsidR="00840F4A" w:rsidRPr="001B2BB6">
        <w:rPr>
          <w:rFonts w:eastAsia="Calibri"/>
          <w:sz w:val="27"/>
          <w:szCs w:val="27"/>
        </w:rPr>
        <w:t xml:space="preserve">ремонту автомобильных дорог </w:t>
      </w:r>
      <w:r w:rsidR="00D067FC" w:rsidRPr="001B2BB6">
        <w:rPr>
          <w:rFonts w:eastAsia="Calibri"/>
          <w:sz w:val="27"/>
          <w:szCs w:val="27"/>
        </w:rPr>
        <w:t>в текущем году).</w:t>
      </w:r>
    </w:p>
    <w:p w:rsidR="00D067FC" w:rsidRPr="001B2BB6" w:rsidRDefault="00590B6D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</w:t>
      </w:r>
      <w:r w:rsidR="00F52F97" w:rsidRPr="001B2BB6">
        <w:rPr>
          <w:rFonts w:eastAsia="Calibri"/>
          <w:sz w:val="27"/>
          <w:szCs w:val="27"/>
        </w:rPr>
        <w:t>11</w:t>
      </w:r>
      <w:r w:rsidR="00D067FC" w:rsidRPr="001B2BB6">
        <w:rPr>
          <w:rFonts w:eastAsia="Calibri"/>
          <w:sz w:val="27"/>
          <w:szCs w:val="27"/>
        </w:rPr>
        <w:t xml:space="preserve">. Оценка технического состояния автомобильных дорог оформляется </w:t>
      </w:r>
      <w:hyperlink r:id="rId6" w:history="1">
        <w:r w:rsidR="00D067FC" w:rsidRPr="001B2BB6">
          <w:rPr>
            <w:rFonts w:eastAsia="Calibri"/>
            <w:sz w:val="27"/>
            <w:szCs w:val="27"/>
          </w:rPr>
          <w:t>актами</w:t>
        </w:r>
      </w:hyperlink>
      <w:r w:rsidR="00D067FC" w:rsidRPr="001B2BB6">
        <w:rPr>
          <w:rFonts w:eastAsia="Calibri"/>
          <w:sz w:val="27"/>
          <w:szCs w:val="27"/>
        </w:rPr>
        <w:t xml:space="preserve"> оценки технического состояния автомобильных дорог (далее - акт оценки) в </w:t>
      </w:r>
      <w:r w:rsidR="00D067FC" w:rsidRPr="001B2BB6">
        <w:rPr>
          <w:rFonts w:eastAsia="Calibri"/>
          <w:sz w:val="27"/>
          <w:szCs w:val="27"/>
        </w:rPr>
        <w:lastRenderedPageBreak/>
        <w:t xml:space="preserve">течение 15 дней со дня окончания объезда автомобильных дорог </w:t>
      </w:r>
      <w:r w:rsidR="006140DA" w:rsidRPr="001B2BB6">
        <w:rPr>
          <w:rFonts w:eastAsia="Calibri"/>
          <w:sz w:val="27"/>
          <w:szCs w:val="27"/>
        </w:rPr>
        <w:t>комиссией</w:t>
      </w:r>
      <w:r w:rsidR="00D067FC" w:rsidRPr="001B2BB6">
        <w:rPr>
          <w:rFonts w:eastAsia="Calibri"/>
          <w:sz w:val="27"/>
          <w:szCs w:val="27"/>
        </w:rPr>
        <w:t xml:space="preserve"> по форме согласно приложению 1 к Порядку.</w:t>
      </w:r>
    </w:p>
    <w:p w:rsidR="00D067FC" w:rsidRPr="001B2BB6" w:rsidRDefault="00F52F97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2.1.12</w:t>
      </w:r>
      <w:r w:rsidR="00D067FC" w:rsidRPr="001B2BB6">
        <w:rPr>
          <w:rFonts w:eastAsia="Calibri"/>
          <w:sz w:val="27"/>
          <w:szCs w:val="27"/>
        </w:rPr>
        <w:t>. Акты оценки рассматриваются и утверждаются на заседании комиссии не позднее пяти рабочих дней со дня оформления актов оценки.</w:t>
      </w:r>
    </w:p>
    <w:p w:rsidR="00D067FC" w:rsidRPr="001B2BB6" w:rsidRDefault="00F52F97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2.1.13</w:t>
      </w:r>
      <w:r w:rsidR="008B4D05" w:rsidRPr="001B2BB6">
        <w:rPr>
          <w:rFonts w:eastAsia="Calibri"/>
          <w:sz w:val="27"/>
          <w:szCs w:val="27"/>
        </w:rPr>
        <w:t xml:space="preserve">. </w:t>
      </w:r>
      <w:r w:rsidR="00D067FC" w:rsidRPr="001B2BB6">
        <w:rPr>
          <w:rFonts w:eastAsia="Calibri"/>
          <w:sz w:val="27"/>
          <w:szCs w:val="27"/>
        </w:rPr>
        <w:t>Решение комиссии об утверждении актов оценки в течение трех рабочих дней со дня заседания оформляется протоколом, который подписывается председательствующим на заседании комиссии и секретарем комиссии не позднее дня, следующего за днем оформления протокола.</w:t>
      </w:r>
    </w:p>
    <w:p w:rsidR="00D067FC" w:rsidRPr="001B2BB6" w:rsidRDefault="00F52F97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2.1.14</w:t>
      </w:r>
      <w:r w:rsidR="008B4D05" w:rsidRPr="001B2BB6">
        <w:rPr>
          <w:rFonts w:eastAsia="Calibri"/>
          <w:sz w:val="27"/>
          <w:szCs w:val="27"/>
        </w:rPr>
        <w:t>. На основании актов оценки к</w:t>
      </w:r>
      <w:r w:rsidR="00D067FC" w:rsidRPr="001B2BB6">
        <w:rPr>
          <w:rFonts w:eastAsia="Calibri"/>
          <w:sz w:val="27"/>
          <w:szCs w:val="27"/>
        </w:rPr>
        <w:t>омитетом</w:t>
      </w:r>
      <w:r w:rsidR="008B4D05" w:rsidRPr="001B2BB6">
        <w:rPr>
          <w:rFonts w:eastAsia="Calibri"/>
          <w:sz w:val="27"/>
          <w:szCs w:val="27"/>
        </w:rPr>
        <w:t xml:space="preserve"> ЖКХ</w:t>
      </w:r>
      <w:r w:rsidR="00D067FC" w:rsidRPr="001B2BB6">
        <w:rPr>
          <w:rFonts w:eastAsia="Calibri"/>
          <w:sz w:val="27"/>
          <w:szCs w:val="27"/>
        </w:rPr>
        <w:t xml:space="preserve"> в срок, не превышающий </w:t>
      </w:r>
      <w:r w:rsidR="008B4D05" w:rsidRPr="001B2BB6">
        <w:rPr>
          <w:rFonts w:eastAsia="Calibri"/>
          <w:sz w:val="27"/>
          <w:szCs w:val="27"/>
        </w:rPr>
        <w:t>трех месяцев</w:t>
      </w:r>
      <w:r w:rsidR="00D067FC" w:rsidRPr="001B2BB6">
        <w:rPr>
          <w:rFonts w:eastAsia="Calibri"/>
          <w:sz w:val="27"/>
          <w:szCs w:val="27"/>
        </w:rPr>
        <w:t xml:space="preserve"> со дня оформления актов оценки по итогам объезда, проведенного в осенний период, составляются сметы и дефектные ведомости с указанием видов и объемов работ, необходимых для обеспечения надлежащего технического состояния автомобильных дорог, с учетом </w:t>
      </w:r>
      <w:hyperlink r:id="rId7" w:history="1">
        <w:r w:rsidR="00D067FC" w:rsidRPr="001B2BB6">
          <w:rPr>
            <w:rFonts w:eastAsia="Calibri"/>
            <w:sz w:val="27"/>
            <w:szCs w:val="27"/>
          </w:rPr>
          <w:t>Классификации</w:t>
        </w:r>
      </w:hyperlink>
      <w:r w:rsidR="00D067FC" w:rsidRPr="001B2BB6">
        <w:rPr>
          <w:rFonts w:eastAsia="Calibri"/>
          <w:sz w:val="27"/>
          <w:szCs w:val="27"/>
        </w:rPr>
        <w:t xml:space="preserve"> работ по капитальному ремонту, ремонту и содержанию автомобильных дорог, утвержденной приказом Министерства транспорта Росс</w:t>
      </w:r>
      <w:r w:rsidR="008B4D05" w:rsidRPr="001B2BB6">
        <w:rPr>
          <w:rFonts w:eastAsia="Calibri"/>
          <w:sz w:val="27"/>
          <w:szCs w:val="27"/>
        </w:rPr>
        <w:t>ийской Федерации от 16.11.2012 №</w:t>
      </w:r>
      <w:r w:rsidR="00D067FC" w:rsidRPr="001B2BB6">
        <w:rPr>
          <w:rFonts w:eastAsia="Calibri"/>
          <w:sz w:val="27"/>
          <w:szCs w:val="27"/>
        </w:rPr>
        <w:t xml:space="preserve"> 402 (далее - Классификация).</w:t>
      </w:r>
    </w:p>
    <w:p w:rsidR="00D067FC" w:rsidRPr="001B2BB6" w:rsidRDefault="00F52F97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2.1.15. На основании актов оценки к</w:t>
      </w:r>
      <w:r w:rsidR="00D067FC" w:rsidRPr="001B2BB6">
        <w:rPr>
          <w:rFonts w:eastAsia="Calibri"/>
          <w:sz w:val="27"/>
          <w:szCs w:val="27"/>
        </w:rPr>
        <w:t xml:space="preserve">омитетом </w:t>
      </w:r>
      <w:r w:rsidRPr="001B2BB6">
        <w:rPr>
          <w:rFonts w:eastAsia="Calibri"/>
          <w:sz w:val="27"/>
          <w:szCs w:val="27"/>
        </w:rPr>
        <w:t xml:space="preserve">ЖКХ </w:t>
      </w:r>
      <w:r w:rsidR="00D067FC" w:rsidRPr="001B2BB6">
        <w:rPr>
          <w:rFonts w:eastAsia="Calibri"/>
          <w:sz w:val="27"/>
          <w:szCs w:val="27"/>
        </w:rPr>
        <w:t>в срок, не превышающий одного месяца со дня оформления актов оценки по итогам объезда, проведенного в весенний период, составляются дефектные ведомости с указанием видов и объемов работ по ремонту либо капитальному ремонту автомобильных дорог, необходимых для обеспечения надлежащего технического состояния автомобильных дорог, с учетом Классификации.</w:t>
      </w:r>
    </w:p>
    <w:p w:rsidR="00D067FC" w:rsidRPr="001B2BB6" w:rsidRDefault="00D067FC" w:rsidP="007C30B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7"/>
          <w:szCs w:val="27"/>
        </w:rPr>
      </w:pPr>
    </w:p>
    <w:p w:rsidR="00D067FC" w:rsidRPr="001B2BB6" w:rsidRDefault="00D067FC" w:rsidP="00D067FC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2.2. Формирование и утверждение планов проведения работ</w:t>
      </w:r>
    </w:p>
    <w:p w:rsidR="00D067FC" w:rsidRPr="001B2BB6" w:rsidRDefault="00D067FC" w:rsidP="00015612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по капитальному ремонту, ремонту автомобильных дорог</w:t>
      </w:r>
    </w:p>
    <w:p w:rsidR="00D067FC" w:rsidRPr="001B2BB6" w:rsidRDefault="00D067FC" w:rsidP="00D067FC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</w:rPr>
      </w:pPr>
    </w:p>
    <w:p w:rsidR="00D067FC" w:rsidRPr="001B2BB6" w:rsidRDefault="00D067FC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2.2.1. На основании смет и </w:t>
      </w:r>
      <w:proofErr w:type="gramStart"/>
      <w:r w:rsidRPr="001B2BB6">
        <w:rPr>
          <w:rFonts w:eastAsia="Calibri"/>
          <w:sz w:val="27"/>
          <w:szCs w:val="27"/>
        </w:rPr>
        <w:t>дефектных ведомостей с указанием видов</w:t>
      </w:r>
      <w:proofErr w:type="gramEnd"/>
      <w:r w:rsidRPr="001B2BB6">
        <w:rPr>
          <w:rFonts w:eastAsia="Calibri"/>
          <w:sz w:val="27"/>
          <w:szCs w:val="27"/>
        </w:rPr>
        <w:t xml:space="preserve"> и объемов работ, необходимых для обеспечения надлежащего технического состояния автомобильных дорог, исходя из доведенных лимитов финансирования</w:t>
      </w:r>
      <w:r w:rsidR="003461A2" w:rsidRPr="001B2BB6">
        <w:rPr>
          <w:rFonts w:eastAsia="Calibri"/>
          <w:sz w:val="27"/>
          <w:szCs w:val="27"/>
        </w:rPr>
        <w:t xml:space="preserve"> работ за счет средств краевого и районного бюджетов, к</w:t>
      </w:r>
      <w:r w:rsidRPr="001B2BB6">
        <w:rPr>
          <w:rFonts w:eastAsia="Calibri"/>
          <w:sz w:val="27"/>
          <w:szCs w:val="27"/>
        </w:rPr>
        <w:t>омитетом</w:t>
      </w:r>
      <w:r w:rsidR="003461A2" w:rsidRPr="001B2BB6">
        <w:rPr>
          <w:rFonts w:eastAsia="Calibri"/>
          <w:sz w:val="27"/>
          <w:szCs w:val="27"/>
        </w:rPr>
        <w:t xml:space="preserve"> ЖКХ</w:t>
      </w:r>
      <w:r w:rsidRPr="001B2BB6">
        <w:rPr>
          <w:rFonts w:eastAsia="Calibri"/>
          <w:sz w:val="27"/>
          <w:szCs w:val="27"/>
        </w:rPr>
        <w:t xml:space="preserve"> на очередной </w:t>
      </w:r>
      <w:r w:rsidR="003461A2" w:rsidRPr="001B2BB6">
        <w:rPr>
          <w:rFonts w:eastAsia="Calibri"/>
          <w:sz w:val="27"/>
          <w:szCs w:val="27"/>
        </w:rPr>
        <w:t xml:space="preserve">финансовый </w:t>
      </w:r>
      <w:r w:rsidRPr="001B2BB6">
        <w:rPr>
          <w:rFonts w:eastAsia="Calibri"/>
          <w:sz w:val="27"/>
          <w:szCs w:val="27"/>
        </w:rPr>
        <w:t xml:space="preserve">год </w:t>
      </w:r>
      <w:r w:rsidR="00AF5D69" w:rsidRPr="001B2BB6">
        <w:rPr>
          <w:rFonts w:eastAsia="Calibri"/>
          <w:sz w:val="27"/>
          <w:szCs w:val="27"/>
        </w:rPr>
        <w:t xml:space="preserve">формируются </w:t>
      </w:r>
      <w:r w:rsidRPr="001B2BB6">
        <w:rPr>
          <w:rFonts w:eastAsia="Calibri"/>
          <w:sz w:val="27"/>
          <w:szCs w:val="27"/>
        </w:rPr>
        <w:t>план</w:t>
      </w:r>
      <w:r w:rsidR="00AF5D69" w:rsidRPr="001B2BB6">
        <w:rPr>
          <w:rFonts w:eastAsia="Calibri"/>
          <w:sz w:val="27"/>
          <w:szCs w:val="27"/>
        </w:rPr>
        <w:t>ы</w:t>
      </w:r>
      <w:r w:rsidRPr="001B2BB6">
        <w:rPr>
          <w:rFonts w:eastAsia="Calibri"/>
          <w:sz w:val="27"/>
          <w:szCs w:val="27"/>
        </w:rPr>
        <w:t xml:space="preserve"> проведения следующих видов работ:</w:t>
      </w:r>
    </w:p>
    <w:p w:rsidR="00D067FC" w:rsidRPr="001B2BB6" w:rsidRDefault="00D067FC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по капитальному ремонту автомобильных дорог;</w:t>
      </w:r>
    </w:p>
    <w:p w:rsidR="00D067FC" w:rsidRPr="001B2BB6" w:rsidRDefault="003461A2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по ремонту автомобильных дорог.</w:t>
      </w:r>
    </w:p>
    <w:p w:rsidR="00D067FC" w:rsidRPr="001B2BB6" w:rsidRDefault="00D067FC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2.2.2. Проекты планов проведения работ по капитальному ремонт</w:t>
      </w:r>
      <w:r w:rsidR="00ED34E1" w:rsidRPr="001B2BB6">
        <w:rPr>
          <w:rFonts w:eastAsia="Calibri"/>
          <w:sz w:val="27"/>
          <w:szCs w:val="27"/>
        </w:rPr>
        <w:t>у, ремонту автомобильных дорог на очередной год формируются к</w:t>
      </w:r>
      <w:r w:rsidRPr="001B2BB6">
        <w:rPr>
          <w:rFonts w:eastAsia="Calibri"/>
          <w:sz w:val="27"/>
          <w:szCs w:val="27"/>
        </w:rPr>
        <w:t xml:space="preserve">омитетом </w:t>
      </w:r>
      <w:r w:rsidR="00ED34E1" w:rsidRPr="001B2BB6">
        <w:rPr>
          <w:rFonts w:eastAsia="Calibri"/>
          <w:sz w:val="27"/>
          <w:szCs w:val="27"/>
        </w:rPr>
        <w:t xml:space="preserve">ЖКХ </w:t>
      </w:r>
      <w:r w:rsidRPr="001B2BB6">
        <w:rPr>
          <w:rFonts w:eastAsia="Calibri"/>
          <w:sz w:val="27"/>
          <w:szCs w:val="27"/>
        </w:rPr>
        <w:t xml:space="preserve">на основании актов оценки в соответствии с </w:t>
      </w:r>
      <w:hyperlink r:id="rId8" w:history="1">
        <w:r w:rsidR="00ED3436">
          <w:rPr>
            <w:rFonts w:eastAsia="Calibri"/>
            <w:sz w:val="27"/>
            <w:szCs w:val="27"/>
          </w:rPr>
          <w:t>К</w:t>
        </w:r>
        <w:r w:rsidRPr="001B2BB6">
          <w:rPr>
            <w:rFonts w:eastAsia="Calibri"/>
            <w:sz w:val="27"/>
            <w:szCs w:val="27"/>
          </w:rPr>
          <w:t>ритериями</w:t>
        </w:r>
      </w:hyperlink>
      <w:r w:rsidR="00ED3436">
        <w:rPr>
          <w:rFonts w:eastAsia="Calibri"/>
          <w:sz w:val="27"/>
          <w:szCs w:val="27"/>
        </w:rPr>
        <w:t xml:space="preserve"> оценки</w:t>
      </w:r>
      <w:r w:rsidR="00AA4BEC" w:rsidRPr="00ED3436">
        <w:rPr>
          <w:rFonts w:eastAsia="Calibri"/>
          <w:sz w:val="27"/>
          <w:szCs w:val="27"/>
        </w:rPr>
        <w:t xml:space="preserve">, </w:t>
      </w:r>
      <w:r w:rsidRPr="00ED3436">
        <w:rPr>
          <w:rFonts w:eastAsia="Calibri"/>
          <w:sz w:val="27"/>
          <w:szCs w:val="27"/>
        </w:rPr>
        <w:t>установленными в приложении 2 к Порядку.</w:t>
      </w:r>
    </w:p>
    <w:p w:rsidR="00EF3A6A" w:rsidRPr="001B2BB6" w:rsidRDefault="00D067FC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2.2.3. В проекты планов проведения работ по капитальному ремонту, ремонту автомобильных дорог на очередной год включаются участки автомобильных дорог, набравшие наибольшую итоговую сумму баллов в соответствии с Критериями</w:t>
      </w:r>
      <w:r w:rsidR="00C249A4">
        <w:rPr>
          <w:rFonts w:eastAsia="Calibri"/>
          <w:sz w:val="27"/>
          <w:szCs w:val="27"/>
        </w:rPr>
        <w:t xml:space="preserve"> оценки</w:t>
      </w:r>
      <w:r w:rsidRPr="001B2BB6">
        <w:rPr>
          <w:rFonts w:eastAsia="Calibri"/>
          <w:sz w:val="27"/>
          <w:szCs w:val="27"/>
        </w:rPr>
        <w:t>.</w:t>
      </w:r>
    </w:p>
    <w:p w:rsidR="00D067FC" w:rsidRPr="001B2BB6" w:rsidRDefault="00EF3A6A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2.2.4. </w:t>
      </w:r>
      <w:r w:rsidR="00D067FC" w:rsidRPr="001B2BB6">
        <w:rPr>
          <w:rFonts w:eastAsia="Calibri"/>
          <w:sz w:val="27"/>
          <w:szCs w:val="27"/>
        </w:rPr>
        <w:t xml:space="preserve">Итоговая сумма </w:t>
      </w:r>
      <w:r w:rsidRPr="001B2BB6">
        <w:rPr>
          <w:rFonts w:eastAsia="Calibri"/>
          <w:sz w:val="27"/>
          <w:szCs w:val="27"/>
        </w:rPr>
        <w:t>баллов определяется к</w:t>
      </w:r>
      <w:r w:rsidR="00D067FC" w:rsidRPr="001B2BB6">
        <w:rPr>
          <w:rFonts w:eastAsia="Calibri"/>
          <w:sz w:val="27"/>
          <w:szCs w:val="27"/>
        </w:rPr>
        <w:t>омитетом</w:t>
      </w:r>
      <w:r w:rsidRPr="001B2BB6">
        <w:rPr>
          <w:rFonts w:eastAsia="Calibri"/>
          <w:sz w:val="27"/>
          <w:szCs w:val="27"/>
        </w:rPr>
        <w:t xml:space="preserve"> ЖКХ</w:t>
      </w:r>
      <w:r w:rsidR="00D067FC" w:rsidRPr="001B2BB6">
        <w:rPr>
          <w:rFonts w:eastAsia="Calibri"/>
          <w:sz w:val="27"/>
          <w:szCs w:val="27"/>
        </w:rPr>
        <w:t xml:space="preserve"> как количество полученных баллов по каждому критерию с учетом коэффициента значимости критериев по формуле, согласно </w:t>
      </w:r>
      <w:hyperlink r:id="rId9" w:history="1">
        <w:r w:rsidR="00D067FC" w:rsidRPr="001B2BB6">
          <w:rPr>
            <w:rFonts w:eastAsia="Calibri"/>
            <w:sz w:val="27"/>
            <w:szCs w:val="27"/>
          </w:rPr>
          <w:t>приложению 2</w:t>
        </w:r>
      </w:hyperlink>
      <w:r w:rsidR="00D067FC" w:rsidRPr="001B2BB6">
        <w:rPr>
          <w:rFonts w:eastAsia="Calibri"/>
          <w:sz w:val="27"/>
          <w:szCs w:val="27"/>
        </w:rPr>
        <w:t xml:space="preserve"> к Порядку.</w:t>
      </w:r>
    </w:p>
    <w:p w:rsidR="00D067FC" w:rsidRPr="001B2BB6" w:rsidRDefault="000C64FD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2.2.5. </w:t>
      </w:r>
      <w:r w:rsidR="00D067FC" w:rsidRPr="001B2BB6">
        <w:rPr>
          <w:rFonts w:eastAsia="Calibri"/>
          <w:sz w:val="27"/>
          <w:szCs w:val="27"/>
        </w:rPr>
        <w:t>В случае, если несколько участков автомобильных дорог наберут одинаковое количество баллов, очередность включения участков автомобильных дорог в проекты</w:t>
      </w:r>
      <w:r w:rsidRPr="001B2BB6">
        <w:rPr>
          <w:rFonts w:eastAsia="Calibri"/>
          <w:sz w:val="27"/>
          <w:szCs w:val="27"/>
        </w:rPr>
        <w:t xml:space="preserve"> </w:t>
      </w:r>
      <w:r w:rsidR="00D067FC" w:rsidRPr="001B2BB6">
        <w:rPr>
          <w:rFonts w:eastAsia="Calibri"/>
          <w:sz w:val="27"/>
          <w:szCs w:val="27"/>
        </w:rPr>
        <w:t>планов проведения работ по капитальному ремонт</w:t>
      </w:r>
      <w:r w:rsidRPr="001B2BB6">
        <w:rPr>
          <w:rFonts w:eastAsia="Calibri"/>
          <w:sz w:val="27"/>
          <w:szCs w:val="27"/>
        </w:rPr>
        <w:t xml:space="preserve">у, ремонту </w:t>
      </w:r>
      <w:r w:rsidRPr="001B2BB6">
        <w:rPr>
          <w:rFonts w:eastAsia="Calibri"/>
          <w:sz w:val="27"/>
          <w:szCs w:val="27"/>
        </w:rPr>
        <w:lastRenderedPageBreak/>
        <w:t xml:space="preserve">автомобильных дорог </w:t>
      </w:r>
      <w:r w:rsidR="00D067FC" w:rsidRPr="001B2BB6">
        <w:rPr>
          <w:rFonts w:eastAsia="Calibri"/>
          <w:sz w:val="27"/>
          <w:szCs w:val="27"/>
        </w:rPr>
        <w:t>на очередной год определяется исходя из количества полученных соответствующими участками дорог баллов по критерию с наибольшим коэффициентом значимости.</w:t>
      </w:r>
    </w:p>
    <w:p w:rsidR="00D067FC" w:rsidRPr="001B2BB6" w:rsidRDefault="00C74278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2.2.6. </w:t>
      </w:r>
      <w:r w:rsidR="00D067FC" w:rsidRPr="001B2BB6">
        <w:rPr>
          <w:rFonts w:eastAsia="Calibri"/>
          <w:sz w:val="27"/>
          <w:szCs w:val="27"/>
        </w:rPr>
        <w:t>В случае равенства количества баллов по критерию с наибо</w:t>
      </w:r>
      <w:r w:rsidRPr="001B2BB6">
        <w:rPr>
          <w:rFonts w:eastAsia="Calibri"/>
          <w:sz w:val="27"/>
          <w:szCs w:val="27"/>
        </w:rPr>
        <w:t>льшим коэффициентом значимости к</w:t>
      </w:r>
      <w:r w:rsidR="00D067FC" w:rsidRPr="001B2BB6">
        <w:rPr>
          <w:rFonts w:eastAsia="Calibri"/>
          <w:sz w:val="27"/>
          <w:szCs w:val="27"/>
        </w:rPr>
        <w:t xml:space="preserve">омитетом </w:t>
      </w:r>
      <w:r w:rsidRPr="001B2BB6">
        <w:rPr>
          <w:rFonts w:eastAsia="Calibri"/>
          <w:sz w:val="27"/>
          <w:szCs w:val="27"/>
        </w:rPr>
        <w:t xml:space="preserve">ЖКХ </w:t>
      </w:r>
      <w:r w:rsidR="00D067FC" w:rsidRPr="001B2BB6">
        <w:rPr>
          <w:rFonts w:eastAsia="Calibri"/>
          <w:sz w:val="27"/>
          <w:szCs w:val="27"/>
        </w:rPr>
        <w:t>производится сравнение количества баллов, полученных соответствующими участками дорог, по каждому следующему критерию в порядке уменьшения значения коэффициентов значимости критериев до выявления разницы в количестве набранных баллов.</w:t>
      </w:r>
    </w:p>
    <w:p w:rsidR="00D067FC" w:rsidRPr="001B2BB6" w:rsidRDefault="003F4B7B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2.2.7</w:t>
      </w:r>
      <w:r w:rsidR="00D067FC" w:rsidRPr="001B2BB6">
        <w:rPr>
          <w:rFonts w:eastAsia="Calibri"/>
          <w:sz w:val="27"/>
          <w:szCs w:val="27"/>
        </w:rPr>
        <w:t>. Сформированные проекты планов проведения работ по капитальному ремонт</w:t>
      </w:r>
      <w:r w:rsidRPr="001B2BB6">
        <w:rPr>
          <w:rFonts w:eastAsia="Calibri"/>
          <w:sz w:val="27"/>
          <w:szCs w:val="27"/>
        </w:rPr>
        <w:t xml:space="preserve">у, ремонту автомобильных дорог </w:t>
      </w:r>
      <w:r w:rsidR="00D067FC" w:rsidRPr="001B2BB6">
        <w:rPr>
          <w:rFonts w:eastAsia="Calibri"/>
          <w:sz w:val="27"/>
          <w:szCs w:val="27"/>
        </w:rPr>
        <w:t xml:space="preserve">на очередной год утверждаются </w:t>
      </w:r>
      <w:r w:rsidRPr="001B2BB6">
        <w:rPr>
          <w:rFonts w:eastAsia="Calibri"/>
          <w:sz w:val="27"/>
          <w:szCs w:val="27"/>
        </w:rPr>
        <w:t>главой района</w:t>
      </w:r>
      <w:r w:rsidR="00D067FC" w:rsidRPr="001B2BB6">
        <w:rPr>
          <w:rFonts w:eastAsia="Calibri"/>
          <w:sz w:val="27"/>
          <w:szCs w:val="27"/>
        </w:rPr>
        <w:t xml:space="preserve"> до 31 декабря текущего года.</w:t>
      </w:r>
    </w:p>
    <w:p w:rsidR="00D067FC" w:rsidRPr="001B2BB6" w:rsidRDefault="00D067FC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2.2.</w:t>
      </w:r>
      <w:r w:rsidR="00EB774D" w:rsidRPr="001B2BB6">
        <w:rPr>
          <w:rFonts w:eastAsia="Calibri"/>
          <w:sz w:val="27"/>
          <w:szCs w:val="27"/>
        </w:rPr>
        <w:t>8</w:t>
      </w:r>
      <w:r w:rsidRPr="001B2BB6">
        <w:rPr>
          <w:rFonts w:eastAsia="Calibri"/>
          <w:sz w:val="27"/>
          <w:szCs w:val="27"/>
        </w:rPr>
        <w:t>. Корректировка планов проведения работ по капитальному ремонту, ремонту автомобильных дорог в текущем году производится в порядке, установленном для формирования планов проведения работ по капитальному ремонту, ремонту автомобильных дорог в очередном году.</w:t>
      </w:r>
    </w:p>
    <w:p w:rsidR="00D067FC" w:rsidRPr="001B2BB6" w:rsidRDefault="00F9396A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2.2.9</w:t>
      </w:r>
      <w:r w:rsidR="00D067FC" w:rsidRPr="001B2BB6">
        <w:rPr>
          <w:rFonts w:eastAsia="Calibri"/>
          <w:sz w:val="27"/>
          <w:szCs w:val="27"/>
        </w:rPr>
        <w:t>. Основаниями для корректировки планов проведения работ по капитальному ремонту, ремонту автомобильных дорог в текущем году являются:</w:t>
      </w:r>
    </w:p>
    <w:p w:rsidR="00D067FC" w:rsidRPr="001B2BB6" w:rsidRDefault="00F9396A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2" w:name="Par45"/>
      <w:bookmarkEnd w:id="2"/>
      <w:r w:rsidRPr="001B2BB6">
        <w:rPr>
          <w:rFonts w:eastAsia="Calibri"/>
          <w:sz w:val="27"/>
          <w:szCs w:val="27"/>
        </w:rPr>
        <w:t xml:space="preserve">а) </w:t>
      </w:r>
      <w:r w:rsidR="00D067FC" w:rsidRPr="001B2BB6">
        <w:rPr>
          <w:rFonts w:eastAsia="Calibri"/>
          <w:sz w:val="27"/>
          <w:szCs w:val="27"/>
        </w:rPr>
        <w:t>изменение доведенных объемов лимитов бюджетных обязательств за счет средств</w:t>
      </w:r>
      <w:r w:rsidR="004D2FBD" w:rsidRPr="001B2BB6">
        <w:rPr>
          <w:rFonts w:eastAsia="Calibri"/>
          <w:sz w:val="27"/>
          <w:szCs w:val="27"/>
        </w:rPr>
        <w:t xml:space="preserve"> краевого и районного</w:t>
      </w:r>
      <w:r w:rsidR="00D067FC" w:rsidRPr="001B2BB6">
        <w:rPr>
          <w:rFonts w:eastAsia="Calibri"/>
          <w:sz w:val="27"/>
          <w:szCs w:val="27"/>
        </w:rPr>
        <w:t xml:space="preserve"> бюдже</w:t>
      </w:r>
      <w:r w:rsidR="004D2FBD" w:rsidRPr="001B2BB6">
        <w:rPr>
          <w:rFonts w:eastAsia="Calibri"/>
          <w:sz w:val="27"/>
          <w:szCs w:val="27"/>
        </w:rPr>
        <w:t>тов</w:t>
      </w:r>
      <w:r w:rsidR="00D067FC" w:rsidRPr="001B2BB6">
        <w:rPr>
          <w:rFonts w:eastAsia="Calibri"/>
          <w:sz w:val="27"/>
          <w:szCs w:val="27"/>
        </w:rPr>
        <w:t>;</w:t>
      </w:r>
    </w:p>
    <w:p w:rsidR="00D067FC" w:rsidRPr="001B2BB6" w:rsidRDefault="00F9396A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3" w:name="Par46"/>
      <w:bookmarkEnd w:id="3"/>
      <w:r w:rsidRPr="001B2BB6">
        <w:rPr>
          <w:rFonts w:eastAsia="Calibri"/>
          <w:sz w:val="27"/>
          <w:szCs w:val="27"/>
        </w:rPr>
        <w:t xml:space="preserve">б) </w:t>
      </w:r>
      <w:r w:rsidR="00D067FC" w:rsidRPr="001B2BB6">
        <w:rPr>
          <w:rFonts w:eastAsia="Calibri"/>
          <w:sz w:val="27"/>
          <w:szCs w:val="27"/>
        </w:rPr>
        <w:t>наличие экономии средств по результатам проведения конкурентных процедур;</w:t>
      </w:r>
    </w:p>
    <w:p w:rsidR="00D067FC" w:rsidRPr="001B2BB6" w:rsidRDefault="00F9396A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4" w:name="Par47"/>
      <w:bookmarkEnd w:id="4"/>
      <w:r w:rsidRPr="001B2BB6">
        <w:rPr>
          <w:rFonts w:eastAsia="Calibri"/>
          <w:sz w:val="27"/>
          <w:szCs w:val="27"/>
        </w:rPr>
        <w:t xml:space="preserve">в) </w:t>
      </w:r>
      <w:r w:rsidR="00D067FC" w:rsidRPr="001B2BB6">
        <w:rPr>
          <w:rFonts w:eastAsia="Calibri"/>
          <w:sz w:val="27"/>
          <w:szCs w:val="27"/>
        </w:rPr>
        <w:t>наличие экономии средств по результатам уменьшения объемов фактического выполнения работ, предусмотренных контрактом;</w:t>
      </w:r>
    </w:p>
    <w:p w:rsidR="00D067FC" w:rsidRPr="001B2BB6" w:rsidRDefault="00F9396A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bookmarkStart w:id="5" w:name="Par48"/>
      <w:bookmarkEnd w:id="5"/>
      <w:r w:rsidRPr="001B2BB6">
        <w:rPr>
          <w:rFonts w:eastAsia="Calibri"/>
          <w:sz w:val="27"/>
          <w:szCs w:val="27"/>
        </w:rPr>
        <w:t xml:space="preserve">г) </w:t>
      </w:r>
      <w:r w:rsidR="00D067FC" w:rsidRPr="001B2BB6">
        <w:rPr>
          <w:rFonts w:eastAsia="Calibri"/>
          <w:sz w:val="27"/>
          <w:szCs w:val="27"/>
        </w:rPr>
        <w:t>выявление в результате оценки технического состояния автомобильной дороги в ходе весеннего объезда необходимости приведения участка автомобильной дороги в надлежащее техническое состояние, возникшей после проведения оценки технического состояния автомобильной дороги в ходе осеннего объезда.</w:t>
      </w:r>
    </w:p>
    <w:p w:rsidR="00D067FC" w:rsidRPr="001B2BB6" w:rsidRDefault="00AA303B" w:rsidP="007C30B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1B2BB6">
        <w:rPr>
          <w:rFonts w:eastAsia="Calibri"/>
          <w:sz w:val="27"/>
          <w:szCs w:val="27"/>
        </w:rPr>
        <w:t xml:space="preserve">2.2.10. </w:t>
      </w:r>
      <w:r w:rsidR="00D067FC" w:rsidRPr="001B2BB6">
        <w:rPr>
          <w:rFonts w:eastAsia="Calibri"/>
          <w:sz w:val="27"/>
          <w:szCs w:val="27"/>
        </w:rPr>
        <w:t>В случае корректировки планов проведения работ по капитальному ремонту, ремонту автомобильных дорог в соответствии с</w:t>
      </w:r>
      <w:r w:rsidR="008B7262" w:rsidRPr="001B2BB6">
        <w:rPr>
          <w:rFonts w:eastAsia="Calibri"/>
          <w:sz w:val="27"/>
          <w:szCs w:val="27"/>
        </w:rPr>
        <w:t xml:space="preserve"> подпунктом </w:t>
      </w:r>
      <w:r w:rsidR="00117A3A" w:rsidRPr="001B2BB6">
        <w:rPr>
          <w:rFonts w:eastAsia="Calibri"/>
          <w:sz w:val="27"/>
          <w:szCs w:val="27"/>
        </w:rPr>
        <w:t>«</w:t>
      </w:r>
      <w:r w:rsidR="008B7262" w:rsidRPr="001B2BB6">
        <w:rPr>
          <w:rFonts w:eastAsia="Calibri"/>
          <w:sz w:val="27"/>
          <w:szCs w:val="27"/>
        </w:rPr>
        <w:t>а</w:t>
      </w:r>
      <w:r w:rsidR="00117A3A" w:rsidRPr="001B2BB6">
        <w:rPr>
          <w:rFonts w:eastAsia="Calibri"/>
          <w:sz w:val="27"/>
          <w:szCs w:val="27"/>
        </w:rPr>
        <w:t>»</w:t>
      </w:r>
      <w:r w:rsidR="008B7262" w:rsidRPr="001B2BB6">
        <w:rPr>
          <w:rFonts w:eastAsia="Calibri"/>
          <w:sz w:val="27"/>
          <w:szCs w:val="27"/>
        </w:rPr>
        <w:t xml:space="preserve"> пункта 2.2.9</w:t>
      </w:r>
      <w:r w:rsidR="00142082" w:rsidRPr="001B2BB6">
        <w:rPr>
          <w:rFonts w:eastAsia="Calibri"/>
          <w:sz w:val="27"/>
          <w:szCs w:val="27"/>
        </w:rPr>
        <w:t>.</w:t>
      </w:r>
      <w:r w:rsidR="008B7262" w:rsidRPr="001B2BB6">
        <w:rPr>
          <w:rFonts w:eastAsia="Calibri"/>
          <w:sz w:val="27"/>
          <w:szCs w:val="27"/>
        </w:rPr>
        <w:t xml:space="preserve"> </w:t>
      </w:r>
      <w:r w:rsidR="000B0C5B" w:rsidRPr="001B2BB6">
        <w:rPr>
          <w:rFonts w:eastAsia="Calibri"/>
          <w:sz w:val="27"/>
          <w:szCs w:val="27"/>
        </w:rPr>
        <w:t xml:space="preserve">настоящего </w:t>
      </w:r>
      <w:r w:rsidR="00D067FC" w:rsidRPr="001B2BB6">
        <w:rPr>
          <w:rFonts w:eastAsia="Calibri"/>
          <w:sz w:val="27"/>
          <w:szCs w:val="27"/>
        </w:rPr>
        <w:t xml:space="preserve">Порядка </w:t>
      </w:r>
      <w:r w:rsidR="007D10EF" w:rsidRPr="001B2BB6">
        <w:rPr>
          <w:rFonts w:eastAsia="Calibri"/>
          <w:sz w:val="27"/>
          <w:szCs w:val="27"/>
        </w:rPr>
        <w:t xml:space="preserve">(при уменьшении доведенных объемов лимитов бюджетных обязательств за счет средств </w:t>
      </w:r>
      <w:r w:rsidR="00117A3A" w:rsidRPr="001B2BB6">
        <w:rPr>
          <w:rFonts w:eastAsia="Calibri"/>
          <w:sz w:val="27"/>
          <w:szCs w:val="27"/>
        </w:rPr>
        <w:t>муниципального бюджета</w:t>
      </w:r>
      <w:r w:rsidR="007D10EF" w:rsidRPr="001B2BB6">
        <w:rPr>
          <w:rFonts w:eastAsia="Calibri"/>
          <w:sz w:val="27"/>
          <w:szCs w:val="27"/>
        </w:rPr>
        <w:t xml:space="preserve">) </w:t>
      </w:r>
      <w:r w:rsidR="00D067FC" w:rsidRPr="001B2BB6">
        <w:rPr>
          <w:rFonts w:eastAsia="Calibri"/>
          <w:sz w:val="27"/>
          <w:szCs w:val="27"/>
        </w:rPr>
        <w:t>из планов проведения работ по капитальному ремонту, ремонту автомобильных дорог исключаются набравшие наименьшее количество баллов участки автомобильных дорог из числа ранее включенных в планы проведения работ по капитальному ремонту, ремонту автомобильных дорог.</w:t>
      </w:r>
    </w:p>
    <w:p w:rsidR="00D067FC" w:rsidRPr="001B2BB6" w:rsidRDefault="00DC57B1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2.2.11. </w:t>
      </w:r>
      <w:r w:rsidR="00D067FC" w:rsidRPr="001B2BB6">
        <w:rPr>
          <w:rFonts w:eastAsia="Calibri"/>
          <w:sz w:val="27"/>
          <w:szCs w:val="27"/>
        </w:rPr>
        <w:t>В случае корректировки планов проведения работ по капитальному ремонту, ремонту автомобильных дорог</w:t>
      </w:r>
      <w:r w:rsidR="002F301A" w:rsidRPr="001B2BB6">
        <w:rPr>
          <w:rFonts w:eastAsia="Calibri"/>
          <w:sz w:val="27"/>
          <w:szCs w:val="27"/>
        </w:rPr>
        <w:t xml:space="preserve"> в соответствии</w:t>
      </w:r>
      <w:r w:rsidR="00D067FC" w:rsidRPr="001B2BB6">
        <w:rPr>
          <w:rFonts w:eastAsia="Calibri"/>
          <w:sz w:val="27"/>
          <w:szCs w:val="27"/>
        </w:rPr>
        <w:t xml:space="preserve"> </w:t>
      </w:r>
      <w:r w:rsidR="002F301A" w:rsidRPr="001B2BB6">
        <w:rPr>
          <w:rFonts w:eastAsia="Calibri"/>
          <w:sz w:val="27"/>
          <w:szCs w:val="27"/>
        </w:rPr>
        <w:t>с подпункт</w:t>
      </w:r>
      <w:r w:rsidR="004256A7" w:rsidRPr="001B2BB6">
        <w:rPr>
          <w:rFonts w:eastAsia="Calibri"/>
          <w:sz w:val="27"/>
          <w:szCs w:val="27"/>
        </w:rPr>
        <w:t>ами «</w:t>
      </w:r>
      <w:r w:rsidR="002F301A" w:rsidRPr="001B2BB6">
        <w:rPr>
          <w:rFonts w:eastAsia="Calibri"/>
          <w:sz w:val="27"/>
          <w:szCs w:val="27"/>
        </w:rPr>
        <w:t>а</w:t>
      </w:r>
      <w:r w:rsidR="004256A7" w:rsidRPr="001B2BB6">
        <w:rPr>
          <w:rFonts w:eastAsia="Calibri"/>
          <w:sz w:val="27"/>
          <w:szCs w:val="27"/>
        </w:rPr>
        <w:t>»</w:t>
      </w:r>
      <w:r w:rsidR="002F301A" w:rsidRPr="001B2BB6">
        <w:rPr>
          <w:rFonts w:eastAsia="Calibri"/>
          <w:sz w:val="27"/>
          <w:szCs w:val="27"/>
        </w:rPr>
        <w:t xml:space="preserve"> </w:t>
      </w:r>
      <w:r w:rsidR="00D067FC" w:rsidRPr="001B2BB6">
        <w:rPr>
          <w:rFonts w:eastAsia="Calibri"/>
          <w:sz w:val="27"/>
          <w:szCs w:val="27"/>
        </w:rPr>
        <w:t xml:space="preserve">(при увеличении доведенных объемов лимитов бюджетных обязательств </w:t>
      </w:r>
      <w:r w:rsidR="007D137E" w:rsidRPr="001B2BB6">
        <w:rPr>
          <w:rFonts w:eastAsia="Calibri"/>
          <w:sz w:val="27"/>
          <w:szCs w:val="27"/>
        </w:rPr>
        <w:t xml:space="preserve">за счет средств </w:t>
      </w:r>
      <w:r w:rsidR="004256A7" w:rsidRPr="001B2BB6">
        <w:rPr>
          <w:rFonts w:eastAsia="Calibri"/>
          <w:sz w:val="27"/>
          <w:szCs w:val="27"/>
        </w:rPr>
        <w:t xml:space="preserve">муниципального </w:t>
      </w:r>
      <w:r w:rsidR="007D137E" w:rsidRPr="001B2BB6">
        <w:rPr>
          <w:rFonts w:eastAsia="Calibri"/>
          <w:sz w:val="27"/>
          <w:szCs w:val="27"/>
        </w:rPr>
        <w:t>бюджета)</w:t>
      </w:r>
      <w:r w:rsidR="00D067FC" w:rsidRPr="001B2BB6">
        <w:rPr>
          <w:rFonts w:eastAsia="Calibri"/>
          <w:sz w:val="27"/>
          <w:szCs w:val="27"/>
        </w:rPr>
        <w:t xml:space="preserve"> </w:t>
      </w:r>
      <w:r w:rsidR="004256A7" w:rsidRPr="001B2BB6">
        <w:rPr>
          <w:rFonts w:eastAsia="Calibri"/>
          <w:sz w:val="27"/>
          <w:szCs w:val="27"/>
        </w:rPr>
        <w:t>«</w:t>
      </w:r>
      <w:hyperlink w:anchor="Par46" w:history="1">
        <w:r w:rsidR="00E07540" w:rsidRPr="001B2BB6">
          <w:rPr>
            <w:rFonts w:eastAsia="Calibri"/>
            <w:sz w:val="27"/>
            <w:szCs w:val="27"/>
          </w:rPr>
          <w:t>б</w:t>
        </w:r>
      </w:hyperlink>
      <w:r w:rsidR="004256A7" w:rsidRPr="001B2BB6">
        <w:rPr>
          <w:rFonts w:eastAsia="Calibri"/>
          <w:sz w:val="27"/>
          <w:szCs w:val="27"/>
        </w:rPr>
        <w:t>»</w:t>
      </w:r>
      <w:r w:rsidR="00D067FC" w:rsidRPr="001B2BB6">
        <w:rPr>
          <w:rFonts w:eastAsia="Calibri"/>
          <w:sz w:val="27"/>
          <w:szCs w:val="27"/>
        </w:rPr>
        <w:t xml:space="preserve">, </w:t>
      </w:r>
      <w:r w:rsidR="004256A7" w:rsidRPr="001B2BB6">
        <w:rPr>
          <w:rFonts w:eastAsia="Calibri"/>
          <w:sz w:val="27"/>
          <w:szCs w:val="27"/>
        </w:rPr>
        <w:t>«</w:t>
      </w:r>
      <w:hyperlink w:anchor="Par47" w:history="1">
        <w:r w:rsidR="00E07540" w:rsidRPr="001B2BB6">
          <w:rPr>
            <w:rFonts w:eastAsia="Calibri"/>
            <w:sz w:val="27"/>
            <w:szCs w:val="27"/>
          </w:rPr>
          <w:t>в</w:t>
        </w:r>
      </w:hyperlink>
      <w:r w:rsidR="004256A7" w:rsidRPr="001B2BB6">
        <w:rPr>
          <w:rFonts w:eastAsia="Calibri"/>
          <w:sz w:val="27"/>
          <w:szCs w:val="27"/>
        </w:rPr>
        <w:t>»</w:t>
      </w:r>
      <w:r w:rsidR="00D067FC" w:rsidRPr="001B2BB6">
        <w:rPr>
          <w:rFonts w:eastAsia="Calibri"/>
          <w:sz w:val="27"/>
          <w:szCs w:val="27"/>
        </w:rPr>
        <w:t xml:space="preserve"> </w:t>
      </w:r>
      <w:r w:rsidR="00BE5972" w:rsidRPr="001B2BB6">
        <w:rPr>
          <w:rFonts w:eastAsia="Calibri"/>
          <w:sz w:val="27"/>
          <w:szCs w:val="27"/>
        </w:rPr>
        <w:t xml:space="preserve">пункта 2.2.9. настоящего Порядка </w:t>
      </w:r>
      <w:r w:rsidR="00D067FC" w:rsidRPr="001B2BB6">
        <w:rPr>
          <w:rFonts w:eastAsia="Calibri"/>
          <w:sz w:val="27"/>
          <w:szCs w:val="27"/>
        </w:rPr>
        <w:t>в планы проведения работ по капитальному ремонту, ремонту автомобильных дорог включаются набравшие наибольшее количество баллов участки автомобильных дорог из числа ранее не включенных в планы проведения работ по капитальному ремонту, ремонту автомобильных дорог.</w:t>
      </w:r>
    </w:p>
    <w:p w:rsidR="00D067FC" w:rsidRPr="001B2BB6" w:rsidRDefault="000E05EC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2.2.12</w:t>
      </w:r>
      <w:r w:rsidR="00D067FC" w:rsidRPr="001B2BB6">
        <w:rPr>
          <w:rFonts w:eastAsia="Calibri"/>
          <w:sz w:val="27"/>
          <w:szCs w:val="27"/>
        </w:rPr>
        <w:t xml:space="preserve">. Проекты скорректированных планов проведения работ по капитальному ремонту, ремонту автомобильных дорог на очередной год, утверждаются </w:t>
      </w:r>
      <w:r w:rsidR="00365DA1" w:rsidRPr="001B2BB6">
        <w:rPr>
          <w:rFonts w:eastAsia="Calibri"/>
          <w:sz w:val="27"/>
          <w:szCs w:val="27"/>
        </w:rPr>
        <w:t>главой район</w:t>
      </w:r>
      <w:r w:rsidR="004256A7" w:rsidRPr="001B2BB6">
        <w:rPr>
          <w:rFonts w:eastAsia="Calibri"/>
          <w:sz w:val="27"/>
          <w:szCs w:val="27"/>
        </w:rPr>
        <w:t>а</w:t>
      </w:r>
      <w:r w:rsidR="00D067FC" w:rsidRPr="001B2BB6">
        <w:rPr>
          <w:rFonts w:eastAsia="Calibri"/>
          <w:sz w:val="27"/>
          <w:szCs w:val="27"/>
        </w:rPr>
        <w:t xml:space="preserve"> в течение </w:t>
      </w:r>
      <w:r w:rsidR="00DC6C5E" w:rsidRPr="001B2BB6">
        <w:rPr>
          <w:rFonts w:eastAsia="Calibri"/>
          <w:sz w:val="27"/>
          <w:szCs w:val="27"/>
        </w:rPr>
        <w:t>семи рабочих дней</w:t>
      </w:r>
      <w:r w:rsidR="00D067FC" w:rsidRPr="001B2BB6">
        <w:rPr>
          <w:rFonts w:eastAsia="Calibri"/>
          <w:sz w:val="27"/>
          <w:szCs w:val="27"/>
        </w:rPr>
        <w:t xml:space="preserve"> со дня возникновения основания для корректировки.</w:t>
      </w:r>
    </w:p>
    <w:p w:rsidR="00D067FC" w:rsidRPr="001B2BB6" w:rsidRDefault="00E0516B" w:rsidP="007C30BE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lastRenderedPageBreak/>
        <w:t xml:space="preserve">2.2.13. </w:t>
      </w:r>
      <w:r w:rsidR="00D067FC" w:rsidRPr="001B2BB6">
        <w:rPr>
          <w:rFonts w:eastAsia="Calibri"/>
          <w:sz w:val="27"/>
          <w:szCs w:val="27"/>
        </w:rPr>
        <w:t xml:space="preserve">Проекты скорректированных планов проведения работ по капитальному ремонту, ремонту автомобильных на очередной год, сформированных в соответствии с </w:t>
      </w:r>
      <w:hyperlink w:anchor="Par48" w:history="1">
        <w:r w:rsidRPr="001B2BB6">
          <w:rPr>
            <w:rFonts w:eastAsia="Calibri"/>
            <w:sz w:val="27"/>
            <w:szCs w:val="27"/>
          </w:rPr>
          <w:t>подпунктом</w:t>
        </w:r>
      </w:hyperlink>
      <w:r w:rsidRPr="001B2BB6">
        <w:rPr>
          <w:rFonts w:eastAsia="Calibri"/>
          <w:sz w:val="27"/>
          <w:szCs w:val="27"/>
        </w:rPr>
        <w:t xml:space="preserve"> </w:t>
      </w:r>
      <w:r w:rsidR="00227ABD" w:rsidRPr="001B2BB6">
        <w:rPr>
          <w:rFonts w:eastAsia="Calibri"/>
          <w:sz w:val="27"/>
          <w:szCs w:val="27"/>
        </w:rPr>
        <w:t>«</w:t>
      </w:r>
      <w:r w:rsidRPr="001B2BB6">
        <w:rPr>
          <w:rFonts w:eastAsia="Calibri"/>
          <w:sz w:val="27"/>
          <w:szCs w:val="27"/>
        </w:rPr>
        <w:t>г</w:t>
      </w:r>
      <w:r w:rsidR="00227ABD" w:rsidRPr="001B2BB6">
        <w:rPr>
          <w:rFonts w:eastAsia="Calibri"/>
          <w:sz w:val="27"/>
          <w:szCs w:val="27"/>
        </w:rPr>
        <w:t>»</w:t>
      </w:r>
      <w:r w:rsidRPr="001B2BB6">
        <w:rPr>
          <w:rFonts w:eastAsia="Calibri"/>
          <w:sz w:val="27"/>
          <w:szCs w:val="27"/>
        </w:rPr>
        <w:t xml:space="preserve"> пункта 2.2.9.</w:t>
      </w:r>
      <w:r w:rsidR="00D067FC" w:rsidRPr="001B2BB6">
        <w:rPr>
          <w:rFonts w:eastAsia="Calibri"/>
          <w:sz w:val="27"/>
          <w:szCs w:val="27"/>
        </w:rPr>
        <w:t xml:space="preserve"> Порядка, утверждаются </w:t>
      </w:r>
      <w:r w:rsidRPr="001B2BB6">
        <w:rPr>
          <w:rFonts w:eastAsia="Calibri"/>
          <w:sz w:val="27"/>
          <w:szCs w:val="27"/>
        </w:rPr>
        <w:t xml:space="preserve">главой района </w:t>
      </w:r>
      <w:r w:rsidR="00D067FC" w:rsidRPr="001B2BB6">
        <w:rPr>
          <w:rFonts w:eastAsia="Calibri"/>
          <w:sz w:val="27"/>
          <w:szCs w:val="27"/>
        </w:rPr>
        <w:t>до 1 июля текущего года.</w:t>
      </w:r>
    </w:p>
    <w:p w:rsidR="00D067FC" w:rsidRPr="001B2BB6" w:rsidRDefault="00D067FC" w:rsidP="007C30BE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B43979" w:rsidRPr="001B2BB6" w:rsidRDefault="00B43979" w:rsidP="00B43979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3. Порядок капитального ремонта автомобильных дорог</w:t>
      </w:r>
    </w:p>
    <w:p w:rsidR="00B43979" w:rsidRPr="001B2BB6" w:rsidRDefault="00B43979" w:rsidP="00B43979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3.1. Общие положения</w:t>
      </w:r>
    </w:p>
    <w:p w:rsidR="00B43979" w:rsidRPr="001B2BB6" w:rsidRDefault="00B43979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4107D8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.1.1. Капитальный ремонт автомобильных дорог осуществляется с целью полного восстановления или повышения прочности дорожного покрытия, или, при необходимости, изменения геометрических параметров дорожного покрытия для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B43979" w:rsidRPr="001B2BB6" w:rsidRDefault="004107D8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.1.2. Состав и виды работ по капитальному ремонту автомобильных дорог определяются в соответствии с Классификацией.</w:t>
      </w:r>
    </w:p>
    <w:p w:rsidR="00B43979" w:rsidRPr="001B2BB6" w:rsidRDefault="004107D8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.1.3. Мероприятия по капитальному ремонту автомобильных дорог проводятся в весенне-летне-осенний период.</w:t>
      </w:r>
    </w:p>
    <w:p w:rsidR="00B43979" w:rsidRPr="001B2BB6" w:rsidRDefault="00B43979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4107D8" w:rsidP="005711BE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.2. Подготовительные мероприятия к выполнению работ</w:t>
      </w:r>
      <w:r w:rsidR="005711BE" w:rsidRPr="001B2BB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по капитальному ремонту автомобильных дорог</w:t>
      </w:r>
    </w:p>
    <w:p w:rsidR="00B43979" w:rsidRPr="001B2BB6" w:rsidRDefault="00B43979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57116C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.2.1. В целях обеспечения б</w:t>
      </w:r>
      <w:r w:rsidRPr="001B2BB6">
        <w:rPr>
          <w:rFonts w:ascii="Times New Roman" w:eastAsia="Calibri" w:hAnsi="Times New Roman" w:cs="Times New Roman"/>
          <w:sz w:val="27"/>
          <w:szCs w:val="27"/>
        </w:rPr>
        <w:t>езопасности дорожного движения к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 xml:space="preserve">омитет </w:t>
      </w: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ЖКХ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на основании обращения организации, осуществляющей работы по капитальному ремонту автомобильной дороги, в порядке, установленном постановлением Администрации</w:t>
      </w: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 Алтайского края от 23.05.2012 № 268 «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</w:t>
      </w:r>
      <w:r w:rsidRPr="001B2BB6">
        <w:rPr>
          <w:rFonts w:ascii="Times New Roman" w:eastAsia="Calibri" w:hAnsi="Times New Roman" w:cs="Times New Roman"/>
          <w:sz w:val="27"/>
          <w:szCs w:val="27"/>
        </w:rPr>
        <w:t>стного значения Алтайского края»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, подг</w:t>
      </w:r>
      <w:r w:rsidRPr="001B2BB6">
        <w:rPr>
          <w:rFonts w:ascii="Times New Roman" w:eastAsia="Calibri" w:hAnsi="Times New Roman" w:cs="Times New Roman"/>
          <w:sz w:val="27"/>
          <w:szCs w:val="27"/>
        </w:rPr>
        <w:t>отавливает проект постановления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 xml:space="preserve"> об ограничении или прекращении движения транспорта на автомобильной дороге, на которой планируется проведение работ, и утверждает схему организации дорожного движения, разработанную и представленную на утверждение организацией, осуществляющей работы по капитальному ремонту автомобильной дороги.</w:t>
      </w:r>
    </w:p>
    <w:p w:rsidR="00B43979" w:rsidRPr="001B2BB6" w:rsidRDefault="0057116C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.2.2. Организации, осуществляющие работы по капитальному ремонту автомобильной дороги, размещают на месте проведения работ следующую информацию:</w:t>
      </w:r>
    </w:p>
    <w:p w:rsidR="00B43979" w:rsidRPr="001B2BB6" w:rsidRDefault="00E64C7C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а)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наименование юридического лица (индивидуального предпринимателя), осуществляющего работы по капитальному ремонту автомобильной дороги;</w:t>
      </w:r>
    </w:p>
    <w:p w:rsidR="00B43979" w:rsidRPr="001B2BB6" w:rsidRDefault="00F50145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б) дату начала и дату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 xml:space="preserve"> окончания проведения ремонтных работ;</w:t>
      </w:r>
    </w:p>
    <w:p w:rsidR="00B43979" w:rsidRPr="001B2BB6" w:rsidRDefault="00F50145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в)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сведения о направлениях движения транспортных средств в целях объезда участка дороги, на котором проводится капитальный ремонт.</w:t>
      </w:r>
    </w:p>
    <w:p w:rsidR="00B43979" w:rsidRPr="001B2BB6" w:rsidRDefault="00FA27C1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.2.3. Временные ограничения или прекращение движения обеспечиваются организациями, осуществляющими работы по капитальному ремонту автомобильной дороги, посредством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275D05" w:rsidRPr="001B2BB6" w:rsidRDefault="00275D05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275D05" w:rsidP="00275D05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.3. Проведени</w:t>
      </w: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е работ по капитальному ремонту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автомобильных дорог</w:t>
      </w:r>
    </w:p>
    <w:p w:rsidR="00B43979" w:rsidRPr="001B2BB6" w:rsidRDefault="00B43979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9C2970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.3.1. Проведение работ по капитальному ремонту автомобильных дорог осуществляется на основании муниципальных контрактов организациями, которые определяются в ходе конкурсных процедур, проводимых в соответствии с Фед</w:t>
      </w:r>
      <w:r w:rsidR="002F7DF9" w:rsidRPr="001B2BB6">
        <w:rPr>
          <w:rFonts w:ascii="Times New Roman" w:eastAsia="Calibri" w:hAnsi="Times New Roman" w:cs="Times New Roman"/>
          <w:sz w:val="27"/>
          <w:szCs w:val="27"/>
        </w:rPr>
        <w:t>еральным законом от 05.04.2013 № 44-ФЗ «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</w:t>
      </w:r>
      <w:r w:rsidR="002F7DF9" w:rsidRPr="001B2BB6">
        <w:rPr>
          <w:rFonts w:ascii="Times New Roman" w:eastAsia="Calibri" w:hAnsi="Times New Roman" w:cs="Times New Roman"/>
          <w:sz w:val="27"/>
          <w:szCs w:val="27"/>
        </w:rPr>
        <w:t>арственных и муниципальных нужд»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 xml:space="preserve"> (далее - организация, принявшая на себя обязательства по капитальному ремонту автомобильных дорог).</w:t>
      </w:r>
    </w:p>
    <w:p w:rsidR="00B43979" w:rsidRPr="001B2BB6" w:rsidRDefault="002F7DF9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3.3.2.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Работы выполняются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B43979" w:rsidRPr="001B2BB6" w:rsidRDefault="00ED3D64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6360FB" w:rsidRPr="001B2BB6">
        <w:rPr>
          <w:rFonts w:ascii="Times New Roman" w:eastAsia="Calibri" w:hAnsi="Times New Roman" w:cs="Times New Roman"/>
          <w:sz w:val="27"/>
          <w:szCs w:val="27"/>
        </w:rPr>
        <w:t>.3.3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 Организация, принявшая на себя обязательства по капитальному ремонту автомобильных дорог, обеспечивает необходимые и требуемые меры по сохранности данной автомобильной дороги или ее участка, обеспечению безопасности дорожного движения и пешеходов в зоне проведения работ, проведение работ по содержанию участков автомобильных дорог или их отдельных элементов, находящихся в стадии капитального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работ.</w:t>
      </w:r>
    </w:p>
    <w:p w:rsidR="00B43979" w:rsidRPr="001B2BB6" w:rsidRDefault="00B43979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ED3D64" w:rsidP="00ED3D64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.4. Приемк</w:t>
      </w: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а результатов выполненных работ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по капитальному ремонту автомобильных дорог</w:t>
      </w:r>
    </w:p>
    <w:p w:rsidR="00B43979" w:rsidRPr="001B2BB6" w:rsidRDefault="00B43979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ED3D64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.4.1. Приемка результатов выполненных работ по капитальному ремонту автомобильных дорог осуществляется в соответствии с условиями муниципальных контрактов на их выполнение.</w:t>
      </w:r>
    </w:p>
    <w:p w:rsidR="00B43979" w:rsidRPr="001B2BB6" w:rsidRDefault="003429F4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.4.2. В приемке результатов выполненных работ принимают участи</w:t>
      </w:r>
      <w:r w:rsidRPr="001B2BB6">
        <w:rPr>
          <w:rFonts w:ascii="Times New Roman" w:eastAsia="Calibri" w:hAnsi="Times New Roman" w:cs="Times New Roman"/>
          <w:sz w:val="27"/>
          <w:szCs w:val="27"/>
        </w:rPr>
        <w:t>е уполномоченные представители Администрации района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 xml:space="preserve"> и организаций, принявших на себя обязательства по капитальному ремонту автомобильных дорог.</w:t>
      </w:r>
    </w:p>
    <w:p w:rsidR="00B43979" w:rsidRPr="001B2BB6" w:rsidRDefault="00AB7E33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3.4.3.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В случае разногласий в оценке результатов выполненных работ при их приемке, для оценки соответствия результатов выполненных работ, участия в проведении экспертизы исполнения обязательств, отчетных документов и материалов привлекаются эксперты, специалисты и иные лица, обладающие специальными знаниями.</w:t>
      </w:r>
    </w:p>
    <w:p w:rsidR="00B43979" w:rsidRPr="001B2BB6" w:rsidRDefault="00360CED" w:rsidP="005A6D5F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323E50" w:rsidRPr="001B2BB6">
        <w:rPr>
          <w:rFonts w:ascii="Times New Roman" w:eastAsia="Calibri" w:hAnsi="Times New Roman" w:cs="Times New Roman"/>
          <w:sz w:val="27"/>
          <w:szCs w:val="27"/>
        </w:rPr>
        <w:t>.4.4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 По итогам проведения оценки результатов выполненных работ составляются акт о приемке выполненных работ и справка о стоимости выполн</w:t>
      </w:r>
      <w:r w:rsidR="008249BE" w:rsidRPr="001B2BB6">
        <w:rPr>
          <w:rFonts w:ascii="Times New Roman" w:eastAsia="Calibri" w:hAnsi="Times New Roman" w:cs="Times New Roman"/>
          <w:sz w:val="27"/>
          <w:szCs w:val="27"/>
        </w:rPr>
        <w:t>енных работ и затрат по формам №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 xml:space="preserve"> КС-2, КС-3, утвержденным постановлением Го</w:t>
      </w:r>
      <w:r w:rsidR="008249BE" w:rsidRPr="001B2BB6">
        <w:rPr>
          <w:rFonts w:ascii="Times New Roman" w:eastAsia="Calibri" w:hAnsi="Times New Roman" w:cs="Times New Roman"/>
          <w:sz w:val="27"/>
          <w:szCs w:val="27"/>
        </w:rPr>
        <w:t>скомстата России от 11.11.1999 №</w:t>
      </w:r>
      <w:r w:rsidR="005A6D5F" w:rsidRPr="001B2BB6">
        <w:rPr>
          <w:rFonts w:ascii="Times New Roman" w:eastAsia="Calibri" w:hAnsi="Times New Roman" w:cs="Times New Roman"/>
          <w:sz w:val="27"/>
          <w:szCs w:val="27"/>
        </w:rPr>
        <w:t xml:space="preserve"> 100. </w:t>
      </w:r>
    </w:p>
    <w:p w:rsidR="00B43979" w:rsidRPr="001B2BB6" w:rsidRDefault="007F0508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323E50" w:rsidRPr="001B2BB6">
        <w:rPr>
          <w:rFonts w:ascii="Times New Roman" w:eastAsia="Calibri" w:hAnsi="Times New Roman" w:cs="Times New Roman"/>
          <w:sz w:val="27"/>
          <w:szCs w:val="27"/>
        </w:rPr>
        <w:t>.4.5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 Организация, принявшая на себя обязательства по капитальному ремонту автомобильных дорог, несет имущественную, административную и иную ответственность перед третьими лицами за несоответствие результатов выполненных ремонтных работ установленным требованиям к эксплуатационному состоянию автомобильных дорог, а также за последствия дорожно-транспортных происшествий и несчастных случаев, вызванных несоответствием результатов выполненных ремонтных работ установленным требованиям, в том числе в течение гарантийного срока на результат выполненных ремонтных работ.</w:t>
      </w:r>
    </w:p>
    <w:p w:rsidR="00B43979" w:rsidRPr="001B2BB6" w:rsidRDefault="00B43979" w:rsidP="00AA357A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AA357A" w:rsidP="00AA357A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3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.5. Устранение недостатко</w:t>
      </w: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в результатов выполненных работ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lastRenderedPageBreak/>
        <w:t>капитальному ремонту автомобильных дорог</w:t>
      </w:r>
    </w:p>
    <w:p w:rsidR="00B43979" w:rsidRPr="001B2BB6" w:rsidRDefault="00B43979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43979" w:rsidRPr="001B2BB6" w:rsidRDefault="00861584" w:rsidP="00B4397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3.5.1.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В случае наличия в акте о приемке выполненных работ по капитальному ремонту автомобильной дороги отметки о некачественно выполненных работах, а также если недостатки результатов выполненных работ выявлены в течение гарантийного срока на результат выполненных ремонтных работ, недостатки результатов выполненных работ должны быть устранены организацией, принявшей на себя обязательства по капитальному ремонту автомобильных дорог, в сроки, указанные в контракте.</w:t>
      </w:r>
    </w:p>
    <w:p w:rsidR="00D067FC" w:rsidRPr="001B2BB6" w:rsidRDefault="00D94FF7" w:rsidP="003F7A49">
      <w:pPr>
        <w:pStyle w:val="ConsPlusNormal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3.5.2. </w:t>
      </w:r>
      <w:r w:rsidR="00B43979" w:rsidRPr="001B2BB6">
        <w:rPr>
          <w:rFonts w:ascii="Times New Roman" w:eastAsia="Calibri" w:hAnsi="Times New Roman" w:cs="Times New Roman"/>
          <w:sz w:val="27"/>
          <w:szCs w:val="27"/>
        </w:rPr>
        <w:t>В случае отсутствия в контракте указания на сроки устранения недостатков результатов выполненных работ организация, принявшая на себя обязательства по капитальному ремонту автомобильных дорог, устраняет недостатки результатов выполненных работ в порядке и сроки, определяемые в соответствии с действующим гражданским законодательством Российской Федерации.</w:t>
      </w:r>
    </w:p>
    <w:p w:rsidR="00D067FC" w:rsidRPr="001B2BB6" w:rsidRDefault="00D067FC" w:rsidP="003F7A49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4. Порядок ремонта автомобильных дорог</w:t>
      </w:r>
    </w:p>
    <w:p w:rsidR="001B5DD0" w:rsidRPr="001B2BB6" w:rsidRDefault="001B5DD0" w:rsidP="003F7A49">
      <w:pPr>
        <w:autoSpaceDE w:val="0"/>
        <w:autoSpaceDN w:val="0"/>
        <w:adjustRightInd w:val="0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4.1. Общие положения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4.1.1.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4.1.2. Состав и виды работ по ремонту автомобильных дорог определяются в соответствии с Классификацией.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4.1.3. Мероприятия по ремонту автомобильных дорог проводятся в весенне-летне-осенний период.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4.2. Подготовительные мероприятия к выполнению работ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по ремонту автомобильных дорог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4.2.1. В целях обеспечения б</w:t>
      </w:r>
      <w:r w:rsidR="00F525D3" w:rsidRPr="001B2BB6">
        <w:rPr>
          <w:rFonts w:eastAsia="Calibri"/>
          <w:sz w:val="27"/>
          <w:szCs w:val="27"/>
        </w:rPr>
        <w:t>езопасности дорожного движения к</w:t>
      </w:r>
      <w:r w:rsidRPr="001B2BB6">
        <w:rPr>
          <w:rFonts w:eastAsia="Calibri"/>
          <w:sz w:val="27"/>
          <w:szCs w:val="27"/>
        </w:rPr>
        <w:t>омитет</w:t>
      </w:r>
      <w:r w:rsidR="00F525D3" w:rsidRPr="001B2BB6">
        <w:rPr>
          <w:rFonts w:eastAsia="Calibri"/>
          <w:sz w:val="27"/>
          <w:szCs w:val="27"/>
        </w:rPr>
        <w:t xml:space="preserve"> ЖКХ</w:t>
      </w:r>
      <w:r w:rsidRPr="001B2BB6">
        <w:rPr>
          <w:rFonts w:eastAsia="Calibri"/>
          <w:sz w:val="27"/>
          <w:szCs w:val="27"/>
        </w:rPr>
        <w:t xml:space="preserve"> на основании обращения организации, осуществляющей работы по ремонту автомобильной дороги, в </w:t>
      </w:r>
      <w:hyperlink r:id="rId10" w:history="1">
        <w:r w:rsidR="00F525D3" w:rsidRPr="001B2BB6">
          <w:rPr>
            <w:rFonts w:eastAsia="Calibri"/>
            <w:sz w:val="27"/>
            <w:szCs w:val="27"/>
          </w:rPr>
          <w:t>п</w:t>
        </w:r>
        <w:r w:rsidRPr="001B2BB6">
          <w:rPr>
            <w:rFonts w:eastAsia="Calibri"/>
            <w:sz w:val="27"/>
            <w:szCs w:val="27"/>
          </w:rPr>
          <w:t>орядке</w:t>
        </w:r>
      </w:hyperlink>
      <w:r w:rsidRPr="001B2BB6">
        <w:rPr>
          <w:rFonts w:eastAsia="Calibri"/>
          <w:sz w:val="27"/>
          <w:szCs w:val="27"/>
        </w:rPr>
        <w:t>, установленном постановлением Администрации</w:t>
      </w:r>
      <w:r w:rsidR="00F525D3" w:rsidRPr="001B2BB6">
        <w:rPr>
          <w:rFonts w:eastAsia="Calibri"/>
          <w:sz w:val="27"/>
          <w:szCs w:val="27"/>
        </w:rPr>
        <w:t xml:space="preserve"> Алтайского края от 23.05.2012 № 268 «</w:t>
      </w:r>
      <w:r w:rsidRPr="001B2BB6">
        <w:rPr>
          <w:rFonts w:eastAsia="Calibri"/>
          <w:sz w:val="27"/>
          <w:szCs w:val="27"/>
        </w:rPr>
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</w:t>
      </w:r>
      <w:r w:rsidR="00F525D3" w:rsidRPr="001B2BB6">
        <w:rPr>
          <w:rFonts w:eastAsia="Calibri"/>
          <w:sz w:val="27"/>
          <w:szCs w:val="27"/>
        </w:rPr>
        <w:t>естного значения Алтайского края»</w:t>
      </w:r>
      <w:r w:rsidRPr="001B2BB6">
        <w:rPr>
          <w:rFonts w:eastAsia="Calibri"/>
          <w:sz w:val="27"/>
          <w:szCs w:val="27"/>
        </w:rPr>
        <w:t xml:space="preserve">, подготавливает проект постановления </w:t>
      </w:r>
      <w:r w:rsidR="00F525D3" w:rsidRPr="001B2BB6">
        <w:rPr>
          <w:rFonts w:eastAsia="Calibri"/>
          <w:sz w:val="27"/>
          <w:szCs w:val="27"/>
        </w:rPr>
        <w:t xml:space="preserve">Администрации района </w:t>
      </w:r>
      <w:r w:rsidRPr="001B2BB6">
        <w:rPr>
          <w:rFonts w:eastAsia="Calibri"/>
          <w:sz w:val="27"/>
          <w:szCs w:val="27"/>
        </w:rPr>
        <w:t>об ограничении или прекращении движения транспорта на автомобильной дороге, на которой планируется проведение работ, и утверждает схему организации дорожного движения, разработанную и представленную на утверждение организацией, осуществляющей работы по ремонту автомобильной дороги.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4.2.2. Организации, осуществляющие работы по ремонту автомобильной дороги, размещают на месте проведения работ следующую информацию:</w:t>
      </w:r>
    </w:p>
    <w:p w:rsidR="000B4CE0" w:rsidRPr="001B2BB6" w:rsidRDefault="000B4CE0" w:rsidP="000B4CE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а) наименование юридического лица (индивидуального предпринимателя), осуществляющего работы по капитальному ремонту автомобильной дороги;</w:t>
      </w:r>
    </w:p>
    <w:p w:rsidR="000B4CE0" w:rsidRPr="001B2BB6" w:rsidRDefault="000B4CE0" w:rsidP="000B4CE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б) дату начала и дату окончания проведения ремонтных работ;</w:t>
      </w:r>
    </w:p>
    <w:p w:rsidR="000B4CE0" w:rsidRPr="001B2BB6" w:rsidRDefault="000B4CE0" w:rsidP="000B4CE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lastRenderedPageBreak/>
        <w:t>в) сведения о направлениях движения транспортных средств в целях объезда участка дороги, на котором проводится капитальный ремонт.</w:t>
      </w:r>
    </w:p>
    <w:p w:rsidR="001B5DD0" w:rsidRPr="001B2BB6" w:rsidRDefault="001B5DD0" w:rsidP="000B4CE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4.2.3. Временные ограничения или прекращение движения обеспечиваются организациями, осуществляющими работы по ремонту автомобильной дороги, посредством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4.3. Проведение работ по ремонту автомобильных дорог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4.3.1. Проведение работ по ремонту автомобильных дорог осуществляется на основании муниципальных контрактов организациями, которые определяются в ходе конкурсных процедур, проводимых в соответствии с Федеральным </w:t>
      </w:r>
      <w:hyperlink r:id="rId11" w:history="1">
        <w:r w:rsidRPr="001B2BB6">
          <w:rPr>
            <w:rFonts w:eastAsia="Calibri"/>
            <w:sz w:val="27"/>
            <w:szCs w:val="27"/>
          </w:rPr>
          <w:t>законом</w:t>
        </w:r>
      </w:hyperlink>
      <w:r w:rsidR="00707A0D" w:rsidRPr="001B2BB6">
        <w:rPr>
          <w:rFonts w:eastAsia="Calibri"/>
          <w:sz w:val="27"/>
          <w:szCs w:val="27"/>
        </w:rPr>
        <w:t xml:space="preserve"> от 05.04.2013 № 44-ФЗ «</w:t>
      </w:r>
      <w:r w:rsidRPr="001B2BB6">
        <w:rPr>
          <w:rFonts w:eastAsia="Calibri"/>
          <w:sz w:val="27"/>
          <w:szCs w:val="27"/>
        </w:rPr>
        <w:t>О контрактной системе в сфере закупок товаров, работ, услуг для обеспечения госуд</w:t>
      </w:r>
      <w:r w:rsidR="00707A0D" w:rsidRPr="001B2BB6">
        <w:rPr>
          <w:rFonts w:eastAsia="Calibri"/>
          <w:sz w:val="27"/>
          <w:szCs w:val="27"/>
        </w:rPr>
        <w:t>арственных и муниципальных нужд»</w:t>
      </w:r>
      <w:r w:rsidRPr="001B2BB6">
        <w:rPr>
          <w:rFonts w:eastAsia="Calibri"/>
          <w:sz w:val="27"/>
          <w:szCs w:val="27"/>
        </w:rPr>
        <w:t xml:space="preserve"> (далее - организация, принявшая на себя обязательства по ремонту автомобильных дорог).</w:t>
      </w:r>
    </w:p>
    <w:p w:rsidR="001B5DD0" w:rsidRPr="001B2BB6" w:rsidRDefault="00707A0D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4.3.2. </w:t>
      </w:r>
      <w:r w:rsidR="001B5DD0" w:rsidRPr="001B2BB6">
        <w:rPr>
          <w:rFonts w:eastAsia="Calibri"/>
          <w:sz w:val="27"/>
          <w:szCs w:val="27"/>
        </w:rPr>
        <w:t>Работы выполняются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1B5DD0" w:rsidRPr="001B2BB6" w:rsidRDefault="00707A0D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4.3.3</w:t>
      </w:r>
      <w:r w:rsidR="001B5DD0" w:rsidRPr="001B2BB6">
        <w:rPr>
          <w:rFonts w:eastAsia="Calibri"/>
          <w:sz w:val="27"/>
          <w:szCs w:val="27"/>
        </w:rPr>
        <w:t>. Организация, принявшая на себя обязательства по ремонту автомобильных дорог, обеспечивает необходимые и требуемые меры по сохранности данной автомобильной дороги или ее участка, обеспечению безопасности дорожного движения и пешеходов в зоне проведения работ, проведение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работ.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1B5DD0" w:rsidP="00B46930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4.4. Приемка результатов выполненных работ</w:t>
      </w:r>
      <w:r w:rsidR="00B46930" w:rsidRPr="001B2BB6">
        <w:rPr>
          <w:rFonts w:eastAsia="Calibri"/>
          <w:bCs/>
          <w:sz w:val="27"/>
          <w:szCs w:val="27"/>
        </w:rPr>
        <w:t xml:space="preserve"> </w:t>
      </w:r>
      <w:r w:rsidRPr="001B2BB6">
        <w:rPr>
          <w:rFonts w:eastAsia="Calibri"/>
          <w:bCs/>
          <w:sz w:val="27"/>
          <w:szCs w:val="27"/>
        </w:rPr>
        <w:t>по ремонту автомобильных дорог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4.4.1. Приемка результатов выполненных работ по ремонту автомобильных дорог осуществляется в соответствии с условиями муниципальных контрактов на их выполнение.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4.4.2. В приемке результатов выполненных работ принимают участи</w:t>
      </w:r>
      <w:r w:rsidR="00274E32" w:rsidRPr="001B2BB6">
        <w:rPr>
          <w:rFonts w:eastAsia="Calibri"/>
          <w:sz w:val="27"/>
          <w:szCs w:val="27"/>
        </w:rPr>
        <w:t>е уполномоченные представители Администрации района</w:t>
      </w:r>
      <w:r w:rsidRPr="001B2BB6">
        <w:rPr>
          <w:rFonts w:eastAsia="Calibri"/>
          <w:sz w:val="27"/>
          <w:szCs w:val="27"/>
        </w:rPr>
        <w:t xml:space="preserve"> и организаций, принявших на себя обязательства по ремонту автомобильных дорог.</w:t>
      </w:r>
    </w:p>
    <w:p w:rsidR="001B5DD0" w:rsidRPr="001B2BB6" w:rsidRDefault="00274E32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4.4.3. </w:t>
      </w:r>
      <w:r w:rsidR="001B5DD0" w:rsidRPr="001B2BB6">
        <w:rPr>
          <w:rFonts w:eastAsia="Calibri"/>
          <w:sz w:val="27"/>
          <w:szCs w:val="27"/>
        </w:rPr>
        <w:t>В случае разногласий в оценке результатов выполненных работ при их приемке, для оценки соответствия результатов выполненных работ, участия в проведении экспертизы исполнения обязательств, отчетных документов и материалов привлекаются эксперты, специалисты и иные лица, обладающие специальными знаниями.</w:t>
      </w:r>
    </w:p>
    <w:p w:rsidR="001B5DD0" w:rsidRPr="001B2BB6" w:rsidRDefault="00F239E8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4.4.4</w:t>
      </w:r>
      <w:r w:rsidR="001B5DD0" w:rsidRPr="001B2BB6">
        <w:rPr>
          <w:rFonts w:eastAsia="Calibri"/>
          <w:sz w:val="27"/>
          <w:szCs w:val="27"/>
        </w:rPr>
        <w:t xml:space="preserve">. По итогам проведения оценки результатов выполненных работ составляется </w:t>
      </w:r>
      <w:hyperlink r:id="rId12" w:history="1">
        <w:r w:rsidR="001B5DD0" w:rsidRPr="001B2BB6">
          <w:rPr>
            <w:rFonts w:eastAsia="Calibri"/>
            <w:sz w:val="27"/>
            <w:szCs w:val="27"/>
          </w:rPr>
          <w:t>акт</w:t>
        </w:r>
      </w:hyperlink>
      <w:r w:rsidR="001B5DD0" w:rsidRPr="001B2BB6">
        <w:rPr>
          <w:rFonts w:eastAsia="Calibri"/>
          <w:sz w:val="27"/>
          <w:szCs w:val="27"/>
        </w:rPr>
        <w:t xml:space="preserve"> о приемке выполненных работ и </w:t>
      </w:r>
      <w:hyperlink r:id="rId13" w:history="1">
        <w:r w:rsidR="001B5DD0" w:rsidRPr="001B2BB6">
          <w:rPr>
            <w:rFonts w:eastAsia="Calibri"/>
            <w:sz w:val="27"/>
            <w:szCs w:val="27"/>
          </w:rPr>
          <w:t>справка</w:t>
        </w:r>
      </w:hyperlink>
      <w:r w:rsidR="001B5DD0" w:rsidRPr="001B2BB6">
        <w:rPr>
          <w:rFonts w:eastAsia="Calibri"/>
          <w:sz w:val="27"/>
          <w:szCs w:val="27"/>
        </w:rPr>
        <w:t xml:space="preserve"> о стоимости выполн</w:t>
      </w:r>
      <w:r w:rsidR="00B07C20" w:rsidRPr="001B2BB6">
        <w:rPr>
          <w:rFonts w:eastAsia="Calibri"/>
          <w:sz w:val="27"/>
          <w:szCs w:val="27"/>
        </w:rPr>
        <w:t>енных работ и затрат по формам №</w:t>
      </w:r>
      <w:r w:rsidR="001B5DD0" w:rsidRPr="001B2BB6">
        <w:rPr>
          <w:rFonts w:eastAsia="Calibri"/>
          <w:sz w:val="27"/>
          <w:szCs w:val="27"/>
        </w:rPr>
        <w:t xml:space="preserve"> КС-2, КС-3, утвержденным постановлением Госкомстата России от</w:t>
      </w:r>
      <w:r w:rsidR="00B07C20" w:rsidRPr="001B2BB6">
        <w:rPr>
          <w:rFonts w:eastAsia="Calibri"/>
          <w:sz w:val="27"/>
          <w:szCs w:val="27"/>
        </w:rPr>
        <w:t xml:space="preserve"> 11.11.1999 №</w:t>
      </w:r>
      <w:r w:rsidR="001B5DD0" w:rsidRPr="001B2BB6">
        <w:rPr>
          <w:rFonts w:eastAsia="Calibri"/>
          <w:sz w:val="27"/>
          <w:szCs w:val="27"/>
        </w:rPr>
        <w:t xml:space="preserve"> 100.</w:t>
      </w:r>
    </w:p>
    <w:p w:rsidR="001B5DD0" w:rsidRPr="001B2BB6" w:rsidRDefault="00F239E8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>4.4.5</w:t>
      </w:r>
      <w:r w:rsidR="001B5DD0" w:rsidRPr="001B2BB6">
        <w:rPr>
          <w:rFonts w:eastAsia="Calibri"/>
          <w:sz w:val="27"/>
          <w:szCs w:val="27"/>
        </w:rPr>
        <w:t xml:space="preserve">. Организация, принявшая на себя обязательства по ремонту автомобильных дорог, несет имущественную, административную и иную </w:t>
      </w:r>
      <w:r w:rsidR="001B5DD0" w:rsidRPr="001B2BB6">
        <w:rPr>
          <w:rFonts w:eastAsia="Calibri"/>
          <w:sz w:val="27"/>
          <w:szCs w:val="27"/>
        </w:rPr>
        <w:lastRenderedPageBreak/>
        <w:t>ответственность перед третьими лицами за несоответствие результатов выполненных ремонтных работ установленным требованиям к эксплуатационному состоянию автомобильных дорог, а также за последствия дорожно-транспортных происшествий и несчастных случаев, вызванных несоответствием результатов выполненных ремонтных работ установленным требованиям, в том числе в течение гарантийного срока на результат выполненных ремонтных работ.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1B5DD0" w:rsidP="009D7DFC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7"/>
          <w:szCs w:val="27"/>
        </w:rPr>
      </w:pPr>
      <w:r w:rsidRPr="001B2BB6">
        <w:rPr>
          <w:rFonts w:eastAsia="Calibri"/>
          <w:bCs/>
          <w:sz w:val="27"/>
          <w:szCs w:val="27"/>
        </w:rPr>
        <w:t>4.5. Устранение недостатков результатов выполненных работ</w:t>
      </w:r>
      <w:r w:rsidR="009D7DFC" w:rsidRPr="001B2BB6">
        <w:rPr>
          <w:rFonts w:eastAsia="Calibri"/>
          <w:bCs/>
          <w:sz w:val="27"/>
          <w:szCs w:val="27"/>
        </w:rPr>
        <w:t xml:space="preserve"> </w:t>
      </w:r>
      <w:r w:rsidRPr="001B2BB6">
        <w:rPr>
          <w:rFonts w:eastAsia="Calibri"/>
          <w:bCs/>
          <w:sz w:val="27"/>
          <w:szCs w:val="27"/>
        </w:rPr>
        <w:t>по ремонту автомобильных дорог</w:t>
      </w:r>
    </w:p>
    <w:p w:rsidR="001B5DD0" w:rsidRPr="001B2BB6" w:rsidRDefault="001B5DD0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</w:p>
    <w:p w:rsidR="001B5DD0" w:rsidRPr="001B2BB6" w:rsidRDefault="009D7DFC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4.5.1. </w:t>
      </w:r>
      <w:r w:rsidR="001B5DD0" w:rsidRPr="001B2BB6">
        <w:rPr>
          <w:rFonts w:eastAsia="Calibri"/>
          <w:sz w:val="27"/>
          <w:szCs w:val="27"/>
        </w:rPr>
        <w:t>В случае наличия в акте о приемке выполненных работ по ремонту автомобильной дороги отметки о некачественно выполненных работах, а также если недостатки результатов выполненных работ выявлены в течение гарантийного срока на результат выполненных ремонтных работ, недостатки результатов выполненных работ должны быть устранены организацией, принявшей на себя обязательства по ремонту автомобильных дорог, в сроки, указанные в контракте.</w:t>
      </w:r>
    </w:p>
    <w:p w:rsidR="001B5DD0" w:rsidRPr="001B2BB6" w:rsidRDefault="009D7DFC" w:rsidP="003F7A4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1B2BB6">
        <w:rPr>
          <w:rFonts w:eastAsia="Calibri"/>
          <w:sz w:val="27"/>
          <w:szCs w:val="27"/>
        </w:rPr>
        <w:t xml:space="preserve">4.5.2. </w:t>
      </w:r>
      <w:r w:rsidR="001B5DD0" w:rsidRPr="001B2BB6">
        <w:rPr>
          <w:rFonts w:eastAsia="Calibri"/>
          <w:sz w:val="27"/>
          <w:szCs w:val="27"/>
        </w:rPr>
        <w:t>В случае отсутствия в контракте указания на сроки устранения недостатков результатов выполненных работ организация, принявшая на себя обязательства по ремонту автомобильных дорог, устраняет недостатки результатов выполненных работ в порядке и сроки, определяемые в соответствии с действующим гражданским законодательством.</w:t>
      </w:r>
    </w:p>
    <w:p w:rsidR="00D067FC" w:rsidRPr="001B2BB6" w:rsidRDefault="00D067FC" w:rsidP="003F7A49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D7DFC" w:rsidRPr="001B2BB6" w:rsidRDefault="009D7DFC" w:rsidP="009D7DFC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5. Контроль за обеспечением капитального ремонта, ремонт</w:t>
      </w:r>
      <w:r w:rsidR="00F239E8" w:rsidRPr="001B2BB6">
        <w:rPr>
          <w:rFonts w:ascii="Times New Roman" w:eastAsia="Calibri" w:hAnsi="Times New Roman" w:cs="Times New Roman"/>
          <w:sz w:val="27"/>
          <w:szCs w:val="27"/>
        </w:rPr>
        <w:t>а</w:t>
      </w:r>
      <w:r w:rsidRPr="001B2BB6">
        <w:rPr>
          <w:rFonts w:ascii="Times New Roman" w:eastAsia="Calibri" w:hAnsi="Times New Roman" w:cs="Times New Roman"/>
          <w:sz w:val="27"/>
          <w:szCs w:val="27"/>
        </w:rPr>
        <w:t xml:space="preserve"> автомобильных дорог</w:t>
      </w:r>
    </w:p>
    <w:p w:rsidR="009D7DFC" w:rsidRPr="001B2BB6" w:rsidRDefault="009D7DFC" w:rsidP="009D7DFC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067FC" w:rsidRPr="001B2BB6" w:rsidRDefault="009D7DFC" w:rsidP="009D7DF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B2BB6">
        <w:rPr>
          <w:rFonts w:ascii="Times New Roman" w:eastAsia="Calibri" w:hAnsi="Times New Roman" w:cs="Times New Roman"/>
          <w:sz w:val="27"/>
          <w:szCs w:val="27"/>
        </w:rPr>
        <w:t>5.1. Контроль за обеспечением капитального ремонта, ремонта автомобильных дорог осуществляет комитет ЖКХ.</w:t>
      </w:r>
    </w:p>
    <w:p w:rsidR="00D067FC" w:rsidRPr="001B2BB6" w:rsidRDefault="00D067FC" w:rsidP="003F7A49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067FC" w:rsidRPr="001B2BB6" w:rsidRDefault="00D067FC" w:rsidP="003F7A49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908B5" w:rsidRPr="001B2BB6" w:rsidRDefault="00B908B5" w:rsidP="00891C1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  <w:sectPr w:rsidR="00B908B5" w:rsidRPr="001B2BB6" w:rsidSect="00ED44EC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91C10" w:rsidRPr="001B2BB6" w:rsidRDefault="00891C10" w:rsidP="004E43FE">
      <w:pPr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6"/>
          <w:szCs w:val="26"/>
        </w:rPr>
      </w:pPr>
      <w:r w:rsidRPr="001B2BB6">
        <w:rPr>
          <w:rFonts w:eastAsia="Calibri"/>
          <w:sz w:val="26"/>
          <w:szCs w:val="26"/>
        </w:rPr>
        <w:lastRenderedPageBreak/>
        <w:t>Приложение 1</w:t>
      </w:r>
    </w:p>
    <w:p w:rsidR="00891C10" w:rsidRPr="001B2BB6" w:rsidRDefault="00575E8B" w:rsidP="00E2785B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  <w:r w:rsidRPr="001B2BB6">
        <w:rPr>
          <w:rFonts w:eastAsia="Calibri"/>
          <w:sz w:val="26"/>
          <w:szCs w:val="26"/>
        </w:rPr>
        <w:t xml:space="preserve">к </w:t>
      </w:r>
      <w:r w:rsidRPr="001B2BB6">
        <w:rPr>
          <w:sz w:val="26"/>
          <w:szCs w:val="26"/>
        </w:rPr>
        <w:t xml:space="preserve">Порядку </w:t>
      </w:r>
      <w:r w:rsidR="00E2785B" w:rsidRPr="001B2BB6">
        <w:rPr>
          <w:sz w:val="26"/>
          <w:szCs w:val="26"/>
        </w:rPr>
        <w:t>капитального ремонта, ремонта автомобильных дорог общего пользования местного значения, расположенных на территории муниципального образования Топчихинский район Алтайского края</w:t>
      </w:r>
    </w:p>
    <w:p w:rsidR="00891C10" w:rsidRPr="001B2BB6" w:rsidRDefault="00891C10" w:rsidP="00891C1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1B2BB6">
        <w:rPr>
          <w:rFonts w:eastAsia="Calibri"/>
        </w:rPr>
        <w:t>АКТ</w:t>
      </w:r>
    </w:p>
    <w:p w:rsidR="00891C10" w:rsidRPr="001B2BB6" w:rsidRDefault="00891C10" w:rsidP="00891C10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1B2BB6">
        <w:rPr>
          <w:rFonts w:eastAsia="Calibri"/>
        </w:rPr>
        <w:t>оценки технического состояния автомобильной дороги</w:t>
      </w:r>
    </w:p>
    <w:p w:rsidR="00891C10" w:rsidRPr="001B2BB6" w:rsidRDefault="00891C10" w:rsidP="00891C1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891C10" w:rsidRPr="001B2BB6" w:rsidRDefault="00C7791A" w:rsidP="00891C1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B2BB6">
        <w:rPr>
          <w:rFonts w:eastAsia="Calibri"/>
        </w:rPr>
        <w:t>«</w:t>
      </w:r>
      <w:r w:rsidR="00891C10" w:rsidRPr="001B2BB6">
        <w:rPr>
          <w:rFonts w:eastAsia="Calibri"/>
        </w:rPr>
        <w:t>___</w:t>
      </w:r>
      <w:proofErr w:type="gramStart"/>
      <w:r w:rsidR="00891C10" w:rsidRPr="001B2BB6">
        <w:rPr>
          <w:rFonts w:eastAsia="Calibri"/>
        </w:rPr>
        <w:t>_</w:t>
      </w:r>
      <w:r w:rsidRPr="001B2BB6">
        <w:rPr>
          <w:rFonts w:eastAsia="Calibri"/>
        </w:rPr>
        <w:t>»</w:t>
      </w:r>
      <w:r w:rsidR="00891C10" w:rsidRPr="001B2BB6">
        <w:rPr>
          <w:rFonts w:eastAsia="Calibri"/>
        </w:rPr>
        <w:t>_</w:t>
      </w:r>
      <w:proofErr w:type="gramEnd"/>
      <w:r w:rsidR="00891C10" w:rsidRPr="001B2BB6">
        <w:rPr>
          <w:rFonts w:eastAsia="Calibri"/>
        </w:rPr>
        <w:t>_____</w:t>
      </w:r>
      <w:r w:rsidRPr="001B2BB6">
        <w:rPr>
          <w:rFonts w:eastAsia="Calibri"/>
        </w:rPr>
        <w:t>20</w:t>
      </w:r>
      <w:r w:rsidR="00891C10" w:rsidRPr="001B2BB6">
        <w:rPr>
          <w:rFonts w:eastAsia="Calibri"/>
        </w:rPr>
        <w:t xml:space="preserve">______                                                                                            </w:t>
      </w:r>
      <w:r w:rsidR="00575E8B" w:rsidRPr="001B2BB6">
        <w:rPr>
          <w:rFonts w:eastAsia="Calibri"/>
        </w:rPr>
        <w:t>_____________</w:t>
      </w:r>
    </w:p>
    <w:p w:rsidR="00891C10" w:rsidRPr="001B2BB6" w:rsidRDefault="00891C10" w:rsidP="00891C10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1B2BB6">
        <w:rPr>
          <w:rFonts w:eastAsia="Calibri"/>
          <w:sz w:val="20"/>
        </w:rPr>
        <w:t xml:space="preserve"> </w:t>
      </w:r>
      <w:r w:rsidR="00C7791A" w:rsidRPr="001B2BB6">
        <w:rPr>
          <w:rFonts w:eastAsia="Calibri"/>
          <w:sz w:val="20"/>
        </w:rPr>
        <w:t xml:space="preserve">   </w:t>
      </w:r>
      <w:r w:rsidRPr="001B2BB6">
        <w:rPr>
          <w:rFonts w:eastAsia="Calibri"/>
          <w:sz w:val="20"/>
        </w:rPr>
        <w:t xml:space="preserve">  </w:t>
      </w:r>
      <w:r w:rsidR="00575E8B" w:rsidRPr="001B2BB6">
        <w:rPr>
          <w:rFonts w:eastAsia="Calibri"/>
          <w:sz w:val="20"/>
        </w:rPr>
        <w:t>Д</w:t>
      </w:r>
      <w:r w:rsidRPr="001B2BB6">
        <w:rPr>
          <w:rFonts w:eastAsia="Calibri"/>
          <w:sz w:val="20"/>
        </w:rPr>
        <w:t>ата</w:t>
      </w:r>
      <w:r w:rsidR="00575E8B" w:rsidRPr="001B2BB6">
        <w:rPr>
          <w:rFonts w:eastAsia="Calibri"/>
          <w:sz w:val="20"/>
        </w:rPr>
        <w:t xml:space="preserve">                                                </w:t>
      </w:r>
      <w:r w:rsidR="00C7791A" w:rsidRPr="001B2BB6">
        <w:rPr>
          <w:rFonts w:eastAsia="Calibri"/>
          <w:sz w:val="20"/>
        </w:rPr>
        <w:t xml:space="preserve">                         </w:t>
      </w:r>
      <w:r w:rsidR="00575E8B" w:rsidRPr="001B2BB6">
        <w:rPr>
          <w:rFonts w:eastAsia="Calibri"/>
          <w:sz w:val="20"/>
        </w:rPr>
        <w:t xml:space="preserve">             </w:t>
      </w:r>
      <w:r w:rsidR="00C7791A" w:rsidRPr="001B2BB6">
        <w:rPr>
          <w:rFonts w:eastAsia="Calibri"/>
          <w:sz w:val="20"/>
        </w:rPr>
        <w:t xml:space="preserve">                                 </w:t>
      </w:r>
      <w:r w:rsidR="00575E8B" w:rsidRPr="001B2BB6">
        <w:rPr>
          <w:rFonts w:eastAsia="Calibri"/>
          <w:sz w:val="20"/>
        </w:rPr>
        <w:t xml:space="preserve">                         Населенный пункт</w:t>
      </w:r>
    </w:p>
    <w:p w:rsidR="00891C10" w:rsidRPr="001B2BB6" w:rsidRDefault="00891C10" w:rsidP="00891C1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B2BB6">
        <w:rPr>
          <w:rFonts w:eastAsia="Calibri"/>
        </w:rPr>
        <w:t xml:space="preserve"> </w:t>
      </w:r>
    </w:p>
    <w:p w:rsidR="00891C10" w:rsidRPr="001B2BB6" w:rsidRDefault="00B16364" w:rsidP="00C7791A">
      <w:pPr>
        <w:autoSpaceDE w:val="0"/>
        <w:autoSpaceDN w:val="0"/>
        <w:adjustRightInd w:val="0"/>
        <w:ind w:firstLine="851"/>
        <w:jc w:val="both"/>
        <w:outlineLvl w:val="0"/>
        <w:rPr>
          <w:rFonts w:eastAsia="Calibri"/>
        </w:rPr>
      </w:pPr>
      <w:r w:rsidRPr="001B2BB6">
        <w:rPr>
          <w:rFonts w:eastAsia="Calibri"/>
        </w:rPr>
        <w:t>В</w:t>
      </w:r>
      <w:r w:rsidR="00C7791A" w:rsidRPr="001B2BB6">
        <w:rPr>
          <w:rFonts w:eastAsia="Calibri"/>
        </w:rPr>
        <w:t xml:space="preserve"> соответствии с </w:t>
      </w:r>
      <w:r w:rsidR="00C7791A" w:rsidRPr="001B2BB6">
        <w:t xml:space="preserve">Порядком </w:t>
      </w:r>
      <w:r w:rsidR="00E2785B" w:rsidRPr="001B2BB6">
        <w:t>капитального ремонта, ремонта автомобильных дорог общего пользования местного значения, расположенных на территории муниципального образования Топчихинский район Алтайского края</w:t>
      </w:r>
      <w:r w:rsidR="00BC0E62" w:rsidRPr="001B2BB6">
        <w:t>,</w:t>
      </w:r>
      <w:r w:rsidR="00E2785B" w:rsidRPr="001B2BB6">
        <w:t xml:space="preserve"> </w:t>
      </w:r>
      <w:r w:rsidR="00C7791A" w:rsidRPr="001B2BB6">
        <w:rPr>
          <w:rFonts w:eastAsia="Calibri"/>
        </w:rPr>
        <w:t>комиссия по оценке технического состояния автомобильных дорог общего пользования местного значения, расположенных на территории муниципального образования Топчихинский район Алтайского края</w:t>
      </w:r>
      <w:r w:rsidR="00891C10" w:rsidRPr="001B2BB6">
        <w:rPr>
          <w:rFonts w:eastAsia="Calibri"/>
        </w:rPr>
        <w:t>, в составе:</w:t>
      </w:r>
    </w:p>
    <w:p w:rsidR="00891C10" w:rsidRPr="001B2BB6" w:rsidRDefault="00891C10" w:rsidP="00891C1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891C10" w:rsidRPr="001B2BB6" w:rsidRDefault="00C7791A" w:rsidP="00891C10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B2BB6">
        <w:rPr>
          <w:rFonts w:eastAsia="Calibri"/>
        </w:rPr>
        <w:t>Председатель комиссии</w:t>
      </w:r>
      <w:r w:rsidR="00B16364" w:rsidRPr="001B2BB6">
        <w:rPr>
          <w:rFonts w:eastAsia="Calibri"/>
        </w:rPr>
        <w:t>:</w:t>
      </w:r>
      <w:r w:rsidR="00A96FEC" w:rsidRPr="001B2BB6">
        <w:rPr>
          <w:rFonts w:eastAsia="Calibri"/>
        </w:rPr>
        <w:t xml:space="preserve"> </w:t>
      </w:r>
      <w:r w:rsidR="00891C10" w:rsidRPr="001B2BB6">
        <w:rPr>
          <w:rFonts w:eastAsia="Calibri"/>
        </w:rPr>
        <w:t>___________________________________________</w:t>
      </w:r>
      <w:r w:rsidR="00A96FEC" w:rsidRPr="001B2BB6">
        <w:rPr>
          <w:rFonts w:eastAsia="Calibri"/>
        </w:rPr>
        <w:t>____</w:t>
      </w:r>
    </w:p>
    <w:p w:rsidR="00891C10" w:rsidRPr="001B2BB6" w:rsidRDefault="00891C10" w:rsidP="00891C10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1B2BB6">
        <w:rPr>
          <w:rFonts w:eastAsia="Calibri"/>
          <w:sz w:val="20"/>
        </w:rPr>
        <w:t xml:space="preserve">                                            </w:t>
      </w:r>
      <w:r w:rsidR="00B16364" w:rsidRPr="001B2BB6">
        <w:rPr>
          <w:rFonts w:eastAsia="Calibri"/>
          <w:sz w:val="20"/>
        </w:rPr>
        <w:t xml:space="preserve">                                       </w:t>
      </w:r>
      <w:r w:rsidR="00C7791A" w:rsidRPr="001B2BB6">
        <w:rPr>
          <w:rFonts w:eastAsia="Calibri"/>
          <w:sz w:val="20"/>
        </w:rPr>
        <w:t xml:space="preserve">   Ф.И.О.</w:t>
      </w:r>
    </w:p>
    <w:p w:rsidR="00891C10" w:rsidRPr="001B2BB6" w:rsidRDefault="00891C10" w:rsidP="00C7791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B2BB6">
        <w:rPr>
          <w:rFonts w:eastAsia="Calibri"/>
        </w:rPr>
        <w:t xml:space="preserve">Члены </w:t>
      </w:r>
      <w:proofErr w:type="gramStart"/>
      <w:r w:rsidR="00C03522" w:rsidRPr="001B2BB6">
        <w:rPr>
          <w:rFonts w:eastAsia="Calibri"/>
        </w:rPr>
        <w:t>комиссии</w:t>
      </w:r>
      <w:r w:rsidRPr="001B2BB6">
        <w:rPr>
          <w:rFonts w:eastAsia="Calibri"/>
        </w:rPr>
        <w:t>:</w:t>
      </w:r>
      <w:r w:rsidR="00A61621" w:rsidRPr="001B2BB6">
        <w:rPr>
          <w:rFonts w:eastAsia="Calibri"/>
        </w:rPr>
        <w:t xml:space="preserve">   </w:t>
      </w:r>
      <w:proofErr w:type="gramEnd"/>
      <w:r w:rsidR="00A61621" w:rsidRPr="001B2BB6">
        <w:rPr>
          <w:rFonts w:eastAsia="Calibri"/>
        </w:rPr>
        <w:t xml:space="preserve">           </w:t>
      </w:r>
      <w:r w:rsidR="00C7791A" w:rsidRPr="001B2BB6">
        <w:rPr>
          <w:rFonts w:eastAsia="Calibri"/>
        </w:rPr>
        <w:t>________________</w:t>
      </w:r>
      <w:r w:rsidR="0033472F" w:rsidRPr="001B2BB6">
        <w:rPr>
          <w:rFonts w:eastAsia="Calibri"/>
        </w:rPr>
        <w:t>_______________________________.</w:t>
      </w:r>
    </w:p>
    <w:p w:rsidR="00C7791A" w:rsidRPr="001B2BB6" w:rsidRDefault="00C7791A" w:rsidP="00C7791A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</w:rPr>
      </w:pPr>
      <w:r w:rsidRPr="001B2BB6">
        <w:rPr>
          <w:rFonts w:eastAsia="Calibri"/>
          <w:sz w:val="20"/>
        </w:rPr>
        <w:t xml:space="preserve">                                                                                   </w:t>
      </w:r>
      <w:r w:rsidR="0033472F" w:rsidRPr="001B2BB6">
        <w:rPr>
          <w:rFonts w:eastAsia="Calibri"/>
          <w:sz w:val="20"/>
        </w:rPr>
        <w:t xml:space="preserve">   Ф.И.О.</w:t>
      </w:r>
    </w:p>
    <w:p w:rsidR="00891C10" w:rsidRPr="001B2BB6" w:rsidRDefault="00891C10" w:rsidP="0033472F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1B2BB6">
        <w:rPr>
          <w:rFonts w:eastAsia="Calibri"/>
        </w:rPr>
        <w:t>провела  оценку  технического состояния автомобильной дороги (автомобильных</w:t>
      </w:r>
      <w:r w:rsidR="00C7791A" w:rsidRPr="001B2BB6">
        <w:rPr>
          <w:rFonts w:eastAsia="Calibri"/>
        </w:rPr>
        <w:t xml:space="preserve"> </w:t>
      </w:r>
      <w:r w:rsidRPr="001B2BB6">
        <w:rPr>
          <w:rFonts w:eastAsia="Calibri"/>
        </w:rPr>
        <w:t>дорог) в целях установления параметров и характеристик автомобильной дороги</w:t>
      </w:r>
      <w:r w:rsidR="00C7791A" w:rsidRPr="001B2BB6">
        <w:rPr>
          <w:rFonts w:eastAsia="Calibri"/>
        </w:rPr>
        <w:t xml:space="preserve"> </w:t>
      </w:r>
      <w:r w:rsidRPr="001B2BB6">
        <w:rPr>
          <w:rFonts w:eastAsia="Calibri"/>
        </w:rPr>
        <w:t xml:space="preserve">(автомобильных  дорог)  в  соответствии  с </w:t>
      </w:r>
      <w:hyperlink r:id="rId14" w:history="1">
        <w:r w:rsidRPr="001B2BB6">
          <w:rPr>
            <w:rFonts w:eastAsia="Calibri"/>
          </w:rPr>
          <w:t>приказом</w:t>
        </w:r>
      </w:hyperlink>
      <w:r w:rsidRPr="001B2BB6">
        <w:rPr>
          <w:rFonts w:eastAsia="Calibri"/>
        </w:rPr>
        <w:t xml:space="preserve"> Министерства транспорта</w:t>
      </w:r>
      <w:r w:rsidR="00C7791A" w:rsidRPr="001B2BB6">
        <w:rPr>
          <w:rFonts w:eastAsia="Calibri"/>
        </w:rPr>
        <w:t xml:space="preserve"> </w:t>
      </w:r>
      <w:r w:rsidRPr="001B2BB6">
        <w:rPr>
          <w:rFonts w:eastAsia="Calibri"/>
        </w:rPr>
        <w:t>Российс</w:t>
      </w:r>
      <w:r w:rsidR="00C7791A" w:rsidRPr="001B2BB6">
        <w:rPr>
          <w:rFonts w:eastAsia="Calibri"/>
        </w:rPr>
        <w:t>кой  Федерации  от  07.08.2020 № 288  «</w:t>
      </w:r>
      <w:r w:rsidRPr="001B2BB6">
        <w:rPr>
          <w:rFonts w:eastAsia="Calibri"/>
        </w:rPr>
        <w:t>О  порядке  проведения оценки</w:t>
      </w:r>
      <w:r w:rsidR="00C7791A" w:rsidRPr="001B2BB6">
        <w:rPr>
          <w:rFonts w:eastAsia="Calibri"/>
        </w:rPr>
        <w:t xml:space="preserve"> </w:t>
      </w:r>
      <w:r w:rsidRPr="001B2BB6">
        <w:rPr>
          <w:rFonts w:eastAsia="Calibri"/>
        </w:rPr>
        <w:t>технического</w:t>
      </w:r>
      <w:r w:rsidR="00C7791A" w:rsidRPr="001B2BB6">
        <w:rPr>
          <w:rFonts w:eastAsia="Calibri"/>
        </w:rPr>
        <w:t xml:space="preserve"> состояния автомобильных дорог»</w:t>
      </w:r>
      <w:r w:rsidRPr="001B2BB6">
        <w:rPr>
          <w:rFonts w:eastAsia="Calibri"/>
        </w:rPr>
        <w:t>: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80"/>
        <w:gridCol w:w="1838"/>
        <w:gridCol w:w="851"/>
        <w:gridCol w:w="708"/>
        <w:gridCol w:w="817"/>
        <w:gridCol w:w="737"/>
        <w:gridCol w:w="1140"/>
        <w:gridCol w:w="1701"/>
      </w:tblGrid>
      <w:tr w:rsidR="0076241E" w:rsidRPr="001B2BB6" w:rsidTr="007D2B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C7791A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>№</w:t>
            </w:r>
            <w:r w:rsidR="00891C10" w:rsidRPr="001B2BB6">
              <w:rPr>
                <w:rFonts w:eastAsia="Calibri"/>
                <w:sz w:val="22"/>
                <w:szCs w:val="26"/>
              </w:rPr>
              <w:t xml:space="preserve"> п/п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>Наименование автомобильной дороги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 xml:space="preserve">Категория дорог и улиц в соответствии с </w:t>
            </w:r>
            <w:hyperlink r:id="rId15" w:history="1">
              <w:r w:rsidRPr="001B2BB6">
                <w:rPr>
                  <w:rFonts w:eastAsia="Calibri"/>
                  <w:sz w:val="22"/>
                  <w:szCs w:val="26"/>
                </w:rPr>
                <w:t>СП 42.13330</w:t>
              </w:r>
            </w:hyperlink>
            <w:r w:rsidR="0076241E" w:rsidRPr="001B2BB6">
              <w:rPr>
                <w:rFonts w:eastAsia="Calibri"/>
                <w:sz w:val="22"/>
                <w:szCs w:val="26"/>
              </w:rPr>
              <w:t xml:space="preserve"> «СНиП 2.07.01-89* «</w:t>
            </w:r>
            <w:r w:rsidRPr="001B2BB6">
              <w:rPr>
                <w:rFonts w:eastAsia="Calibri"/>
                <w:sz w:val="22"/>
                <w:szCs w:val="26"/>
              </w:rPr>
              <w:t xml:space="preserve">Градостроительство. Планировка и застройка городских и сельских </w:t>
            </w:r>
            <w:r w:rsidR="0076241E" w:rsidRPr="001B2BB6">
              <w:rPr>
                <w:rFonts w:eastAsia="Calibri"/>
                <w:sz w:val="22"/>
                <w:szCs w:val="26"/>
              </w:rPr>
              <w:t>поселений»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>Начальный пункт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>Конечный пункт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>Часть дороги, сторона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>Площадь, кв. 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>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</w:rPr>
            </w:pPr>
            <w:r w:rsidRPr="001B2BB6">
              <w:rPr>
                <w:rFonts w:eastAsia="Calibri"/>
                <w:sz w:val="22"/>
                <w:szCs w:val="26"/>
              </w:rPr>
              <w:t>Параметры и характеристики автомобильной дороги</w:t>
            </w:r>
          </w:p>
        </w:tc>
      </w:tr>
      <w:tr w:rsidR="0076241E" w:rsidRPr="001B2BB6" w:rsidTr="007D2B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</w:tr>
      <w:tr w:rsidR="00891C10" w:rsidRPr="001B2BB6" w:rsidTr="007D2B3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10" w:rsidRPr="001B2BB6" w:rsidRDefault="00891C10" w:rsidP="00891C1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6"/>
              </w:rPr>
            </w:pPr>
          </w:p>
        </w:tc>
      </w:tr>
    </w:tbl>
    <w:p w:rsidR="00891C10" w:rsidRPr="001B2BB6" w:rsidRDefault="008A7C88" w:rsidP="00891C10">
      <w:pPr>
        <w:autoSpaceDE w:val="0"/>
        <w:autoSpaceDN w:val="0"/>
        <w:adjustRightInd w:val="0"/>
        <w:jc w:val="both"/>
        <w:rPr>
          <w:rFonts w:eastAsia="Calibri"/>
          <w:szCs w:val="26"/>
        </w:rPr>
      </w:pPr>
      <w:r w:rsidRPr="001B2BB6">
        <w:rPr>
          <w:rFonts w:eastAsia="Calibri"/>
          <w:szCs w:val="26"/>
        </w:rPr>
        <w:t xml:space="preserve">Результаты оценки технического состояния автомобильной </w:t>
      </w:r>
      <w:proofErr w:type="gramStart"/>
      <w:r w:rsidRPr="001B2BB6">
        <w:rPr>
          <w:rFonts w:eastAsia="Calibri"/>
          <w:szCs w:val="26"/>
        </w:rPr>
        <w:t>дороги:_</w:t>
      </w:r>
      <w:proofErr w:type="gramEnd"/>
      <w:r w:rsidRPr="001B2BB6">
        <w:rPr>
          <w:rFonts w:eastAsia="Calibri"/>
          <w:szCs w:val="26"/>
        </w:rPr>
        <w:t>___________________________________________________________________________________________________________________________________________________</w:t>
      </w:r>
      <w:r w:rsidR="00BB172A" w:rsidRPr="001B2BB6">
        <w:rPr>
          <w:rFonts w:eastAsia="Calibri"/>
          <w:szCs w:val="26"/>
        </w:rPr>
        <w:t>.</w:t>
      </w:r>
    </w:p>
    <w:p w:rsidR="00C7791A" w:rsidRPr="001B2BB6" w:rsidRDefault="00C7791A" w:rsidP="00C7791A">
      <w:pPr>
        <w:autoSpaceDE w:val="0"/>
        <w:autoSpaceDN w:val="0"/>
        <w:adjustRightInd w:val="0"/>
        <w:jc w:val="both"/>
      </w:pPr>
      <w:r w:rsidRPr="001B2BB6">
        <w:t>Председатель комиссии: _____________________ (__________________________________)</w:t>
      </w:r>
    </w:p>
    <w:p w:rsidR="00C7791A" w:rsidRPr="001B2BB6" w:rsidRDefault="00C7791A" w:rsidP="00C7791A">
      <w:pPr>
        <w:autoSpaceDE w:val="0"/>
        <w:autoSpaceDN w:val="0"/>
        <w:adjustRightInd w:val="0"/>
        <w:jc w:val="both"/>
        <w:rPr>
          <w:sz w:val="22"/>
        </w:rPr>
      </w:pPr>
      <w:r w:rsidRPr="001B2BB6">
        <w:rPr>
          <w:sz w:val="22"/>
        </w:rPr>
        <w:t xml:space="preserve">                                                         </w:t>
      </w:r>
      <w:r w:rsidRPr="001B2BB6">
        <w:rPr>
          <w:sz w:val="20"/>
        </w:rPr>
        <w:t xml:space="preserve">подпись              </w:t>
      </w:r>
      <w:r w:rsidR="004E43FE" w:rsidRPr="001B2BB6">
        <w:rPr>
          <w:sz w:val="20"/>
        </w:rPr>
        <w:t xml:space="preserve">                                       </w:t>
      </w:r>
      <w:r w:rsidRPr="001B2BB6">
        <w:rPr>
          <w:sz w:val="20"/>
        </w:rPr>
        <w:t xml:space="preserve">                 Ф</w:t>
      </w:r>
      <w:r w:rsidR="004E43FE" w:rsidRPr="001B2BB6">
        <w:rPr>
          <w:sz w:val="20"/>
        </w:rPr>
        <w:t>.</w:t>
      </w:r>
      <w:r w:rsidRPr="001B2BB6">
        <w:rPr>
          <w:sz w:val="20"/>
        </w:rPr>
        <w:t>И</w:t>
      </w:r>
      <w:r w:rsidR="004E43FE" w:rsidRPr="001B2BB6">
        <w:rPr>
          <w:sz w:val="20"/>
        </w:rPr>
        <w:t>.</w:t>
      </w:r>
      <w:r w:rsidRPr="001B2BB6">
        <w:rPr>
          <w:sz w:val="20"/>
        </w:rPr>
        <w:t>О</w:t>
      </w:r>
      <w:r w:rsidR="004E43FE" w:rsidRPr="001B2BB6">
        <w:rPr>
          <w:sz w:val="20"/>
        </w:rPr>
        <w:t>.</w:t>
      </w:r>
    </w:p>
    <w:p w:rsidR="00C7791A" w:rsidRPr="001B2BB6" w:rsidRDefault="00C7791A" w:rsidP="00C7791A">
      <w:pPr>
        <w:autoSpaceDE w:val="0"/>
        <w:autoSpaceDN w:val="0"/>
        <w:adjustRightInd w:val="0"/>
        <w:jc w:val="both"/>
      </w:pPr>
    </w:p>
    <w:p w:rsidR="00C7791A" w:rsidRPr="001B2BB6" w:rsidRDefault="00C7791A" w:rsidP="00C7791A">
      <w:pPr>
        <w:autoSpaceDE w:val="0"/>
        <w:autoSpaceDN w:val="0"/>
        <w:adjustRightInd w:val="0"/>
        <w:jc w:val="both"/>
      </w:pPr>
      <w:r w:rsidRPr="001B2BB6">
        <w:t>Члены комиссии: _____________________ (__________________________________)</w:t>
      </w:r>
      <w:r w:rsidR="0033472F" w:rsidRPr="001B2BB6">
        <w:t>.</w:t>
      </w:r>
    </w:p>
    <w:p w:rsidR="009D7DFC" w:rsidRPr="001B2BB6" w:rsidRDefault="004E43FE" w:rsidP="008A7C88">
      <w:pPr>
        <w:autoSpaceDE w:val="0"/>
        <w:autoSpaceDN w:val="0"/>
        <w:adjustRightInd w:val="0"/>
        <w:jc w:val="both"/>
        <w:rPr>
          <w:sz w:val="20"/>
        </w:rPr>
      </w:pPr>
      <w:r w:rsidRPr="001B2BB6">
        <w:rPr>
          <w:sz w:val="20"/>
        </w:rPr>
        <w:t xml:space="preserve">                                                    подпись                                                                      Ф.И.О.</w:t>
      </w:r>
    </w:p>
    <w:p w:rsidR="008A7C88" w:rsidRPr="001B2BB6" w:rsidRDefault="008A7C88" w:rsidP="008A7C88">
      <w:pPr>
        <w:autoSpaceDE w:val="0"/>
        <w:autoSpaceDN w:val="0"/>
        <w:adjustRightInd w:val="0"/>
        <w:jc w:val="both"/>
        <w:rPr>
          <w:sz w:val="20"/>
        </w:rPr>
      </w:pPr>
    </w:p>
    <w:p w:rsidR="00E2785B" w:rsidRPr="001B2BB6" w:rsidRDefault="00E2785B" w:rsidP="009D7DFC">
      <w:pPr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6"/>
          <w:szCs w:val="26"/>
        </w:rPr>
      </w:pPr>
    </w:p>
    <w:p w:rsidR="009D7DFC" w:rsidRPr="001B2BB6" w:rsidRDefault="009D7DFC" w:rsidP="009D7DFC">
      <w:pPr>
        <w:autoSpaceDE w:val="0"/>
        <w:autoSpaceDN w:val="0"/>
        <w:adjustRightInd w:val="0"/>
        <w:ind w:left="5103"/>
        <w:jc w:val="center"/>
        <w:outlineLvl w:val="0"/>
        <w:rPr>
          <w:rFonts w:eastAsia="Calibri"/>
          <w:sz w:val="26"/>
          <w:szCs w:val="26"/>
        </w:rPr>
      </w:pPr>
      <w:r w:rsidRPr="001B2BB6">
        <w:rPr>
          <w:rFonts w:eastAsia="Calibri"/>
          <w:sz w:val="26"/>
          <w:szCs w:val="26"/>
        </w:rPr>
        <w:lastRenderedPageBreak/>
        <w:t>Приложение 2</w:t>
      </w:r>
    </w:p>
    <w:p w:rsidR="00E2785B" w:rsidRPr="001B2BB6" w:rsidRDefault="00E2785B" w:rsidP="00E2785B">
      <w:pPr>
        <w:autoSpaceDE w:val="0"/>
        <w:autoSpaceDN w:val="0"/>
        <w:adjustRightInd w:val="0"/>
        <w:ind w:left="5103"/>
        <w:jc w:val="both"/>
        <w:outlineLvl w:val="0"/>
        <w:rPr>
          <w:sz w:val="26"/>
          <w:szCs w:val="26"/>
        </w:rPr>
      </w:pPr>
      <w:r w:rsidRPr="001B2BB6">
        <w:rPr>
          <w:rFonts w:eastAsia="Calibri"/>
          <w:sz w:val="26"/>
          <w:szCs w:val="26"/>
        </w:rPr>
        <w:t xml:space="preserve">к </w:t>
      </w:r>
      <w:r w:rsidRPr="001B2BB6">
        <w:rPr>
          <w:sz w:val="26"/>
          <w:szCs w:val="26"/>
        </w:rPr>
        <w:t>Порядку капитального ремонта, ремонта автомобильных дорог общего пользования местного значения, расположенных на территории муниципального образования Топчихинский район Алтайского края</w:t>
      </w:r>
    </w:p>
    <w:p w:rsidR="009D7DFC" w:rsidRPr="001B2BB6" w:rsidRDefault="009D7DFC" w:rsidP="009D7DF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:rsidR="009D7DFC" w:rsidRPr="001B2BB6" w:rsidRDefault="009D7DFC" w:rsidP="009D7DFC">
      <w:pPr>
        <w:autoSpaceDE w:val="0"/>
        <w:autoSpaceDN w:val="0"/>
        <w:adjustRightInd w:val="0"/>
        <w:jc w:val="center"/>
        <w:rPr>
          <w:rFonts w:eastAsia="Calibri"/>
          <w:bCs/>
        </w:rPr>
      </w:pPr>
      <w:r w:rsidRPr="001B2BB6">
        <w:rPr>
          <w:rFonts w:eastAsia="Calibri"/>
          <w:bCs/>
        </w:rPr>
        <w:t>Критерии отбора автомобильных дорог для включения их в планы проведения работ по капитальному ремонту, ремонту автомобильных дорог</w:t>
      </w:r>
    </w:p>
    <w:p w:rsidR="009D7DFC" w:rsidRPr="001B2BB6" w:rsidRDefault="009D7DFC" w:rsidP="009D7DFC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650"/>
        <w:gridCol w:w="1276"/>
      </w:tblGrid>
      <w:tr w:rsidR="0076241E" w:rsidRPr="001B2BB6" w:rsidTr="003F6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C853E4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№</w:t>
            </w:r>
            <w:r w:rsidR="009D7DFC" w:rsidRPr="001B2BB6">
              <w:rPr>
                <w:rFonts w:eastAsia="Calibri"/>
                <w:sz w:val="22"/>
              </w:rPr>
              <w:t xml:space="preserve"> п/п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Наименование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Значение в баллах</w:t>
            </w:r>
          </w:p>
        </w:tc>
      </w:tr>
      <w:tr w:rsidR="0076241E" w:rsidRPr="001B2BB6" w:rsidTr="00C853E4">
        <w:trPr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3</w:t>
            </w:r>
          </w:p>
        </w:tc>
      </w:tr>
      <w:tr w:rsidR="0076241E" w:rsidRPr="001B2BB6" w:rsidTr="003F61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Категория дорог и улиц в соответствии с</w:t>
            </w:r>
            <w:r w:rsidR="0076241E" w:rsidRPr="001B2BB6">
              <w:rPr>
                <w:rFonts w:eastAsia="Calibri"/>
                <w:sz w:val="22"/>
              </w:rPr>
              <w:t xml:space="preserve"> СП 42.13330 "СНиП 2.07.01-89* «</w:t>
            </w:r>
            <w:r w:rsidRPr="001B2BB6">
              <w:rPr>
                <w:rFonts w:eastAsia="Calibri"/>
                <w:sz w:val="22"/>
              </w:rPr>
              <w:t>Градостроительство. Планировка и застройка</w:t>
            </w:r>
            <w:r w:rsidR="0076241E" w:rsidRPr="001B2BB6">
              <w:rPr>
                <w:rFonts w:eastAsia="Calibri"/>
                <w:sz w:val="22"/>
              </w:rPr>
              <w:t xml:space="preserve"> городских и сельских поселений»</w:t>
            </w:r>
          </w:p>
          <w:p w:rsidR="0076241E" w:rsidRPr="001B2BB6" w:rsidRDefault="0076241E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</w:p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Коэффициент значимости критерия 0,3: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Магистральные улицы районного значения</w:t>
            </w:r>
            <w:r w:rsidR="000B2AED" w:rsidRPr="001B2BB6">
              <w:rPr>
                <w:rFonts w:eastAsia="Calibri"/>
                <w:sz w:val="22"/>
              </w:rPr>
              <w:t xml:space="preserve"> (транспортно-пешеходные)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5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0B2AED" w:rsidP="000B2AE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Магистральные улицы районного значения (</w:t>
            </w:r>
            <w:proofErr w:type="spellStart"/>
            <w:r w:rsidRPr="001B2BB6">
              <w:rPr>
                <w:rFonts w:eastAsia="Calibri"/>
                <w:sz w:val="22"/>
              </w:rPr>
              <w:t>пешеходно</w:t>
            </w:r>
            <w:proofErr w:type="spellEnd"/>
            <w:r w:rsidRPr="001B2BB6">
              <w:rPr>
                <w:rFonts w:eastAsia="Calibri"/>
                <w:sz w:val="22"/>
              </w:rPr>
              <w:t>-транспортные)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4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094A9A" w:rsidP="00BC4C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 xml:space="preserve">Улицы и дороги </w:t>
            </w:r>
            <w:r w:rsidR="009415A0" w:rsidRPr="001B2BB6">
              <w:rPr>
                <w:rFonts w:eastAsia="Calibri"/>
                <w:sz w:val="22"/>
              </w:rPr>
              <w:t>местного значения (улицы и дороги в производственных, коммунально-складских зонах)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3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415A0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Улицы и дороги местного значения (пешеходные улицы и дороги)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2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6830D3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Улицы и дороги местного значения (проезды)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</w:t>
            </w:r>
          </w:p>
        </w:tc>
      </w:tr>
      <w:tr w:rsidR="0076241E" w:rsidRPr="001B2BB6" w:rsidTr="003F61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Соотношение площади разрушенного (с дефектами) покрытия участка автомобильной дороги к общей площади участка автомобильной дороги</w:t>
            </w:r>
          </w:p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Коэффициент значимости критерия 0,25: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90 до 100%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10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80 до 90%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9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70 до 80%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8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60 до 70%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7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50 до 60%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6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40 до 50%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5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30 до 40%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4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20 до 30%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3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свыше 10 до 20%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2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до 10%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</w:t>
            </w:r>
          </w:p>
        </w:tc>
      </w:tr>
      <w:tr w:rsidR="0076241E" w:rsidRPr="001B2BB6" w:rsidTr="003F61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 xml:space="preserve">Наличие социальных объектов (объекты здравоохранения, образования, культуры, социального обслуживания, </w:t>
            </w:r>
            <w:r w:rsidR="00DF3154" w:rsidRPr="001B2BB6">
              <w:rPr>
                <w:rFonts w:eastAsia="Calibri"/>
                <w:sz w:val="22"/>
              </w:rPr>
              <w:t xml:space="preserve">территориальные органы </w:t>
            </w:r>
            <w:r w:rsidR="00DF3154" w:rsidRPr="001B2BB6">
              <w:rPr>
                <w:rFonts w:eastAsia="Calibri"/>
                <w:sz w:val="22"/>
              </w:rPr>
              <w:lastRenderedPageBreak/>
              <w:t>государственной власти, органы</w:t>
            </w:r>
            <w:r w:rsidRPr="001B2BB6">
              <w:rPr>
                <w:rFonts w:eastAsia="Calibri"/>
                <w:sz w:val="22"/>
              </w:rPr>
              <w:t xml:space="preserve"> местного самоуправления) в радиусе 100 метров от участка автомобильной дороги</w:t>
            </w:r>
          </w:p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Коэффициент значимости критерия 0,2: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Количество объектов свыше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10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 xml:space="preserve">Количество </w:t>
            </w:r>
            <w:r w:rsidR="00C91100" w:rsidRPr="001B2BB6">
              <w:rPr>
                <w:rFonts w:eastAsia="Calibri"/>
                <w:sz w:val="22"/>
              </w:rPr>
              <w:t xml:space="preserve">объектов </w:t>
            </w:r>
            <w:r w:rsidRPr="001B2BB6">
              <w:rPr>
                <w:rFonts w:eastAsia="Calibri"/>
                <w:sz w:val="22"/>
              </w:rPr>
              <w:t>0 до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5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Объекты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0</w:t>
            </w:r>
          </w:p>
        </w:tc>
      </w:tr>
      <w:tr w:rsidR="0076241E" w:rsidRPr="001B2BB6" w:rsidTr="003F61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4.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 xml:space="preserve">Прохождение по участку автомобильной дороги муниципальных маршрутов регулярных </w:t>
            </w:r>
            <w:r w:rsidR="00ED0BEB" w:rsidRPr="001B2BB6">
              <w:rPr>
                <w:rFonts w:eastAsia="Calibri"/>
                <w:sz w:val="22"/>
              </w:rPr>
              <w:t>перевозок</w:t>
            </w:r>
            <w:r w:rsidR="00EE6DBC" w:rsidRPr="001B2BB6">
              <w:rPr>
                <w:rFonts w:eastAsia="Calibri"/>
                <w:sz w:val="22"/>
              </w:rPr>
              <w:t>, школьных маршрутов</w:t>
            </w:r>
          </w:p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Коэффициент значимости критерия 0,15: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Количество маршрутов свыше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10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C91100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Количество маршрутов</w:t>
            </w:r>
            <w:r w:rsidR="009D7DFC" w:rsidRPr="001B2BB6">
              <w:rPr>
                <w:rFonts w:eastAsia="Calibri"/>
                <w:sz w:val="22"/>
              </w:rPr>
              <w:t xml:space="preserve"> 0 до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5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Маршруты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0</w:t>
            </w:r>
          </w:p>
        </w:tc>
      </w:tr>
      <w:tr w:rsidR="0076241E" w:rsidRPr="001B2BB6" w:rsidTr="003F61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5.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Наличие примыкания участка автомобильной дороги к участку дороги, ремонт которого выполнен в течение предыдущего дорожно-строительного сезона</w:t>
            </w:r>
          </w:p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Коэффициент значимости критерия 0,05: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Количество объектов свыше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10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Количество объектов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5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Объекты отсутствуют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0</w:t>
            </w:r>
          </w:p>
        </w:tc>
      </w:tr>
      <w:tr w:rsidR="0076241E" w:rsidRPr="001B2BB6" w:rsidTr="003F61B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6.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EE6DBC" w:rsidP="00EE6D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 xml:space="preserve">Наличие предложения Администрации района, сельсовета </w:t>
            </w:r>
            <w:r w:rsidR="009D7DFC" w:rsidRPr="001B2BB6">
              <w:rPr>
                <w:rFonts w:eastAsia="Calibri"/>
                <w:sz w:val="22"/>
              </w:rPr>
              <w:t>о включении автомобильной дороги в план проведения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Коэффициент значимости критерия 0,05: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 xml:space="preserve">Наличие предложения </w:t>
            </w:r>
            <w:r w:rsidR="003F61BE" w:rsidRPr="001B2BB6">
              <w:rPr>
                <w:rFonts w:eastAsia="Calibri"/>
                <w:sz w:val="22"/>
              </w:rPr>
              <w:t>Администрации</w:t>
            </w:r>
            <w:r w:rsidR="00573C8E" w:rsidRPr="001B2BB6">
              <w:rPr>
                <w:rFonts w:eastAsia="Calibri"/>
                <w:sz w:val="22"/>
              </w:rPr>
              <w:t xml:space="preserve"> района,</w:t>
            </w:r>
            <w:r w:rsidR="003F61BE" w:rsidRPr="001B2BB6">
              <w:rPr>
                <w:rFonts w:eastAsia="Calibri"/>
                <w:sz w:val="22"/>
              </w:rPr>
              <w:t xml:space="preserve"> сельсовета </w:t>
            </w:r>
            <w:r w:rsidRPr="001B2BB6">
              <w:rPr>
                <w:rFonts w:eastAsia="Calibri"/>
                <w:sz w:val="22"/>
              </w:rPr>
              <w:t>о включении автомобильной дороги в план проведения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10</w:t>
            </w:r>
          </w:p>
        </w:tc>
      </w:tr>
      <w:tr w:rsidR="0076241E" w:rsidRPr="001B2BB6" w:rsidTr="003F61B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 xml:space="preserve">Отсутствие предложения </w:t>
            </w:r>
            <w:r w:rsidR="003F61BE" w:rsidRPr="001B2BB6">
              <w:rPr>
                <w:rFonts w:eastAsia="Calibri"/>
                <w:sz w:val="22"/>
              </w:rPr>
              <w:t>Администрации</w:t>
            </w:r>
            <w:r w:rsidR="00573C8E" w:rsidRPr="001B2BB6">
              <w:t xml:space="preserve"> </w:t>
            </w:r>
            <w:r w:rsidR="00573C8E" w:rsidRPr="001B2BB6">
              <w:rPr>
                <w:rFonts w:eastAsia="Calibri"/>
                <w:sz w:val="22"/>
              </w:rPr>
              <w:t xml:space="preserve">района, сельсовета </w:t>
            </w:r>
            <w:r w:rsidRPr="001B2BB6">
              <w:rPr>
                <w:rFonts w:eastAsia="Calibri"/>
                <w:sz w:val="22"/>
              </w:rPr>
              <w:t>о включении автомобильной дороги в план проведения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FC" w:rsidRPr="001B2BB6" w:rsidRDefault="009D7DFC" w:rsidP="00C853E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</w:rPr>
            </w:pPr>
            <w:r w:rsidRPr="001B2BB6">
              <w:rPr>
                <w:rFonts w:eastAsia="Calibri"/>
                <w:sz w:val="22"/>
              </w:rPr>
              <w:t>0</w:t>
            </w:r>
          </w:p>
        </w:tc>
      </w:tr>
    </w:tbl>
    <w:p w:rsidR="009D7DFC" w:rsidRPr="001B2BB6" w:rsidRDefault="009D7DFC" w:rsidP="009D7DFC">
      <w:pPr>
        <w:autoSpaceDE w:val="0"/>
        <w:autoSpaceDN w:val="0"/>
        <w:adjustRightInd w:val="0"/>
        <w:jc w:val="both"/>
        <w:rPr>
          <w:rFonts w:eastAsia="Calibri"/>
        </w:rPr>
      </w:pPr>
    </w:p>
    <w:p w:rsidR="009D7DFC" w:rsidRPr="001B2BB6" w:rsidRDefault="009D7DFC" w:rsidP="009D7DF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B2BB6">
        <w:rPr>
          <w:rFonts w:eastAsia="Calibri"/>
        </w:rPr>
        <w:t>Итоговая сумма баллов определяется по формуле:</w:t>
      </w:r>
    </w:p>
    <w:p w:rsidR="009D7DFC" w:rsidRPr="001B2BB6" w:rsidRDefault="009D7DFC" w:rsidP="009D7DFC">
      <w:pPr>
        <w:autoSpaceDE w:val="0"/>
        <w:autoSpaceDN w:val="0"/>
        <w:adjustRightInd w:val="0"/>
        <w:jc w:val="both"/>
        <w:rPr>
          <w:rFonts w:eastAsia="Calibri"/>
        </w:rPr>
      </w:pPr>
    </w:p>
    <w:p w:rsidR="009D7DFC" w:rsidRPr="001B2BB6" w:rsidRDefault="009D7DFC" w:rsidP="009D7DF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B2BB6">
        <w:rPr>
          <w:rFonts w:eastAsia="Calibri"/>
          <w:noProof/>
          <w:position w:val="-23"/>
        </w:rPr>
        <w:drawing>
          <wp:inline distT="0" distB="0" distL="0" distR="0" wp14:anchorId="7F29BFB4" wp14:editId="7FAC57DE">
            <wp:extent cx="1104265" cy="4311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B6">
        <w:rPr>
          <w:rFonts w:eastAsia="Calibri"/>
        </w:rPr>
        <w:t>, где:</w:t>
      </w:r>
    </w:p>
    <w:p w:rsidR="009D7DFC" w:rsidRPr="001B2BB6" w:rsidRDefault="009D7DFC" w:rsidP="009D7DFC">
      <w:pPr>
        <w:autoSpaceDE w:val="0"/>
        <w:autoSpaceDN w:val="0"/>
        <w:adjustRightInd w:val="0"/>
        <w:jc w:val="both"/>
        <w:rPr>
          <w:rFonts w:eastAsia="Calibri"/>
        </w:rPr>
      </w:pPr>
    </w:p>
    <w:p w:rsidR="009D7DFC" w:rsidRPr="001B2BB6" w:rsidRDefault="009D7DFC" w:rsidP="009D7DF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B2BB6">
        <w:rPr>
          <w:rFonts w:eastAsia="Calibri"/>
        </w:rPr>
        <w:t>RKi</w:t>
      </w:r>
      <w:proofErr w:type="spellEnd"/>
      <w:r w:rsidRPr="001B2BB6">
        <w:rPr>
          <w:rFonts w:eastAsia="Calibri"/>
        </w:rPr>
        <w:t xml:space="preserve"> - итоговая сумма баллов i-</w:t>
      </w:r>
      <w:proofErr w:type="spellStart"/>
      <w:r w:rsidRPr="001B2BB6">
        <w:rPr>
          <w:rFonts w:eastAsia="Calibri"/>
        </w:rPr>
        <w:t>го</w:t>
      </w:r>
      <w:proofErr w:type="spellEnd"/>
      <w:r w:rsidRPr="001B2BB6">
        <w:rPr>
          <w:rFonts w:eastAsia="Calibri"/>
        </w:rPr>
        <w:t xml:space="preserve"> участка автомобильной дороги по критерию;</w:t>
      </w:r>
    </w:p>
    <w:p w:rsidR="009D7DFC" w:rsidRPr="001B2BB6" w:rsidRDefault="009D7DFC" w:rsidP="009D7DF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proofErr w:type="spellStart"/>
      <w:r w:rsidRPr="001B2BB6">
        <w:rPr>
          <w:rFonts w:eastAsia="Calibri"/>
        </w:rPr>
        <w:t>Ri</w:t>
      </w:r>
      <w:proofErr w:type="spellEnd"/>
      <w:r w:rsidRPr="001B2BB6">
        <w:rPr>
          <w:rFonts w:eastAsia="Calibri"/>
        </w:rPr>
        <w:t xml:space="preserve"> - количество баллов i-</w:t>
      </w:r>
      <w:proofErr w:type="spellStart"/>
      <w:r w:rsidRPr="001B2BB6">
        <w:rPr>
          <w:rFonts w:eastAsia="Calibri"/>
        </w:rPr>
        <w:t>го</w:t>
      </w:r>
      <w:proofErr w:type="spellEnd"/>
      <w:r w:rsidRPr="001B2BB6">
        <w:rPr>
          <w:rFonts w:eastAsia="Calibri"/>
        </w:rPr>
        <w:t xml:space="preserve"> участка автомобильной дороги по критерию;</w:t>
      </w:r>
    </w:p>
    <w:p w:rsidR="009D7DFC" w:rsidRPr="001B2BB6" w:rsidRDefault="009D7DFC" w:rsidP="009D7DF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B2BB6">
        <w:rPr>
          <w:rFonts w:eastAsia="Calibri"/>
        </w:rPr>
        <w:t>КЗ - коэффициент значимости соответствующего критерия.</w:t>
      </w:r>
    </w:p>
    <w:p w:rsidR="009D7DFC" w:rsidRPr="0076241E" w:rsidRDefault="009D7DFC" w:rsidP="009D7DFC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B2BB6">
        <w:rPr>
          <w:rFonts w:eastAsia="Calibri"/>
        </w:rPr>
        <w:t>Для получения суммы баллов, присуждаемой по критерию, количество баллов по критерию умножается на коэффициент значимости соответствующего критерия.</w:t>
      </w:r>
    </w:p>
    <w:p w:rsidR="009D7DFC" w:rsidRPr="0076241E" w:rsidRDefault="009D7DFC" w:rsidP="009D7DFC">
      <w:pPr>
        <w:autoSpaceDE w:val="0"/>
        <w:autoSpaceDN w:val="0"/>
        <w:adjustRightInd w:val="0"/>
        <w:outlineLvl w:val="0"/>
        <w:rPr>
          <w:rFonts w:eastAsia="Calibri"/>
        </w:rPr>
      </w:pPr>
    </w:p>
    <w:sectPr w:rsidR="009D7DFC" w:rsidRPr="0076241E" w:rsidSect="00E40D7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7A4"/>
    <w:multiLevelType w:val="multilevel"/>
    <w:tmpl w:val="67545A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sz w:val="27"/>
      </w:rPr>
    </w:lvl>
  </w:abstractNum>
  <w:abstractNum w:abstractNumId="1" w15:restartNumberingAfterBreak="0">
    <w:nsid w:val="1EB707F4"/>
    <w:multiLevelType w:val="hybridMultilevel"/>
    <w:tmpl w:val="145421BA"/>
    <w:lvl w:ilvl="0" w:tplc="6FB84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9E75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3775FCC"/>
    <w:multiLevelType w:val="multilevel"/>
    <w:tmpl w:val="67545A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sz w:val="27"/>
      </w:rPr>
    </w:lvl>
  </w:abstractNum>
  <w:abstractNum w:abstractNumId="4" w15:restartNumberingAfterBreak="0">
    <w:nsid w:val="48860EA5"/>
    <w:multiLevelType w:val="multilevel"/>
    <w:tmpl w:val="B7F026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5" w15:restartNumberingAfterBreak="0">
    <w:nsid w:val="4F5D57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6616E6"/>
    <w:multiLevelType w:val="hybridMultilevel"/>
    <w:tmpl w:val="ADF2C7AE"/>
    <w:lvl w:ilvl="0" w:tplc="3A80AE98">
      <w:start w:val="1"/>
      <w:numFmt w:val="decimal"/>
      <w:lvlText w:val="%1."/>
      <w:lvlJc w:val="left"/>
      <w:pPr>
        <w:ind w:left="1093" w:hanging="38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6E"/>
    <w:rsid w:val="00015612"/>
    <w:rsid w:val="000177AB"/>
    <w:rsid w:val="00020B57"/>
    <w:rsid w:val="000408B7"/>
    <w:rsid w:val="000448D2"/>
    <w:rsid w:val="00046178"/>
    <w:rsid w:val="000542A8"/>
    <w:rsid w:val="00056BC2"/>
    <w:rsid w:val="00057FA5"/>
    <w:rsid w:val="000606D2"/>
    <w:rsid w:val="000642D4"/>
    <w:rsid w:val="00081E97"/>
    <w:rsid w:val="00084967"/>
    <w:rsid w:val="0009186E"/>
    <w:rsid w:val="00092893"/>
    <w:rsid w:val="0009462E"/>
    <w:rsid w:val="00094A9A"/>
    <w:rsid w:val="000B0C5B"/>
    <w:rsid w:val="000B2740"/>
    <w:rsid w:val="000B2AED"/>
    <w:rsid w:val="000B4CE0"/>
    <w:rsid w:val="000C3E97"/>
    <w:rsid w:val="000C62D5"/>
    <w:rsid w:val="000C64FD"/>
    <w:rsid w:val="000E05EC"/>
    <w:rsid w:val="000E174D"/>
    <w:rsid w:val="000E1D04"/>
    <w:rsid w:val="000E3355"/>
    <w:rsid w:val="000F718D"/>
    <w:rsid w:val="001126B3"/>
    <w:rsid w:val="00117A3A"/>
    <w:rsid w:val="001256EE"/>
    <w:rsid w:val="001273E1"/>
    <w:rsid w:val="00142082"/>
    <w:rsid w:val="00142450"/>
    <w:rsid w:val="00150315"/>
    <w:rsid w:val="00150AF2"/>
    <w:rsid w:val="00171C34"/>
    <w:rsid w:val="00172DD8"/>
    <w:rsid w:val="001750C8"/>
    <w:rsid w:val="001760D6"/>
    <w:rsid w:val="0018525E"/>
    <w:rsid w:val="001A437B"/>
    <w:rsid w:val="001A43FD"/>
    <w:rsid w:val="001B2754"/>
    <w:rsid w:val="001B2BB6"/>
    <w:rsid w:val="001B4013"/>
    <w:rsid w:val="001B5DD0"/>
    <w:rsid w:val="001B7350"/>
    <w:rsid w:val="001C5690"/>
    <w:rsid w:val="001D40CD"/>
    <w:rsid w:val="001E53DA"/>
    <w:rsid w:val="001F70E3"/>
    <w:rsid w:val="00204349"/>
    <w:rsid w:val="00205169"/>
    <w:rsid w:val="002141BE"/>
    <w:rsid w:val="002144FD"/>
    <w:rsid w:val="00215C66"/>
    <w:rsid w:val="0021653F"/>
    <w:rsid w:val="002216C5"/>
    <w:rsid w:val="00227ABD"/>
    <w:rsid w:val="00231B70"/>
    <w:rsid w:val="002342A8"/>
    <w:rsid w:val="002416DF"/>
    <w:rsid w:val="002462A6"/>
    <w:rsid w:val="00266469"/>
    <w:rsid w:val="00274E32"/>
    <w:rsid w:val="00275D05"/>
    <w:rsid w:val="002951CF"/>
    <w:rsid w:val="002955CB"/>
    <w:rsid w:val="002B5BD6"/>
    <w:rsid w:val="002C498B"/>
    <w:rsid w:val="002C5709"/>
    <w:rsid w:val="002E41AC"/>
    <w:rsid w:val="002E4CA8"/>
    <w:rsid w:val="002F2BE3"/>
    <w:rsid w:val="002F301A"/>
    <w:rsid w:val="002F3E0F"/>
    <w:rsid w:val="002F3E7A"/>
    <w:rsid w:val="002F5C23"/>
    <w:rsid w:val="002F7DF9"/>
    <w:rsid w:val="0032056A"/>
    <w:rsid w:val="00322314"/>
    <w:rsid w:val="00323E50"/>
    <w:rsid w:val="00327FFC"/>
    <w:rsid w:val="0033472F"/>
    <w:rsid w:val="00334807"/>
    <w:rsid w:val="00341DCA"/>
    <w:rsid w:val="003429F4"/>
    <w:rsid w:val="00345666"/>
    <w:rsid w:val="003461A2"/>
    <w:rsid w:val="003473D8"/>
    <w:rsid w:val="00360CED"/>
    <w:rsid w:val="00363D42"/>
    <w:rsid w:val="00365DA1"/>
    <w:rsid w:val="003752DC"/>
    <w:rsid w:val="00384D53"/>
    <w:rsid w:val="00385F32"/>
    <w:rsid w:val="003860FF"/>
    <w:rsid w:val="003936B0"/>
    <w:rsid w:val="00397543"/>
    <w:rsid w:val="003A12D3"/>
    <w:rsid w:val="003B2BE7"/>
    <w:rsid w:val="003B5FD0"/>
    <w:rsid w:val="003E5B87"/>
    <w:rsid w:val="003F4B7B"/>
    <w:rsid w:val="003F61BE"/>
    <w:rsid w:val="003F7A49"/>
    <w:rsid w:val="00405792"/>
    <w:rsid w:val="004107D8"/>
    <w:rsid w:val="004216F5"/>
    <w:rsid w:val="004256A7"/>
    <w:rsid w:val="00445771"/>
    <w:rsid w:val="004525B6"/>
    <w:rsid w:val="00454082"/>
    <w:rsid w:val="0046118B"/>
    <w:rsid w:val="00465DEE"/>
    <w:rsid w:val="00470142"/>
    <w:rsid w:val="004704A0"/>
    <w:rsid w:val="004718CD"/>
    <w:rsid w:val="00480BA2"/>
    <w:rsid w:val="00485A7B"/>
    <w:rsid w:val="00486784"/>
    <w:rsid w:val="004922B3"/>
    <w:rsid w:val="00495398"/>
    <w:rsid w:val="00497592"/>
    <w:rsid w:val="004A43A2"/>
    <w:rsid w:val="004B1B1F"/>
    <w:rsid w:val="004B6987"/>
    <w:rsid w:val="004C0FFD"/>
    <w:rsid w:val="004C4B64"/>
    <w:rsid w:val="004D1665"/>
    <w:rsid w:val="004D2FBD"/>
    <w:rsid w:val="004D3354"/>
    <w:rsid w:val="004E43FE"/>
    <w:rsid w:val="004E4CB4"/>
    <w:rsid w:val="004E6C64"/>
    <w:rsid w:val="00505476"/>
    <w:rsid w:val="00515711"/>
    <w:rsid w:val="00546939"/>
    <w:rsid w:val="0057116C"/>
    <w:rsid w:val="005711BE"/>
    <w:rsid w:val="00573C8E"/>
    <w:rsid w:val="005757CE"/>
    <w:rsid w:val="00575E8B"/>
    <w:rsid w:val="00577A42"/>
    <w:rsid w:val="00586E87"/>
    <w:rsid w:val="00590B6D"/>
    <w:rsid w:val="00594F49"/>
    <w:rsid w:val="005A37C6"/>
    <w:rsid w:val="005A6D5F"/>
    <w:rsid w:val="005B125B"/>
    <w:rsid w:val="005C0285"/>
    <w:rsid w:val="005C3F43"/>
    <w:rsid w:val="005E4509"/>
    <w:rsid w:val="005F09A8"/>
    <w:rsid w:val="005F2715"/>
    <w:rsid w:val="005F579F"/>
    <w:rsid w:val="005F5B03"/>
    <w:rsid w:val="005F6508"/>
    <w:rsid w:val="005F7FEF"/>
    <w:rsid w:val="00602046"/>
    <w:rsid w:val="00603F2D"/>
    <w:rsid w:val="00612691"/>
    <w:rsid w:val="006140DA"/>
    <w:rsid w:val="00616B1A"/>
    <w:rsid w:val="00621E89"/>
    <w:rsid w:val="006360FB"/>
    <w:rsid w:val="00641504"/>
    <w:rsid w:val="00646CD6"/>
    <w:rsid w:val="0065249F"/>
    <w:rsid w:val="00660C31"/>
    <w:rsid w:val="00675A2A"/>
    <w:rsid w:val="006830D3"/>
    <w:rsid w:val="006A05DC"/>
    <w:rsid w:val="006A5906"/>
    <w:rsid w:val="006A59C7"/>
    <w:rsid w:val="006A7816"/>
    <w:rsid w:val="006B04CA"/>
    <w:rsid w:val="006B255F"/>
    <w:rsid w:val="006B461F"/>
    <w:rsid w:val="006B7451"/>
    <w:rsid w:val="006C7215"/>
    <w:rsid w:val="006D79A2"/>
    <w:rsid w:val="00707A0D"/>
    <w:rsid w:val="00721D36"/>
    <w:rsid w:val="00724797"/>
    <w:rsid w:val="00725A2C"/>
    <w:rsid w:val="00730667"/>
    <w:rsid w:val="0073559D"/>
    <w:rsid w:val="0074167D"/>
    <w:rsid w:val="00746B69"/>
    <w:rsid w:val="0076241E"/>
    <w:rsid w:val="007657B8"/>
    <w:rsid w:val="00766699"/>
    <w:rsid w:val="00767B7A"/>
    <w:rsid w:val="0077291F"/>
    <w:rsid w:val="007955E5"/>
    <w:rsid w:val="007A486B"/>
    <w:rsid w:val="007A6FE0"/>
    <w:rsid w:val="007B1755"/>
    <w:rsid w:val="007B2547"/>
    <w:rsid w:val="007C2F70"/>
    <w:rsid w:val="007C30BE"/>
    <w:rsid w:val="007D10EF"/>
    <w:rsid w:val="007D137E"/>
    <w:rsid w:val="007D2300"/>
    <w:rsid w:val="007D2B32"/>
    <w:rsid w:val="007D46AB"/>
    <w:rsid w:val="007E0D00"/>
    <w:rsid w:val="007F0508"/>
    <w:rsid w:val="007F1B6A"/>
    <w:rsid w:val="00801DC7"/>
    <w:rsid w:val="00802EED"/>
    <w:rsid w:val="008034C0"/>
    <w:rsid w:val="00805204"/>
    <w:rsid w:val="00807C23"/>
    <w:rsid w:val="00807D73"/>
    <w:rsid w:val="008115E7"/>
    <w:rsid w:val="0081274B"/>
    <w:rsid w:val="008249BE"/>
    <w:rsid w:val="00827EB2"/>
    <w:rsid w:val="0083367B"/>
    <w:rsid w:val="00833E8A"/>
    <w:rsid w:val="00840649"/>
    <w:rsid w:val="00840F4A"/>
    <w:rsid w:val="00841F1E"/>
    <w:rsid w:val="00844331"/>
    <w:rsid w:val="00845410"/>
    <w:rsid w:val="00846F91"/>
    <w:rsid w:val="00861584"/>
    <w:rsid w:val="0086169B"/>
    <w:rsid w:val="00880BE7"/>
    <w:rsid w:val="008842A9"/>
    <w:rsid w:val="0088600F"/>
    <w:rsid w:val="00886BDD"/>
    <w:rsid w:val="00891C10"/>
    <w:rsid w:val="00893DCB"/>
    <w:rsid w:val="008A283D"/>
    <w:rsid w:val="008A7C88"/>
    <w:rsid w:val="008B33F7"/>
    <w:rsid w:val="008B35B6"/>
    <w:rsid w:val="008B3CAC"/>
    <w:rsid w:val="008B4D05"/>
    <w:rsid w:val="008B7262"/>
    <w:rsid w:val="008B7F95"/>
    <w:rsid w:val="008D2FD7"/>
    <w:rsid w:val="008D7D8F"/>
    <w:rsid w:val="008E4B3E"/>
    <w:rsid w:val="008F0839"/>
    <w:rsid w:val="00923A82"/>
    <w:rsid w:val="009247AF"/>
    <w:rsid w:val="00926E66"/>
    <w:rsid w:val="009309E8"/>
    <w:rsid w:val="00935FBC"/>
    <w:rsid w:val="009415A0"/>
    <w:rsid w:val="00944EF4"/>
    <w:rsid w:val="00947941"/>
    <w:rsid w:val="00950674"/>
    <w:rsid w:val="0095299A"/>
    <w:rsid w:val="009549B7"/>
    <w:rsid w:val="00962243"/>
    <w:rsid w:val="009668BF"/>
    <w:rsid w:val="00977526"/>
    <w:rsid w:val="00977637"/>
    <w:rsid w:val="009833CC"/>
    <w:rsid w:val="00984D5D"/>
    <w:rsid w:val="009859A5"/>
    <w:rsid w:val="00996DCD"/>
    <w:rsid w:val="009A0974"/>
    <w:rsid w:val="009A7BDB"/>
    <w:rsid w:val="009C2970"/>
    <w:rsid w:val="009C5D27"/>
    <w:rsid w:val="009D0174"/>
    <w:rsid w:val="009D2B9B"/>
    <w:rsid w:val="009D6569"/>
    <w:rsid w:val="009D7DFC"/>
    <w:rsid w:val="009D7EE4"/>
    <w:rsid w:val="009E152D"/>
    <w:rsid w:val="009F7305"/>
    <w:rsid w:val="009F7C05"/>
    <w:rsid w:val="00A03CA2"/>
    <w:rsid w:val="00A10D0C"/>
    <w:rsid w:val="00A13426"/>
    <w:rsid w:val="00A17ED6"/>
    <w:rsid w:val="00A21052"/>
    <w:rsid w:val="00A24231"/>
    <w:rsid w:val="00A3321A"/>
    <w:rsid w:val="00A518B8"/>
    <w:rsid w:val="00A51DCC"/>
    <w:rsid w:val="00A5216F"/>
    <w:rsid w:val="00A61621"/>
    <w:rsid w:val="00A74043"/>
    <w:rsid w:val="00A839D8"/>
    <w:rsid w:val="00A9065E"/>
    <w:rsid w:val="00A94EC0"/>
    <w:rsid w:val="00A96FEC"/>
    <w:rsid w:val="00AA2531"/>
    <w:rsid w:val="00AA303B"/>
    <w:rsid w:val="00AA357A"/>
    <w:rsid w:val="00AA3E54"/>
    <w:rsid w:val="00AA4484"/>
    <w:rsid w:val="00AA4BEC"/>
    <w:rsid w:val="00AB190F"/>
    <w:rsid w:val="00AB207E"/>
    <w:rsid w:val="00AB4BE6"/>
    <w:rsid w:val="00AB7E33"/>
    <w:rsid w:val="00AC530E"/>
    <w:rsid w:val="00AD2F3A"/>
    <w:rsid w:val="00AD7E84"/>
    <w:rsid w:val="00AE7D44"/>
    <w:rsid w:val="00AF0005"/>
    <w:rsid w:val="00AF2394"/>
    <w:rsid w:val="00AF5D69"/>
    <w:rsid w:val="00AF68A3"/>
    <w:rsid w:val="00B05F91"/>
    <w:rsid w:val="00B07C20"/>
    <w:rsid w:val="00B16364"/>
    <w:rsid w:val="00B31ADD"/>
    <w:rsid w:val="00B34CD7"/>
    <w:rsid w:val="00B42474"/>
    <w:rsid w:val="00B43979"/>
    <w:rsid w:val="00B46930"/>
    <w:rsid w:val="00B5722F"/>
    <w:rsid w:val="00B628CE"/>
    <w:rsid w:val="00B671D2"/>
    <w:rsid w:val="00B715ED"/>
    <w:rsid w:val="00B75828"/>
    <w:rsid w:val="00B86DF4"/>
    <w:rsid w:val="00B9025D"/>
    <w:rsid w:val="00B908B5"/>
    <w:rsid w:val="00BA3E57"/>
    <w:rsid w:val="00BA434E"/>
    <w:rsid w:val="00BA6706"/>
    <w:rsid w:val="00BB172A"/>
    <w:rsid w:val="00BC0E62"/>
    <w:rsid w:val="00BC1338"/>
    <w:rsid w:val="00BC4C84"/>
    <w:rsid w:val="00BD7789"/>
    <w:rsid w:val="00BD7F98"/>
    <w:rsid w:val="00BE215E"/>
    <w:rsid w:val="00BE5972"/>
    <w:rsid w:val="00BE6C4B"/>
    <w:rsid w:val="00C03522"/>
    <w:rsid w:val="00C05A43"/>
    <w:rsid w:val="00C12367"/>
    <w:rsid w:val="00C15A20"/>
    <w:rsid w:val="00C24751"/>
    <w:rsid w:val="00C249A4"/>
    <w:rsid w:val="00C309E9"/>
    <w:rsid w:val="00C47FA9"/>
    <w:rsid w:val="00C54C74"/>
    <w:rsid w:val="00C5787E"/>
    <w:rsid w:val="00C62C8A"/>
    <w:rsid w:val="00C633B5"/>
    <w:rsid w:val="00C6534F"/>
    <w:rsid w:val="00C74278"/>
    <w:rsid w:val="00C75FC2"/>
    <w:rsid w:val="00C7791A"/>
    <w:rsid w:val="00C823FB"/>
    <w:rsid w:val="00C83687"/>
    <w:rsid w:val="00C853E4"/>
    <w:rsid w:val="00C90CFA"/>
    <w:rsid w:val="00C91100"/>
    <w:rsid w:val="00C9376C"/>
    <w:rsid w:val="00C93E0E"/>
    <w:rsid w:val="00CB6EF5"/>
    <w:rsid w:val="00CC2C51"/>
    <w:rsid w:val="00CC7139"/>
    <w:rsid w:val="00CE1248"/>
    <w:rsid w:val="00CF0844"/>
    <w:rsid w:val="00CF1AD8"/>
    <w:rsid w:val="00CF4B31"/>
    <w:rsid w:val="00D00118"/>
    <w:rsid w:val="00D03FFB"/>
    <w:rsid w:val="00D067FC"/>
    <w:rsid w:val="00D13B21"/>
    <w:rsid w:val="00D14677"/>
    <w:rsid w:val="00D171C7"/>
    <w:rsid w:val="00D224D5"/>
    <w:rsid w:val="00D241DA"/>
    <w:rsid w:val="00D27CC3"/>
    <w:rsid w:val="00D32A6C"/>
    <w:rsid w:val="00D34638"/>
    <w:rsid w:val="00D545D0"/>
    <w:rsid w:val="00D55E01"/>
    <w:rsid w:val="00D63DC0"/>
    <w:rsid w:val="00D64823"/>
    <w:rsid w:val="00D6702A"/>
    <w:rsid w:val="00D715D9"/>
    <w:rsid w:val="00D761B7"/>
    <w:rsid w:val="00D770D9"/>
    <w:rsid w:val="00D77283"/>
    <w:rsid w:val="00D82E69"/>
    <w:rsid w:val="00D94FF7"/>
    <w:rsid w:val="00DA5B9F"/>
    <w:rsid w:val="00DA70F3"/>
    <w:rsid w:val="00DB00CA"/>
    <w:rsid w:val="00DC0E7B"/>
    <w:rsid w:val="00DC1D9D"/>
    <w:rsid w:val="00DC4844"/>
    <w:rsid w:val="00DC4F0C"/>
    <w:rsid w:val="00DC57B1"/>
    <w:rsid w:val="00DC6B54"/>
    <w:rsid w:val="00DC6C5E"/>
    <w:rsid w:val="00DD3FFC"/>
    <w:rsid w:val="00DD569D"/>
    <w:rsid w:val="00DE3244"/>
    <w:rsid w:val="00DF0122"/>
    <w:rsid w:val="00DF16B1"/>
    <w:rsid w:val="00DF3154"/>
    <w:rsid w:val="00DF5B94"/>
    <w:rsid w:val="00DF5EB1"/>
    <w:rsid w:val="00DF65E7"/>
    <w:rsid w:val="00E04182"/>
    <w:rsid w:val="00E0516B"/>
    <w:rsid w:val="00E051DB"/>
    <w:rsid w:val="00E07540"/>
    <w:rsid w:val="00E12C09"/>
    <w:rsid w:val="00E154BD"/>
    <w:rsid w:val="00E216B4"/>
    <w:rsid w:val="00E23B34"/>
    <w:rsid w:val="00E2785B"/>
    <w:rsid w:val="00E3147F"/>
    <w:rsid w:val="00E379A8"/>
    <w:rsid w:val="00E40D76"/>
    <w:rsid w:val="00E4124B"/>
    <w:rsid w:val="00E4217D"/>
    <w:rsid w:val="00E54988"/>
    <w:rsid w:val="00E55C35"/>
    <w:rsid w:val="00E56D48"/>
    <w:rsid w:val="00E64616"/>
    <w:rsid w:val="00E64C7C"/>
    <w:rsid w:val="00E70D21"/>
    <w:rsid w:val="00E80C4B"/>
    <w:rsid w:val="00E90F80"/>
    <w:rsid w:val="00EA2FC3"/>
    <w:rsid w:val="00EA50AA"/>
    <w:rsid w:val="00EA7613"/>
    <w:rsid w:val="00EA7B00"/>
    <w:rsid w:val="00EB1CAA"/>
    <w:rsid w:val="00EB2B17"/>
    <w:rsid w:val="00EB774D"/>
    <w:rsid w:val="00EC1195"/>
    <w:rsid w:val="00ED09BB"/>
    <w:rsid w:val="00ED0BEB"/>
    <w:rsid w:val="00ED0DBE"/>
    <w:rsid w:val="00ED3436"/>
    <w:rsid w:val="00ED34E1"/>
    <w:rsid w:val="00ED3D64"/>
    <w:rsid w:val="00ED44EC"/>
    <w:rsid w:val="00EE336D"/>
    <w:rsid w:val="00EE6DBC"/>
    <w:rsid w:val="00EF3A6A"/>
    <w:rsid w:val="00F02D75"/>
    <w:rsid w:val="00F17DD6"/>
    <w:rsid w:val="00F17E56"/>
    <w:rsid w:val="00F2124B"/>
    <w:rsid w:val="00F239E8"/>
    <w:rsid w:val="00F2736C"/>
    <w:rsid w:val="00F31A72"/>
    <w:rsid w:val="00F34D8F"/>
    <w:rsid w:val="00F362F4"/>
    <w:rsid w:val="00F50145"/>
    <w:rsid w:val="00F5217C"/>
    <w:rsid w:val="00F521FD"/>
    <w:rsid w:val="00F525D3"/>
    <w:rsid w:val="00F52F97"/>
    <w:rsid w:val="00F55FFE"/>
    <w:rsid w:val="00F570D3"/>
    <w:rsid w:val="00F603A2"/>
    <w:rsid w:val="00F62FC3"/>
    <w:rsid w:val="00F721F1"/>
    <w:rsid w:val="00F72EFC"/>
    <w:rsid w:val="00F7690C"/>
    <w:rsid w:val="00F9396A"/>
    <w:rsid w:val="00FA27C1"/>
    <w:rsid w:val="00FB0C87"/>
    <w:rsid w:val="00FB33C0"/>
    <w:rsid w:val="00FC05CE"/>
    <w:rsid w:val="00FC1949"/>
    <w:rsid w:val="00FC330A"/>
    <w:rsid w:val="00FC6708"/>
    <w:rsid w:val="00FC74D7"/>
    <w:rsid w:val="00FC7BB4"/>
    <w:rsid w:val="00FD0B8D"/>
    <w:rsid w:val="00FD4407"/>
    <w:rsid w:val="00FD6370"/>
    <w:rsid w:val="00FE06E4"/>
    <w:rsid w:val="00FE0D2F"/>
    <w:rsid w:val="00FE7C44"/>
    <w:rsid w:val="00FF2EDC"/>
    <w:rsid w:val="00FF4337"/>
    <w:rsid w:val="00FF4CDD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6A2BE"/>
  <w15:docId w15:val="{BE05EADB-3CB2-40F2-808A-F93F54C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85B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2D75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FC330A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styleId="a5">
    <w:name w:val="Strong"/>
    <w:qFormat/>
    <w:locked/>
    <w:rsid w:val="00D224D5"/>
    <w:rPr>
      <w:b/>
      <w:bCs/>
    </w:rPr>
  </w:style>
  <w:style w:type="paragraph" w:styleId="a6">
    <w:name w:val="List Paragraph"/>
    <w:basedOn w:val="a"/>
    <w:uiPriority w:val="34"/>
    <w:qFormat/>
    <w:rsid w:val="002C5709"/>
    <w:pPr>
      <w:ind w:left="720"/>
      <w:contextualSpacing/>
    </w:pPr>
  </w:style>
  <w:style w:type="paragraph" w:customStyle="1" w:styleId="a7">
    <w:name w:val="Обычный + по ширине"/>
    <w:basedOn w:val="a"/>
    <w:rsid w:val="00AA4484"/>
    <w:pPr>
      <w:jc w:val="both"/>
    </w:pPr>
  </w:style>
  <w:style w:type="paragraph" w:customStyle="1" w:styleId="heading">
    <w:name w:val="heading"/>
    <w:basedOn w:val="a"/>
    <w:uiPriority w:val="99"/>
    <w:rsid w:val="00D82E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3C305B4D271C337A8D25116956C48F04763D23110CBD1A71CCBAC11A8099B506157A50FF39ED674BFA36D8C5E986153E788200AF29F72D0544F67bDxEB" TargetMode="External"/><Relationship Id="rId13" Type="http://schemas.openxmlformats.org/officeDocument/2006/relationships/hyperlink" Target="consultantplus://offline/ref=C91A3AD0EB71783C15D55855B28765720C600C96BF9FD53D7228FBE75661CE02B7B1C071C16DEA027FC489DF904686D5D01E0395CD8198sBV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C43C305B4D271C337A8CC5C00F93244F2493DDF3410C786FE4BCDFB4EF80FCE102151F04CB793D676B4F63ACA00C1311FAC85291CEE9F78bCxDB" TargetMode="External"/><Relationship Id="rId12" Type="http://schemas.openxmlformats.org/officeDocument/2006/relationships/hyperlink" Target="consultantplus://offline/ref=C91A3AD0EB71783C15D55855B28765720C600C96BF9FD53D7228FBE75661CE02B7B1C071C16FE9077FC489DF904686D5D01E0395CD8198sBV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43C305B4D271C337A8D25116956C48F04763D23110CBD1A71CCBAC11A8099B506157A50FF39ED674BFA36E8F5E986153E788200AF29F72D0544F67bDxEB" TargetMode="External"/><Relationship Id="rId11" Type="http://schemas.openxmlformats.org/officeDocument/2006/relationships/hyperlink" Target="consultantplus://offline/ref=C91A3AD0EB71783C15D55855B28765720A630B94B99388377A71F7E5516E9115A2F8947CC067F1067C8EDA9BC7s4V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04CE2A3E10106C41EB890B050E4EFDAA575EEDFDEEBBDD5A7333D4142B30A9C76E465A9FA2034C3687F008E0FE835866966FFE09A4B644fEu1I" TargetMode="External"/><Relationship Id="rId10" Type="http://schemas.openxmlformats.org/officeDocument/2006/relationships/hyperlink" Target="consultantplus://offline/ref=C91A3AD0EB71783C15D54658A4EB3B7E086D519BB4978A65252EACB806679B42F7B795328562EE067490D99ACE1FD6999B130A83D18192A2B9B666s7V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43C305B4D271C337A8D25116956C48F04763D23110CBD1A71CCBAC11A8099B506157A50FF39ED674BFA36D8C5E986153E788200AF29F72D0544F67bDxEB" TargetMode="External"/><Relationship Id="rId14" Type="http://schemas.openxmlformats.org/officeDocument/2006/relationships/hyperlink" Target="consultantplus://offline/ref=4A04CE2A3E10106C41EB890B050E4EFDAA5551EAFFE7BBDD5A7333D4142B30A9D56E1E569EA51D4C3492A659A6fAu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FC789-A456-4465-B24D-D6F4358D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13</Pages>
  <Words>3524</Words>
  <Characters>28895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ЖКХ</cp:lastModifiedBy>
  <cp:revision>363</cp:revision>
  <cp:lastPrinted>2023-08-18T05:43:00Z</cp:lastPrinted>
  <dcterms:created xsi:type="dcterms:W3CDTF">2023-07-13T07:14:00Z</dcterms:created>
  <dcterms:modified xsi:type="dcterms:W3CDTF">2023-10-25T08:25:00Z</dcterms:modified>
</cp:coreProperties>
</file>