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03" w:rsidRPr="00481BC4" w:rsidRDefault="00806446" w:rsidP="004D6003">
      <w:pPr>
        <w:jc w:val="both"/>
        <w:rPr>
          <w:rFonts w:ascii="Arial" w:hAnsi="Arial" w:cs="Arial"/>
        </w:rPr>
      </w:pPr>
      <w:r>
        <w:rPr>
          <w:rFonts w:ascii="Arial" w:hAnsi="Arial" w:cs="Arial"/>
          <w:noProof/>
          <w:lang w:eastAsia="ru-RU"/>
        </w:rPr>
        <w:drawing>
          <wp:anchor distT="0" distB="0" distL="114300" distR="114300" simplePos="0" relativeHeight="251661824" behindDoc="1" locked="0" layoutInCell="0" allowOverlap="1">
            <wp:simplePos x="0" y="0"/>
            <wp:positionH relativeFrom="page">
              <wp:posOffset>3284855</wp:posOffset>
            </wp:positionH>
            <wp:positionV relativeFrom="page">
              <wp:posOffset>622300</wp:posOffset>
            </wp:positionV>
            <wp:extent cx="1370330" cy="974090"/>
            <wp:effectExtent l="19050" t="0" r="127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0330" cy="974090"/>
                    </a:xfrm>
                    <a:prstGeom prst="rect">
                      <a:avLst/>
                    </a:prstGeom>
                    <a:noFill/>
                  </pic:spPr>
                </pic:pic>
              </a:graphicData>
            </a:graphic>
          </wp:anchor>
        </w:drawing>
      </w:r>
    </w:p>
    <w:p w:rsidR="004D6003" w:rsidRPr="00481BC4" w:rsidRDefault="004D6003" w:rsidP="004D6003">
      <w:pPr>
        <w:jc w:val="both"/>
        <w:rPr>
          <w:rFonts w:ascii="Arial" w:hAnsi="Arial" w:cs="Arial"/>
        </w:rPr>
      </w:pPr>
    </w:p>
    <w:p w:rsidR="004D6003" w:rsidRPr="00481BC4" w:rsidRDefault="009921E0" w:rsidP="004D6003">
      <w:pPr>
        <w:jc w:val="both"/>
        <w:rPr>
          <w:rFonts w:ascii="Arial" w:hAnsi="Arial" w:cs="Arial"/>
          <w:sz w:val="10"/>
          <w:szCs w:val="10"/>
        </w:rPr>
      </w:pPr>
      <w:r w:rsidRPr="009921E0">
        <w:rPr>
          <w:rFonts w:ascii="Arial" w:hAnsi="Arial" w:cs="Arial"/>
          <w:noProof/>
        </w:rPr>
        <w:pict>
          <v:line id="Прямая соединительная линия 5" o:spid="_x0000_s1036" style="position:absolute;left:0;text-align:left;z-index:251653632;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9921E0">
        <w:rPr>
          <w:rFonts w:ascii="Arial" w:hAnsi="Arial" w:cs="Arial"/>
          <w:noProof/>
        </w:rPr>
        <w:pict>
          <v:line id="Прямая соединительная линия 4" o:spid="_x0000_s1037" style="position:absolute;left:0;text-align:left;z-index:251654656;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9921E0">
        <w:rPr>
          <w:rFonts w:ascii="Arial" w:hAnsi="Arial" w:cs="Arial"/>
          <w:noProof/>
        </w:rPr>
        <w:pict>
          <v:line id="Прямая соединительная линия 3" o:spid="_x0000_s1038" style="position:absolute;left:0;text-align:left;z-index:251655680;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9921E0">
        <w:rPr>
          <w:rFonts w:ascii="Arial" w:hAnsi="Arial" w:cs="Arial"/>
          <w:noProof/>
        </w:rPr>
        <w:pict>
          <v:line id="Прямая соединительная линия 2" o:spid="_x0000_s1039" style="position:absolute;left:0;text-align:left;z-index:251656704;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4D6003" w:rsidRPr="00481BC4" w:rsidRDefault="004D6003" w:rsidP="004D6003">
      <w:pPr>
        <w:ind w:right="284"/>
        <w:jc w:val="center"/>
        <w:rPr>
          <w:rFonts w:ascii="Arial" w:eastAsia="Courier New" w:hAnsi="Arial" w:cs="Arial"/>
          <w:sz w:val="28"/>
          <w:szCs w:val="28"/>
        </w:rPr>
      </w:pPr>
    </w:p>
    <w:p w:rsidR="004D6003" w:rsidRPr="00481BC4" w:rsidRDefault="004D6003" w:rsidP="004D6003">
      <w:pPr>
        <w:ind w:right="284"/>
        <w:jc w:val="center"/>
        <w:rPr>
          <w:rFonts w:ascii="Arial" w:eastAsia="Courier New" w:hAnsi="Arial" w:cs="Arial"/>
          <w:sz w:val="28"/>
          <w:szCs w:val="28"/>
        </w:rPr>
      </w:pPr>
    </w:p>
    <w:p w:rsidR="004D6003" w:rsidRPr="00481BC4" w:rsidRDefault="004D6003" w:rsidP="004D6003">
      <w:pPr>
        <w:ind w:right="284"/>
        <w:jc w:val="center"/>
        <w:rPr>
          <w:rFonts w:ascii="Arial" w:eastAsia="Courier New" w:hAnsi="Arial" w:cs="Arial"/>
          <w:sz w:val="28"/>
          <w:szCs w:val="28"/>
        </w:rPr>
      </w:pPr>
    </w:p>
    <w:p w:rsidR="004D6003" w:rsidRPr="00481BC4" w:rsidRDefault="004D6003" w:rsidP="004D6003">
      <w:pPr>
        <w:ind w:right="284"/>
        <w:jc w:val="center"/>
        <w:rPr>
          <w:rFonts w:ascii="Arial" w:hAnsi="Arial" w:cs="Arial"/>
          <w:sz w:val="20"/>
          <w:szCs w:val="20"/>
        </w:rPr>
      </w:pPr>
      <w:r w:rsidRPr="00481BC4">
        <w:rPr>
          <w:rFonts w:ascii="Arial" w:eastAsia="Courier New" w:hAnsi="Arial" w:cs="Arial"/>
          <w:sz w:val="28"/>
          <w:szCs w:val="28"/>
        </w:rPr>
        <w:t>ООО «Компания Земпроект»</w: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6"/>
          <w:szCs w:val="36"/>
        </w:rPr>
      </w:pP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ВНЕСЕНИЕ ИЗМЕНЕНИЙ В</w:t>
      </w:r>
    </w:p>
    <w:p w:rsidR="004D6003" w:rsidRPr="00481BC4" w:rsidRDefault="00072071" w:rsidP="004D6003">
      <w:pPr>
        <w:ind w:right="284"/>
        <w:jc w:val="center"/>
        <w:rPr>
          <w:rFonts w:ascii="Arial" w:eastAsia="Courier New" w:hAnsi="Arial" w:cs="Arial"/>
          <w:b/>
          <w:bCs/>
          <w:sz w:val="36"/>
          <w:szCs w:val="36"/>
        </w:rPr>
      </w:pPr>
      <w:r>
        <w:rPr>
          <w:rFonts w:ascii="Arial" w:eastAsia="Courier New" w:hAnsi="Arial" w:cs="Arial"/>
          <w:b/>
          <w:bCs/>
          <w:sz w:val="36"/>
          <w:szCs w:val="36"/>
        </w:rPr>
        <w:t>ПРАВИЛА ЗЕМЛЕПОЛЬЗОВАНИЯ И ЗАСТРОЙКИ</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МУНИЦИПАЛЬНОГО ОБРАЗОВАНИЯ</w:t>
      </w:r>
    </w:p>
    <w:p w:rsidR="004D6003" w:rsidRPr="00481BC4" w:rsidRDefault="0027423E"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ТОПЧИХИНСКИЙ</w:t>
      </w:r>
      <w:r w:rsidR="004D6003" w:rsidRPr="00481BC4">
        <w:rPr>
          <w:rFonts w:ascii="Arial" w:eastAsia="Courier New" w:hAnsi="Arial" w:cs="Arial"/>
          <w:b/>
          <w:bCs/>
          <w:sz w:val="36"/>
          <w:szCs w:val="36"/>
        </w:rPr>
        <w:t xml:space="preserve"> СЕЛЬСОВЕТ</w:t>
      </w:r>
    </w:p>
    <w:p w:rsidR="004D6003" w:rsidRPr="00481BC4" w:rsidRDefault="00F1302A"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ТОПЧИХИНСКОГО</w:t>
      </w:r>
      <w:r w:rsidR="004D6003" w:rsidRPr="00481BC4">
        <w:rPr>
          <w:rFonts w:ascii="Arial" w:eastAsia="Courier New" w:hAnsi="Arial" w:cs="Arial"/>
          <w:b/>
          <w:bCs/>
          <w:sz w:val="36"/>
          <w:szCs w:val="36"/>
        </w:rPr>
        <w:t xml:space="preserve"> РАЙОНА</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АЛТАЙСКОГО КРАЯ</w: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eastAsia="Courier New" w:hAnsi="Arial" w:cs="Arial"/>
          <w:b/>
          <w:bCs/>
          <w:sz w:val="28"/>
          <w:szCs w:val="28"/>
        </w:rPr>
      </w:pPr>
    </w:p>
    <w:p w:rsidR="004D6003" w:rsidRPr="00481BC4" w:rsidRDefault="004D6003" w:rsidP="004D6003">
      <w:pPr>
        <w:jc w:val="both"/>
        <w:rPr>
          <w:rFonts w:ascii="Arial" w:eastAsia="Courier New" w:hAnsi="Arial" w:cs="Arial"/>
          <w:b/>
          <w:bCs/>
          <w:sz w:val="28"/>
          <w:szCs w:val="28"/>
        </w:rPr>
      </w:pP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hAnsi="Arial" w:cs="Arial"/>
          <w:sz w:val="20"/>
          <w:szCs w:val="20"/>
        </w:rPr>
      </w:pPr>
    </w:p>
    <w:p w:rsidR="004D6003" w:rsidRPr="00481BC4" w:rsidRDefault="004D6003" w:rsidP="004D6003">
      <w:pPr>
        <w:jc w:val="right"/>
        <w:rPr>
          <w:rFonts w:ascii="Arial" w:hAnsi="Arial" w:cs="Arial"/>
          <w:sz w:val="20"/>
          <w:szCs w:val="20"/>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eastAsia="Courier New" w:hAnsi="Arial" w:cs="Arial"/>
          <w:b/>
          <w:sz w:val="28"/>
          <w:szCs w:val="28"/>
        </w:rPr>
      </w:pPr>
    </w:p>
    <w:p w:rsidR="004D6003" w:rsidRPr="00481BC4" w:rsidRDefault="004D6003" w:rsidP="004D6003">
      <w:pPr>
        <w:jc w:val="center"/>
        <w:rPr>
          <w:rFonts w:ascii="Arial" w:hAnsi="Arial" w:cs="Arial"/>
          <w:b/>
        </w:rPr>
      </w:pPr>
      <w:r w:rsidRPr="00481BC4">
        <w:rPr>
          <w:rFonts w:ascii="Arial" w:eastAsia="Courier New" w:hAnsi="Arial" w:cs="Arial"/>
          <w:b/>
          <w:sz w:val="28"/>
          <w:szCs w:val="28"/>
        </w:rPr>
        <w:t>202</w:t>
      </w:r>
      <w:r w:rsidR="0027423E">
        <w:rPr>
          <w:rFonts w:ascii="Arial" w:eastAsia="Courier New" w:hAnsi="Arial" w:cs="Arial"/>
          <w:b/>
          <w:sz w:val="28"/>
          <w:szCs w:val="28"/>
        </w:rPr>
        <w:t>3</w:t>
      </w:r>
      <w:r w:rsidRPr="00481BC4">
        <w:rPr>
          <w:rFonts w:ascii="Arial" w:eastAsia="Courier New" w:hAnsi="Arial" w:cs="Arial"/>
          <w:b/>
          <w:sz w:val="28"/>
          <w:szCs w:val="28"/>
        </w:rPr>
        <w:t xml:space="preserve"> </w:t>
      </w:r>
      <w:r w:rsidRPr="00481BC4">
        <w:rPr>
          <w:rFonts w:ascii="Arial" w:eastAsia="Courier New" w:hAnsi="Arial" w:cs="Arial"/>
          <w:b/>
          <w:sz w:val="28"/>
          <w:szCs w:val="28"/>
        </w:rPr>
        <w:br w:type="page"/>
      </w:r>
    </w:p>
    <w:p w:rsidR="004D6003" w:rsidRPr="00481BC4" w:rsidRDefault="004D6003" w:rsidP="004D6003">
      <w:pPr>
        <w:jc w:val="both"/>
        <w:rPr>
          <w:rFonts w:ascii="Arial" w:hAnsi="Arial" w:cs="Arial"/>
        </w:rPr>
      </w:pPr>
    </w:p>
    <w:p w:rsidR="004D6003" w:rsidRPr="00481BC4" w:rsidRDefault="004D6003" w:rsidP="004D6003">
      <w:pPr>
        <w:jc w:val="both"/>
        <w:rPr>
          <w:rFonts w:ascii="Arial" w:hAnsi="Arial" w:cs="Arial"/>
        </w:rPr>
      </w:pPr>
    </w:p>
    <w:p w:rsidR="004D6003" w:rsidRPr="00481BC4" w:rsidRDefault="009921E0" w:rsidP="004D6003">
      <w:pPr>
        <w:jc w:val="both"/>
        <w:rPr>
          <w:rFonts w:ascii="Arial" w:hAnsi="Arial" w:cs="Arial"/>
          <w:sz w:val="10"/>
          <w:szCs w:val="10"/>
        </w:rPr>
      </w:pPr>
      <w:r w:rsidRPr="009921E0">
        <w:rPr>
          <w:rFonts w:ascii="Arial" w:hAnsi="Arial" w:cs="Arial"/>
          <w:noProof/>
        </w:rPr>
        <w:pict>
          <v:line id="Прямая соединительная линия 14" o:spid="_x0000_s1040" style="position:absolute;left:0;text-align:left;z-index:251657728;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9921E0">
        <w:rPr>
          <w:rFonts w:ascii="Arial" w:hAnsi="Arial" w:cs="Arial"/>
          <w:noProof/>
        </w:rPr>
        <w:pict>
          <v:line id="Прямая соединительная линия 15" o:spid="_x0000_s1041" style="position:absolute;left:0;text-align:left;z-index:251658752;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9921E0">
        <w:rPr>
          <w:rFonts w:ascii="Arial" w:hAnsi="Arial" w:cs="Arial"/>
          <w:noProof/>
        </w:rPr>
        <w:pict>
          <v:line id="Прямая соединительная линия 16" o:spid="_x0000_s1042" style="position:absolute;left:0;text-align:left;z-index:251659776;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9921E0">
        <w:rPr>
          <w:rFonts w:ascii="Arial" w:hAnsi="Arial" w:cs="Arial"/>
          <w:noProof/>
        </w:rPr>
        <w:pict>
          <v:line id="Прямая соединительная линия 17" o:spid="_x0000_s1043" style="position:absolute;left:0;text-align:left;z-index:251660800;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ВНЕСЕНИЕ ИЗМЕНЕНИЙ В</w:t>
      </w:r>
    </w:p>
    <w:p w:rsidR="004D6003" w:rsidRPr="00481BC4" w:rsidRDefault="00072071" w:rsidP="004D6003">
      <w:pPr>
        <w:ind w:right="284"/>
        <w:jc w:val="center"/>
        <w:rPr>
          <w:rFonts w:ascii="Arial" w:eastAsia="Courier New" w:hAnsi="Arial" w:cs="Arial"/>
          <w:b/>
          <w:bCs/>
          <w:sz w:val="36"/>
          <w:szCs w:val="36"/>
        </w:rPr>
      </w:pPr>
      <w:r>
        <w:rPr>
          <w:rFonts w:ascii="Arial" w:eastAsia="Courier New" w:hAnsi="Arial" w:cs="Arial"/>
          <w:b/>
          <w:bCs/>
          <w:sz w:val="36"/>
          <w:szCs w:val="36"/>
        </w:rPr>
        <w:t>ПРАВИЛА ЗЕМЛЕПОЛЬЗОВАНИЯ И ЗАСТРОЙКИ</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МУНИЦИПАЛЬНОГО ОБРАЗОВАНИЯ</w:t>
      </w:r>
    </w:p>
    <w:p w:rsidR="004D6003" w:rsidRPr="00481BC4" w:rsidRDefault="0027423E"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ТОПЧИХИНСКИЙ</w:t>
      </w:r>
      <w:r w:rsidR="004D6003" w:rsidRPr="00481BC4">
        <w:rPr>
          <w:rFonts w:ascii="Arial" w:eastAsia="Courier New" w:hAnsi="Arial" w:cs="Arial"/>
          <w:b/>
          <w:bCs/>
          <w:sz w:val="36"/>
          <w:szCs w:val="36"/>
        </w:rPr>
        <w:t xml:space="preserve"> СЕЛЬСОВЕТ</w:t>
      </w:r>
    </w:p>
    <w:p w:rsidR="004D6003" w:rsidRPr="00481BC4" w:rsidRDefault="00F1302A" w:rsidP="004D6003">
      <w:pPr>
        <w:ind w:right="284"/>
        <w:jc w:val="center"/>
        <w:rPr>
          <w:rFonts w:ascii="Arial" w:eastAsia="Courier New" w:hAnsi="Arial" w:cs="Arial"/>
          <w:b/>
          <w:bCs/>
          <w:sz w:val="36"/>
          <w:szCs w:val="36"/>
        </w:rPr>
      </w:pPr>
      <w:r>
        <w:rPr>
          <w:rFonts w:ascii="Arial" w:eastAsia="Courier New" w:hAnsi="Arial" w:cs="Arial"/>
          <w:b/>
          <w:bCs/>
          <w:sz w:val="36"/>
          <w:szCs w:val="36"/>
        </w:rPr>
        <w:t>ТОПЧИХИНСКОГ</w:t>
      </w:r>
      <w:r w:rsidR="004D6003" w:rsidRPr="00481BC4">
        <w:rPr>
          <w:rFonts w:ascii="Arial" w:eastAsia="Courier New" w:hAnsi="Arial" w:cs="Arial"/>
          <w:b/>
          <w:bCs/>
          <w:sz w:val="36"/>
          <w:szCs w:val="36"/>
        </w:rPr>
        <w:t>О РАЙОНА</w:t>
      </w:r>
    </w:p>
    <w:p w:rsidR="004D6003" w:rsidRPr="00481BC4" w:rsidRDefault="004D6003" w:rsidP="004D6003">
      <w:pPr>
        <w:ind w:right="284"/>
        <w:jc w:val="center"/>
        <w:rPr>
          <w:rFonts w:ascii="Arial" w:eastAsia="Courier New" w:hAnsi="Arial" w:cs="Arial"/>
          <w:b/>
          <w:bCs/>
          <w:sz w:val="36"/>
          <w:szCs w:val="36"/>
        </w:rPr>
      </w:pPr>
      <w:r w:rsidRPr="00481BC4">
        <w:rPr>
          <w:rFonts w:ascii="Arial" w:eastAsia="Courier New" w:hAnsi="Arial" w:cs="Arial"/>
          <w:b/>
          <w:bCs/>
          <w:sz w:val="36"/>
          <w:szCs w:val="36"/>
        </w:rPr>
        <w:t>АЛТАЙСКОГО КРАЯ</w:t>
      </w:r>
    </w:p>
    <w:p w:rsidR="004D6003" w:rsidRPr="00481BC4" w:rsidRDefault="004D6003" w:rsidP="004D6003">
      <w:pPr>
        <w:ind w:right="284"/>
        <w:jc w:val="center"/>
        <w:rPr>
          <w:rFonts w:ascii="Arial" w:eastAsia="Courier New" w:hAnsi="Arial" w:cs="Arial"/>
          <w:b/>
          <w:bCs/>
          <w:sz w:val="32"/>
          <w:szCs w:val="32"/>
        </w:rPr>
      </w:pPr>
    </w:p>
    <w:p w:rsidR="004D6003" w:rsidRPr="00481BC4" w:rsidRDefault="004D6003" w:rsidP="004D6003">
      <w:pPr>
        <w:jc w:val="center"/>
        <w:rPr>
          <w:rFonts w:ascii="Arial" w:eastAsia="Courier New" w:hAnsi="Arial" w:cs="Arial"/>
          <w:b/>
          <w:bCs/>
          <w:sz w:val="28"/>
          <w:szCs w:val="28"/>
        </w:rPr>
      </w:pPr>
    </w:p>
    <w:p w:rsidR="004D6003" w:rsidRPr="00481BC4" w:rsidRDefault="004D6003" w:rsidP="004D6003">
      <w:pPr>
        <w:jc w:val="center"/>
        <w:rPr>
          <w:rFonts w:ascii="Arial" w:eastAsia="Courier New" w:hAnsi="Arial" w:cs="Arial"/>
          <w:b/>
          <w:bCs/>
          <w:sz w:val="28"/>
        </w:rPr>
      </w:pPr>
      <w:r w:rsidRPr="00481BC4">
        <w:rPr>
          <w:rFonts w:ascii="Arial" w:eastAsia="Courier New" w:hAnsi="Arial" w:cs="Arial"/>
          <w:b/>
          <w:bCs/>
          <w:sz w:val="28"/>
        </w:rPr>
        <w:t>ПОЯСНИТЕЛЬНАЯ ЗАПИСКА</w:t>
      </w:r>
    </w:p>
    <w:p w:rsidR="004D6003" w:rsidRPr="00481BC4" w:rsidRDefault="004D6003" w:rsidP="004D6003">
      <w:pPr>
        <w:jc w:val="center"/>
        <w:rPr>
          <w:rFonts w:ascii="Arial" w:eastAsia="Courier New" w:hAnsi="Arial" w:cs="Arial"/>
          <w:b/>
          <w:bCs/>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8"/>
          <w:szCs w:val="28"/>
        </w:rPr>
      </w:pPr>
    </w:p>
    <w:p w:rsidR="004D6003" w:rsidRPr="00481BC4" w:rsidRDefault="004D6003" w:rsidP="004D6003">
      <w:pPr>
        <w:jc w:val="both"/>
        <w:rPr>
          <w:rFonts w:ascii="Arial" w:hAnsi="Arial" w:cs="Arial"/>
          <w:sz w:val="20"/>
          <w:szCs w:val="20"/>
        </w:rPr>
      </w:pPr>
      <w:r w:rsidRPr="00481BC4">
        <w:rPr>
          <w:rFonts w:ascii="Arial" w:eastAsia="Courier New" w:hAnsi="Arial" w:cs="Arial"/>
          <w:b/>
          <w:bCs/>
          <w:sz w:val="28"/>
          <w:szCs w:val="28"/>
        </w:rPr>
        <w:t xml:space="preserve">Заказчик: </w:t>
      </w:r>
      <w:r w:rsidRPr="00481BC4">
        <w:rPr>
          <w:rFonts w:ascii="Arial" w:hAnsi="Arial" w:cs="Arial"/>
          <w:sz w:val="28"/>
          <w:szCs w:val="28"/>
        </w:rPr>
        <w:t xml:space="preserve">Администрация </w:t>
      </w:r>
      <w:r w:rsidR="0027423E">
        <w:rPr>
          <w:rFonts w:ascii="Arial" w:hAnsi="Arial" w:cs="Arial"/>
          <w:sz w:val="28"/>
          <w:szCs w:val="28"/>
        </w:rPr>
        <w:t>Топчихин</w:t>
      </w:r>
      <w:r w:rsidR="00F1302A">
        <w:rPr>
          <w:rFonts w:ascii="Arial" w:hAnsi="Arial" w:cs="Arial"/>
          <w:sz w:val="28"/>
          <w:szCs w:val="28"/>
        </w:rPr>
        <w:t>ского сельсовета</w:t>
      </w:r>
      <w:r w:rsidRPr="00184F8E">
        <w:rPr>
          <w:rFonts w:ascii="Arial" w:hAnsi="Arial" w:cs="Arial"/>
          <w:sz w:val="28"/>
          <w:szCs w:val="28"/>
        </w:rPr>
        <w:t xml:space="preserve"> </w:t>
      </w:r>
      <w:r w:rsidR="00F1302A">
        <w:rPr>
          <w:rFonts w:ascii="Arial" w:hAnsi="Arial" w:cs="Arial"/>
          <w:sz w:val="28"/>
          <w:szCs w:val="28"/>
        </w:rPr>
        <w:t xml:space="preserve">Топчихинского </w:t>
      </w:r>
      <w:r w:rsidRPr="00184F8E">
        <w:rPr>
          <w:rFonts w:ascii="Arial" w:hAnsi="Arial" w:cs="Arial"/>
          <w:sz w:val="28"/>
          <w:szCs w:val="28"/>
        </w:rPr>
        <w:t>ра</w:t>
      </w:r>
      <w:r w:rsidRPr="00184F8E">
        <w:rPr>
          <w:rFonts w:ascii="Arial" w:hAnsi="Arial" w:cs="Arial"/>
          <w:sz w:val="28"/>
          <w:szCs w:val="28"/>
        </w:rPr>
        <w:t>й</w:t>
      </w:r>
      <w:r w:rsidRPr="00184F8E">
        <w:rPr>
          <w:rFonts w:ascii="Arial" w:hAnsi="Arial" w:cs="Arial"/>
          <w:sz w:val="28"/>
          <w:szCs w:val="28"/>
        </w:rPr>
        <w:t>она</w:t>
      </w:r>
      <w:r w:rsidRPr="00481BC4">
        <w:rPr>
          <w:rFonts w:ascii="Arial" w:hAnsi="Arial" w:cs="Arial"/>
          <w:sz w:val="28"/>
          <w:szCs w:val="28"/>
        </w:rPr>
        <w:t xml:space="preserve"> Алтайского края</w:t>
      </w:r>
    </w:p>
    <w:p w:rsidR="004D6003" w:rsidRPr="00481BC4" w:rsidRDefault="004D6003" w:rsidP="004D6003">
      <w:pPr>
        <w:jc w:val="both"/>
        <w:rPr>
          <w:rFonts w:ascii="Arial" w:eastAsia="Courier New" w:hAnsi="Arial" w:cs="Arial"/>
          <w:sz w:val="28"/>
          <w:szCs w:val="28"/>
        </w:rPr>
      </w:pPr>
      <w:r w:rsidRPr="00481BC4">
        <w:rPr>
          <w:rFonts w:ascii="Arial" w:eastAsia="Courier New" w:hAnsi="Arial" w:cs="Arial"/>
          <w:b/>
          <w:bCs/>
          <w:sz w:val="28"/>
          <w:szCs w:val="28"/>
        </w:rPr>
        <w:t xml:space="preserve">Договор: </w:t>
      </w:r>
      <w:r w:rsidRPr="00481BC4">
        <w:rPr>
          <w:rFonts w:ascii="Arial" w:eastAsia="Courier New" w:hAnsi="Arial" w:cs="Arial"/>
          <w:sz w:val="28"/>
          <w:szCs w:val="28"/>
        </w:rPr>
        <w:t>№</w:t>
      </w:r>
      <w:r w:rsidR="00695F66">
        <w:rPr>
          <w:rFonts w:ascii="Arial" w:eastAsia="Courier New" w:hAnsi="Arial" w:cs="Arial"/>
          <w:sz w:val="28"/>
          <w:szCs w:val="28"/>
        </w:rPr>
        <w:t xml:space="preserve"> </w:t>
      </w:r>
      <w:r w:rsidR="0027423E">
        <w:rPr>
          <w:rFonts w:ascii="Arial" w:eastAsia="Courier New" w:hAnsi="Arial" w:cs="Arial"/>
          <w:sz w:val="28"/>
          <w:szCs w:val="28"/>
        </w:rPr>
        <w:t>67</w:t>
      </w:r>
      <w:r w:rsidRPr="00481BC4">
        <w:rPr>
          <w:rFonts w:ascii="Arial" w:eastAsia="Courier New" w:hAnsi="Arial" w:cs="Arial"/>
          <w:sz w:val="28"/>
          <w:szCs w:val="28"/>
        </w:rPr>
        <w:t xml:space="preserve"> от </w:t>
      </w:r>
      <w:r w:rsidR="0027423E">
        <w:rPr>
          <w:rFonts w:ascii="Arial" w:eastAsia="Courier New" w:hAnsi="Arial" w:cs="Arial"/>
          <w:sz w:val="28"/>
          <w:szCs w:val="28"/>
        </w:rPr>
        <w:t>01</w:t>
      </w:r>
      <w:r w:rsidRPr="00481BC4">
        <w:rPr>
          <w:rFonts w:ascii="Arial" w:eastAsia="Courier New" w:hAnsi="Arial" w:cs="Arial"/>
          <w:sz w:val="28"/>
          <w:szCs w:val="28"/>
        </w:rPr>
        <w:t>.03.202</w:t>
      </w:r>
      <w:r w:rsidR="0027423E">
        <w:rPr>
          <w:rFonts w:ascii="Arial" w:eastAsia="Courier New" w:hAnsi="Arial" w:cs="Arial"/>
          <w:sz w:val="28"/>
          <w:szCs w:val="28"/>
        </w:rPr>
        <w:t>3</w:t>
      </w:r>
    </w:p>
    <w:p w:rsidR="004D6003" w:rsidRPr="00481BC4" w:rsidRDefault="004D6003" w:rsidP="004D6003">
      <w:pPr>
        <w:jc w:val="both"/>
        <w:rPr>
          <w:rFonts w:ascii="Arial" w:eastAsia="Courier New" w:hAnsi="Arial" w:cs="Arial"/>
          <w:bCs/>
          <w:sz w:val="28"/>
          <w:szCs w:val="28"/>
        </w:rPr>
      </w:pPr>
      <w:r w:rsidRPr="00481BC4">
        <w:rPr>
          <w:rFonts w:ascii="Arial" w:eastAsia="Courier New" w:hAnsi="Arial" w:cs="Arial"/>
          <w:b/>
          <w:bCs/>
          <w:sz w:val="28"/>
          <w:szCs w:val="28"/>
        </w:rPr>
        <w:t xml:space="preserve">Исполнитель:   </w:t>
      </w:r>
      <w:r w:rsidRPr="00481BC4">
        <w:rPr>
          <w:rFonts w:ascii="Arial" w:eastAsia="Courier New" w:hAnsi="Arial" w:cs="Arial"/>
          <w:bCs/>
          <w:sz w:val="28"/>
          <w:szCs w:val="28"/>
        </w:rPr>
        <w:t>ООО «Компания Земпроект»</w:t>
      </w: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both"/>
        <w:rPr>
          <w:rFonts w:ascii="Arial" w:eastAsia="Courier New" w:hAnsi="Arial" w:cs="Arial"/>
          <w:bCs/>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Default="004D6003" w:rsidP="004D6003">
      <w:pPr>
        <w:jc w:val="right"/>
        <w:rPr>
          <w:rFonts w:ascii="Arial" w:eastAsia="Courier New" w:hAnsi="Arial" w:cs="Arial"/>
          <w:sz w:val="28"/>
          <w:szCs w:val="28"/>
        </w:rPr>
      </w:pPr>
      <w:r w:rsidRPr="00481BC4">
        <w:rPr>
          <w:rFonts w:ascii="Arial" w:eastAsia="Courier New" w:hAnsi="Arial" w:cs="Arial"/>
          <w:sz w:val="28"/>
          <w:szCs w:val="28"/>
        </w:rPr>
        <w:t>Руководитель проекта:</w:t>
      </w:r>
    </w:p>
    <w:p w:rsidR="00DD2161" w:rsidRPr="00481BC4" w:rsidRDefault="00DD2161"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r w:rsidRPr="00481BC4">
        <w:rPr>
          <w:rFonts w:ascii="Arial" w:eastAsia="Courier New" w:hAnsi="Arial" w:cs="Arial"/>
          <w:sz w:val="28"/>
          <w:szCs w:val="28"/>
        </w:rPr>
        <w:t>_______________ Садакова Г.А.</w:t>
      </w: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right"/>
        <w:rPr>
          <w:rFonts w:ascii="Arial" w:eastAsia="Courier New" w:hAnsi="Arial" w:cs="Arial"/>
          <w:sz w:val="28"/>
          <w:szCs w:val="28"/>
        </w:rPr>
      </w:pPr>
    </w:p>
    <w:p w:rsidR="004D6003" w:rsidRPr="00481BC4" w:rsidRDefault="004D6003" w:rsidP="004D6003">
      <w:pPr>
        <w:jc w:val="both"/>
        <w:rPr>
          <w:rFonts w:ascii="Arial" w:hAnsi="Arial" w:cs="Arial"/>
          <w:sz w:val="10"/>
          <w:szCs w:val="10"/>
        </w:rPr>
      </w:pPr>
    </w:p>
    <w:p w:rsidR="004D6003" w:rsidRPr="00481BC4" w:rsidRDefault="004D6003" w:rsidP="004D6003">
      <w:pPr>
        <w:jc w:val="both"/>
        <w:rPr>
          <w:rFonts w:ascii="Arial" w:hAnsi="Arial" w:cs="Arial"/>
          <w:sz w:val="10"/>
          <w:szCs w:val="10"/>
        </w:rPr>
      </w:pPr>
    </w:p>
    <w:p w:rsidR="00300335" w:rsidRPr="00481BC4" w:rsidRDefault="004D6003" w:rsidP="00D106B7">
      <w:pPr>
        <w:pStyle w:val="affb"/>
        <w:jc w:val="center"/>
        <w:rPr>
          <w:rFonts w:ascii="Arial" w:hAnsi="Arial" w:cs="Arial"/>
          <w:b/>
          <w:sz w:val="24"/>
          <w:szCs w:val="24"/>
        </w:rPr>
      </w:pPr>
      <w:r w:rsidRPr="00481BC4">
        <w:rPr>
          <w:rFonts w:ascii="Arial" w:eastAsia="Courier New" w:hAnsi="Arial" w:cs="Arial"/>
          <w:b/>
          <w:sz w:val="28"/>
          <w:szCs w:val="28"/>
        </w:rPr>
        <w:t>202</w:t>
      </w:r>
      <w:r w:rsidR="0027423E">
        <w:rPr>
          <w:rFonts w:ascii="Arial" w:eastAsia="Courier New" w:hAnsi="Arial" w:cs="Arial"/>
          <w:b/>
          <w:sz w:val="28"/>
          <w:szCs w:val="28"/>
        </w:rPr>
        <w:t>3</w:t>
      </w:r>
      <w:r w:rsidRPr="00481BC4">
        <w:rPr>
          <w:rFonts w:ascii="Arial" w:eastAsia="Courier New" w:hAnsi="Arial" w:cs="Arial"/>
          <w:b/>
          <w:sz w:val="28"/>
          <w:szCs w:val="28"/>
        </w:rPr>
        <w:br w:type="page"/>
      </w:r>
      <w:bookmarkStart w:id="0" w:name="_Toc232837163"/>
      <w:bookmarkStart w:id="1" w:name="_Toc232838362"/>
      <w:bookmarkStart w:id="2" w:name="_Toc232838438"/>
      <w:r w:rsidR="00300335" w:rsidRPr="00481BC4">
        <w:rPr>
          <w:rFonts w:ascii="Arial" w:hAnsi="Arial" w:cs="Arial"/>
          <w:b/>
          <w:sz w:val="24"/>
          <w:szCs w:val="24"/>
        </w:rPr>
        <w:lastRenderedPageBreak/>
        <w:t>СОСТАВ ПРОЕКТНЫХ МАТЕРИАЛОВ</w:t>
      </w:r>
      <w:bookmarkEnd w:id="0"/>
      <w:bookmarkEnd w:id="1"/>
      <w:bookmarkEnd w:id="2"/>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7562"/>
        <w:gridCol w:w="2090"/>
      </w:tblGrid>
      <w:tr w:rsidR="00300335" w:rsidRPr="0027423E" w:rsidTr="00330874">
        <w:trPr>
          <w:trHeight w:val="65"/>
        </w:trPr>
        <w:tc>
          <w:tcPr>
            <w:tcW w:w="327" w:type="pct"/>
            <w:shd w:val="clear" w:color="auto" w:fill="E6E6E6"/>
            <w:vAlign w:val="center"/>
          </w:tcPr>
          <w:p w:rsidR="00300335" w:rsidRPr="00E60E66" w:rsidRDefault="00300335" w:rsidP="00706221">
            <w:pPr>
              <w:jc w:val="center"/>
              <w:rPr>
                <w:b/>
              </w:rPr>
            </w:pPr>
            <w:bookmarkStart w:id="3" w:name="_Toc229377972"/>
            <w:r w:rsidRPr="00E60E66">
              <w:rPr>
                <w:b/>
              </w:rPr>
              <w:t>№</w:t>
            </w:r>
          </w:p>
        </w:tc>
        <w:tc>
          <w:tcPr>
            <w:tcW w:w="3661" w:type="pct"/>
            <w:shd w:val="clear" w:color="auto" w:fill="E6E6E6"/>
            <w:vAlign w:val="center"/>
          </w:tcPr>
          <w:p w:rsidR="00300335" w:rsidRPr="00E60E66" w:rsidRDefault="00300335" w:rsidP="00706221">
            <w:pPr>
              <w:jc w:val="center"/>
              <w:rPr>
                <w:b/>
              </w:rPr>
            </w:pPr>
            <w:r w:rsidRPr="00E60E66">
              <w:rPr>
                <w:b/>
              </w:rPr>
              <w:t xml:space="preserve">Наименование </w:t>
            </w:r>
          </w:p>
        </w:tc>
        <w:tc>
          <w:tcPr>
            <w:tcW w:w="1012" w:type="pct"/>
            <w:shd w:val="clear" w:color="auto" w:fill="E6E6E6"/>
            <w:vAlign w:val="center"/>
          </w:tcPr>
          <w:p w:rsidR="00300335" w:rsidRPr="00E60E66" w:rsidRDefault="00300335" w:rsidP="00706221">
            <w:pPr>
              <w:jc w:val="center"/>
              <w:rPr>
                <w:b/>
              </w:rPr>
            </w:pPr>
            <w:r w:rsidRPr="00E60E66">
              <w:rPr>
                <w:b/>
              </w:rPr>
              <w:t>Параметры</w:t>
            </w:r>
          </w:p>
        </w:tc>
      </w:tr>
      <w:tr w:rsidR="00300335" w:rsidRPr="0027423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E60E66" w:rsidRDefault="00300335" w:rsidP="00706221">
            <w:pPr>
              <w:jc w:val="center"/>
              <w:rPr>
                <w:b/>
              </w:rPr>
            </w:pPr>
            <w:r w:rsidRPr="00E60E66">
              <w:rPr>
                <w:b/>
              </w:rPr>
              <w:t>Текстовые материалы</w:t>
            </w:r>
          </w:p>
        </w:tc>
      </w:tr>
      <w:tr w:rsidR="00300335" w:rsidRPr="0027423E" w:rsidTr="00330874">
        <w:trPr>
          <w:trHeight w:val="65"/>
        </w:trPr>
        <w:tc>
          <w:tcPr>
            <w:tcW w:w="327" w:type="pct"/>
            <w:tcBorders>
              <w:top w:val="single" w:sz="4" w:space="0" w:color="auto"/>
              <w:left w:val="single" w:sz="4" w:space="0" w:color="auto"/>
              <w:bottom w:val="single" w:sz="4" w:space="0" w:color="auto"/>
              <w:right w:val="single" w:sz="4" w:space="0" w:color="auto"/>
            </w:tcBorders>
            <w:vAlign w:val="center"/>
          </w:tcPr>
          <w:p w:rsidR="00300335" w:rsidRPr="00E60E66" w:rsidRDefault="00300335"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300335" w:rsidRPr="00E60E66" w:rsidRDefault="009955B7" w:rsidP="00E60E66">
            <w:pPr>
              <w:ind w:hanging="107"/>
            </w:pPr>
            <w:r w:rsidRPr="00E60E66">
              <w:t xml:space="preserve"> </w:t>
            </w:r>
            <w:r w:rsidR="00E60E66" w:rsidRPr="00597656">
              <w:t xml:space="preserve"> Пояснительная записка</w:t>
            </w:r>
          </w:p>
        </w:tc>
        <w:tc>
          <w:tcPr>
            <w:tcW w:w="1012" w:type="pct"/>
            <w:tcBorders>
              <w:top w:val="single" w:sz="4" w:space="0" w:color="auto"/>
              <w:left w:val="single" w:sz="4" w:space="0" w:color="auto"/>
              <w:bottom w:val="single" w:sz="4" w:space="0" w:color="auto"/>
              <w:right w:val="single" w:sz="4" w:space="0" w:color="auto"/>
            </w:tcBorders>
            <w:vAlign w:val="center"/>
          </w:tcPr>
          <w:p w:rsidR="00300335" w:rsidRPr="00E60E66" w:rsidRDefault="00E60E66" w:rsidP="00E60E66">
            <w:pPr>
              <w:jc w:val="center"/>
              <w:rPr>
                <w:strike/>
              </w:rPr>
            </w:pPr>
            <w:r>
              <w:t>37</w:t>
            </w:r>
            <w:r w:rsidR="00300335" w:rsidRPr="00E60E66">
              <w:t xml:space="preserve"> страниц</w:t>
            </w:r>
          </w:p>
        </w:tc>
      </w:tr>
      <w:tr w:rsidR="00300335" w:rsidRPr="0027423E"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300335" w:rsidRPr="00E60E66" w:rsidRDefault="00300335" w:rsidP="00706221">
            <w:pPr>
              <w:jc w:val="center"/>
              <w:rPr>
                <w:b/>
              </w:rPr>
            </w:pPr>
            <w:r w:rsidRPr="00E60E66">
              <w:rPr>
                <w:b/>
              </w:rPr>
              <w:t>Графические материалы</w:t>
            </w:r>
          </w:p>
        </w:tc>
      </w:tr>
      <w:tr w:rsidR="00E60E66" w:rsidRPr="0027423E" w:rsidTr="00E60E66">
        <w:trPr>
          <w:trHeight w:val="278"/>
        </w:trPr>
        <w:tc>
          <w:tcPr>
            <w:tcW w:w="327" w:type="pct"/>
            <w:vMerge w:val="restart"/>
            <w:tcBorders>
              <w:top w:val="single" w:sz="4" w:space="0" w:color="auto"/>
              <w:left w:val="single" w:sz="4" w:space="0" w:color="auto"/>
              <w:right w:val="single" w:sz="4" w:space="0" w:color="auto"/>
            </w:tcBorders>
            <w:vAlign w:val="center"/>
          </w:tcPr>
          <w:p w:rsidR="00E60E66" w:rsidRPr="00E60E66" w:rsidRDefault="00E60E66"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E60E66" w:rsidRPr="00E60E66" w:rsidRDefault="00E60E66" w:rsidP="00572F35">
            <w:r w:rsidRPr="00597656">
              <w:t>Карта границ территориальных зон территории муниципального обр</w:t>
            </w:r>
            <w:r w:rsidRPr="00597656">
              <w:t>а</w:t>
            </w:r>
            <w:r w:rsidRPr="00597656">
              <w:t>зования</w:t>
            </w:r>
          </w:p>
        </w:tc>
        <w:tc>
          <w:tcPr>
            <w:tcW w:w="1012" w:type="pct"/>
            <w:tcBorders>
              <w:top w:val="single" w:sz="4" w:space="0" w:color="auto"/>
              <w:left w:val="single" w:sz="4" w:space="0" w:color="auto"/>
              <w:right w:val="single" w:sz="4" w:space="0" w:color="auto"/>
            </w:tcBorders>
            <w:vAlign w:val="center"/>
          </w:tcPr>
          <w:p w:rsidR="00E60E66" w:rsidRPr="00E60E66" w:rsidRDefault="00E60E66" w:rsidP="00E60E66">
            <w:pPr>
              <w:jc w:val="center"/>
            </w:pPr>
            <w:r w:rsidRPr="00E60E66">
              <w:t>Масштаб 1:</w:t>
            </w:r>
            <w:r>
              <w:t>10</w:t>
            </w:r>
            <w:r w:rsidRPr="00E60E66">
              <w:t>000</w:t>
            </w:r>
          </w:p>
        </w:tc>
      </w:tr>
      <w:tr w:rsidR="00E60E66" w:rsidRPr="0027423E" w:rsidTr="00020977">
        <w:trPr>
          <w:trHeight w:val="277"/>
        </w:trPr>
        <w:tc>
          <w:tcPr>
            <w:tcW w:w="327" w:type="pct"/>
            <w:vMerge/>
            <w:tcBorders>
              <w:left w:val="single" w:sz="4" w:space="0" w:color="auto"/>
              <w:right w:val="single" w:sz="4" w:space="0" w:color="auto"/>
            </w:tcBorders>
            <w:vAlign w:val="center"/>
          </w:tcPr>
          <w:p w:rsidR="00E60E66" w:rsidRPr="00E60E66" w:rsidRDefault="00E60E66" w:rsidP="00E60E66">
            <w:pPr>
              <w:numPr>
                <w:ilvl w:val="0"/>
                <w:numId w:val="8"/>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E60E66" w:rsidRPr="00597656" w:rsidRDefault="00E60E66" w:rsidP="00E60E66">
            <w:r w:rsidRPr="00597656">
              <w:t xml:space="preserve">Фрагмент карты </w:t>
            </w:r>
            <w:r>
              <w:t xml:space="preserve">границ </w:t>
            </w:r>
            <w:r w:rsidRPr="00597656">
              <w:t>территориальных зон территории муниц</w:t>
            </w:r>
            <w:r w:rsidRPr="00597656">
              <w:t>и</w:t>
            </w:r>
            <w:r w:rsidRPr="00597656">
              <w:t xml:space="preserve">пального образования (с. </w:t>
            </w:r>
            <w:r>
              <w:t>Топчиха</w:t>
            </w:r>
            <w:r w:rsidRPr="00597656">
              <w:t>)</w:t>
            </w:r>
          </w:p>
        </w:tc>
        <w:tc>
          <w:tcPr>
            <w:tcW w:w="1012" w:type="pct"/>
            <w:tcBorders>
              <w:left w:val="single" w:sz="4" w:space="0" w:color="auto"/>
              <w:right w:val="single" w:sz="4" w:space="0" w:color="auto"/>
            </w:tcBorders>
            <w:vAlign w:val="center"/>
          </w:tcPr>
          <w:p w:rsidR="00E60E66" w:rsidRPr="00597656" w:rsidRDefault="00E60E66" w:rsidP="00E60E66">
            <w:pPr>
              <w:jc w:val="center"/>
            </w:pPr>
            <w:r w:rsidRPr="00597656">
              <w:t>Масштаб 1:5000</w:t>
            </w:r>
          </w:p>
        </w:tc>
      </w:tr>
      <w:tr w:rsidR="00E60E66" w:rsidRPr="00481BC4" w:rsidTr="00FA4BDE">
        <w:trPr>
          <w:trHeight w:val="278"/>
        </w:trPr>
        <w:tc>
          <w:tcPr>
            <w:tcW w:w="327" w:type="pct"/>
            <w:vMerge w:val="restart"/>
            <w:tcBorders>
              <w:top w:val="single" w:sz="4" w:space="0" w:color="auto"/>
              <w:left w:val="single" w:sz="4" w:space="0" w:color="auto"/>
              <w:right w:val="single" w:sz="4" w:space="0" w:color="auto"/>
            </w:tcBorders>
            <w:vAlign w:val="center"/>
          </w:tcPr>
          <w:p w:rsidR="00E60E66" w:rsidRPr="00E60E66" w:rsidRDefault="00E60E66"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rsidR="00E60E66" w:rsidRPr="00E60E66" w:rsidRDefault="00E60E66" w:rsidP="004D6003">
            <w:r w:rsidRPr="00597656">
              <w:t>Карта границ зон с особыми условиями использования территории м</w:t>
            </w:r>
            <w:r w:rsidRPr="00597656">
              <w:t>у</w:t>
            </w:r>
            <w:r w:rsidRPr="00597656">
              <w:t>ниципального образования</w:t>
            </w:r>
          </w:p>
        </w:tc>
        <w:tc>
          <w:tcPr>
            <w:tcW w:w="1012" w:type="pct"/>
            <w:tcBorders>
              <w:top w:val="single" w:sz="4" w:space="0" w:color="auto"/>
              <w:left w:val="single" w:sz="4" w:space="0" w:color="auto"/>
              <w:bottom w:val="single" w:sz="4" w:space="0" w:color="auto"/>
              <w:right w:val="single" w:sz="4" w:space="0" w:color="auto"/>
            </w:tcBorders>
            <w:vAlign w:val="center"/>
          </w:tcPr>
          <w:p w:rsidR="00E60E66" w:rsidRPr="00E60E66" w:rsidRDefault="00E60E66" w:rsidP="004D6003">
            <w:pPr>
              <w:jc w:val="center"/>
            </w:pPr>
            <w:r w:rsidRPr="00E60E66">
              <w:t>Масштаб</w:t>
            </w:r>
          </w:p>
          <w:p w:rsidR="00E60E66" w:rsidRPr="00E60E66" w:rsidRDefault="00E60E66" w:rsidP="00E60E66">
            <w:pPr>
              <w:jc w:val="center"/>
            </w:pPr>
            <w:r w:rsidRPr="00E60E66">
              <w:t>1:</w:t>
            </w:r>
            <w:r>
              <w:t>10</w:t>
            </w:r>
            <w:r w:rsidRPr="00E60E66">
              <w:t>000</w:t>
            </w:r>
          </w:p>
        </w:tc>
      </w:tr>
      <w:tr w:rsidR="00E60E66" w:rsidRPr="00481BC4" w:rsidTr="00FA4BDE">
        <w:trPr>
          <w:trHeight w:val="277"/>
        </w:trPr>
        <w:tc>
          <w:tcPr>
            <w:tcW w:w="327" w:type="pct"/>
            <w:vMerge/>
            <w:tcBorders>
              <w:left w:val="single" w:sz="4" w:space="0" w:color="auto"/>
              <w:bottom w:val="single" w:sz="4" w:space="0" w:color="auto"/>
              <w:right w:val="single" w:sz="4" w:space="0" w:color="auto"/>
            </w:tcBorders>
            <w:vAlign w:val="center"/>
          </w:tcPr>
          <w:p w:rsidR="00E60E66" w:rsidRPr="00E60E66" w:rsidRDefault="00E60E66" w:rsidP="00E60E66">
            <w:pPr>
              <w:numPr>
                <w:ilvl w:val="0"/>
                <w:numId w:val="8"/>
              </w:numPr>
              <w:tabs>
                <w:tab w:val="left" w:pos="284"/>
              </w:tabs>
              <w:ind w:left="0" w:firstLine="0"/>
              <w:jc w:val="center"/>
              <w:rPr>
                <w:b/>
              </w:rPr>
            </w:pPr>
          </w:p>
        </w:tc>
        <w:tc>
          <w:tcPr>
            <w:tcW w:w="3661" w:type="pct"/>
            <w:tcBorders>
              <w:left w:val="single" w:sz="4" w:space="0" w:color="auto"/>
              <w:bottom w:val="single" w:sz="4" w:space="0" w:color="auto"/>
              <w:right w:val="single" w:sz="4" w:space="0" w:color="auto"/>
            </w:tcBorders>
            <w:vAlign w:val="center"/>
          </w:tcPr>
          <w:p w:rsidR="00E60E66" w:rsidRPr="00597656" w:rsidRDefault="00E60E66" w:rsidP="00E60E66">
            <w:r w:rsidRPr="00597656">
              <w:t>Фрагмент карты границ зон с особыми условиями использования те</w:t>
            </w:r>
            <w:r w:rsidRPr="00597656">
              <w:t>р</w:t>
            </w:r>
            <w:r w:rsidRPr="00597656">
              <w:t xml:space="preserve">ритории муниципального образования (с. </w:t>
            </w:r>
            <w:r>
              <w:t>Топчиха</w:t>
            </w:r>
            <w:r w:rsidRPr="00597656">
              <w:t>)</w:t>
            </w:r>
          </w:p>
        </w:tc>
        <w:tc>
          <w:tcPr>
            <w:tcW w:w="1012" w:type="pct"/>
            <w:tcBorders>
              <w:top w:val="single" w:sz="4" w:space="0" w:color="auto"/>
              <w:left w:val="single" w:sz="4" w:space="0" w:color="auto"/>
              <w:bottom w:val="single" w:sz="4" w:space="0" w:color="auto"/>
              <w:right w:val="single" w:sz="4" w:space="0" w:color="auto"/>
            </w:tcBorders>
            <w:vAlign w:val="center"/>
          </w:tcPr>
          <w:p w:rsidR="00E60E66" w:rsidRPr="00597656" w:rsidRDefault="00E60E66" w:rsidP="00E60E66">
            <w:pPr>
              <w:jc w:val="center"/>
            </w:pPr>
            <w:r w:rsidRPr="00597656">
              <w:t>Масштаб 1:5000</w:t>
            </w:r>
          </w:p>
        </w:tc>
      </w:tr>
      <w:bookmarkEnd w:id="3"/>
    </w:tbl>
    <w:p w:rsidR="00FC3C36" w:rsidRPr="00867887" w:rsidRDefault="00300335" w:rsidP="00FC3C36">
      <w:pPr>
        <w:spacing w:before="240" w:after="240"/>
        <w:jc w:val="center"/>
        <w:rPr>
          <w:b/>
          <w:caps/>
          <w:sz w:val="28"/>
          <w:szCs w:val="28"/>
        </w:rPr>
      </w:pPr>
      <w:r w:rsidRPr="00481BC4">
        <w:rPr>
          <w:rFonts w:ascii="Arial" w:hAnsi="Arial" w:cs="Arial"/>
          <w:b/>
        </w:rPr>
        <w:br w:type="page"/>
      </w:r>
      <w:r w:rsidR="006C09B6" w:rsidRPr="00867887">
        <w:rPr>
          <w:b/>
          <w:caps/>
          <w:sz w:val="28"/>
          <w:szCs w:val="28"/>
        </w:rPr>
        <w:lastRenderedPageBreak/>
        <w:t>Содержание</w:t>
      </w:r>
    </w:p>
    <w:p w:rsidR="0027423E" w:rsidRDefault="009921E0">
      <w:pPr>
        <w:pStyle w:val="23"/>
        <w:tabs>
          <w:tab w:val="right" w:leader="dot" w:pos="9911"/>
        </w:tabs>
        <w:rPr>
          <w:rFonts w:asciiTheme="minorHAnsi" w:eastAsiaTheme="minorEastAsia" w:hAnsiTheme="minorHAnsi" w:cstheme="minorBidi"/>
          <w:noProof/>
          <w:sz w:val="22"/>
          <w:szCs w:val="22"/>
          <w:lang w:eastAsia="ru-RU"/>
        </w:rPr>
      </w:pPr>
      <w:r w:rsidRPr="00547C45">
        <w:rPr>
          <w:rFonts w:ascii="Arial" w:hAnsi="Arial" w:cs="Arial"/>
        </w:rPr>
        <w:fldChar w:fldCharType="begin"/>
      </w:r>
      <w:r w:rsidR="00326F6E" w:rsidRPr="00547C45">
        <w:rPr>
          <w:rFonts w:ascii="Arial" w:hAnsi="Arial" w:cs="Arial"/>
        </w:rPr>
        <w:instrText xml:space="preserve"> TOC \o "1-3" \h \z \u </w:instrText>
      </w:r>
      <w:r w:rsidRPr="00547C45">
        <w:rPr>
          <w:rFonts w:ascii="Arial" w:hAnsi="Arial" w:cs="Arial"/>
        </w:rPr>
        <w:fldChar w:fldCharType="separate"/>
      </w:r>
      <w:hyperlink w:anchor="_Toc143717543" w:history="1">
        <w:r w:rsidR="0027423E" w:rsidRPr="00567F3A">
          <w:rPr>
            <w:rStyle w:val="a7"/>
            <w:b/>
            <w:bCs/>
            <w:caps/>
            <w:noProof/>
            <w:kern w:val="1"/>
            <w:lang w:eastAsia="ru-RU"/>
          </w:rPr>
          <w:t>Введение</w:t>
        </w:r>
        <w:r w:rsidR="0027423E">
          <w:rPr>
            <w:noProof/>
            <w:webHidden/>
          </w:rPr>
          <w:tab/>
        </w:r>
        <w:r>
          <w:rPr>
            <w:noProof/>
            <w:webHidden/>
          </w:rPr>
          <w:fldChar w:fldCharType="begin"/>
        </w:r>
        <w:r w:rsidR="0027423E">
          <w:rPr>
            <w:noProof/>
            <w:webHidden/>
          </w:rPr>
          <w:instrText xml:space="preserve"> PAGEREF _Toc143717543 \h </w:instrText>
        </w:r>
        <w:r>
          <w:rPr>
            <w:noProof/>
            <w:webHidden/>
          </w:rPr>
        </w:r>
        <w:r>
          <w:rPr>
            <w:noProof/>
            <w:webHidden/>
          </w:rPr>
          <w:fldChar w:fldCharType="separate"/>
        </w:r>
        <w:r w:rsidR="0027423E">
          <w:rPr>
            <w:noProof/>
            <w:webHidden/>
          </w:rPr>
          <w:t>5</w:t>
        </w:r>
        <w:r>
          <w:rPr>
            <w:noProof/>
            <w:webHidden/>
          </w:rPr>
          <w:fldChar w:fldCharType="end"/>
        </w:r>
      </w:hyperlink>
    </w:p>
    <w:p w:rsidR="0027423E" w:rsidRDefault="009921E0">
      <w:pPr>
        <w:pStyle w:val="16"/>
        <w:tabs>
          <w:tab w:val="right" w:leader="dot" w:pos="9911"/>
        </w:tabs>
        <w:rPr>
          <w:rFonts w:asciiTheme="minorHAnsi" w:eastAsiaTheme="minorEastAsia" w:hAnsiTheme="minorHAnsi" w:cstheme="minorBidi"/>
          <w:noProof/>
          <w:sz w:val="22"/>
          <w:szCs w:val="22"/>
          <w:lang w:eastAsia="ru-RU"/>
        </w:rPr>
      </w:pPr>
      <w:hyperlink w:anchor="_Toc143717544" w:history="1">
        <w:r w:rsidR="0027423E" w:rsidRPr="00567F3A">
          <w:rPr>
            <w:rStyle w:val="a7"/>
            <w:b/>
            <w:caps/>
            <w:noProof/>
            <w:lang w:eastAsia="ru-RU"/>
          </w:rPr>
          <w:t>Глава I. Порядок применения Правил и внесения в НИХ</w:t>
        </w:r>
        <w:r w:rsidR="0027423E">
          <w:rPr>
            <w:noProof/>
            <w:webHidden/>
          </w:rPr>
          <w:tab/>
        </w:r>
        <w:r>
          <w:rPr>
            <w:noProof/>
            <w:webHidden/>
          </w:rPr>
          <w:fldChar w:fldCharType="begin"/>
        </w:r>
        <w:r w:rsidR="0027423E">
          <w:rPr>
            <w:noProof/>
            <w:webHidden/>
          </w:rPr>
          <w:instrText xml:space="preserve"> PAGEREF _Toc143717544 \h </w:instrText>
        </w:r>
        <w:r>
          <w:rPr>
            <w:noProof/>
            <w:webHidden/>
          </w:rPr>
        </w:r>
        <w:r>
          <w:rPr>
            <w:noProof/>
            <w:webHidden/>
          </w:rPr>
          <w:fldChar w:fldCharType="separate"/>
        </w:r>
        <w:r w:rsidR="0027423E">
          <w:rPr>
            <w:noProof/>
            <w:webHidden/>
          </w:rPr>
          <w:t>6</w:t>
        </w:r>
        <w:r>
          <w:rPr>
            <w:noProof/>
            <w:webHidden/>
          </w:rPr>
          <w:fldChar w:fldCharType="end"/>
        </w:r>
      </w:hyperlink>
    </w:p>
    <w:p w:rsidR="0027423E" w:rsidRDefault="009921E0">
      <w:pPr>
        <w:pStyle w:val="16"/>
        <w:tabs>
          <w:tab w:val="right" w:leader="dot" w:pos="9911"/>
        </w:tabs>
        <w:rPr>
          <w:rFonts w:asciiTheme="minorHAnsi" w:eastAsiaTheme="minorEastAsia" w:hAnsiTheme="minorHAnsi" w:cstheme="minorBidi"/>
          <w:noProof/>
          <w:sz w:val="22"/>
          <w:szCs w:val="22"/>
          <w:lang w:eastAsia="ru-RU"/>
        </w:rPr>
      </w:pPr>
      <w:hyperlink w:anchor="_Toc143717545" w:history="1">
        <w:r w:rsidR="0027423E" w:rsidRPr="00567F3A">
          <w:rPr>
            <w:rStyle w:val="a7"/>
            <w:b/>
            <w:caps/>
            <w:noProof/>
            <w:lang w:eastAsia="ru-RU"/>
          </w:rPr>
          <w:t>ИЗМЕНЕНИЙ</w:t>
        </w:r>
        <w:r w:rsidR="0027423E">
          <w:rPr>
            <w:noProof/>
            <w:webHidden/>
          </w:rPr>
          <w:tab/>
        </w:r>
        <w:r>
          <w:rPr>
            <w:noProof/>
            <w:webHidden/>
          </w:rPr>
          <w:fldChar w:fldCharType="begin"/>
        </w:r>
        <w:r w:rsidR="0027423E">
          <w:rPr>
            <w:noProof/>
            <w:webHidden/>
          </w:rPr>
          <w:instrText xml:space="preserve"> PAGEREF _Toc143717545 \h </w:instrText>
        </w:r>
        <w:r>
          <w:rPr>
            <w:noProof/>
            <w:webHidden/>
          </w:rPr>
        </w:r>
        <w:r>
          <w:rPr>
            <w:noProof/>
            <w:webHidden/>
          </w:rPr>
          <w:fldChar w:fldCharType="separate"/>
        </w:r>
        <w:r w:rsidR="0027423E">
          <w:rPr>
            <w:noProof/>
            <w:webHidden/>
          </w:rPr>
          <w:t>6</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46" w:history="1">
        <w:r w:rsidR="0027423E" w:rsidRPr="00567F3A">
          <w:rPr>
            <w:rStyle w:val="a7"/>
            <w:b/>
            <w:noProof/>
            <w:lang w:eastAsia="ru-RU"/>
          </w:rPr>
          <w:t>Статья 1. Регулирование землепользования и застройки органами местного</w:t>
        </w:r>
        <w:r w:rsidR="0027423E">
          <w:rPr>
            <w:noProof/>
            <w:webHidden/>
          </w:rPr>
          <w:tab/>
        </w:r>
        <w:r>
          <w:rPr>
            <w:noProof/>
            <w:webHidden/>
          </w:rPr>
          <w:fldChar w:fldCharType="begin"/>
        </w:r>
        <w:r w:rsidR="0027423E">
          <w:rPr>
            <w:noProof/>
            <w:webHidden/>
          </w:rPr>
          <w:instrText xml:space="preserve"> PAGEREF _Toc143717546 \h </w:instrText>
        </w:r>
        <w:r>
          <w:rPr>
            <w:noProof/>
            <w:webHidden/>
          </w:rPr>
        </w:r>
        <w:r>
          <w:rPr>
            <w:noProof/>
            <w:webHidden/>
          </w:rPr>
          <w:fldChar w:fldCharType="separate"/>
        </w:r>
        <w:r w:rsidR="0027423E">
          <w:rPr>
            <w:noProof/>
            <w:webHidden/>
          </w:rPr>
          <w:t>6</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47" w:history="1">
        <w:r w:rsidR="0027423E" w:rsidRPr="00567F3A">
          <w:rPr>
            <w:rStyle w:val="a7"/>
            <w:b/>
            <w:noProof/>
            <w:lang w:eastAsia="ru-RU"/>
          </w:rPr>
          <w:t>самоуправления</w:t>
        </w:r>
        <w:r w:rsidR="0027423E">
          <w:rPr>
            <w:noProof/>
            <w:webHidden/>
          </w:rPr>
          <w:tab/>
        </w:r>
        <w:r>
          <w:rPr>
            <w:noProof/>
            <w:webHidden/>
          </w:rPr>
          <w:fldChar w:fldCharType="begin"/>
        </w:r>
        <w:r w:rsidR="0027423E">
          <w:rPr>
            <w:noProof/>
            <w:webHidden/>
          </w:rPr>
          <w:instrText xml:space="preserve"> PAGEREF _Toc143717547 \h </w:instrText>
        </w:r>
        <w:r>
          <w:rPr>
            <w:noProof/>
            <w:webHidden/>
          </w:rPr>
        </w:r>
        <w:r>
          <w:rPr>
            <w:noProof/>
            <w:webHidden/>
          </w:rPr>
          <w:fldChar w:fldCharType="separate"/>
        </w:r>
        <w:r w:rsidR="0027423E">
          <w:rPr>
            <w:noProof/>
            <w:webHidden/>
          </w:rPr>
          <w:t>6</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48" w:history="1">
        <w:r w:rsidR="0027423E" w:rsidRPr="00567F3A">
          <w:rPr>
            <w:rStyle w:val="a7"/>
            <w:noProof/>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27423E">
          <w:rPr>
            <w:noProof/>
            <w:webHidden/>
          </w:rPr>
          <w:tab/>
        </w:r>
        <w:r>
          <w:rPr>
            <w:noProof/>
            <w:webHidden/>
          </w:rPr>
          <w:fldChar w:fldCharType="begin"/>
        </w:r>
        <w:r w:rsidR="0027423E">
          <w:rPr>
            <w:noProof/>
            <w:webHidden/>
          </w:rPr>
          <w:instrText xml:space="preserve"> PAGEREF _Toc143717548 \h </w:instrText>
        </w:r>
        <w:r>
          <w:rPr>
            <w:noProof/>
            <w:webHidden/>
          </w:rPr>
        </w:r>
        <w:r>
          <w:rPr>
            <w:noProof/>
            <w:webHidden/>
          </w:rPr>
          <w:fldChar w:fldCharType="separate"/>
        </w:r>
        <w:r w:rsidR="0027423E">
          <w:rPr>
            <w:noProof/>
            <w:webHidden/>
          </w:rPr>
          <w:t>8</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49" w:history="1">
        <w:r w:rsidR="0027423E" w:rsidRPr="00567F3A">
          <w:rPr>
            <w:rStyle w:val="a7"/>
            <w:noProof/>
            <w:lang w:eastAsia="ru-RU"/>
          </w:rPr>
          <w:t>Статья 3. Подготовка документации по планировке территории органами местного самоуправления Топчихинского района</w:t>
        </w:r>
        <w:r w:rsidR="0027423E">
          <w:rPr>
            <w:noProof/>
            <w:webHidden/>
          </w:rPr>
          <w:tab/>
        </w:r>
        <w:r>
          <w:rPr>
            <w:noProof/>
            <w:webHidden/>
          </w:rPr>
          <w:fldChar w:fldCharType="begin"/>
        </w:r>
        <w:r w:rsidR="0027423E">
          <w:rPr>
            <w:noProof/>
            <w:webHidden/>
          </w:rPr>
          <w:instrText xml:space="preserve"> PAGEREF _Toc143717549 \h </w:instrText>
        </w:r>
        <w:r>
          <w:rPr>
            <w:noProof/>
            <w:webHidden/>
          </w:rPr>
        </w:r>
        <w:r>
          <w:rPr>
            <w:noProof/>
            <w:webHidden/>
          </w:rPr>
          <w:fldChar w:fldCharType="separate"/>
        </w:r>
        <w:r w:rsidR="0027423E">
          <w:rPr>
            <w:noProof/>
            <w:webHidden/>
          </w:rPr>
          <w:t>9</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0" w:history="1">
        <w:r w:rsidR="0027423E" w:rsidRPr="00567F3A">
          <w:rPr>
            <w:rStyle w:val="a7"/>
            <w:noProof/>
            <w:lang w:eastAsia="ru-RU"/>
          </w:rPr>
          <w:t>Статья 4. Проведение общественных обсуждений или публичных слушаний по вопросам землепользования и застройки</w:t>
        </w:r>
        <w:r w:rsidR="0027423E">
          <w:rPr>
            <w:noProof/>
            <w:webHidden/>
          </w:rPr>
          <w:tab/>
        </w:r>
        <w:r>
          <w:rPr>
            <w:noProof/>
            <w:webHidden/>
          </w:rPr>
          <w:fldChar w:fldCharType="begin"/>
        </w:r>
        <w:r w:rsidR="0027423E">
          <w:rPr>
            <w:noProof/>
            <w:webHidden/>
          </w:rPr>
          <w:instrText xml:space="preserve"> PAGEREF _Toc143717550 \h </w:instrText>
        </w:r>
        <w:r>
          <w:rPr>
            <w:noProof/>
            <w:webHidden/>
          </w:rPr>
        </w:r>
        <w:r>
          <w:rPr>
            <w:noProof/>
            <w:webHidden/>
          </w:rPr>
          <w:fldChar w:fldCharType="separate"/>
        </w:r>
        <w:r w:rsidR="0027423E">
          <w:rPr>
            <w:noProof/>
            <w:webHidden/>
          </w:rPr>
          <w:t>10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1" w:history="1">
        <w:r w:rsidR="0027423E" w:rsidRPr="00567F3A">
          <w:rPr>
            <w:rStyle w:val="a7"/>
            <w:noProof/>
            <w:lang w:eastAsia="ru-RU"/>
          </w:rPr>
          <w:t>Статья 5. Внесение изменений в Правила</w:t>
        </w:r>
        <w:r w:rsidR="0027423E">
          <w:rPr>
            <w:noProof/>
            <w:webHidden/>
          </w:rPr>
          <w:tab/>
        </w:r>
        <w:r>
          <w:rPr>
            <w:noProof/>
            <w:webHidden/>
          </w:rPr>
          <w:fldChar w:fldCharType="begin"/>
        </w:r>
        <w:r w:rsidR="0027423E">
          <w:rPr>
            <w:noProof/>
            <w:webHidden/>
          </w:rPr>
          <w:instrText xml:space="preserve"> PAGEREF _Toc143717551 \h </w:instrText>
        </w:r>
        <w:r>
          <w:rPr>
            <w:noProof/>
            <w:webHidden/>
          </w:rPr>
        </w:r>
        <w:r>
          <w:rPr>
            <w:noProof/>
            <w:webHidden/>
          </w:rPr>
          <w:fldChar w:fldCharType="separate"/>
        </w:r>
        <w:r w:rsidR="0027423E">
          <w:rPr>
            <w:noProof/>
            <w:webHidden/>
          </w:rPr>
          <w:t>10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2" w:history="1">
        <w:r w:rsidR="0027423E" w:rsidRPr="00567F3A">
          <w:rPr>
            <w:rStyle w:val="a7"/>
            <w:noProof/>
            <w:lang w:eastAsia="ru-RU"/>
          </w:rPr>
          <w:t>Статья 6. Регулирование иных вопросов землепользования и застройки</w:t>
        </w:r>
        <w:r w:rsidR="0027423E">
          <w:rPr>
            <w:noProof/>
            <w:webHidden/>
          </w:rPr>
          <w:tab/>
        </w:r>
        <w:r>
          <w:rPr>
            <w:noProof/>
            <w:webHidden/>
          </w:rPr>
          <w:fldChar w:fldCharType="begin"/>
        </w:r>
        <w:r w:rsidR="0027423E">
          <w:rPr>
            <w:noProof/>
            <w:webHidden/>
          </w:rPr>
          <w:instrText xml:space="preserve"> PAGEREF _Toc143717552 \h </w:instrText>
        </w:r>
        <w:r>
          <w:rPr>
            <w:noProof/>
            <w:webHidden/>
          </w:rPr>
        </w:r>
        <w:r>
          <w:rPr>
            <w:noProof/>
            <w:webHidden/>
          </w:rPr>
          <w:fldChar w:fldCharType="separate"/>
        </w:r>
        <w:r w:rsidR="0027423E">
          <w:rPr>
            <w:noProof/>
            <w:webHidden/>
          </w:rPr>
          <w:t>11</w:t>
        </w:r>
        <w:r>
          <w:rPr>
            <w:noProof/>
            <w:webHidden/>
          </w:rPr>
          <w:fldChar w:fldCharType="end"/>
        </w:r>
      </w:hyperlink>
    </w:p>
    <w:p w:rsidR="0027423E" w:rsidRDefault="009921E0">
      <w:pPr>
        <w:pStyle w:val="16"/>
        <w:tabs>
          <w:tab w:val="right" w:leader="dot" w:pos="9911"/>
        </w:tabs>
        <w:rPr>
          <w:rFonts w:asciiTheme="minorHAnsi" w:eastAsiaTheme="minorEastAsia" w:hAnsiTheme="minorHAnsi" w:cstheme="minorBidi"/>
          <w:noProof/>
          <w:sz w:val="22"/>
          <w:szCs w:val="22"/>
          <w:lang w:eastAsia="ru-RU"/>
        </w:rPr>
      </w:pPr>
      <w:hyperlink w:anchor="_Toc143717553" w:history="1">
        <w:r w:rsidR="0027423E" w:rsidRPr="0027423E">
          <w:rPr>
            <w:rStyle w:val="a7"/>
            <w:b/>
            <w:caps/>
            <w:noProof/>
            <w:lang w:eastAsia="ru-RU"/>
          </w:rPr>
          <w:t>Глава II. Карта градостроительного зонирования и зон с особыми условиями использования территорий</w:t>
        </w:r>
        <w:r w:rsidR="0027423E">
          <w:rPr>
            <w:noProof/>
            <w:webHidden/>
          </w:rPr>
          <w:tab/>
        </w:r>
        <w:r>
          <w:rPr>
            <w:noProof/>
            <w:webHidden/>
          </w:rPr>
          <w:fldChar w:fldCharType="begin"/>
        </w:r>
        <w:r w:rsidR="0027423E">
          <w:rPr>
            <w:noProof/>
            <w:webHidden/>
          </w:rPr>
          <w:instrText xml:space="preserve"> PAGEREF _Toc143717553 \h </w:instrText>
        </w:r>
        <w:r>
          <w:rPr>
            <w:noProof/>
            <w:webHidden/>
          </w:rPr>
        </w:r>
        <w:r>
          <w:rPr>
            <w:noProof/>
            <w:webHidden/>
          </w:rPr>
          <w:fldChar w:fldCharType="separate"/>
        </w:r>
        <w:r w:rsidR="0027423E">
          <w:rPr>
            <w:noProof/>
            <w:webHidden/>
          </w:rPr>
          <w:t>12</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4" w:history="1">
        <w:r w:rsidR="0027423E" w:rsidRPr="00567F3A">
          <w:rPr>
            <w:rStyle w:val="a7"/>
            <w:noProof/>
            <w:lang w:eastAsia="ru-RU"/>
          </w:rPr>
          <w:t>Статья 7. Карта градостроительного зонирования территории Топчихинского сельсовета</w:t>
        </w:r>
        <w:r w:rsidR="0027423E">
          <w:rPr>
            <w:noProof/>
            <w:webHidden/>
          </w:rPr>
          <w:tab/>
        </w:r>
        <w:r>
          <w:rPr>
            <w:noProof/>
            <w:webHidden/>
          </w:rPr>
          <w:fldChar w:fldCharType="begin"/>
        </w:r>
        <w:r w:rsidR="0027423E">
          <w:rPr>
            <w:noProof/>
            <w:webHidden/>
          </w:rPr>
          <w:instrText xml:space="preserve"> PAGEREF _Toc143717554 \h </w:instrText>
        </w:r>
        <w:r>
          <w:rPr>
            <w:noProof/>
            <w:webHidden/>
          </w:rPr>
        </w:r>
        <w:r>
          <w:rPr>
            <w:noProof/>
            <w:webHidden/>
          </w:rPr>
          <w:fldChar w:fldCharType="separate"/>
        </w:r>
        <w:r w:rsidR="0027423E">
          <w:rPr>
            <w:noProof/>
            <w:webHidden/>
          </w:rPr>
          <w:t>12</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5" w:history="1">
        <w:r w:rsidR="0027423E" w:rsidRPr="00567F3A">
          <w:rPr>
            <w:rStyle w:val="a7"/>
            <w:noProof/>
            <w:lang w:eastAsia="ru-RU"/>
          </w:rPr>
          <w:t>Статья 8. Виды зон с особыми условиями использования территории</w:t>
        </w:r>
        <w:r w:rsidR="0027423E">
          <w:rPr>
            <w:noProof/>
            <w:webHidden/>
          </w:rPr>
          <w:tab/>
        </w:r>
        <w:r>
          <w:rPr>
            <w:noProof/>
            <w:webHidden/>
          </w:rPr>
          <w:fldChar w:fldCharType="begin"/>
        </w:r>
        <w:r w:rsidR="0027423E">
          <w:rPr>
            <w:noProof/>
            <w:webHidden/>
          </w:rPr>
          <w:instrText xml:space="preserve"> PAGEREF _Toc143717555 \h </w:instrText>
        </w:r>
        <w:r>
          <w:rPr>
            <w:noProof/>
            <w:webHidden/>
          </w:rPr>
        </w:r>
        <w:r>
          <w:rPr>
            <w:noProof/>
            <w:webHidden/>
          </w:rPr>
          <w:fldChar w:fldCharType="separate"/>
        </w:r>
        <w:r w:rsidR="0027423E">
          <w:rPr>
            <w:noProof/>
            <w:webHidden/>
          </w:rPr>
          <w:t>13</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6" w:history="1">
        <w:r w:rsidR="0027423E" w:rsidRPr="00567F3A">
          <w:rPr>
            <w:rStyle w:val="a7"/>
            <w:noProof/>
            <w:lang w:eastAsia="ru-RU"/>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0027423E">
          <w:rPr>
            <w:noProof/>
            <w:webHidden/>
          </w:rPr>
          <w:tab/>
        </w:r>
        <w:r>
          <w:rPr>
            <w:noProof/>
            <w:webHidden/>
          </w:rPr>
          <w:fldChar w:fldCharType="begin"/>
        </w:r>
        <w:r w:rsidR="0027423E">
          <w:rPr>
            <w:noProof/>
            <w:webHidden/>
          </w:rPr>
          <w:instrText xml:space="preserve"> PAGEREF _Toc143717556 \h </w:instrText>
        </w:r>
        <w:r>
          <w:rPr>
            <w:noProof/>
            <w:webHidden/>
          </w:rPr>
        </w:r>
        <w:r>
          <w:rPr>
            <w:noProof/>
            <w:webHidden/>
          </w:rPr>
          <w:fldChar w:fldCharType="separate"/>
        </w:r>
        <w:r w:rsidR="0027423E">
          <w:rPr>
            <w:noProof/>
            <w:webHidden/>
          </w:rPr>
          <w:t>14</w:t>
        </w:r>
        <w:r>
          <w:rPr>
            <w:noProof/>
            <w:webHidden/>
          </w:rPr>
          <w:fldChar w:fldCharType="end"/>
        </w:r>
      </w:hyperlink>
    </w:p>
    <w:p w:rsidR="0027423E" w:rsidRDefault="009921E0">
      <w:pPr>
        <w:pStyle w:val="16"/>
        <w:tabs>
          <w:tab w:val="right" w:leader="dot" w:pos="9911"/>
        </w:tabs>
        <w:rPr>
          <w:rFonts w:asciiTheme="minorHAnsi" w:eastAsiaTheme="minorEastAsia" w:hAnsiTheme="minorHAnsi" w:cstheme="minorBidi"/>
          <w:noProof/>
          <w:sz w:val="22"/>
          <w:szCs w:val="22"/>
          <w:lang w:eastAsia="ru-RU"/>
        </w:rPr>
      </w:pPr>
      <w:hyperlink w:anchor="_Toc143717557" w:history="1">
        <w:r w:rsidR="0027423E" w:rsidRPr="00567F3A">
          <w:rPr>
            <w:rStyle w:val="a7"/>
            <w:b/>
            <w:caps/>
            <w:noProof/>
            <w:lang w:eastAsia="ru-RU"/>
          </w:rPr>
          <w:t>Глава III. Градостроительные регламенты</w:t>
        </w:r>
        <w:r w:rsidR="0027423E">
          <w:rPr>
            <w:noProof/>
            <w:webHidden/>
          </w:rPr>
          <w:tab/>
        </w:r>
        <w:r>
          <w:rPr>
            <w:noProof/>
            <w:webHidden/>
          </w:rPr>
          <w:fldChar w:fldCharType="begin"/>
        </w:r>
        <w:r w:rsidR="0027423E">
          <w:rPr>
            <w:noProof/>
            <w:webHidden/>
          </w:rPr>
          <w:instrText xml:space="preserve"> PAGEREF _Toc143717557 \h </w:instrText>
        </w:r>
        <w:r>
          <w:rPr>
            <w:noProof/>
            <w:webHidden/>
          </w:rPr>
        </w:r>
        <w:r>
          <w:rPr>
            <w:noProof/>
            <w:webHidden/>
          </w:rPr>
          <w:fldChar w:fldCharType="separate"/>
        </w:r>
        <w:r w:rsidR="0027423E">
          <w:rPr>
            <w:noProof/>
            <w:webHidden/>
          </w:rPr>
          <w:t>20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8" w:history="1">
        <w:r w:rsidR="0027423E" w:rsidRPr="00567F3A">
          <w:rPr>
            <w:rStyle w:val="a7"/>
            <w:noProof/>
            <w:lang w:eastAsia="ru-RU"/>
          </w:rPr>
          <w:t>Статья 10. Порядок применения градостроительных регламентов</w:t>
        </w:r>
        <w:r w:rsidR="0027423E">
          <w:rPr>
            <w:noProof/>
            <w:webHidden/>
          </w:rPr>
          <w:tab/>
        </w:r>
        <w:r>
          <w:rPr>
            <w:noProof/>
            <w:webHidden/>
          </w:rPr>
          <w:fldChar w:fldCharType="begin"/>
        </w:r>
        <w:r w:rsidR="0027423E">
          <w:rPr>
            <w:noProof/>
            <w:webHidden/>
          </w:rPr>
          <w:instrText xml:space="preserve"> PAGEREF _Toc143717558 \h </w:instrText>
        </w:r>
        <w:r>
          <w:rPr>
            <w:noProof/>
            <w:webHidden/>
          </w:rPr>
        </w:r>
        <w:r>
          <w:rPr>
            <w:noProof/>
            <w:webHidden/>
          </w:rPr>
          <w:fldChar w:fldCharType="separate"/>
        </w:r>
        <w:r w:rsidR="0027423E">
          <w:rPr>
            <w:noProof/>
            <w:webHidden/>
          </w:rPr>
          <w:t>20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59" w:history="1">
        <w:r w:rsidR="0027423E" w:rsidRPr="00567F3A">
          <w:rPr>
            <w:rStyle w:val="a7"/>
            <w:noProof/>
            <w:lang w:eastAsia="ru-RU"/>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7423E">
          <w:rPr>
            <w:noProof/>
            <w:webHidden/>
          </w:rPr>
          <w:tab/>
        </w:r>
        <w:r>
          <w:rPr>
            <w:noProof/>
            <w:webHidden/>
          </w:rPr>
          <w:fldChar w:fldCharType="begin"/>
        </w:r>
        <w:r w:rsidR="0027423E">
          <w:rPr>
            <w:noProof/>
            <w:webHidden/>
          </w:rPr>
          <w:instrText xml:space="preserve"> PAGEREF _Toc143717559 \h </w:instrText>
        </w:r>
        <w:r>
          <w:rPr>
            <w:noProof/>
            <w:webHidden/>
          </w:rPr>
        </w:r>
        <w:r>
          <w:rPr>
            <w:noProof/>
            <w:webHidden/>
          </w:rPr>
          <w:fldChar w:fldCharType="separate"/>
        </w:r>
        <w:r w:rsidR="0027423E">
          <w:rPr>
            <w:noProof/>
            <w:webHidden/>
          </w:rPr>
          <w:t>21</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0" w:history="1">
        <w:r w:rsidR="0027423E" w:rsidRPr="00567F3A">
          <w:rPr>
            <w:rStyle w:val="a7"/>
            <w:noProof/>
            <w:lang w:eastAsia="ru-RU"/>
          </w:rPr>
          <w:t>Статья 12. Градостроительные регламенты жилых зон</w:t>
        </w:r>
        <w:r w:rsidR="0027423E">
          <w:rPr>
            <w:noProof/>
            <w:webHidden/>
          </w:rPr>
          <w:tab/>
        </w:r>
        <w:r>
          <w:rPr>
            <w:noProof/>
            <w:webHidden/>
          </w:rPr>
          <w:fldChar w:fldCharType="begin"/>
        </w:r>
        <w:r w:rsidR="0027423E">
          <w:rPr>
            <w:noProof/>
            <w:webHidden/>
          </w:rPr>
          <w:instrText xml:space="preserve"> PAGEREF _Toc143717560 \h </w:instrText>
        </w:r>
        <w:r>
          <w:rPr>
            <w:noProof/>
            <w:webHidden/>
          </w:rPr>
        </w:r>
        <w:r>
          <w:rPr>
            <w:noProof/>
            <w:webHidden/>
          </w:rPr>
          <w:fldChar w:fldCharType="separate"/>
        </w:r>
        <w:r w:rsidR="0027423E">
          <w:rPr>
            <w:noProof/>
            <w:webHidden/>
          </w:rPr>
          <w:t>23</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1" w:history="1">
        <w:r w:rsidR="0027423E" w:rsidRPr="00567F3A">
          <w:rPr>
            <w:rStyle w:val="a7"/>
            <w:noProof/>
            <w:lang w:eastAsia="ru-RU"/>
          </w:rPr>
          <w:t>Статья 13. Градостроительные регламенты общественно-деловой зоны</w:t>
        </w:r>
        <w:r w:rsidR="0027423E">
          <w:rPr>
            <w:noProof/>
            <w:webHidden/>
          </w:rPr>
          <w:tab/>
        </w:r>
        <w:r>
          <w:rPr>
            <w:noProof/>
            <w:webHidden/>
          </w:rPr>
          <w:fldChar w:fldCharType="begin"/>
        </w:r>
        <w:r w:rsidR="0027423E">
          <w:rPr>
            <w:noProof/>
            <w:webHidden/>
          </w:rPr>
          <w:instrText xml:space="preserve"> PAGEREF _Toc143717561 \h </w:instrText>
        </w:r>
        <w:r>
          <w:rPr>
            <w:noProof/>
            <w:webHidden/>
          </w:rPr>
        </w:r>
        <w:r>
          <w:rPr>
            <w:noProof/>
            <w:webHidden/>
          </w:rPr>
          <w:fldChar w:fldCharType="separate"/>
        </w:r>
        <w:r w:rsidR="0027423E">
          <w:rPr>
            <w:noProof/>
            <w:webHidden/>
          </w:rPr>
          <w:t>28</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2" w:history="1">
        <w:r w:rsidR="0027423E" w:rsidRPr="00567F3A">
          <w:rPr>
            <w:rStyle w:val="a7"/>
            <w:noProof/>
          </w:rPr>
          <w:t>7.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r w:rsidR="0027423E">
          <w:rPr>
            <w:noProof/>
            <w:webHidden/>
          </w:rPr>
          <w:tab/>
        </w:r>
        <w:r>
          <w:rPr>
            <w:noProof/>
            <w:webHidden/>
          </w:rPr>
          <w:fldChar w:fldCharType="begin"/>
        </w:r>
        <w:r w:rsidR="0027423E">
          <w:rPr>
            <w:noProof/>
            <w:webHidden/>
          </w:rPr>
          <w:instrText xml:space="preserve"> PAGEREF _Toc143717562 \h </w:instrText>
        </w:r>
        <w:r>
          <w:rPr>
            <w:noProof/>
            <w:webHidden/>
          </w:rPr>
        </w:r>
        <w:r>
          <w:rPr>
            <w:noProof/>
            <w:webHidden/>
          </w:rPr>
          <w:fldChar w:fldCharType="separate"/>
        </w:r>
        <w:r w:rsidR="0027423E">
          <w:rPr>
            <w:noProof/>
            <w:webHidden/>
          </w:rPr>
          <w:t>30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3" w:history="1">
        <w:r w:rsidR="0027423E" w:rsidRPr="00567F3A">
          <w:rPr>
            <w:rStyle w:val="a7"/>
            <w:noProof/>
          </w:rPr>
          <w:t>8. Нестационарные объекты, устанавливаемые в соответствии с утвержденной органом местного самоуправления схемой размещения нестационарного объекта, являются разрешенным видом использования.</w:t>
        </w:r>
        <w:r w:rsidR="0027423E">
          <w:rPr>
            <w:noProof/>
            <w:webHidden/>
          </w:rPr>
          <w:tab/>
        </w:r>
        <w:r>
          <w:rPr>
            <w:noProof/>
            <w:webHidden/>
          </w:rPr>
          <w:fldChar w:fldCharType="begin"/>
        </w:r>
        <w:r w:rsidR="0027423E">
          <w:rPr>
            <w:noProof/>
            <w:webHidden/>
          </w:rPr>
          <w:instrText xml:space="preserve"> PAGEREF _Toc143717563 \h </w:instrText>
        </w:r>
        <w:r>
          <w:rPr>
            <w:noProof/>
            <w:webHidden/>
          </w:rPr>
        </w:r>
        <w:r>
          <w:rPr>
            <w:noProof/>
            <w:webHidden/>
          </w:rPr>
          <w:fldChar w:fldCharType="separate"/>
        </w:r>
        <w:r w:rsidR="0027423E">
          <w:rPr>
            <w:noProof/>
            <w:webHidden/>
          </w:rPr>
          <w:t>30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4" w:history="1">
        <w:r w:rsidR="0027423E" w:rsidRPr="00567F3A">
          <w:rPr>
            <w:rStyle w:val="a7"/>
            <w:noProof/>
          </w:rPr>
          <w:t>9.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r w:rsidR="0027423E">
          <w:rPr>
            <w:noProof/>
            <w:webHidden/>
          </w:rPr>
          <w:tab/>
        </w:r>
        <w:r>
          <w:rPr>
            <w:noProof/>
            <w:webHidden/>
          </w:rPr>
          <w:fldChar w:fldCharType="begin"/>
        </w:r>
        <w:r w:rsidR="0027423E">
          <w:rPr>
            <w:noProof/>
            <w:webHidden/>
          </w:rPr>
          <w:instrText xml:space="preserve"> PAGEREF _Toc143717564 \h </w:instrText>
        </w:r>
        <w:r>
          <w:rPr>
            <w:noProof/>
            <w:webHidden/>
          </w:rPr>
        </w:r>
        <w:r>
          <w:rPr>
            <w:noProof/>
            <w:webHidden/>
          </w:rPr>
          <w:fldChar w:fldCharType="separate"/>
        </w:r>
        <w:r w:rsidR="0027423E">
          <w:rPr>
            <w:noProof/>
            <w:webHidden/>
          </w:rPr>
          <w:t>30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5" w:history="1">
        <w:r w:rsidR="0027423E" w:rsidRPr="00567F3A">
          <w:rPr>
            <w:rStyle w:val="a7"/>
            <w:noProof/>
            <w:lang w:eastAsia="ru-RU"/>
          </w:rPr>
          <w:t>Статья 14. Градостроительные регламенты производственной зоны</w:t>
        </w:r>
        <w:r w:rsidR="0027423E">
          <w:rPr>
            <w:noProof/>
            <w:webHidden/>
          </w:rPr>
          <w:tab/>
        </w:r>
        <w:r>
          <w:rPr>
            <w:noProof/>
            <w:webHidden/>
          </w:rPr>
          <w:fldChar w:fldCharType="begin"/>
        </w:r>
        <w:r w:rsidR="0027423E">
          <w:rPr>
            <w:noProof/>
            <w:webHidden/>
          </w:rPr>
          <w:instrText xml:space="preserve"> PAGEREF _Toc143717565 \h </w:instrText>
        </w:r>
        <w:r>
          <w:rPr>
            <w:noProof/>
            <w:webHidden/>
          </w:rPr>
        </w:r>
        <w:r>
          <w:rPr>
            <w:noProof/>
            <w:webHidden/>
          </w:rPr>
          <w:fldChar w:fldCharType="separate"/>
        </w:r>
        <w:r w:rsidR="0027423E">
          <w:rPr>
            <w:noProof/>
            <w:webHidden/>
          </w:rPr>
          <w:t>30</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6" w:history="1">
        <w:r w:rsidR="0027423E" w:rsidRPr="000C2D90">
          <w:rPr>
            <w:rStyle w:val="a7"/>
            <w:noProof/>
            <w:lang w:eastAsia="ru-RU"/>
          </w:rPr>
          <w:t>Статья 15. Градостроительные регламенты зон сельскохозяйственного использования</w:t>
        </w:r>
        <w:r w:rsidR="0027423E">
          <w:rPr>
            <w:noProof/>
            <w:webHidden/>
          </w:rPr>
          <w:tab/>
        </w:r>
        <w:r>
          <w:rPr>
            <w:noProof/>
            <w:webHidden/>
          </w:rPr>
          <w:fldChar w:fldCharType="begin"/>
        </w:r>
        <w:r w:rsidR="0027423E">
          <w:rPr>
            <w:noProof/>
            <w:webHidden/>
          </w:rPr>
          <w:instrText xml:space="preserve"> PAGEREF _Toc143717566 \h </w:instrText>
        </w:r>
        <w:r>
          <w:rPr>
            <w:noProof/>
            <w:webHidden/>
          </w:rPr>
        </w:r>
        <w:r>
          <w:rPr>
            <w:noProof/>
            <w:webHidden/>
          </w:rPr>
          <w:fldChar w:fldCharType="separate"/>
        </w:r>
        <w:r w:rsidR="0027423E">
          <w:rPr>
            <w:noProof/>
            <w:webHidden/>
          </w:rPr>
          <w:t>34</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7" w:history="1">
        <w:r w:rsidR="0027423E" w:rsidRPr="00567F3A">
          <w:rPr>
            <w:rStyle w:val="a7"/>
            <w:noProof/>
            <w:lang w:eastAsia="ru-RU"/>
          </w:rPr>
          <w:t>Статья 16. Градостроительные регламенты на территориях зоны рекреационного назначения</w:t>
        </w:r>
        <w:r w:rsidR="0027423E">
          <w:rPr>
            <w:noProof/>
            <w:webHidden/>
          </w:rPr>
          <w:tab/>
        </w:r>
        <w:r>
          <w:rPr>
            <w:noProof/>
            <w:webHidden/>
          </w:rPr>
          <w:fldChar w:fldCharType="begin"/>
        </w:r>
        <w:r w:rsidR="0027423E">
          <w:rPr>
            <w:noProof/>
            <w:webHidden/>
          </w:rPr>
          <w:instrText xml:space="preserve"> PAGEREF _Toc143717567 \h </w:instrText>
        </w:r>
        <w:r>
          <w:rPr>
            <w:noProof/>
            <w:webHidden/>
          </w:rPr>
        </w:r>
        <w:r>
          <w:rPr>
            <w:noProof/>
            <w:webHidden/>
          </w:rPr>
          <w:fldChar w:fldCharType="separate"/>
        </w:r>
        <w:r w:rsidR="0027423E">
          <w:rPr>
            <w:noProof/>
            <w:webHidden/>
          </w:rPr>
          <w:t>35</w:t>
        </w:r>
        <w:r>
          <w:rPr>
            <w:noProof/>
            <w:webHidden/>
          </w:rPr>
          <w:fldChar w:fldCharType="end"/>
        </w:r>
      </w:hyperlink>
    </w:p>
    <w:p w:rsidR="0027423E" w:rsidRDefault="009921E0">
      <w:pPr>
        <w:pStyle w:val="23"/>
        <w:tabs>
          <w:tab w:val="right" w:leader="dot" w:pos="9911"/>
        </w:tabs>
        <w:rPr>
          <w:rFonts w:asciiTheme="minorHAnsi" w:eastAsiaTheme="minorEastAsia" w:hAnsiTheme="minorHAnsi" w:cstheme="minorBidi"/>
          <w:noProof/>
          <w:sz w:val="22"/>
          <w:szCs w:val="22"/>
          <w:lang w:eastAsia="ru-RU"/>
        </w:rPr>
      </w:pPr>
      <w:hyperlink w:anchor="_Toc143717568" w:history="1">
        <w:r w:rsidR="0027423E" w:rsidRPr="00567F3A">
          <w:rPr>
            <w:rStyle w:val="a7"/>
            <w:noProof/>
            <w:lang w:eastAsia="ru-RU"/>
          </w:rPr>
          <w:t>Статья 17. Градостроительные регламенты на территориях зон специального назначения</w:t>
        </w:r>
        <w:r w:rsidR="0027423E">
          <w:rPr>
            <w:noProof/>
            <w:webHidden/>
          </w:rPr>
          <w:tab/>
        </w:r>
        <w:r>
          <w:rPr>
            <w:noProof/>
            <w:webHidden/>
          </w:rPr>
          <w:fldChar w:fldCharType="begin"/>
        </w:r>
        <w:r w:rsidR="0027423E">
          <w:rPr>
            <w:noProof/>
            <w:webHidden/>
          </w:rPr>
          <w:instrText xml:space="preserve"> PAGEREF _Toc143717568 \h </w:instrText>
        </w:r>
        <w:r>
          <w:rPr>
            <w:noProof/>
            <w:webHidden/>
          </w:rPr>
        </w:r>
        <w:r>
          <w:rPr>
            <w:noProof/>
            <w:webHidden/>
          </w:rPr>
          <w:fldChar w:fldCharType="separate"/>
        </w:r>
        <w:r w:rsidR="0027423E">
          <w:rPr>
            <w:noProof/>
            <w:webHidden/>
          </w:rPr>
          <w:t>36</w:t>
        </w:r>
        <w:r>
          <w:rPr>
            <w:noProof/>
            <w:webHidden/>
          </w:rPr>
          <w:fldChar w:fldCharType="end"/>
        </w:r>
      </w:hyperlink>
    </w:p>
    <w:p w:rsidR="00C30536" w:rsidRPr="001229E1" w:rsidRDefault="009921E0" w:rsidP="00197D1A">
      <w:pPr>
        <w:jc w:val="center"/>
        <w:outlineLvl w:val="1"/>
        <w:rPr>
          <w:b/>
          <w:bCs/>
          <w:caps/>
          <w:kern w:val="1"/>
          <w:sz w:val="28"/>
          <w:szCs w:val="28"/>
          <w:lang w:eastAsia="ru-RU"/>
        </w:rPr>
      </w:pPr>
      <w:r w:rsidRPr="00547C45">
        <w:rPr>
          <w:rFonts w:ascii="Arial" w:hAnsi="Arial" w:cs="Arial"/>
        </w:rPr>
        <w:fldChar w:fldCharType="end"/>
      </w:r>
      <w:bookmarkStart w:id="4" w:name="_Toc395686523"/>
      <w:r w:rsidR="00C30536" w:rsidRPr="00547C45">
        <w:rPr>
          <w:rFonts w:ascii="Arial" w:hAnsi="Arial" w:cs="Arial"/>
          <w:sz w:val="26"/>
          <w:szCs w:val="26"/>
          <w:lang w:eastAsia="ru-RU"/>
        </w:rPr>
        <w:br w:type="page"/>
      </w:r>
      <w:bookmarkStart w:id="5" w:name="_Toc143717543"/>
      <w:r w:rsidR="00C30536" w:rsidRPr="001229E1">
        <w:rPr>
          <w:b/>
          <w:bCs/>
          <w:caps/>
          <w:kern w:val="1"/>
          <w:sz w:val="28"/>
          <w:szCs w:val="28"/>
          <w:lang w:eastAsia="ru-RU"/>
        </w:rPr>
        <w:lastRenderedPageBreak/>
        <w:t>Введение</w:t>
      </w:r>
      <w:bookmarkEnd w:id="5"/>
    </w:p>
    <w:p w:rsidR="00D106B7" w:rsidRPr="001229E1" w:rsidRDefault="00D106B7" w:rsidP="00D106B7">
      <w:pPr>
        <w:jc w:val="center"/>
        <w:rPr>
          <w:caps/>
          <w:sz w:val="28"/>
          <w:szCs w:val="28"/>
          <w:lang w:eastAsia="ru-RU"/>
        </w:rPr>
      </w:pPr>
    </w:p>
    <w:p w:rsidR="00CD76D7" w:rsidRPr="003E7CE9" w:rsidRDefault="00197D1A" w:rsidP="001673E9">
      <w:pPr>
        <w:autoSpaceDE w:val="0"/>
        <w:autoSpaceDN w:val="0"/>
        <w:adjustRightInd w:val="0"/>
        <w:spacing w:before="240" w:line="276" w:lineRule="auto"/>
        <w:ind w:firstLine="540"/>
        <w:jc w:val="both"/>
        <w:rPr>
          <w:lang w:eastAsia="ru-RU"/>
        </w:rPr>
      </w:pPr>
      <w:r w:rsidRPr="001229E1">
        <w:tab/>
      </w:r>
      <w:r w:rsidR="00072071" w:rsidRPr="003E7CE9">
        <w:t>Правила</w:t>
      </w:r>
      <w:r w:rsidR="00C30536" w:rsidRPr="003E7CE9">
        <w:t xml:space="preserve"> </w:t>
      </w:r>
      <w:r w:rsidR="00072071" w:rsidRPr="003E7CE9">
        <w:t>землепользования и застройки</w:t>
      </w:r>
      <w:r w:rsidR="00BE6A04" w:rsidRPr="003E7CE9">
        <w:t xml:space="preserve"> муниципального образования </w:t>
      </w:r>
      <w:r w:rsidR="003E7CE9" w:rsidRPr="003E7CE9">
        <w:t>Топчихин</w:t>
      </w:r>
      <w:r w:rsidR="00BE6A04" w:rsidRPr="003E7CE9">
        <w:t>ский сельсовет Топчихинского района Алтайского края</w:t>
      </w:r>
      <w:r w:rsidR="00072071" w:rsidRPr="003E7CE9">
        <w:t xml:space="preserve"> </w:t>
      </w:r>
      <w:r w:rsidR="00BE6A04" w:rsidRPr="003E7CE9">
        <w:t>(далее- Правила)</w:t>
      </w:r>
      <w:r w:rsidR="00695F66" w:rsidRPr="003E7CE9">
        <w:t xml:space="preserve"> </w:t>
      </w:r>
      <w:r w:rsidR="00C30536" w:rsidRPr="003E7CE9">
        <w:t>являются результатом гр</w:t>
      </w:r>
      <w:r w:rsidR="00C30536" w:rsidRPr="003E7CE9">
        <w:t>а</w:t>
      </w:r>
      <w:r w:rsidR="00C30536" w:rsidRPr="003E7CE9">
        <w:t xml:space="preserve">достроительного зонирования территории </w:t>
      </w:r>
      <w:r w:rsidR="003E7CE9" w:rsidRPr="003E7CE9">
        <w:t>Топчихин</w:t>
      </w:r>
      <w:r w:rsidR="00073A4F" w:rsidRPr="003E7CE9">
        <w:t>ского</w:t>
      </w:r>
      <w:r w:rsidR="00D106B7" w:rsidRPr="003E7CE9">
        <w:t xml:space="preserve"> сельсовет</w:t>
      </w:r>
      <w:r w:rsidR="003E7CE9" w:rsidRPr="003E7CE9">
        <w:t>а</w:t>
      </w:r>
      <w:r w:rsidR="00CD76D7" w:rsidRPr="003E7CE9">
        <w:t>,</w:t>
      </w:r>
      <w:r w:rsidR="00CD76D7" w:rsidRPr="003E7CE9">
        <w:rPr>
          <w:lang w:eastAsia="ru-RU"/>
        </w:rPr>
        <w:t xml:space="preserve"> которым устанавливаю</w:t>
      </w:r>
      <w:r w:rsidR="00CD76D7" w:rsidRPr="003E7CE9">
        <w:rPr>
          <w:lang w:eastAsia="ru-RU"/>
        </w:rPr>
        <w:t>т</w:t>
      </w:r>
      <w:r w:rsidR="00CD76D7" w:rsidRPr="003E7CE9">
        <w:rPr>
          <w:lang w:eastAsia="ru-RU"/>
        </w:rPr>
        <w:t>ся территориальные зоны, градостроительные регламенты, порядок применения такого док</w:t>
      </w:r>
      <w:r w:rsidR="00CD76D7" w:rsidRPr="003E7CE9">
        <w:rPr>
          <w:lang w:eastAsia="ru-RU"/>
        </w:rPr>
        <w:t>у</w:t>
      </w:r>
      <w:r w:rsidR="00CD76D7" w:rsidRPr="003E7CE9">
        <w:rPr>
          <w:lang w:eastAsia="ru-RU"/>
        </w:rPr>
        <w:t>мента и порядок внесения в него изменений;</w:t>
      </w:r>
    </w:p>
    <w:p w:rsidR="00CD76D7" w:rsidRPr="003E7CE9" w:rsidRDefault="00CD76D7" w:rsidP="001673E9">
      <w:pPr>
        <w:spacing w:line="276" w:lineRule="auto"/>
        <w:ind w:firstLine="709"/>
        <w:jc w:val="both"/>
      </w:pPr>
      <w:bookmarkStart w:id="6" w:name="_Toc241240646"/>
      <w:bookmarkStart w:id="7" w:name="_Toc309126436"/>
      <w:r w:rsidRPr="003E7CE9">
        <w:rPr>
          <w:color w:val="000000"/>
        </w:rPr>
        <w:t>Правила разработаны в соответствии с требованиями технических регламентов, схемой территориального планирования Топчихинского района Алтайского края Российской Федер</w:t>
      </w:r>
      <w:r w:rsidRPr="003E7CE9">
        <w:rPr>
          <w:color w:val="000000"/>
        </w:rPr>
        <w:t>а</w:t>
      </w:r>
      <w:r w:rsidRPr="003E7CE9">
        <w:rPr>
          <w:color w:val="000000"/>
        </w:rPr>
        <w:t xml:space="preserve">ции, генерального плана муниципального образования </w:t>
      </w:r>
      <w:r w:rsidR="003E7CE9" w:rsidRPr="003E7CE9">
        <w:rPr>
          <w:color w:val="000000"/>
        </w:rPr>
        <w:t>Топчихин</w:t>
      </w:r>
      <w:r w:rsidRPr="003E7CE9">
        <w:rPr>
          <w:color w:val="000000"/>
        </w:rPr>
        <w:t>ский сельсовет Топчихинского района Алтайского края.</w:t>
      </w:r>
      <w:r w:rsidR="00197D1A" w:rsidRPr="003E7CE9">
        <w:tab/>
      </w:r>
    </w:p>
    <w:p w:rsidR="00072071" w:rsidRDefault="00AA7152" w:rsidP="001673E9">
      <w:pPr>
        <w:spacing w:line="276" w:lineRule="auto"/>
        <w:ind w:firstLine="709"/>
        <w:jc w:val="both"/>
        <w:sectPr w:rsidR="00072071" w:rsidSect="003A27B3">
          <w:footerReference w:type="default" r:id="rId9"/>
          <w:footerReference w:type="first" r:id="rId10"/>
          <w:pgSz w:w="11906" w:h="16838"/>
          <w:pgMar w:top="1134" w:right="851" w:bottom="993" w:left="1134" w:header="567" w:footer="567" w:gutter="0"/>
          <w:cols w:space="720"/>
          <w:titlePg/>
          <w:docGrid w:linePitch="360"/>
        </w:sectPr>
      </w:pPr>
      <w:r w:rsidRPr="003E7CE9">
        <w:t>Система координат местная (МСК-22). Графические материалы выполнены с использ</w:t>
      </w:r>
      <w:r w:rsidRPr="003E7CE9">
        <w:t>о</w:t>
      </w:r>
      <w:r w:rsidRPr="003E7CE9">
        <w:t>ванием программного обеспечения ГИС MapInfo (версия 1</w:t>
      </w:r>
      <w:r w:rsidR="00072071" w:rsidRPr="003E7CE9">
        <w:t>2</w:t>
      </w:r>
      <w:r w:rsidRPr="003E7CE9">
        <w:t>.0).</w:t>
      </w:r>
    </w:p>
    <w:p w:rsidR="0027423E" w:rsidRPr="00470EDD" w:rsidRDefault="0027423E" w:rsidP="0027423E">
      <w:pPr>
        <w:spacing w:line="276" w:lineRule="auto"/>
        <w:jc w:val="center"/>
        <w:outlineLvl w:val="0"/>
        <w:rPr>
          <w:b/>
          <w:caps/>
          <w:lang w:eastAsia="ru-RU"/>
        </w:rPr>
      </w:pPr>
      <w:bookmarkStart w:id="8" w:name="_Toc143717544"/>
      <w:bookmarkEnd w:id="6"/>
      <w:bookmarkEnd w:id="7"/>
      <w:r w:rsidRPr="00470EDD">
        <w:rPr>
          <w:b/>
          <w:caps/>
          <w:lang w:eastAsia="ru-RU"/>
        </w:rPr>
        <w:lastRenderedPageBreak/>
        <w:t>Глава I. Порядок применения Правил и внесения в НИХ</w:t>
      </w:r>
      <w:bookmarkEnd w:id="8"/>
      <w:r w:rsidRPr="00470EDD">
        <w:rPr>
          <w:b/>
          <w:caps/>
          <w:lang w:eastAsia="ru-RU"/>
        </w:rPr>
        <w:t xml:space="preserve"> </w:t>
      </w:r>
    </w:p>
    <w:p w:rsidR="0027423E" w:rsidRPr="00470EDD" w:rsidRDefault="0027423E" w:rsidP="0027423E">
      <w:pPr>
        <w:spacing w:line="276" w:lineRule="auto"/>
        <w:jc w:val="center"/>
        <w:outlineLvl w:val="0"/>
        <w:rPr>
          <w:b/>
          <w:caps/>
          <w:lang w:eastAsia="ru-RU"/>
        </w:rPr>
      </w:pPr>
      <w:bookmarkStart w:id="9" w:name="_Toc122329070"/>
      <w:bookmarkStart w:id="10" w:name="_Toc143717545"/>
      <w:r w:rsidRPr="00470EDD">
        <w:rPr>
          <w:b/>
          <w:caps/>
          <w:lang w:eastAsia="ru-RU"/>
        </w:rPr>
        <w:t>ИЗМЕНЕНИЙ</w:t>
      </w:r>
      <w:bookmarkEnd w:id="9"/>
      <w:bookmarkEnd w:id="10"/>
      <w:r w:rsidRPr="00470EDD">
        <w:rPr>
          <w:b/>
          <w:caps/>
          <w:lang w:eastAsia="ru-RU"/>
        </w:rPr>
        <w:t xml:space="preserve"> </w:t>
      </w:r>
    </w:p>
    <w:p w:rsidR="0027423E" w:rsidRPr="00470EDD" w:rsidRDefault="0027423E" w:rsidP="0027423E">
      <w:pPr>
        <w:spacing w:line="276" w:lineRule="auto"/>
        <w:jc w:val="center"/>
        <w:outlineLvl w:val="0"/>
        <w:rPr>
          <w:b/>
          <w:lang w:eastAsia="ru-RU"/>
        </w:rPr>
      </w:pPr>
    </w:p>
    <w:p w:rsidR="0027423E" w:rsidRPr="0027423E" w:rsidRDefault="0027423E" w:rsidP="0027423E">
      <w:pPr>
        <w:spacing w:line="276" w:lineRule="auto"/>
        <w:jc w:val="center"/>
        <w:outlineLvl w:val="1"/>
        <w:rPr>
          <w:b/>
          <w:lang w:eastAsia="ru-RU"/>
        </w:rPr>
      </w:pPr>
      <w:bookmarkStart w:id="11" w:name="_Toc122329071"/>
      <w:bookmarkStart w:id="12" w:name="_Toc143717546"/>
      <w:r w:rsidRPr="0027423E">
        <w:rPr>
          <w:b/>
          <w:lang w:eastAsia="ru-RU"/>
        </w:rPr>
        <w:t>Статья 1. Регулирование землепользования и застройки органами местного</w:t>
      </w:r>
      <w:bookmarkEnd w:id="11"/>
      <w:bookmarkEnd w:id="12"/>
      <w:r w:rsidRPr="0027423E">
        <w:rPr>
          <w:b/>
          <w:lang w:eastAsia="ru-RU"/>
        </w:rPr>
        <w:t xml:space="preserve"> </w:t>
      </w:r>
    </w:p>
    <w:p w:rsidR="0027423E" w:rsidRPr="0027423E" w:rsidRDefault="0027423E" w:rsidP="0027423E">
      <w:pPr>
        <w:spacing w:line="276" w:lineRule="auto"/>
        <w:jc w:val="center"/>
        <w:outlineLvl w:val="1"/>
        <w:rPr>
          <w:b/>
          <w:lang w:eastAsia="ru-RU"/>
        </w:rPr>
      </w:pPr>
      <w:bookmarkStart w:id="13" w:name="_Toc122329072"/>
      <w:bookmarkStart w:id="14" w:name="_Toc143717547"/>
      <w:r w:rsidRPr="0027423E">
        <w:rPr>
          <w:b/>
          <w:lang w:eastAsia="ru-RU"/>
        </w:rPr>
        <w:t>самоуправления</w:t>
      </w:r>
      <w:bookmarkEnd w:id="13"/>
      <w:bookmarkEnd w:id="14"/>
      <w:r w:rsidRPr="0027423E">
        <w:rPr>
          <w:b/>
          <w:lang w:eastAsia="ru-RU"/>
        </w:rPr>
        <w:t xml:space="preserve"> </w:t>
      </w:r>
    </w:p>
    <w:p w:rsidR="0027423E" w:rsidRPr="00470EDD" w:rsidRDefault="0027423E" w:rsidP="0027423E">
      <w:pPr>
        <w:autoSpaceDE w:val="0"/>
        <w:autoSpaceDN w:val="0"/>
        <w:adjustRightInd w:val="0"/>
        <w:spacing w:line="276" w:lineRule="auto"/>
        <w:ind w:firstLine="540"/>
        <w:jc w:val="both"/>
        <w:rPr>
          <w:lang w:eastAsia="ru-RU"/>
        </w:rPr>
      </w:pPr>
      <w:r w:rsidRPr="00470EDD">
        <w:rPr>
          <w:b/>
          <w:lang w:eastAsia="ru-RU"/>
        </w:rPr>
        <w:t>1.</w:t>
      </w:r>
      <w:r w:rsidRPr="00470EDD">
        <w:rPr>
          <w:lang w:eastAsia="ru-RU"/>
        </w:rPr>
        <w:t xml:space="preserve"> Понятия, применяемые в настоящих Правилах, используются в значениях, установле</w:t>
      </w:r>
      <w:r w:rsidRPr="00470EDD">
        <w:rPr>
          <w:lang w:eastAsia="ru-RU"/>
        </w:rPr>
        <w:t>н</w:t>
      </w:r>
      <w:r w:rsidRPr="00470EDD">
        <w:rPr>
          <w:lang w:eastAsia="ru-RU"/>
        </w:rPr>
        <w:t>ных действующим законодательством Российской Федерации, статьей 1 Градостроительного кодекса РФ.</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 xml:space="preserve"> 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w:t>
      </w:r>
      <w:r w:rsidRPr="00470EDD">
        <w:rPr>
          <w:lang w:eastAsia="ru-RU"/>
        </w:rPr>
        <w:t>о</w:t>
      </w:r>
      <w:r w:rsidRPr="00470EDD">
        <w:rPr>
          <w:lang w:eastAsia="ru-RU"/>
        </w:rPr>
        <w:t>строительного зонирования, планировки территории, архитектурно-строительного проектир</w:t>
      </w:r>
      <w:r w:rsidRPr="00470EDD">
        <w:rPr>
          <w:lang w:eastAsia="ru-RU"/>
        </w:rPr>
        <w:t>о</w:t>
      </w:r>
      <w:r w:rsidRPr="00470EDD">
        <w:rPr>
          <w:lang w:eastAsia="ru-RU"/>
        </w:rPr>
        <w:t>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w:t>
      </w:r>
      <w:r w:rsidRPr="00470EDD">
        <w:rPr>
          <w:lang w:eastAsia="ru-RU"/>
        </w:rPr>
        <w:t>а</w:t>
      </w:r>
      <w:r w:rsidRPr="00470EDD">
        <w:rPr>
          <w:lang w:eastAsia="ru-RU"/>
        </w:rPr>
        <w:t>гоустройства;</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w:t>
      </w:r>
      <w:r w:rsidRPr="00470EDD">
        <w:rPr>
          <w:lang w:eastAsia="ru-RU"/>
        </w:rPr>
        <w:t>е</w:t>
      </w:r>
      <w:r w:rsidRPr="00470EDD">
        <w:rPr>
          <w:lang w:eastAsia="ru-RU"/>
        </w:rPr>
        <w:t>рального значения, объектов регионального значения, объектов местного значения;</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w:t>
      </w:r>
      <w:r w:rsidRPr="00470EDD">
        <w:rPr>
          <w:lang w:eastAsia="ru-RU"/>
        </w:rPr>
        <w:t>е</w:t>
      </w:r>
      <w:r w:rsidRPr="00470EDD">
        <w:rPr>
          <w:lang w:eastAsia="ru-RU"/>
        </w:rPr>
        <w:t>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w:t>
      </w:r>
      <w:r w:rsidRPr="00470EDD">
        <w:rPr>
          <w:lang w:eastAsia="ru-RU"/>
        </w:rPr>
        <w:t>я</w:t>
      </w:r>
      <w:r w:rsidRPr="00470EDD">
        <w:rPr>
          <w:lang w:eastAsia="ru-RU"/>
        </w:rPr>
        <w:t>щего и будущего поколений;</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w:t>
      </w:r>
      <w:r w:rsidRPr="00470EDD">
        <w:rPr>
          <w:lang w:eastAsia="ru-RU"/>
        </w:rPr>
        <w:t>ь</w:t>
      </w:r>
      <w:r w:rsidRPr="00470EDD">
        <w:rPr>
          <w:lang w:eastAsia="ru-RU"/>
        </w:rPr>
        <w:t xml:space="preserve">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1" w:history="1">
        <w:r w:rsidRPr="00470EDD">
          <w:rPr>
            <w:lang w:eastAsia="ru-RU"/>
          </w:rPr>
          <w:t>законодательством</w:t>
        </w:r>
      </w:hyperlink>
      <w:r w:rsidRPr="00470EDD">
        <w:rPr>
          <w:lang w:eastAsia="ru-RU"/>
        </w:rPr>
        <w:t xml:space="preserve"> Российской Федерации;</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5) функциональные зоны - зоны, для которых документами территориального планиров</w:t>
      </w:r>
      <w:r w:rsidRPr="00470EDD">
        <w:rPr>
          <w:lang w:eastAsia="ru-RU"/>
        </w:rPr>
        <w:t>а</w:t>
      </w:r>
      <w:r w:rsidRPr="00470EDD">
        <w:rPr>
          <w:lang w:eastAsia="ru-RU"/>
        </w:rPr>
        <w:t>ния определены границы и функциональное назначение;</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8)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470EDD">
        <w:rPr>
          <w:lang w:eastAsia="ru-RU"/>
        </w:rPr>
        <w:t>а</w:t>
      </w:r>
      <w:r w:rsidRPr="00470EDD">
        <w:rPr>
          <w:lang w:eastAsia="ru-RU"/>
        </w:rPr>
        <w:t>стройки и последующей эксплуатации объектов капитального строительства, предельные (м</w:t>
      </w:r>
      <w:r w:rsidRPr="00470EDD">
        <w:rPr>
          <w:lang w:eastAsia="ru-RU"/>
        </w:rPr>
        <w:t>и</w:t>
      </w:r>
      <w:r w:rsidRPr="00470EDD">
        <w:rPr>
          <w:lang w:eastAsia="ru-RU"/>
        </w:rPr>
        <w:t>нимальные и (или) максимальные) размеры земельных участков и предельные параметры ра</w:t>
      </w:r>
      <w:r w:rsidRPr="00470EDD">
        <w:rPr>
          <w:lang w:eastAsia="ru-RU"/>
        </w:rPr>
        <w:t>з</w:t>
      </w:r>
      <w:r w:rsidRPr="00470EDD">
        <w:rPr>
          <w:lang w:eastAsia="ru-RU"/>
        </w:rPr>
        <w:t>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w:t>
      </w:r>
      <w:r w:rsidRPr="00470EDD">
        <w:rPr>
          <w:lang w:eastAsia="ru-RU"/>
        </w:rPr>
        <w:t>и</w:t>
      </w:r>
      <w:r w:rsidRPr="00470EDD">
        <w:rPr>
          <w:lang w:eastAsia="ru-RU"/>
        </w:rPr>
        <w:t>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w:t>
      </w:r>
      <w:r w:rsidRPr="00470EDD">
        <w:rPr>
          <w:lang w:eastAsia="ru-RU"/>
        </w:rPr>
        <w:t>и</w:t>
      </w:r>
      <w:r w:rsidRPr="00470EDD">
        <w:rPr>
          <w:lang w:eastAsia="ru-RU"/>
        </w:rPr>
        <w:lastRenderedPageBreak/>
        <w:t>альной инфраструктур и расчетные показатели максимально допустимого уровня территор</w:t>
      </w:r>
      <w:r w:rsidRPr="00470EDD">
        <w:rPr>
          <w:lang w:eastAsia="ru-RU"/>
        </w:rPr>
        <w:t>и</w:t>
      </w:r>
      <w:r w:rsidRPr="00470EDD">
        <w:rPr>
          <w:lang w:eastAsia="ru-RU"/>
        </w:rPr>
        <w:t>альной доступности указанных объектов для населения;</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9) объект капитального строительства - здание, строение, сооружение, объекты, стро</w:t>
      </w:r>
      <w:r w:rsidRPr="00470EDD">
        <w:rPr>
          <w:lang w:eastAsia="ru-RU"/>
        </w:rPr>
        <w:t>и</w:t>
      </w:r>
      <w:r w:rsidRPr="00470EDD">
        <w:rPr>
          <w:lang w:eastAsia="ru-RU"/>
        </w:rPr>
        <w:t>тельство которых не завершено (далее - объекты незавершенного строительства), за исключ</w:t>
      </w:r>
      <w:r w:rsidRPr="00470EDD">
        <w:rPr>
          <w:lang w:eastAsia="ru-RU"/>
        </w:rPr>
        <w:t>е</w:t>
      </w:r>
      <w:r w:rsidRPr="00470EDD">
        <w:rPr>
          <w:lang w:eastAsia="ru-RU"/>
        </w:rPr>
        <w:t>нием некапитальных строений, сооружений и неотделимых улучшений земельного участка (з</w:t>
      </w:r>
      <w:r w:rsidRPr="00470EDD">
        <w:rPr>
          <w:lang w:eastAsia="ru-RU"/>
        </w:rPr>
        <w:t>а</w:t>
      </w:r>
      <w:r w:rsidRPr="00470EDD">
        <w:rPr>
          <w:lang w:eastAsia="ru-RU"/>
        </w:rPr>
        <w:t>мощение, покрытие и другие);</w:t>
      </w:r>
    </w:p>
    <w:p w:rsidR="0027423E" w:rsidRPr="00470EDD" w:rsidRDefault="0027423E" w:rsidP="0027423E">
      <w:pPr>
        <w:autoSpaceDE w:val="0"/>
        <w:autoSpaceDN w:val="0"/>
        <w:adjustRightInd w:val="0"/>
        <w:spacing w:before="240" w:line="276" w:lineRule="auto"/>
        <w:ind w:firstLine="540"/>
        <w:jc w:val="both"/>
        <w:rPr>
          <w:lang w:eastAsia="ru-RU"/>
        </w:rPr>
      </w:pPr>
      <w:r w:rsidRPr="00470EDD">
        <w:rPr>
          <w:lang w:eastAsia="ru-RU"/>
        </w:rPr>
        <w:t>10)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w:t>
      </w:r>
      <w:r w:rsidRPr="00470EDD">
        <w:rPr>
          <w:lang w:eastAsia="ru-RU"/>
        </w:rPr>
        <w:t>о</w:t>
      </w:r>
      <w:r w:rsidRPr="00470EDD">
        <w:rPr>
          <w:lang w:eastAsia="ru-RU"/>
        </w:rPr>
        <w:t>сы водных объектов общего пользования, скверы, бульвары);</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13) строительство - создание зданий, строений, сооружений (в том числе на месте снос</w:t>
      </w:r>
      <w:r w:rsidRPr="00470EDD">
        <w:rPr>
          <w:lang w:eastAsia="ru-RU"/>
        </w:rPr>
        <w:t>и</w:t>
      </w:r>
      <w:r w:rsidRPr="00470EDD">
        <w:rPr>
          <w:lang w:eastAsia="ru-RU"/>
        </w:rPr>
        <w:t>мых объектов капитального строительства);</w:t>
      </w:r>
    </w:p>
    <w:p w:rsidR="0027423E" w:rsidRPr="00470EDD" w:rsidRDefault="0027423E" w:rsidP="0027423E">
      <w:pPr>
        <w:autoSpaceDE w:val="0"/>
        <w:autoSpaceDN w:val="0"/>
        <w:adjustRightInd w:val="0"/>
        <w:spacing w:line="276" w:lineRule="auto"/>
        <w:ind w:firstLine="540"/>
        <w:jc w:val="both"/>
        <w:rPr>
          <w:lang w:eastAsia="ru-RU"/>
        </w:rPr>
      </w:pPr>
      <w:r w:rsidRPr="00470EDD">
        <w:rPr>
          <w:lang w:eastAsia="ru-RU"/>
        </w:rPr>
        <w:t>14) реконструкция объектов капитального строительства (за исключением линейных об</w:t>
      </w:r>
      <w:r w:rsidRPr="00470EDD">
        <w:rPr>
          <w:lang w:eastAsia="ru-RU"/>
        </w:rPr>
        <w:t>ъ</w:t>
      </w:r>
      <w:r w:rsidRPr="00470EDD">
        <w:rPr>
          <w:lang w:eastAsia="ru-RU"/>
        </w:rPr>
        <w:t>ектов) - изменение параметров объекта капитального строительства, его частей (высоты, кол</w:t>
      </w:r>
      <w:r w:rsidRPr="00470EDD">
        <w:rPr>
          <w:lang w:eastAsia="ru-RU"/>
        </w:rPr>
        <w:t>и</w:t>
      </w:r>
      <w:r w:rsidRPr="00470EDD">
        <w:rPr>
          <w:lang w:eastAsia="ru-RU"/>
        </w:rPr>
        <w:t>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w:t>
      </w:r>
      <w:r w:rsidRPr="00470EDD">
        <w:rPr>
          <w:lang w:eastAsia="ru-RU"/>
        </w:rPr>
        <w:t>н</w:t>
      </w:r>
      <w:r w:rsidRPr="00470EDD">
        <w:rPr>
          <w:lang w:eastAsia="ru-RU"/>
        </w:rPr>
        <w:t>тов таких конструкций на аналогичные или иные улучшающие показатели таких конструкций элементы и (или) восстановления указанных элементов.</w:t>
      </w:r>
    </w:p>
    <w:p w:rsidR="0027423E" w:rsidRPr="00470EDD" w:rsidRDefault="0027423E" w:rsidP="0027423E">
      <w:pPr>
        <w:widowControl w:val="0"/>
        <w:spacing w:line="276" w:lineRule="auto"/>
        <w:ind w:firstLine="709"/>
        <w:jc w:val="both"/>
      </w:pPr>
      <w:r w:rsidRPr="00470EDD">
        <w:t>Иные термины, употребляемые в настоящих Правилах, применяются в значениях, и</w:t>
      </w:r>
      <w:r w:rsidRPr="00470EDD">
        <w:t>с</w:t>
      </w:r>
      <w:r w:rsidRPr="00470EDD">
        <w:t>пользуемых в Градостроительном кодексе Российской Федерации, федеральном и краевом з</w:t>
      </w:r>
      <w:r w:rsidRPr="00470EDD">
        <w:t>а</w:t>
      </w:r>
      <w:r w:rsidRPr="00470EDD">
        <w:t>конодательстве, а также в нормативных правовых актах органов местного самоуправления.</w:t>
      </w:r>
    </w:p>
    <w:p w:rsidR="0027423E" w:rsidRPr="00470EDD" w:rsidRDefault="0027423E" w:rsidP="0027423E">
      <w:pPr>
        <w:spacing w:line="276" w:lineRule="auto"/>
        <w:ind w:firstLine="709"/>
        <w:jc w:val="both"/>
        <w:rPr>
          <w:lang w:eastAsia="ru-RU"/>
        </w:rPr>
      </w:pP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Целями Правил являются: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создание условий для устойчивого развития территории </w:t>
      </w:r>
      <w:r>
        <w:rPr>
          <w:lang w:eastAsia="ru-RU"/>
        </w:rPr>
        <w:t>Топчихинского</w:t>
      </w:r>
      <w:r w:rsidRPr="00470EDD">
        <w:rPr>
          <w:lang w:eastAsia="ru-RU"/>
        </w:rPr>
        <w:t xml:space="preserve"> сельсовета, с</w:t>
      </w:r>
      <w:r w:rsidRPr="00470EDD">
        <w:rPr>
          <w:lang w:eastAsia="ru-RU"/>
        </w:rPr>
        <w:t>о</w:t>
      </w:r>
      <w:r w:rsidRPr="00470EDD">
        <w:rPr>
          <w:lang w:eastAsia="ru-RU"/>
        </w:rPr>
        <w:t>хранения окружающей среды и объектов культурного наследия;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создание условий для планировки территории </w:t>
      </w:r>
      <w:r>
        <w:rPr>
          <w:lang w:eastAsia="ru-RU"/>
        </w:rPr>
        <w:t>Топчихинского</w:t>
      </w:r>
      <w:r w:rsidRPr="00470EDD">
        <w:rPr>
          <w:lang w:eastAsia="ru-RU"/>
        </w:rPr>
        <w:t xml:space="preserve"> сельсовета;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w:t>
      </w:r>
      <w:r w:rsidRPr="00470EDD">
        <w:rPr>
          <w:lang w:eastAsia="ru-RU"/>
        </w:rPr>
        <w:t>о</w:t>
      </w:r>
      <w:r w:rsidRPr="00470EDD">
        <w:rPr>
          <w:lang w:eastAsia="ru-RU"/>
        </w:rPr>
        <w:t>лее эффективного в рамках, установленных Правилами требований и ограничений, использов</w:t>
      </w:r>
      <w:r w:rsidRPr="00470EDD">
        <w:rPr>
          <w:lang w:eastAsia="ru-RU"/>
        </w:rPr>
        <w:t>а</w:t>
      </w:r>
      <w:r w:rsidRPr="00470EDD">
        <w:rPr>
          <w:lang w:eastAsia="ru-RU"/>
        </w:rPr>
        <w:t>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создание условий для привлечения инвестиций, в том числе путем предоставления во</w:t>
      </w:r>
      <w:r w:rsidRPr="00470EDD">
        <w:rPr>
          <w:lang w:eastAsia="ru-RU"/>
        </w:rPr>
        <w:t>з</w:t>
      </w:r>
      <w:r w:rsidRPr="00470EDD">
        <w:rPr>
          <w:lang w:eastAsia="ru-RU"/>
        </w:rPr>
        <w:t>можности выбора наиболее эффективных видов разрешённого использования земельных учас</w:t>
      </w:r>
      <w:r w:rsidRPr="00470EDD">
        <w:rPr>
          <w:lang w:eastAsia="ru-RU"/>
        </w:rPr>
        <w:t>т</w:t>
      </w:r>
      <w:r w:rsidRPr="00470EDD">
        <w:rPr>
          <w:lang w:eastAsia="ru-RU"/>
        </w:rPr>
        <w:t>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bookmarkStart w:id="15" w:name="_Toc241240648"/>
      <w:bookmarkStart w:id="16" w:name="_Toc309126438"/>
      <w:r w:rsidRPr="00470EDD">
        <w:rPr>
          <w:lang w:eastAsia="ru-RU"/>
        </w:rPr>
        <w:t>3. Область применения Правил</w:t>
      </w:r>
      <w:bookmarkEnd w:id="15"/>
      <w:bookmarkEnd w:id="16"/>
      <w:r w:rsidRPr="00470EDD">
        <w:rPr>
          <w:lang w:eastAsia="ru-RU"/>
        </w:rPr>
        <w:t>:</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Правила распространяются на все расположенные на территории </w:t>
      </w:r>
      <w:r>
        <w:rPr>
          <w:lang w:eastAsia="ru-RU"/>
        </w:rPr>
        <w:t>Топчихинского</w:t>
      </w:r>
      <w:r w:rsidRPr="00470EDD">
        <w:rPr>
          <w:lang w:eastAsia="ru-RU"/>
        </w:rPr>
        <w:t xml:space="preserve"> сел</w:t>
      </w:r>
      <w:r w:rsidRPr="00470EDD">
        <w:rPr>
          <w:lang w:eastAsia="ru-RU"/>
        </w:rPr>
        <w:t>ь</w:t>
      </w:r>
      <w:r w:rsidRPr="00470EDD">
        <w:rPr>
          <w:lang w:eastAsia="ru-RU"/>
        </w:rPr>
        <w:t>совета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w:t>
      </w:r>
      <w:r w:rsidRPr="00470EDD">
        <w:rPr>
          <w:lang w:eastAsia="ru-RU"/>
        </w:rPr>
        <w:t>а</w:t>
      </w:r>
      <w:r w:rsidRPr="00470EDD">
        <w:rPr>
          <w:lang w:eastAsia="ru-RU"/>
        </w:rPr>
        <w:t>ния Правил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lastRenderedPageBreak/>
        <w:t>4. Настоящие Правила применяются: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w:t>
      </w:r>
      <w:r w:rsidRPr="00470EDD">
        <w:rPr>
          <w:lang w:eastAsia="ru-RU"/>
        </w:rPr>
        <w:t>е</w:t>
      </w:r>
      <w:r w:rsidRPr="00470EDD">
        <w:rPr>
          <w:lang w:eastAsia="ru-RU"/>
        </w:rPr>
        <w:t>мельных участков и объектов капитального строительства и градостроительных планов земел</w:t>
      </w:r>
      <w:r w:rsidRPr="00470EDD">
        <w:rPr>
          <w:lang w:eastAsia="ru-RU"/>
        </w:rPr>
        <w:t>ь</w:t>
      </w:r>
      <w:r w:rsidRPr="00470EDD">
        <w:rPr>
          <w:lang w:eastAsia="ru-RU"/>
        </w:rPr>
        <w:t>ных участков, права на которые предоставляются по итогам торгов;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при принятии решений о выдаче или об отказе в выдаче разрешений на условно разр</w:t>
      </w:r>
      <w:r w:rsidRPr="00470EDD">
        <w:rPr>
          <w:lang w:eastAsia="ru-RU"/>
        </w:rPr>
        <w:t>е</w:t>
      </w:r>
      <w:r w:rsidRPr="00470EDD">
        <w:rPr>
          <w:lang w:eastAsia="ru-RU"/>
        </w:rPr>
        <w:t>шённые виды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5. Полномочия органов местного самоуправления </w:t>
      </w:r>
      <w:r>
        <w:rPr>
          <w:lang w:eastAsia="ru-RU"/>
        </w:rPr>
        <w:t>Топчихинского</w:t>
      </w:r>
      <w:r w:rsidRPr="00470EDD">
        <w:rPr>
          <w:lang w:eastAsia="ru-RU"/>
        </w:rPr>
        <w:t xml:space="preserve"> сельсовета Топчихи</w:t>
      </w:r>
      <w:r w:rsidRPr="00470EDD">
        <w:rPr>
          <w:lang w:eastAsia="ru-RU"/>
        </w:rPr>
        <w:t>н</w:t>
      </w:r>
      <w:r w:rsidRPr="00470EDD">
        <w:rPr>
          <w:lang w:eastAsia="ru-RU"/>
        </w:rPr>
        <w:t>ского района Алтайского края в сфере регулирования землепользования и застройки устанавл</w:t>
      </w:r>
      <w:r w:rsidRPr="00470EDD">
        <w:rPr>
          <w:lang w:eastAsia="ru-RU"/>
        </w:rPr>
        <w:t>и</w:t>
      </w:r>
      <w:r w:rsidRPr="00470EDD">
        <w:rPr>
          <w:lang w:eastAsia="ru-RU"/>
        </w:rPr>
        <w:t>ваются Уставом, Соглашением, заключенным между Администрацией Топчихинского района Алтайского края и Администрацией  сельсовета о передаче осуществления части полномочий по решению вопросов местного значения за счет межбюджетных трансфертов, предоставля</w:t>
      </w:r>
      <w:r w:rsidRPr="00470EDD">
        <w:rPr>
          <w:lang w:eastAsia="ru-RU"/>
        </w:rPr>
        <w:t>е</w:t>
      </w:r>
      <w:r w:rsidRPr="00470EDD">
        <w:rPr>
          <w:lang w:eastAsia="ru-RU"/>
        </w:rPr>
        <w:t xml:space="preserve">мых из бюджета муниципального образования Топчихинский район в бюджет муниципального образования </w:t>
      </w:r>
      <w:r>
        <w:rPr>
          <w:lang w:eastAsia="ru-RU"/>
        </w:rPr>
        <w:t>Топчихинский</w:t>
      </w:r>
      <w:r w:rsidRPr="00470EDD">
        <w:rPr>
          <w:lang w:eastAsia="ru-RU"/>
        </w:rPr>
        <w:t xml:space="preserve"> сельсовет в соответствии с Бюджетным кодексом Российской Ф</w:t>
      </w:r>
      <w:r w:rsidRPr="00470EDD">
        <w:rPr>
          <w:lang w:eastAsia="ru-RU"/>
        </w:rPr>
        <w:t>е</w:t>
      </w:r>
      <w:r w:rsidRPr="00470EDD">
        <w:rPr>
          <w:lang w:eastAsia="ru-RU"/>
        </w:rPr>
        <w:t xml:space="preserve">дерации, Градостроительным кодексом Российской Федерации, </w:t>
      </w:r>
      <w:bookmarkStart w:id="17" w:name="_Toc241240651"/>
      <w:bookmarkStart w:id="18" w:name="_Toc309126441"/>
      <w:r w:rsidRPr="00470EDD">
        <w:rPr>
          <w:lang w:eastAsia="ru-RU"/>
        </w:rPr>
        <w:t>Федеральный закон от 06.10.2003 N 131-ФЗ «Об общих принципах организации местного самоуправления в Росси</w:t>
      </w:r>
      <w:r w:rsidRPr="00470EDD">
        <w:rPr>
          <w:lang w:eastAsia="ru-RU"/>
        </w:rPr>
        <w:t>й</w:t>
      </w:r>
      <w:r w:rsidRPr="00470EDD">
        <w:rPr>
          <w:lang w:eastAsia="ru-RU"/>
        </w:rPr>
        <w:t>ской Федерации».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6. Комиссия по землепользованию и застройке</w:t>
      </w:r>
      <w:bookmarkEnd w:id="17"/>
      <w:bookmarkEnd w:id="18"/>
      <w:r w:rsidRPr="00470EDD">
        <w:rPr>
          <w:lang w:eastAsia="ru-RU"/>
        </w:rPr>
        <w:t>:</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Состав и порядок деятельности комиссии по подготовке проекта Правил (далее - коми</w:t>
      </w:r>
      <w:r w:rsidRPr="00470EDD">
        <w:rPr>
          <w:lang w:eastAsia="ru-RU"/>
        </w:rPr>
        <w:t>с</w:t>
      </w:r>
      <w:r w:rsidRPr="00470EDD">
        <w:rPr>
          <w:lang w:eastAsia="ru-RU"/>
        </w:rPr>
        <w:t>сия) утверждаются главой местной администрации одновременно с принятием решения о по</w:t>
      </w:r>
      <w:r w:rsidRPr="00470EDD">
        <w:rPr>
          <w:lang w:eastAsia="ru-RU"/>
        </w:rPr>
        <w:t>д</w:t>
      </w:r>
      <w:r w:rsidRPr="00470EDD">
        <w:rPr>
          <w:lang w:eastAsia="ru-RU"/>
        </w:rPr>
        <w:t>готовке проекта правил землепользования и застройки.</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bookmarkStart w:id="19" w:name="_Toc309126450"/>
      <w:bookmarkStart w:id="20" w:name="_Toc225570349"/>
      <w:r w:rsidRPr="00470EDD">
        <w:t>В состав комиссии входят представители:</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r w:rsidRPr="00470EDD">
        <w:t>1) представительного органа муниципального образования;</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r w:rsidRPr="00470EDD">
        <w:t>2) уполномоченных органов местного самоуправления в сферах архитектуры и град</w:t>
      </w:r>
      <w:r w:rsidRPr="00470EDD">
        <w:t>о</w:t>
      </w:r>
      <w:r w:rsidRPr="00470EDD">
        <w:t>строительства, землеустройства, имущественных отношений;</w:t>
      </w:r>
    </w:p>
    <w:p w:rsidR="0027423E" w:rsidRPr="00470EDD" w:rsidRDefault="0027423E" w:rsidP="0027423E">
      <w:pPr>
        <w:pStyle w:val="formattext"/>
        <w:shd w:val="clear" w:color="auto" w:fill="FFFFFF"/>
        <w:spacing w:before="0" w:beforeAutospacing="0" w:after="0" w:afterAutospacing="0" w:line="276" w:lineRule="auto"/>
        <w:ind w:firstLine="480"/>
        <w:jc w:val="both"/>
        <w:textAlignment w:val="baseline"/>
      </w:pPr>
      <w:r w:rsidRPr="00470EDD">
        <w:t>В состав комиссии могут входить представители Законодательного Собрания Алтайского края, органов государственного надзора, общественных объединений граждан, ассоциаций (союзов) индивидуальных предпринимателей и (или) коммерческих организаций.</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Руководство деятельностью комиссии осуществляется председателем комиссии, кот</w:t>
      </w:r>
      <w:r w:rsidRPr="00470EDD">
        <w:rPr>
          <w:lang w:eastAsia="ru-RU"/>
        </w:rPr>
        <w:t>о</w:t>
      </w:r>
      <w:r w:rsidRPr="00470EDD">
        <w:rPr>
          <w:lang w:eastAsia="ru-RU"/>
        </w:rPr>
        <w:t>рый назначается главой сельсовета.</w:t>
      </w:r>
      <w:bookmarkEnd w:id="19"/>
      <w:bookmarkEnd w:id="20"/>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1" w:name="_Toc122329073"/>
      <w:bookmarkStart w:id="22" w:name="_Toc143717548"/>
      <w:r w:rsidRPr="00470EDD">
        <w:rPr>
          <w:rFonts w:ascii="Times New Roman" w:hAnsi="Times New Roman" w:cs="Times New Roman"/>
          <w:i w:val="0"/>
          <w:sz w:val="24"/>
          <w:szCs w:val="24"/>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21"/>
      <w:bookmarkEnd w:id="22"/>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1.Изменение видов разрешенного использования земельных участков и объектов кап</w:t>
      </w:r>
      <w:r w:rsidRPr="00470EDD">
        <w:rPr>
          <w:lang w:eastAsia="ru-RU"/>
        </w:rPr>
        <w:t>и</w:t>
      </w:r>
      <w:r w:rsidRPr="00470EDD">
        <w:rPr>
          <w:lang w:eastAsia="ru-RU"/>
        </w:rPr>
        <w:t>тального строительства физическими и юридическими лицами осуществляется в соответствии со статьей 37 Градостроительного кодекса РФ.</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 Разрешенное использование земельных участков и объектов капитального строительс</w:t>
      </w:r>
      <w:r w:rsidRPr="00470EDD">
        <w:rPr>
          <w:lang w:eastAsia="ru-RU"/>
        </w:rPr>
        <w:t>т</w:t>
      </w:r>
      <w:r w:rsidRPr="00470EDD">
        <w:rPr>
          <w:lang w:eastAsia="ru-RU"/>
        </w:rPr>
        <w:t>ва может быть следующих видов: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 основные виды разрешенного использования;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условно разрешенные виды использования;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470EDD">
        <w:rPr>
          <w:lang w:eastAsia="ru-RU"/>
        </w:rPr>
        <w:t>з</w:t>
      </w:r>
      <w:r w:rsidRPr="00470EDD">
        <w:rPr>
          <w:lang w:eastAsia="ru-RU"/>
        </w:rPr>
        <w:lastRenderedPageBreak/>
        <w:t>решенным видам использования и осуществляемые совместно с ними.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w:t>
      </w:r>
      <w:r w:rsidRPr="00470EDD">
        <w:rPr>
          <w:lang w:eastAsia="ru-RU"/>
        </w:rPr>
        <w:t>и</w:t>
      </w:r>
      <w:r w:rsidRPr="00470EDD">
        <w:rPr>
          <w:lang w:eastAsia="ru-RU"/>
        </w:rPr>
        <w:t>ториальной зоне, в отношении которой устанавливается градостроительный регламент.</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w:t>
      </w:r>
      <w:r w:rsidRPr="00470EDD">
        <w:rPr>
          <w:lang w:eastAsia="ru-RU"/>
        </w:rPr>
        <w:t>т</w:t>
      </w:r>
      <w:r w:rsidRPr="00470EDD">
        <w:rPr>
          <w:lang w:eastAsia="ru-RU"/>
        </w:rPr>
        <w:t>вии с градостроительным регламентом при условии соблюдения требований технических ре</w:t>
      </w:r>
      <w:r w:rsidRPr="00470EDD">
        <w:rPr>
          <w:lang w:eastAsia="ru-RU"/>
        </w:rPr>
        <w:t>г</w:t>
      </w:r>
      <w:r w:rsidRPr="00470EDD">
        <w:rPr>
          <w:lang w:eastAsia="ru-RU"/>
        </w:rPr>
        <w:t>ламентов.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w:t>
      </w:r>
      <w:r w:rsidRPr="00470EDD">
        <w:rPr>
          <w:lang w:eastAsia="ru-RU"/>
        </w:rPr>
        <w:t>а</w:t>
      </w:r>
      <w:r w:rsidRPr="00470EDD">
        <w:rPr>
          <w:lang w:eastAsia="ru-RU"/>
        </w:rPr>
        <w:t>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w:t>
      </w:r>
      <w:r w:rsidRPr="00470EDD">
        <w:rPr>
          <w:lang w:eastAsia="ru-RU"/>
        </w:rPr>
        <w:t>и</w:t>
      </w:r>
      <w:r w:rsidRPr="00470EDD">
        <w:rPr>
          <w:lang w:eastAsia="ru-RU"/>
        </w:rPr>
        <w:t>пальных унитарных предприятий, выбираются самостоятельно без дополнительных разреш</w:t>
      </w:r>
      <w:r w:rsidRPr="00470EDD">
        <w:rPr>
          <w:lang w:eastAsia="ru-RU"/>
        </w:rPr>
        <w:t>е</w:t>
      </w:r>
      <w:r w:rsidRPr="00470EDD">
        <w:rPr>
          <w:lang w:eastAsia="ru-RU"/>
        </w:rPr>
        <w:t>ний и согласования.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w:t>
      </w:r>
      <w:r w:rsidRPr="00470EDD">
        <w:rPr>
          <w:lang w:eastAsia="ru-RU"/>
        </w:rPr>
        <w:t>о</w:t>
      </w:r>
      <w:r w:rsidRPr="00470EDD">
        <w:rPr>
          <w:lang w:eastAsia="ru-RU"/>
        </w:rPr>
        <w:t>строительных регламентов не распространяется или для которых градостроительные регламе</w:t>
      </w:r>
      <w:r w:rsidRPr="00470EDD">
        <w:rPr>
          <w:lang w:eastAsia="ru-RU"/>
        </w:rPr>
        <w:t>н</w:t>
      </w:r>
      <w:r w:rsidRPr="00470EDD">
        <w:rPr>
          <w:lang w:eastAsia="ru-RU"/>
        </w:rPr>
        <w:t>ты не устанавливаются, на другой вид такого использования принимаются в соответствии с ф</w:t>
      </w:r>
      <w:r w:rsidRPr="00470EDD">
        <w:rPr>
          <w:lang w:eastAsia="ru-RU"/>
        </w:rPr>
        <w:t>е</w:t>
      </w:r>
      <w:r w:rsidRPr="00470EDD">
        <w:rPr>
          <w:lang w:eastAsia="ru-RU"/>
        </w:rPr>
        <w:t>деральными законами.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27423E" w:rsidRPr="00470EDD" w:rsidRDefault="0027423E" w:rsidP="0027423E">
      <w:pPr>
        <w:widowControl w:val="0"/>
        <w:autoSpaceDE w:val="0"/>
        <w:autoSpaceDN w:val="0"/>
        <w:adjustRightInd w:val="0"/>
        <w:spacing w:line="276" w:lineRule="auto"/>
        <w:ind w:firstLine="709"/>
        <w:jc w:val="both"/>
        <w:rPr>
          <w:highlight w:val="yellow"/>
          <w:lang w:eastAsia="ru-RU"/>
        </w:rPr>
      </w:pPr>
      <w:r w:rsidRPr="00470EDD">
        <w:rPr>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w:t>
      </w:r>
      <w:r w:rsidRPr="00470EDD">
        <w:rPr>
          <w:lang w:eastAsia="ru-RU"/>
        </w:rPr>
        <w:t>и</w:t>
      </w:r>
      <w:r w:rsidRPr="00470EDD">
        <w:rPr>
          <w:lang w:eastAsia="ru-RU"/>
        </w:rPr>
        <w:t>тального строительства либо об отказе в предоставлении такого разрешения.</w:t>
      </w: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3" w:name="_Toc122329074"/>
      <w:bookmarkStart w:id="24" w:name="_Toc143717549"/>
      <w:r w:rsidRPr="00470EDD">
        <w:rPr>
          <w:rFonts w:ascii="Times New Roman" w:hAnsi="Times New Roman" w:cs="Times New Roman"/>
          <w:i w:val="0"/>
          <w:sz w:val="24"/>
          <w:szCs w:val="24"/>
          <w:lang w:eastAsia="ru-RU"/>
        </w:rPr>
        <w:t>Статья 3. Подготовка документации по планировке территории органами местного самоуправления Топчихинского района</w:t>
      </w:r>
      <w:bookmarkEnd w:id="23"/>
      <w:bookmarkEnd w:id="24"/>
    </w:p>
    <w:p w:rsidR="0027423E" w:rsidRPr="00470EDD" w:rsidRDefault="0027423E" w:rsidP="0027423E">
      <w:pPr>
        <w:spacing w:line="276" w:lineRule="auto"/>
        <w:ind w:firstLine="567"/>
        <w:jc w:val="both"/>
      </w:pPr>
      <w:r w:rsidRPr="00470EDD">
        <w:t>Подготовка документации по планировке территории осуществляется в соответствии с требованиями статей 45, 46 Градостроительного кодекса РФ, настоящими Правилами,  требов</w:t>
      </w:r>
      <w:r w:rsidRPr="00470EDD">
        <w:t>а</w:t>
      </w:r>
      <w:r w:rsidRPr="00470EDD">
        <w:t>ниями технических регламентов, нормативов градостроительного проектирования, градостро</w:t>
      </w:r>
      <w:r w:rsidRPr="00470EDD">
        <w:t>и</w:t>
      </w:r>
      <w:r w:rsidRPr="00470EDD">
        <w:t>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w:t>
      </w:r>
      <w:r w:rsidRPr="00470EDD">
        <w:t>ь</w:t>
      </w:r>
      <w:r w:rsidRPr="00470EDD">
        <w:t>туры) народов Российской Федерации, границ территорий вновь выявленных объектов кул</w:t>
      </w:r>
      <w:r w:rsidRPr="00470EDD">
        <w:t>ь</w:t>
      </w:r>
      <w:r w:rsidRPr="00470EDD">
        <w:t>турного наследия, границ зон с особыми условиями использования территорий.</w:t>
      </w:r>
    </w:p>
    <w:p w:rsidR="0027423E" w:rsidRPr="00470EDD" w:rsidRDefault="0027423E" w:rsidP="0027423E">
      <w:pPr>
        <w:spacing w:line="276" w:lineRule="auto"/>
        <w:ind w:firstLine="567"/>
        <w:jc w:val="both"/>
        <w:rPr>
          <w:lang w:eastAsia="ru-RU"/>
        </w:rPr>
      </w:pPr>
      <w:r w:rsidRPr="00470EDD">
        <w:rPr>
          <w:lang w:eastAsia="ru-RU"/>
        </w:rPr>
        <w:t>Подготовка проекта планировки осуществляется с учетом положений о территориальном планировании, с учетом требований технических регламентов, сведений Единого государстве</w:t>
      </w:r>
      <w:r w:rsidRPr="00470EDD">
        <w:rPr>
          <w:lang w:eastAsia="ru-RU"/>
        </w:rPr>
        <w:t>н</w:t>
      </w:r>
      <w:r w:rsidRPr="00470EDD">
        <w:rPr>
          <w:lang w:eastAsia="ru-RU"/>
        </w:rPr>
        <w:t>ного реестра недвижимости, сведений, документов, материалов, содержащихся в государстве</w:t>
      </w:r>
      <w:r w:rsidRPr="00470EDD">
        <w:rPr>
          <w:lang w:eastAsia="ru-RU"/>
        </w:rPr>
        <w:t>н</w:t>
      </w:r>
      <w:r w:rsidRPr="00470EDD">
        <w:rPr>
          <w:lang w:eastAsia="ru-RU"/>
        </w:rPr>
        <w:t>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w:t>
      </w:r>
      <w:r w:rsidRPr="00470EDD">
        <w:rPr>
          <w:lang w:eastAsia="ru-RU"/>
        </w:rPr>
        <w:t>о</w:t>
      </w:r>
      <w:r w:rsidRPr="00470EDD">
        <w:rPr>
          <w:lang w:eastAsia="ru-RU"/>
        </w:rPr>
        <w:t>ванных лиц.</w:t>
      </w: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5" w:name="_Toc122329075"/>
      <w:bookmarkStart w:id="26" w:name="_Toc143717550"/>
      <w:r w:rsidRPr="00470EDD">
        <w:rPr>
          <w:rFonts w:ascii="Times New Roman" w:hAnsi="Times New Roman" w:cs="Times New Roman"/>
          <w:i w:val="0"/>
          <w:sz w:val="24"/>
          <w:szCs w:val="24"/>
          <w:lang w:eastAsia="ru-RU"/>
        </w:rPr>
        <w:lastRenderedPageBreak/>
        <w:t>Статья 4. Проведение общественных обсуждений или публичных слушаний по в</w:t>
      </w:r>
      <w:r w:rsidRPr="00470EDD">
        <w:rPr>
          <w:rFonts w:ascii="Times New Roman" w:hAnsi="Times New Roman" w:cs="Times New Roman"/>
          <w:i w:val="0"/>
          <w:sz w:val="24"/>
          <w:szCs w:val="24"/>
          <w:lang w:eastAsia="ru-RU"/>
        </w:rPr>
        <w:t>о</w:t>
      </w:r>
      <w:r w:rsidRPr="00470EDD">
        <w:rPr>
          <w:rFonts w:ascii="Times New Roman" w:hAnsi="Times New Roman" w:cs="Times New Roman"/>
          <w:i w:val="0"/>
          <w:sz w:val="24"/>
          <w:szCs w:val="24"/>
          <w:lang w:eastAsia="ru-RU"/>
        </w:rPr>
        <w:t>просам землепользования и застройки</w:t>
      </w:r>
      <w:bookmarkEnd w:id="25"/>
      <w:bookmarkEnd w:id="26"/>
    </w:p>
    <w:p w:rsidR="0027423E" w:rsidRPr="00470EDD" w:rsidRDefault="0027423E" w:rsidP="0027423E">
      <w:pPr>
        <w:autoSpaceDE w:val="0"/>
        <w:autoSpaceDN w:val="0"/>
        <w:adjustRightInd w:val="0"/>
        <w:spacing w:line="276" w:lineRule="auto"/>
        <w:ind w:firstLine="709"/>
        <w:jc w:val="both"/>
      </w:pPr>
      <w:r w:rsidRPr="00470EDD">
        <w:t>1. Все текстовые и графические материалы Правил являются общедоступной информ</w:t>
      </w:r>
      <w:r w:rsidRPr="00470EDD">
        <w:t>а</w:t>
      </w:r>
      <w:r w:rsidRPr="00470EDD">
        <w:t>цией. Доступ к текстовым и графическим материалам Правил не ограничен.</w:t>
      </w:r>
    </w:p>
    <w:p w:rsidR="0027423E" w:rsidRPr="00470EDD" w:rsidRDefault="0027423E" w:rsidP="0027423E">
      <w:pPr>
        <w:autoSpaceDE w:val="0"/>
        <w:autoSpaceDN w:val="0"/>
        <w:adjustRightInd w:val="0"/>
        <w:spacing w:line="276" w:lineRule="auto"/>
        <w:ind w:firstLine="709"/>
        <w:jc w:val="both"/>
      </w:pPr>
      <w:r w:rsidRPr="00470EDD">
        <w:t>2. Правила подлежат официальному опубликованию (обнародованию).</w:t>
      </w:r>
    </w:p>
    <w:p w:rsidR="0027423E" w:rsidRPr="00470EDD" w:rsidRDefault="0027423E" w:rsidP="0027423E">
      <w:pPr>
        <w:autoSpaceDE w:val="0"/>
        <w:autoSpaceDN w:val="0"/>
        <w:adjustRightInd w:val="0"/>
        <w:spacing w:line="276" w:lineRule="auto"/>
        <w:ind w:firstLine="709"/>
        <w:jc w:val="both"/>
      </w:pPr>
      <w:r w:rsidRPr="00470EDD">
        <w:t>3. Граждане имеют право участвовать в принятии решений по вопросам землепользов</w:t>
      </w:r>
      <w:r w:rsidRPr="00470EDD">
        <w:t>а</w:t>
      </w:r>
      <w:r w:rsidRPr="00470EDD">
        <w:t>ния и застройки в соответствии с действующим законодательством Российской Федерации, А</w:t>
      </w:r>
      <w:r w:rsidRPr="00470EDD">
        <w:t>л</w:t>
      </w:r>
      <w:r w:rsidRPr="00470EDD">
        <w:t>тайского края и муниципальными правовыми актами.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t>4.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w:t>
      </w:r>
      <w:r w:rsidRPr="00470EDD">
        <w:t>е</w:t>
      </w:r>
      <w:r w:rsidRPr="00470EDD">
        <w:t xml:space="preserve">ний, </w:t>
      </w:r>
      <w:r w:rsidRPr="00470EDD">
        <w:rPr>
          <w:lang w:eastAsia="ru-RU"/>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w:t>
      </w:r>
      <w:r w:rsidRPr="00470EDD">
        <w:rPr>
          <w:lang w:eastAsia="ru-RU"/>
        </w:rPr>
        <w:t>ь</w:t>
      </w:r>
      <w:r w:rsidRPr="00470EDD">
        <w:rPr>
          <w:lang w:eastAsia="ru-RU"/>
        </w:rPr>
        <w:t>ства, правообладателей помещений, являющиеся частью объектов капитального строительства, расположенных на указанной территории, а также лиц, законные интересы которых могут быть нарушены в связи с реализацией проектов.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5. Проведение общественных обсуждений или публичных слушаний по вопросам земл</w:t>
      </w:r>
      <w:r w:rsidRPr="00470EDD">
        <w:rPr>
          <w:lang w:eastAsia="ru-RU"/>
        </w:rPr>
        <w:t>е</w:t>
      </w:r>
      <w:r w:rsidRPr="00470EDD">
        <w:rPr>
          <w:lang w:eastAsia="ru-RU"/>
        </w:rPr>
        <w:t>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w:t>
      </w:r>
      <w:r w:rsidRPr="00470EDD">
        <w:rPr>
          <w:lang w:eastAsia="ru-RU"/>
        </w:rPr>
        <w:t>о</w:t>
      </w:r>
      <w:r w:rsidRPr="00470EDD">
        <w:rPr>
          <w:lang w:eastAsia="ru-RU"/>
        </w:rPr>
        <w:t xml:space="preserve">строительной деятельности на территории МО </w:t>
      </w:r>
      <w:r>
        <w:rPr>
          <w:lang w:eastAsia="ru-RU"/>
        </w:rPr>
        <w:t>Топчихинский</w:t>
      </w:r>
      <w:r w:rsidRPr="00470EDD">
        <w:rPr>
          <w:lang w:eastAsia="ru-RU"/>
        </w:rPr>
        <w:t xml:space="preserve"> сельсовет</w:t>
      </w:r>
      <w:r w:rsidRPr="00470EDD">
        <w:rPr>
          <w:color w:val="FF0000"/>
          <w:lang w:eastAsia="ru-RU"/>
        </w:rPr>
        <w:t xml:space="preserve"> </w:t>
      </w:r>
      <w:r w:rsidRPr="00470EDD">
        <w:rPr>
          <w:lang w:eastAsia="ru-RU"/>
        </w:rPr>
        <w:t>Топчихинского района.</w:t>
      </w:r>
    </w:p>
    <w:p w:rsidR="0027423E" w:rsidRPr="00470EDD" w:rsidRDefault="0027423E" w:rsidP="0027423E">
      <w:pPr>
        <w:widowControl w:val="0"/>
        <w:autoSpaceDE w:val="0"/>
        <w:autoSpaceDN w:val="0"/>
        <w:adjustRightInd w:val="0"/>
        <w:spacing w:line="276" w:lineRule="auto"/>
        <w:ind w:firstLine="709"/>
        <w:jc w:val="both"/>
        <w:rPr>
          <w:lang w:eastAsia="ru-RU"/>
        </w:rPr>
      </w:pP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7" w:name="_Toc122329076"/>
      <w:bookmarkStart w:id="28" w:name="_Toc143717551"/>
      <w:r w:rsidRPr="00470EDD">
        <w:rPr>
          <w:rFonts w:ascii="Times New Roman" w:hAnsi="Times New Roman" w:cs="Times New Roman"/>
          <w:i w:val="0"/>
          <w:sz w:val="24"/>
          <w:szCs w:val="24"/>
          <w:lang w:eastAsia="ru-RU"/>
        </w:rPr>
        <w:t>Статья 5. Внесение изменений в Правила</w:t>
      </w:r>
      <w:bookmarkEnd w:id="27"/>
      <w:bookmarkEnd w:id="28"/>
    </w:p>
    <w:p w:rsidR="0027423E" w:rsidRPr="00470EDD" w:rsidRDefault="0027423E" w:rsidP="0027423E">
      <w:pPr>
        <w:autoSpaceDE w:val="0"/>
        <w:autoSpaceDN w:val="0"/>
        <w:adjustRightInd w:val="0"/>
        <w:spacing w:line="276" w:lineRule="auto"/>
        <w:ind w:firstLine="567"/>
        <w:jc w:val="both"/>
        <w:rPr>
          <w:lang w:eastAsia="ru-RU"/>
        </w:rPr>
      </w:pPr>
      <w:r w:rsidRPr="00470EDD">
        <w:rPr>
          <w:iCs/>
        </w:rPr>
        <w:t xml:space="preserve">1. </w:t>
      </w:r>
      <w:r w:rsidRPr="00470EDD">
        <w:rPr>
          <w:lang w:eastAsia="ru-RU"/>
        </w:rPr>
        <w:t xml:space="preserve">Внесение изменений в Правила осуществляется в порядке, предусмотренном </w:t>
      </w:r>
      <w:hyperlink r:id="rId12" w:history="1">
        <w:r w:rsidRPr="00470EDD">
          <w:rPr>
            <w:lang w:eastAsia="ru-RU"/>
          </w:rPr>
          <w:t>статьями 31</w:t>
        </w:r>
      </w:hyperlink>
      <w:r w:rsidRPr="00470EDD">
        <w:rPr>
          <w:lang w:eastAsia="ru-RU"/>
        </w:rPr>
        <w:t xml:space="preserve"> и </w:t>
      </w:r>
      <w:hyperlink r:id="rId13" w:history="1">
        <w:r w:rsidRPr="00470EDD">
          <w:rPr>
            <w:lang w:eastAsia="ru-RU"/>
          </w:rPr>
          <w:t>32</w:t>
        </w:r>
      </w:hyperlink>
      <w:r w:rsidRPr="00470EDD">
        <w:rPr>
          <w:lang w:eastAsia="ru-RU"/>
        </w:rPr>
        <w:t xml:space="preserve"> Градостроительного кодекса РФ.</w:t>
      </w:r>
    </w:p>
    <w:p w:rsidR="0027423E" w:rsidRPr="00470EDD" w:rsidRDefault="0027423E" w:rsidP="0027423E">
      <w:pPr>
        <w:autoSpaceDE w:val="0"/>
        <w:autoSpaceDN w:val="0"/>
        <w:adjustRightInd w:val="0"/>
        <w:spacing w:line="276" w:lineRule="auto"/>
        <w:ind w:firstLine="540"/>
        <w:jc w:val="both"/>
        <w:rPr>
          <w:iCs/>
        </w:rPr>
      </w:pPr>
      <w:r w:rsidRPr="00470EDD">
        <w:rPr>
          <w:iCs/>
        </w:rPr>
        <w:t xml:space="preserve"> 2. Внесение изменений в Правила осуществляется по мере поступления предложений от лиц, указанных в </w:t>
      </w:r>
      <w:hyperlink r:id="rId14" w:history="1">
        <w:r w:rsidRPr="00470EDD">
          <w:rPr>
            <w:iCs/>
          </w:rPr>
          <w:t>части 3 статьи 33</w:t>
        </w:r>
      </w:hyperlink>
      <w:r w:rsidRPr="00470EDD">
        <w:rPr>
          <w:iCs/>
        </w:rPr>
        <w:t xml:space="preserve"> Градостроительного кодекса Российской Федерации. Пре</w:t>
      </w:r>
      <w:r w:rsidRPr="00470EDD">
        <w:rPr>
          <w:iCs/>
        </w:rPr>
        <w:t>д</w:t>
      </w:r>
      <w:r w:rsidRPr="00470EDD">
        <w:rPr>
          <w:iCs/>
        </w:rPr>
        <w:t>ложения о внесении изменений в Правила направляются в Комиссию по подготовке проекта Правил.</w:t>
      </w:r>
    </w:p>
    <w:p w:rsidR="0027423E" w:rsidRPr="00470EDD" w:rsidRDefault="0027423E" w:rsidP="0027423E">
      <w:pPr>
        <w:autoSpaceDE w:val="0"/>
        <w:autoSpaceDN w:val="0"/>
        <w:adjustRightInd w:val="0"/>
        <w:spacing w:line="276" w:lineRule="auto"/>
        <w:ind w:firstLine="540"/>
        <w:jc w:val="both"/>
        <w:rPr>
          <w:lang w:eastAsia="ru-RU"/>
        </w:rPr>
      </w:pPr>
      <w:r w:rsidRPr="00470EDD">
        <w:rPr>
          <w:iCs/>
        </w:rPr>
        <w:t>3. Основаниями для рассмотрения главой Администрации сельсовета вопроса о внесении изменений в Правила являются случаи, указанные в пункте 2 ст.33 Градостроительного Кодекса РФ.</w:t>
      </w:r>
      <w:r w:rsidRPr="00470EDD">
        <w:rPr>
          <w:lang w:eastAsia="ru-RU"/>
        </w:rPr>
        <w:t xml:space="preserve"> </w:t>
      </w:r>
    </w:p>
    <w:p w:rsidR="0027423E" w:rsidRPr="00470EDD" w:rsidRDefault="0027423E" w:rsidP="0027423E">
      <w:pPr>
        <w:autoSpaceDE w:val="0"/>
        <w:autoSpaceDN w:val="0"/>
        <w:adjustRightInd w:val="0"/>
        <w:spacing w:line="276" w:lineRule="auto"/>
        <w:ind w:firstLine="540"/>
        <w:jc w:val="both"/>
        <w:rPr>
          <w:iCs/>
        </w:rPr>
      </w:pPr>
      <w:r w:rsidRPr="00470EDD">
        <w:rPr>
          <w:lang w:eastAsia="ru-RU"/>
        </w:rPr>
        <w:t xml:space="preserve">4. </w:t>
      </w:r>
      <w:r w:rsidRPr="00470EDD">
        <w:rPr>
          <w:iCs/>
        </w:rPr>
        <w:t>Комиссия по подготовке проекта Правил в течение срока, установленного Градостро</w:t>
      </w:r>
      <w:r w:rsidRPr="00470EDD">
        <w:rPr>
          <w:iCs/>
        </w:rPr>
        <w:t>и</w:t>
      </w:r>
      <w:r w:rsidRPr="00470EDD">
        <w:rPr>
          <w:iCs/>
        </w:rPr>
        <w:t>тельным Кодексом РФ, осуществляет подготовку заключения, в котором содержатся рекоме</w:t>
      </w:r>
      <w:r w:rsidRPr="00470EDD">
        <w:rPr>
          <w:iCs/>
        </w:rPr>
        <w:t>н</w:t>
      </w:r>
      <w:r w:rsidRPr="00470EDD">
        <w:rPr>
          <w:iCs/>
        </w:rPr>
        <w:t>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сельсовета.</w:t>
      </w:r>
    </w:p>
    <w:p w:rsidR="0027423E" w:rsidRPr="00470EDD" w:rsidRDefault="0027423E" w:rsidP="0027423E">
      <w:pPr>
        <w:autoSpaceDE w:val="0"/>
        <w:autoSpaceDN w:val="0"/>
        <w:adjustRightInd w:val="0"/>
        <w:spacing w:line="276" w:lineRule="auto"/>
        <w:ind w:firstLine="540"/>
        <w:jc w:val="both"/>
        <w:rPr>
          <w:iCs/>
        </w:rPr>
      </w:pPr>
      <w:r w:rsidRPr="00470EDD">
        <w:rPr>
          <w:iCs/>
        </w:rPr>
        <w:t>5. Глава Администрации сельсовета с учетом рекомендаций, содержащихся в заключении Комиссии по подготовке проекта Правил,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27423E" w:rsidRPr="00470EDD" w:rsidRDefault="0027423E" w:rsidP="0027423E">
      <w:pPr>
        <w:autoSpaceDE w:val="0"/>
        <w:autoSpaceDN w:val="0"/>
        <w:adjustRightInd w:val="0"/>
        <w:spacing w:line="276" w:lineRule="auto"/>
        <w:ind w:firstLine="540"/>
        <w:jc w:val="both"/>
        <w:rPr>
          <w:iCs/>
        </w:rPr>
      </w:pPr>
      <w:r w:rsidRPr="00470EDD">
        <w:rPr>
          <w:iCs/>
        </w:rPr>
        <w:t>6. Решение главы Администрации сельсовета о подготовке проекта о внесении изменений в Правила подлежит опубликованию не позднее, чем по истечении 10 дней с даты принятия т</w:t>
      </w:r>
      <w:r w:rsidRPr="00470EDD">
        <w:rPr>
          <w:iCs/>
        </w:rPr>
        <w:t>а</w:t>
      </w:r>
      <w:r w:rsidRPr="00470EDD">
        <w:rPr>
          <w:iCs/>
        </w:rPr>
        <w:t>кого решения в порядке, установленном для официального опубликования муниципальных правовых актов, и размещается на официальном сайте муниципального образования Топчихи</w:t>
      </w:r>
      <w:r w:rsidRPr="00470EDD">
        <w:rPr>
          <w:iCs/>
        </w:rPr>
        <w:t>н</w:t>
      </w:r>
      <w:r w:rsidRPr="00470EDD">
        <w:rPr>
          <w:iCs/>
        </w:rPr>
        <w:t>ский район.</w:t>
      </w:r>
    </w:p>
    <w:p w:rsidR="0027423E" w:rsidRPr="00470EDD" w:rsidRDefault="0027423E" w:rsidP="0027423E">
      <w:pPr>
        <w:widowControl w:val="0"/>
        <w:autoSpaceDE w:val="0"/>
        <w:autoSpaceDN w:val="0"/>
        <w:adjustRightInd w:val="0"/>
        <w:spacing w:line="276" w:lineRule="auto"/>
        <w:jc w:val="both"/>
        <w:rPr>
          <w:lang w:eastAsia="ru-RU"/>
        </w:rPr>
      </w:pPr>
      <w:r w:rsidRPr="00470EDD">
        <w:rPr>
          <w:iCs/>
        </w:rPr>
        <w:lastRenderedPageBreak/>
        <w:t xml:space="preserve">        7. </w:t>
      </w:r>
      <w:r w:rsidRPr="00470EDD">
        <w:rPr>
          <w:lang w:eastAsia="ru-RU"/>
        </w:rPr>
        <w:t>Публичные слушания по проекту внесения изменений в Правила проводятся в соотве</w:t>
      </w:r>
      <w:r w:rsidRPr="00470EDD">
        <w:rPr>
          <w:lang w:eastAsia="ru-RU"/>
        </w:rPr>
        <w:t>т</w:t>
      </w:r>
      <w:r w:rsidRPr="00470EDD">
        <w:rPr>
          <w:lang w:eastAsia="ru-RU"/>
        </w:rPr>
        <w:t xml:space="preserve">ствии с Положением о порядке организации и проведения публичных слушаний по вопросам градостроительной деятельности на территории МО </w:t>
      </w:r>
      <w:r>
        <w:rPr>
          <w:lang w:eastAsia="ru-RU"/>
        </w:rPr>
        <w:t>Топчихинский</w:t>
      </w:r>
      <w:r w:rsidRPr="00470EDD">
        <w:rPr>
          <w:lang w:eastAsia="ru-RU"/>
        </w:rPr>
        <w:t xml:space="preserve"> сельсовет</w:t>
      </w:r>
      <w:r w:rsidRPr="00470EDD">
        <w:rPr>
          <w:color w:val="FF0000"/>
          <w:lang w:eastAsia="ru-RU"/>
        </w:rPr>
        <w:t xml:space="preserve"> </w:t>
      </w:r>
      <w:r w:rsidRPr="00470EDD">
        <w:rPr>
          <w:lang w:eastAsia="ru-RU"/>
        </w:rPr>
        <w:t>Топчихинского района.</w:t>
      </w:r>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29" w:name="_Toc122329077"/>
      <w:bookmarkStart w:id="30" w:name="_Toc143717552"/>
      <w:r w:rsidRPr="00470EDD">
        <w:rPr>
          <w:rFonts w:ascii="Times New Roman" w:hAnsi="Times New Roman" w:cs="Times New Roman"/>
          <w:i w:val="0"/>
          <w:sz w:val="24"/>
          <w:szCs w:val="24"/>
          <w:lang w:eastAsia="ru-RU"/>
        </w:rPr>
        <w:t>Статья 6. Регулирование иных вопросов землепользования и застройки</w:t>
      </w:r>
      <w:bookmarkEnd w:id="29"/>
      <w:bookmarkEnd w:id="30"/>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w:t>
      </w:r>
      <w:r w:rsidRPr="00470EDD">
        <w:rPr>
          <w:lang w:eastAsia="ru-RU"/>
        </w:rPr>
        <w:t>и</w:t>
      </w:r>
      <w:r w:rsidRPr="00470EDD">
        <w:rPr>
          <w:lang w:eastAsia="ru-RU"/>
        </w:rPr>
        <w:t>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w:t>
      </w:r>
      <w:r w:rsidRPr="00470EDD">
        <w:rPr>
          <w:lang w:eastAsia="ru-RU"/>
        </w:rPr>
        <w:t>т</w:t>
      </w:r>
      <w:r w:rsidRPr="00470EDD">
        <w:rPr>
          <w:lang w:eastAsia="ru-RU"/>
        </w:rPr>
        <w:t>вующими градостроительному регламенту, в случаях, когда: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w:t>
      </w:r>
      <w:r w:rsidRPr="00470EDD">
        <w:rPr>
          <w:lang w:eastAsia="ru-RU"/>
        </w:rPr>
        <w:t>а</w:t>
      </w:r>
      <w:r w:rsidRPr="00470EDD">
        <w:rPr>
          <w:lang w:eastAsia="ru-RU"/>
        </w:rPr>
        <w:t>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w:t>
      </w:r>
      <w:r w:rsidRPr="00470EDD">
        <w:rPr>
          <w:lang w:eastAsia="ru-RU"/>
        </w:rPr>
        <w:t>а</w:t>
      </w:r>
      <w:r w:rsidRPr="00470EDD">
        <w:rPr>
          <w:lang w:eastAsia="ru-RU"/>
        </w:rPr>
        <w:t>питального строительства, но одновременно данные участки и объекты расположены в гран</w:t>
      </w:r>
      <w:r w:rsidRPr="00470EDD">
        <w:rPr>
          <w:lang w:eastAsia="ru-RU"/>
        </w:rPr>
        <w:t>и</w:t>
      </w:r>
      <w:r w:rsidRPr="00470EDD">
        <w:rPr>
          <w:lang w:eastAsia="ru-RU"/>
        </w:rPr>
        <w:t>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существующие параметры объектов капитального строительства не соответствуют пр</w:t>
      </w:r>
      <w:r w:rsidRPr="00470EDD">
        <w:rPr>
          <w:lang w:eastAsia="ru-RU"/>
        </w:rPr>
        <w:t>е</w:t>
      </w:r>
      <w:r w:rsidRPr="00470EDD">
        <w:rPr>
          <w:lang w:eastAsia="ru-RU"/>
        </w:rPr>
        <w:t>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существующие параметры объектов капитального строительства соответствуют пр</w:t>
      </w:r>
      <w:r w:rsidRPr="00470EDD">
        <w:rPr>
          <w:lang w:eastAsia="ru-RU"/>
        </w:rPr>
        <w:t>е</w:t>
      </w:r>
      <w:r w:rsidRPr="00470EDD">
        <w:rPr>
          <w:lang w:eastAsia="ru-RU"/>
        </w:rPr>
        <w:t>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w:t>
      </w:r>
      <w:r w:rsidRPr="00470EDD">
        <w:rPr>
          <w:lang w:eastAsia="ru-RU"/>
        </w:rPr>
        <w:t>с</w:t>
      </w:r>
      <w:r w:rsidRPr="00470EDD">
        <w:rPr>
          <w:lang w:eastAsia="ru-RU"/>
        </w:rPr>
        <w:t>пользования территории, в пределах которых размещение объектов капитального строительс</w:t>
      </w:r>
      <w:r w:rsidRPr="00470EDD">
        <w:rPr>
          <w:lang w:eastAsia="ru-RU"/>
        </w:rPr>
        <w:t>т</w:t>
      </w:r>
      <w:r w:rsidRPr="00470EDD">
        <w:rPr>
          <w:lang w:eastAsia="ru-RU"/>
        </w:rPr>
        <w:t xml:space="preserve">ва, имеющих указанные параметры, не допускается. </w:t>
      </w:r>
    </w:p>
    <w:p w:rsidR="0027423E" w:rsidRPr="00470EDD" w:rsidRDefault="0027423E" w:rsidP="0027423E">
      <w:pPr>
        <w:spacing w:line="276" w:lineRule="auto"/>
        <w:jc w:val="center"/>
        <w:outlineLvl w:val="1"/>
        <w:rPr>
          <w:color w:val="000000"/>
        </w:rPr>
      </w:pPr>
      <w:r w:rsidRPr="00470EDD">
        <w:rPr>
          <w:caps/>
          <w:lang w:eastAsia="ru-RU"/>
        </w:rPr>
        <w:br w:type="page"/>
      </w:r>
    </w:p>
    <w:p w:rsidR="0027423E" w:rsidRPr="00470EDD" w:rsidRDefault="0027423E" w:rsidP="0027423E">
      <w:pPr>
        <w:pStyle w:val="1"/>
        <w:tabs>
          <w:tab w:val="clear" w:pos="432"/>
          <w:tab w:val="num" w:pos="709"/>
        </w:tabs>
        <w:spacing w:before="0" w:after="240" w:line="276" w:lineRule="auto"/>
        <w:ind w:left="0" w:firstLine="0"/>
        <w:jc w:val="center"/>
        <w:rPr>
          <w:rFonts w:ascii="Times New Roman" w:hAnsi="Times New Roman" w:cs="Times New Roman"/>
          <w:caps/>
          <w:sz w:val="24"/>
          <w:szCs w:val="24"/>
          <w:lang w:eastAsia="ru-RU"/>
        </w:rPr>
      </w:pPr>
      <w:bookmarkStart w:id="31" w:name="_Toc122329078"/>
      <w:bookmarkStart w:id="32" w:name="_Toc143717553"/>
      <w:r w:rsidRPr="00470EDD">
        <w:rPr>
          <w:rFonts w:ascii="Times New Roman" w:hAnsi="Times New Roman" w:cs="Times New Roman"/>
          <w:caps/>
          <w:sz w:val="24"/>
          <w:szCs w:val="24"/>
          <w:lang w:eastAsia="ru-RU"/>
        </w:rPr>
        <w:lastRenderedPageBreak/>
        <w:t>Глава II. Карта градостроительного зонирования и зон с особыми условиями использования территорий</w:t>
      </w:r>
      <w:bookmarkEnd w:id="31"/>
      <w:bookmarkEnd w:id="32"/>
    </w:p>
    <w:p w:rsidR="0027423E" w:rsidRPr="00470EDD" w:rsidRDefault="0027423E" w:rsidP="0027423E">
      <w:pPr>
        <w:pStyle w:val="2"/>
        <w:tabs>
          <w:tab w:val="clear" w:pos="576"/>
        </w:tabs>
        <w:spacing w:after="240" w:line="276" w:lineRule="auto"/>
        <w:ind w:left="0" w:firstLine="709"/>
        <w:jc w:val="both"/>
        <w:rPr>
          <w:rFonts w:ascii="Times New Roman" w:hAnsi="Times New Roman" w:cs="Times New Roman"/>
          <w:i w:val="0"/>
          <w:sz w:val="24"/>
          <w:szCs w:val="24"/>
          <w:lang w:eastAsia="ru-RU"/>
        </w:rPr>
      </w:pPr>
      <w:bookmarkStart w:id="33" w:name="_Toc122329079"/>
      <w:bookmarkStart w:id="34" w:name="_Toc143717554"/>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7</w:t>
      </w:r>
      <w:r w:rsidRPr="00470EDD">
        <w:rPr>
          <w:rFonts w:ascii="Times New Roman" w:hAnsi="Times New Roman" w:cs="Times New Roman"/>
          <w:i w:val="0"/>
          <w:sz w:val="24"/>
          <w:szCs w:val="24"/>
          <w:lang w:eastAsia="ru-RU"/>
        </w:rPr>
        <w:t xml:space="preserve">. Карта градостроительного зонирования территории </w:t>
      </w:r>
      <w:r>
        <w:rPr>
          <w:rFonts w:ascii="Times New Roman" w:hAnsi="Times New Roman" w:cs="Times New Roman"/>
          <w:i w:val="0"/>
          <w:sz w:val="24"/>
          <w:szCs w:val="24"/>
          <w:lang w:eastAsia="ru-RU"/>
        </w:rPr>
        <w:t>Топчихинского</w:t>
      </w:r>
      <w:r w:rsidRPr="00470EDD">
        <w:rPr>
          <w:rFonts w:ascii="Times New Roman" w:hAnsi="Times New Roman" w:cs="Times New Roman"/>
          <w:i w:val="0"/>
          <w:sz w:val="24"/>
          <w:szCs w:val="24"/>
          <w:lang w:eastAsia="ru-RU"/>
        </w:rPr>
        <w:t xml:space="preserve"> сел</w:t>
      </w:r>
      <w:r w:rsidRPr="00470EDD">
        <w:rPr>
          <w:rFonts w:ascii="Times New Roman" w:hAnsi="Times New Roman" w:cs="Times New Roman"/>
          <w:i w:val="0"/>
          <w:sz w:val="24"/>
          <w:szCs w:val="24"/>
          <w:lang w:eastAsia="ru-RU"/>
        </w:rPr>
        <w:t>ь</w:t>
      </w:r>
      <w:r w:rsidRPr="00470EDD">
        <w:rPr>
          <w:rFonts w:ascii="Times New Roman" w:hAnsi="Times New Roman" w:cs="Times New Roman"/>
          <w:i w:val="0"/>
          <w:sz w:val="24"/>
          <w:szCs w:val="24"/>
          <w:lang w:eastAsia="ru-RU"/>
        </w:rPr>
        <w:t>совета</w:t>
      </w:r>
      <w:bookmarkEnd w:id="33"/>
      <w:bookmarkEnd w:id="34"/>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Карта градостроительного зонирования территории МО </w:t>
      </w:r>
      <w:r>
        <w:rPr>
          <w:lang w:eastAsia="ru-RU"/>
        </w:rPr>
        <w:t>Топчихинского</w:t>
      </w:r>
      <w:r w:rsidRPr="00470EDD">
        <w:rPr>
          <w:lang w:eastAsia="ru-RU"/>
        </w:rPr>
        <w:t xml:space="preserve"> сельсовета пре</w:t>
      </w:r>
      <w:r w:rsidRPr="00470EDD">
        <w:rPr>
          <w:lang w:eastAsia="ru-RU"/>
        </w:rPr>
        <w:t>д</w:t>
      </w:r>
      <w:r w:rsidRPr="00470EDD">
        <w:rPr>
          <w:lang w:eastAsia="ru-RU"/>
        </w:rPr>
        <w:t xml:space="preserve">ставляет собой чертеж с отображением границ МО </w:t>
      </w:r>
      <w:r>
        <w:rPr>
          <w:lang w:eastAsia="ru-RU"/>
        </w:rPr>
        <w:t>Топчихинского</w:t>
      </w:r>
      <w:r w:rsidRPr="00470EDD">
        <w:rPr>
          <w:lang w:eastAsia="ru-RU"/>
        </w:rPr>
        <w:t xml:space="preserve"> сельсовета, границ населе</w:t>
      </w:r>
      <w:r w:rsidRPr="00470EDD">
        <w:rPr>
          <w:lang w:eastAsia="ru-RU"/>
        </w:rPr>
        <w:t>н</w:t>
      </w:r>
      <w:r w:rsidRPr="00470EDD">
        <w:rPr>
          <w:lang w:eastAsia="ru-RU"/>
        </w:rPr>
        <w:t>ных пунктов, границ территориальных зон и границ зон специального назначения согласно приложению настоящих Правил.</w:t>
      </w:r>
    </w:p>
    <w:p w:rsidR="0027423E" w:rsidRPr="00996401" w:rsidRDefault="0027423E" w:rsidP="0027423E">
      <w:pPr>
        <w:widowControl w:val="0"/>
        <w:autoSpaceDE w:val="0"/>
        <w:autoSpaceDN w:val="0"/>
        <w:adjustRightInd w:val="0"/>
        <w:spacing w:line="276" w:lineRule="auto"/>
        <w:ind w:firstLine="720"/>
        <w:contextualSpacing/>
        <w:jc w:val="both"/>
        <w:rPr>
          <w:lang w:eastAsia="ru-RU"/>
        </w:rPr>
      </w:pPr>
      <w:r w:rsidRPr="00CE15CD">
        <w:rPr>
          <w:lang w:eastAsia="ru-RU"/>
        </w:rPr>
        <w:t>На территории МО Топчихинский сельсовет расположены объекты культурного насл</w:t>
      </w:r>
      <w:r w:rsidRPr="00CE15CD">
        <w:rPr>
          <w:lang w:eastAsia="ru-RU"/>
        </w:rPr>
        <w:t>е</w:t>
      </w:r>
      <w:r w:rsidRPr="00CE15CD">
        <w:rPr>
          <w:lang w:eastAsia="ru-RU"/>
        </w:rPr>
        <w:t>дия регионального значения, включенный в единый государственный реестр объектов культу</w:t>
      </w:r>
      <w:r w:rsidRPr="00CE15CD">
        <w:rPr>
          <w:lang w:eastAsia="ru-RU"/>
        </w:rPr>
        <w:t>р</w:t>
      </w:r>
      <w:r w:rsidRPr="00CE15CD">
        <w:rPr>
          <w:lang w:eastAsia="ru-RU"/>
        </w:rPr>
        <w:t>ного наследия (памятников истории и культуры) народов Российской Федерации: Обелиск «Эвакогоспиталь № 2504</w:t>
      </w:r>
      <w:r w:rsidRPr="00996401">
        <w:rPr>
          <w:lang w:eastAsia="ru-RU"/>
        </w:rPr>
        <w:t>», расположенный по адресу: Алтайский край, Топчихинский район, с. Топчиха, ул. Куйбышева, 6/1 а. Границы территории и режима использования объекта культу</w:t>
      </w:r>
      <w:r w:rsidRPr="00996401">
        <w:rPr>
          <w:lang w:eastAsia="ru-RU"/>
        </w:rPr>
        <w:t>р</w:t>
      </w:r>
      <w:r w:rsidRPr="00996401">
        <w:rPr>
          <w:lang w:eastAsia="ru-RU"/>
        </w:rPr>
        <w:t>ного наследия регионального значения установлены и утверждены Алтайохранкультурой Пр</w:t>
      </w:r>
      <w:r w:rsidRPr="00996401">
        <w:rPr>
          <w:lang w:eastAsia="ru-RU"/>
        </w:rPr>
        <w:t>и</w:t>
      </w:r>
      <w:r w:rsidRPr="00996401">
        <w:rPr>
          <w:lang w:eastAsia="ru-RU"/>
        </w:rPr>
        <w:t>казом №1166 от 10.10.2022 г.</w:t>
      </w:r>
    </w:p>
    <w:p w:rsidR="0027423E" w:rsidRPr="00F37920" w:rsidRDefault="0027423E" w:rsidP="0027423E">
      <w:pPr>
        <w:widowControl w:val="0"/>
        <w:autoSpaceDE w:val="0"/>
        <w:autoSpaceDN w:val="0"/>
        <w:adjustRightInd w:val="0"/>
        <w:spacing w:line="276" w:lineRule="auto"/>
        <w:ind w:firstLine="720"/>
        <w:contextualSpacing/>
        <w:jc w:val="both"/>
        <w:rPr>
          <w:highlight w:val="yellow"/>
          <w:lang w:eastAsia="ru-RU"/>
        </w:rPr>
      </w:pPr>
      <w:r w:rsidRPr="00996401">
        <w:rPr>
          <w:lang w:eastAsia="ru-RU"/>
        </w:rPr>
        <w:t>«Мемориал землякам, погибшим в годы Великой Отечественной войны (1941-1945 гг.)», расположенный по адресу: Алтайский край, Топчихинский район, с. Топчиха, ул. Ленина, 9 а, с реестровым номером. Границы</w:t>
      </w:r>
      <w:r w:rsidRPr="00CE15CD">
        <w:rPr>
          <w:lang w:eastAsia="ru-RU"/>
        </w:rPr>
        <w:t xml:space="preserve"> территории и режима использования объекта культурного н</w:t>
      </w:r>
      <w:r w:rsidRPr="00CE15CD">
        <w:rPr>
          <w:lang w:eastAsia="ru-RU"/>
        </w:rPr>
        <w:t>а</w:t>
      </w:r>
      <w:r w:rsidRPr="00CE15CD">
        <w:rPr>
          <w:lang w:eastAsia="ru-RU"/>
        </w:rPr>
        <w:t xml:space="preserve">следия регионального значения установлены и утверждены Алтайохранкультурой </w:t>
      </w:r>
      <w:r w:rsidRPr="00996401">
        <w:rPr>
          <w:lang w:eastAsia="ru-RU"/>
        </w:rPr>
        <w:t>Приказом №1167 от 10.10.2022 г.</w:t>
      </w:r>
    </w:p>
    <w:p w:rsidR="0027423E" w:rsidRPr="00470EDD" w:rsidRDefault="0027423E" w:rsidP="0027423E">
      <w:pPr>
        <w:shd w:val="clear" w:color="auto" w:fill="FFFFFF"/>
        <w:spacing w:line="276" w:lineRule="auto"/>
        <w:ind w:firstLine="851"/>
        <w:jc w:val="both"/>
        <w:rPr>
          <w:lang w:eastAsia="ru-RU"/>
        </w:rPr>
      </w:pPr>
      <w:r w:rsidRPr="00470EDD">
        <w:rPr>
          <w:lang w:eastAsia="ru-RU"/>
        </w:rPr>
        <w:t xml:space="preserve">На территории </w:t>
      </w:r>
      <w:r>
        <w:rPr>
          <w:lang w:eastAsia="ru-RU"/>
        </w:rPr>
        <w:t>Топчихинского</w:t>
      </w:r>
      <w:r w:rsidRPr="00470EDD">
        <w:rPr>
          <w:lang w:eastAsia="ru-RU"/>
        </w:rPr>
        <w:t xml:space="preserve"> сельсовета отсутствуют памятники археологии фед</w:t>
      </w:r>
      <w:r w:rsidRPr="00470EDD">
        <w:rPr>
          <w:lang w:eastAsia="ru-RU"/>
        </w:rPr>
        <w:t>е</w:t>
      </w:r>
      <w:r w:rsidRPr="00470EDD">
        <w:rPr>
          <w:lang w:eastAsia="ru-RU"/>
        </w:rPr>
        <w:t>рального значения.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Комплексное развитие территории осуществляется в соответствии с положениями Гр</w:t>
      </w:r>
      <w:r w:rsidRPr="00470EDD">
        <w:rPr>
          <w:lang w:eastAsia="ru-RU"/>
        </w:rPr>
        <w:t>а</w:t>
      </w:r>
      <w:r w:rsidRPr="00470EDD">
        <w:rPr>
          <w:lang w:eastAsia="ru-RU"/>
        </w:rPr>
        <w:t>достроительного Кодекса, а также с гражданским законодательством, жилищным законодател</w:t>
      </w:r>
      <w:r w:rsidRPr="00470EDD">
        <w:rPr>
          <w:lang w:eastAsia="ru-RU"/>
        </w:rPr>
        <w:t>ь</w:t>
      </w:r>
      <w:r w:rsidRPr="00470EDD">
        <w:rPr>
          <w:lang w:eastAsia="ru-RU"/>
        </w:rPr>
        <w:t>ством, земельным законодательством, законодательством об охране объектов культурного н</w:t>
      </w:r>
      <w:r w:rsidRPr="00470EDD">
        <w:rPr>
          <w:lang w:eastAsia="ru-RU"/>
        </w:rPr>
        <w:t>а</w:t>
      </w:r>
      <w:r w:rsidRPr="00470EDD">
        <w:rPr>
          <w:lang w:eastAsia="ru-RU"/>
        </w:rPr>
        <w:t>следия (памятников истории и культуры) народов Российской Федерации, законодательством в области охраны окружающей среды.</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 xml:space="preserve">На карте градостроительного зонирования территории МО </w:t>
      </w:r>
      <w:r>
        <w:rPr>
          <w:lang w:eastAsia="ru-RU"/>
        </w:rPr>
        <w:t>Топчихинский</w:t>
      </w:r>
      <w:r w:rsidRPr="00470EDD">
        <w:rPr>
          <w:lang w:eastAsia="ru-RU"/>
        </w:rPr>
        <w:t xml:space="preserve"> сельсовет в</w:t>
      </w:r>
      <w:r w:rsidRPr="00470EDD">
        <w:rPr>
          <w:lang w:eastAsia="ru-RU"/>
        </w:rPr>
        <w:t>ы</w:t>
      </w:r>
      <w:r w:rsidRPr="00470EDD">
        <w:rPr>
          <w:lang w:eastAsia="ru-RU"/>
        </w:rPr>
        <w:t xml:space="preserve">делены следующие виды территориальных зон: </w:t>
      </w:r>
    </w:p>
    <w:p w:rsidR="0027423E" w:rsidRPr="00470EDD" w:rsidRDefault="0027423E" w:rsidP="0027423E">
      <w:pPr>
        <w:tabs>
          <w:tab w:val="left" w:pos="1418"/>
        </w:tabs>
        <w:spacing w:line="276" w:lineRule="auto"/>
        <w:ind w:left="1560"/>
        <w:jc w:val="right"/>
        <w:rPr>
          <w:spacing w:val="-13"/>
        </w:rPr>
      </w:pPr>
      <w:r w:rsidRPr="00470EDD">
        <w:rPr>
          <w:spacing w:val="-13"/>
        </w:rPr>
        <w:t>Таблица 1</w:t>
      </w:r>
    </w:p>
    <w:p w:rsidR="0027423E" w:rsidRPr="00470EDD" w:rsidRDefault="0027423E" w:rsidP="0027423E">
      <w:pPr>
        <w:widowControl w:val="0"/>
        <w:autoSpaceDE w:val="0"/>
        <w:autoSpaceDN w:val="0"/>
        <w:adjustRightInd w:val="0"/>
        <w:spacing w:line="276" w:lineRule="auto"/>
        <w:ind w:firstLine="709"/>
        <w:jc w:val="both"/>
        <w:rPr>
          <w:lang w:eastAsia="ru-RU"/>
        </w:rPr>
      </w:pPr>
    </w:p>
    <w:tbl>
      <w:tblPr>
        <w:tblW w:w="9498" w:type="dxa"/>
        <w:jc w:val="center"/>
        <w:tblLayout w:type="fixed"/>
        <w:tblLook w:val="04A0"/>
      </w:tblPr>
      <w:tblGrid>
        <w:gridCol w:w="3397"/>
        <w:gridCol w:w="1070"/>
        <w:gridCol w:w="5031"/>
      </w:tblGrid>
      <w:tr w:rsidR="0027423E" w:rsidRPr="00470EDD" w:rsidTr="0027423E">
        <w:trPr>
          <w:trHeight w:val="254"/>
          <w:tblHeader/>
          <w:jc w:val="center"/>
        </w:trPr>
        <w:tc>
          <w:tcPr>
            <w:tcW w:w="44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423E" w:rsidRPr="00470EDD" w:rsidRDefault="0027423E" w:rsidP="0027423E">
            <w:pPr>
              <w:jc w:val="center"/>
              <w:rPr>
                <w:b/>
                <w:bCs/>
              </w:rPr>
            </w:pPr>
            <w:r w:rsidRPr="00470EDD">
              <w:rPr>
                <w:b/>
                <w:bCs/>
              </w:rPr>
              <w:t>Кодовые обозначения территориал</w:t>
            </w:r>
            <w:r w:rsidRPr="00470EDD">
              <w:rPr>
                <w:b/>
                <w:bCs/>
              </w:rPr>
              <w:t>ь</w:t>
            </w:r>
            <w:r w:rsidRPr="00470EDD">
              <w:rPr>
                <w:b/>
                <w:bCs/>
              </w:rPr>
              <w:t>ных зон</w:t>
            </w:r>
          </w:p>
        </w:tc>
        <w:tc>
          <w:tcPr>
            <w:tcW w:w="5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423E" w:rsidRPr="00470EDD" w:rsidRDefault="0027423E" w:rsidP="0027423E">
            <w:pPr>
              <w:jc w:val="center"/>
              <w:rPr>
                <w:b/>
                <w:bCs/>
              </w:rPr>
            </w:pPr>
            <w:r w:rsidRPr="00470EDD">
              <w:rPr>
                <w:b/>
                <w:bCs/>
              </w:rPr>
              <w:t>Наименование территориальных зон</w:t>
            </w:r>
          </w:p>
        </w:tc>
      </w:tr>
      <w:tr w:rsidR="0027423E" w:rsidRPr="00470EDD" w:rsidTr="0027423E">
        <w:trPr>
          <w:trHeight w:val="306"/>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Жилые зоны (Ж)</w:t>
            </w: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Ж-1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rPr>
                <w:bCs/>
              </w:rPr>
            </w:pPr>
            <w:r w:rsidRPr="00470EDD">
              <w:t>Зона застройки индивидуальными жилыми домами</w:t>
            </w:r>
          </w:p>
        </w:tc>
      </w:tr>
      <w:tr w:rsidR="0027423E" w:rsidRPr="00470EDD" w:rsidTr="0027423E">
        <w:trPr>
          <w:trHeight w:val="938"/>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Ж-</w:t>
            </w:r>
            <w:r>
              <w:rPr>
                <w:bCs/>
              </w:rPr>
              <w:t>2</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rPr>
                <w:bCs/>
              </w:rPr>
            </w:pPr>
            <w:r w:rsidRPr="00470EDD">
              <w:t xml:space="preserve">Зона застройки </w:t>
            </w:r>
            <w:r>
              <w:t>малоэтажными</w:t>
            </w:r>
            <w:r w:rsidRPr="00470EDD">
              <w:t xml:space="preserve"> жилыми дом</w:t>
            </w:r>
            <w:r w:rsidRPr="00470EDD">
              <w:t>а</w:t>
            </w:r>
            <w:r w:rsidRPr="00470EDD">
              <w:t>ми</w:t>
            </w:r>
          </w:p>
        </w:tc>
      </w:tr>
      <w:tr w:rsidR="0027423E" w:rsidRPr="00470EDD" w:rsidTr="0027423E">
        <w:trPr>
          <w:trHeight w:val="131"/>
          <w:jc w:val="center"/>
        </w:trPr>
        <w:tc>
          <w:tcPr>
            <w:tcW w:w="3397" w:type="dxa"/>
            <w:tcBorders>
              <w:top w:val="single" w:sz="4" w:space="0" w:color="auto"/>
              <w:left w:val="single" w:sz="4" w:space="0" w:color="auto"/>
              <w:right w:val="single" w:sz="4" w:space="0" w:color="auto"/>
            </w:tcBorders>
            <w:vAlign w:val="center"/>
          </w:tcPr>
          <w:p w:rsidR="0027423E" w:rsidRPr="00470EDD" w:rsidRDefault="0027423E" w:rsidP="0027423E">
            <w:pPr>
              <w:jc w:val="center"/>
              <w:rPr>
                <w:b/>
                <w:bCs/>
              </w:rPr>
            </w:pPr>
            <w:r w:rsidRPr="00470EDD">
              <w:rPr>
                <w:bCs/>
              </w:rPr>
              <w:t>Общественно-деловые зоны (ОД)</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rPr>
                <w:bCs/>
              </w:rPr>
            </w:pPr>
            <w:r w:rsidRPr="00470EDD">
              <w:rPr>
                <w:bCs/>
              </w:rPr>
              <w:t>ОД</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rPr>
                <w:bCs/>
              </w:rPr>
            </w:pPr>
            <w:r w:rsidRPr="00470EDD">
              <w:rPr>
                <w:bCs/>
              </w:rPr>
              <w:t>Общественно-деловые зоны</w:t>
            </w:r>
          </w:p>
        </w:tc>
      </w:tr>
      <w:tr w:rsidR="0027423E" w:rsidRPr="00470EDD" w:rsidTr="0027423E">
        <w:trPr>
          <w:trHeight w:val="222"/>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Производственные зоны, зоны инженерной и транспортной инфраструктур (П, И, Т)</w:t>
            </w: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pPr>
            <w:r w:rsidRPr="00470EDD">
              <w:t>П-1</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pPr>
            <w:r w:rsidRPr="00470EDD">
              <w:t xml:space="preserve">Производственная зона </w:t>
            </w:r>
          </w:p>
        </w:tc>
      </w:tr>
      <w:tr w:rsidR="0027423E" w:rsidRPr="00470EDD" w:rsidTr="0027423E">
        <w:trPr>
          <w:trHeight w:val="222"/>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BC1574" w:rsidRDefault="0027423E" w:rsidP="0027423E">
            <w:pPr>
              <w:jc w:val="center"/>
            </w:pPr>
            <w:r w:rsidRPr="00BC1574">
              <w:t>П-2</w:t>
            </w:r>
          </w:p>
        </w:tc>
        <w:tc>
          <w:tcPr>
            <w:tcW w:w="5031" w:type="dxa"/>
            <w:tcBorders>
              <w:top w:val="single" w:sz="4" w:space="0" w:color="auto"/>
              <w:left w:val="single" w:sz="4" w:space="0" w:color="auto"/>
              <w:right w:val="single" w:sz="4" w:space="0" w:color="auto"/>
            </w:tcBorders>
            <w:vAlign w:val="center"/>
          </w:tcPr>
          <w:p w:rsidR="0027423E" w:rsidRPr="00BC1574" w:rsidRDefault="0027423E" w:rsidP="0027423E">
            <w:pPr>
              <w:jc w:val="both"/>
            </w:pPr>
            <w:r w:rsidRPr="00BC1574">
              <w:t>Коммунально складская зона</w:t>
            </w:r>
          </w:p>
        </w:tc>
      </w:tr>
      <w:tr w:rsidR="0027423E" w:rsidRPr="00470EDD" w:rsidTr="0027423E">
        <w:trPr>
          <w:trHeight w:val="441"/>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pPr>
            <w:r w:rsidRPr="00470EDD">
              <w:t>И</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pPr>
            <w:r w:rsidRPr="00470EDD">
              <w:t>Зона инженерной инфраструктуры</w:t>
            </w:r>
          </w:p>
        </w:tc>
      </w:tr>
      <w:tr w:rsidR="0027423E" w:rsidRPr="00470EDD" w:rsidTr="0027423E">
        <w:trPr>
          <w:trHeight w:val="441"/>
          <w:jc w:val="center"/>
        </w:trPr>
        <w:tc>
          <w:tcPr>
            <w:tcW w:w="3397" w:type="dxa"/>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BC1574" w:rsidRDefault="0027423E" w:rsidP="0027423E">
            <w:pPr>
              <w:jc w:val="center"/>
            </w:pPr>
            <w:r w:rsidRPr="00BC1574">
              <w:t xml:space="preserve">Т-1 </w:t>
            </w:r>
          </w:p>
        </w:tc>
        <w:tc>
          <w:tcPr>
            <w:tcW w:w="5031" w:type="dxa"/>
            <w:tcBorders>
              <w:top w:val="single" w:sz="4" w:space="0" w:color="auto"/>
              <w:left w:val="single" w:sz="4" w:space="0" w:color="auto"/>
              <w:right w:val="single" w:sz="4" w:space="0" w:color="auto"/>
            </w:tcBorders>
            <w:vAlign w:val="center"/>
          </w:tcPr>
          <w:p w:rsidR="0027423E" w:rsidRPr="00BC1574" w:rsidRDefault="0027423E" w:rsidP="0027423E">
            <w:pPr>
              <w:jc w:val="both"/>
            </w:pPr>
            <w:r w:rsidRPr="00BC1574">
              <w:t>Зона внешнего транспорта</w:t>
            </w:r>
          </w:p>
        </w:tc>
      </w:tr>
      <w:tr w:rsidR="0027423E" w:rsidRPr="00470EDD" w:rsidTr="0027423E">
        <w:trPr>
          <w:trHeight w:val="441"/>
          <w:jc w:val="center"/>
        </w:trPr>
        <w:tc>
          <w:tcPr>
            <w:tcW w:w="3397" w:type="dxa"/>
            <w:tcBorders>
              <w:left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BC1574" w:rsidRDefault="0027423E" w:rsidP="0027423E">
            <w:pPr>
              <w:jc w:val="center"/>
            </w:pPr>
            <w:r w:rsidRPr="00BC1574">
              <w:t>Т-2</w:t>
            </w:r>
          </w:p>
        </w:tc>
        <w:tc>
          <w:tcPr>
            <w:tcW w:w="5031" w:type="dxa"/>
            <w:tcBorders>
              <w:top w:val="single" w:sz="4" w:space="0" w:color="auto"/>
              <w:left w:val="single" w:sz="4" w:space="0" w:color="auto"/>
              <w:right w:val="single" w:sz="4" w:space="0" w:color="auto"/>
            </w:tcBorders>
            <w:vAlign w:val="center"/>
          </w:tcPr>
          <w:p w:rsidR="0027423E" w:rsidRPr="00BC1574" w:rsidRDefault="0027423E" w:rsidP="0027423E">
            <w:pPr>
              <w:jc w:val="both"/>
            </w:pPr>
            <w:r w:rsidRPr="00BC1574">
              <w:t>Зона объектов транспортной инфраструктуры</w:t>
            </w:r>
          </w:p>
        </w:tc>
      </w:tr>
      <w:tr w:rsidR="0027423E" w:rsidRPr="00470EDD" w:rsidTr="0027423E">
        <w:trPr>
          <w:trHeight w:val="498"/>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rPr>
                <w:bCs/>
              </w:rPr>
            </w:pPr>
            <w:r w:rsidRPr="00470EDD">
              <w:rPr>
                <w:bCs/>
              </w:rPr>
              <w:t>Зоны сельскохозяйственного</w:t>
            </w:r>
          </w:p>
          <w:p w:rsidR="0027423E" w:rsidRPr="00470EDD" w:rsidRDefault="0027423E" w:rsidP="0027423E">
            <w:pPr>
              <w:jc w:val="center"/>
              <w:rPr>
                <w:bCs/>
              </w:rPr>
            </w:pPr>
            <w:r w:rsidRPr="00470EDD">
              <w:rPr>
                <w:bCs/>
              </w:rPr>
              <w:t>использования (СХ)</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СХ-1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t>Зона сельскохозяйственного использования в границах населенного пункта</w:t>
            </w:r>
          </w:p>
        </w:tc>
      </w:tr>
      <w:tr w:rsidR="0027423E" w:rsidRPr="00470EDD" w:rsidTr="0027423E">
        <w:trPr>
          <w:trHeight w:val="641"/>
          <w:jc w:val="center"/>
        </w:trPr>
        <w:tc>
          <w:tcPr>
            <w:tcW w:w="3397" w:type="dxa"/>
            <w:vMerge/>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right w:val="single" w:sz="4" w:space="0" w:color="auto"/>
            </w:tcBorders>
            <w:vAlign w:val="center"/>
          </w:tcPr>
          <w:p w:rsidR="0027423E" w:rsidRPr="00470EDD" w:rsidRDefault="0027423E" w:rsidP="0027423E">
            <w:pPr>
              <w:jc w:val="center"/>
            </w:pPr>
            <w:r w:rsidRPr="00470EDD">
              <w:t>СХ-2</w:t>
            </w:r>
          </w:p>
        </w:tc>
        <w:tc>
          <w:tcPr>
            <w:tcW w:w="5031" w:type="dxa"/>
            <w:tcBorders>
              <w:top w:val="single" w:sz="4" w:space="0" w:color="auto"/>
              <w:left w:val="single" w:sz="4" w:space="0" w:color="auto"/>
              <w:right w:val="single" w:sz="4" w:space="0" w:color="auto"/>
            </w:tcBorders>
            <w:vAlign w:val="center"/>
          </w:tcPr>
          <w:p w:rsidR="0027423E" w:rsidRPr="00470EDD" w:rsidRDefault="0027423E" w:rsidP="0027423E">
            <w:pPr>
              <w:jc w:val="both"/>
            </w:pPr>
            <w:r w:rsidRPr="00470EDD">
              <w:t>Производственная зона сельскохозяйственных предприятий</w:t>
            </w:r>
          </w:p>
        </w:tc>
      </w:tr>
      <w:tr w:rsidR="0027423E" w:rsidRPr="00470EDD" w:rsidTr="0027423E">
        <w:trPr>
          <w:trHeight w:val="163"/>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27423E">
            <w:pPr>
              <w:jc w:val="center"/>
              <w:rPr>
                <w:bCs/>
              </w:rPr>
            </w:pPr>
            <w:r w:rsidRPr="00470EDD">
              <w:rPr>
                <w:bCs/>
              </w:rPr>
              <w:t>Зоны рекреационного назн</w:t>
            </w:r>
            <w:r w:rsidRPr="00470EDD">
              <w:rPr>
                <w:bCs/>
              </w:rPr>
              <w:t>а</w:t>
            </w:r>
            <w:r w:rsidRPr="00470EDD">
              <w:rPr>
                <w:bCs/>
              </w:rPr>
              <w:t>чения (Р)</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Р-1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BC1574" w:rsidRDefault="0027423E" w:rsidP="0027423E">
            <w:pPr>
              <w:jc w:val="both"/>
              <w:rPr>
                <w:bCs/>
              </w:rPr>
            </w:pPr>
            <w:r w:rsidRPr="00470EDD">
              <w:rPr>
                <w:bCs/>
              </w:rPr>
              <w:t xml:space="preserve">Зона </w:t>
            </w:r>
            <w:r w:rsidRPr="00BC1574">
              <w:rPr>
                <w:bCs/>
              </w:rPr>
              <w:t>озелененных территорий общего польз</w:t>
            </w:r>
            <w:r w:rsidRPr="00BC1574">
              <w:rPr>
                <w:bCs/>
              </w:rPr>
              <w:t>о</w:t>
            </w:r>
            <w:r w:rsidRPr="00BC1574">
              <w:rPr>
                <w:bCs/>
              </w:rPr>
              <w:t>вания (лесопарки, парки,</w:t>
            </w:r>
          </w:p>
          <w:p w:rsidR="0027423E" w:rsidRPr="00470EDD" w:rsidRDefault="0027423E" w:rsidP="0027423E">
            <w:pPr>
              <w:jc w:val="both"/>
            </w:pPr>
            <w:r w:rsidRPr="00BC1574">
              <w:rPr>
                <w:bCs/>
              </w:rPr>
              <w:t>сады, скверы, бульвары, городские леса)</w:t>
            </w:r>
            <w:r w:rsidRPr="00470EDD">
              <w:rPr>
                <w:bCs/>
              </w:rPr>
              <w:t xml:space="preserve"> </w:t>
            </w:r>
          </w:p>
        </w:tc>
      </w:tr>
      <w:tr w:rsidR="0027423E" w:rsidRPr="00470EDD" w:rsidTr="0027423E">
        <w:trPr>
          <w:trHeight w:val="163"/>
          <w:jc w:val="center"/>
        </w:trPr>
        <w:tc>
          <w:tcPr>
            <w:tcW w:w="3397" w:type="dxa"/>
            <w:vMerge/>
            <w:tcBorders>
              <w:left w:val="single" w:sz="4" w:space="0" w:color="auto"/>
              <w:bottom w:val="single" w:sz="4" w:space="0" w:color="auto"/>
              <w:right w:val="single" w:sz="4" w:space="0" w:color="auto"/>
            </w:tcBorders>
            <w:vAlign w:val="center"/>
          </w:tcPr>
          <w:p w:rsidR="0027423E" w:rsidRPr="00470EDD" w:rsidRDefault="0027423E" w:rsidP="0027423E">
            <w:pPr>
              <w:jc w:val="center"/>
              <w:rPr>
                <w:bCs/>
              </w:rPr>
            </w:pP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Р-</w:t>
            </w:r>
            <w:r>
              <w:t>2</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rPr>
                <w:bCs/>
              </w:rPr>
              <w:t xml:space="preserve">Зона </w:t>
            </w:r>
            <w:r w:rsidRPr="00BC1574">
              <w:rPr>
                <w:bCs/>
              </w:rPr>
              <w:t>отдыха</w:t>
            </w:r>
          </w:p>
        </w:tc>
      </w:tr>
      <w:tr w:rsidR="0027423E" w:rsidRPr="00470EDD" w:rsidTr="0027423E">
        <w:trPr>
          <w:trHeight w:val="237"/>
          <w:jc w:val="center"/>
        </w:trPr>
        <w:tc>
          <w:tcPr>
            <w:tcW w:w="3397" w:type="dxa"/>
            <w:vMerge w:val="restart"/>
            <w:tcBorders>
              <w:top w:val="single" w:sz="4" w:space="0" w:color="auto"/>
              <w:left w:val="single" w:sz="4" w:space="0" w:color="auto"/>
              <w:right w:val="single" w:sz="4" w:space="0" w:color="auto"/>
            </w:tcBorders>
            <w:vAlign w:val="center"/>
          </w:tcPr>
          <w:p w:rsidR="0027423E" w:rsidRPr="00470EDD" w:rsidRDefault="0027423E" w:rsidP="0027423E">
            <w:pPr>
              <w:jc w:val="center"/>
              <w:rPr>
                <w:rFonts w:eastAsia="MS Mincho"/>
              </w:rPr>
            </w:pPr>
            <w:r w:rsidRPr="00470EDD">
              <w:rPr>
                <w:rFonts w:eastAsia="MS Mincho"/>
              </w:rPr>
              <w:t>Зоны специального назнач</w:t>
            </w:r>
            <w:r w:rsidRPr="00470EDD">
              <w:rPr>
                <w:rFonts w:eastAsia="MS Mincho"/>
              </w:rPr>
              <w:t>е</w:t>
            </w:r>
            <w:r w:rsidRPr="00470EDD">
              <w:rPr>
                <w:rFonts w:eastAsia="MS Mincho"/>
              </w:rPr>
              <w:t>ния (С</w:t>
            </w:r>
            <w:r>
              <w:rPr>
                <w:rFonts w:eastAsia="MS Mincho"/>
              </w:rPr>
              <w:t>П</w:t>
            </w:r>
            <w:r w:rsidRPr="00470EDD">
              <w:rPr>
                <w:rFonts w:eastAsia="MS Mincho"/>
              </w:rPr>
              <w:t>)</w:t>
            </w: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С</w:t>
            </w:r>
            <w:r>
              <w:t>П</w:t>
            </w:r>
            <w:r w:rsidRPr="00470EDD">
              <w:t>-1</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t xml:space="preserve">Зона </w:t>
            </w:r>
            <w:r w:rsidRPr="00BC1574">
              <w:t>специального назначения, связанная с захоронениями</w:t>
            </w:r>
          </w:p>
        </w:tc>
      </w:tr>
      <w:tr w:rsidR="0027423E" w:rsidRPr="00470EDD" w:rsidTr="0027423E">
        <w:trPr>
          <w:trHeight w:val="562"/>
          <w:jc w:val="center"/>
        </w:trPr>
        <w:tc>
          <w:tcPr>
            <w:tcW w:w="3397" w:type="dxa"/>
            <w:vMerge/>
            <w:tcBorders>
              <w:left w:val="single" w:sz="4" w:space="0" w:color="auto"/>
              <w:right w:val="single" w:sz="4" w:space="0" w:color="auto"/>
            </w:tcBorders>
            <w:vAlign w:val="center"/>
          </w:tcPr>
          <w:p w:rsidR="0027423E" w:rsidRPr="00470EDD" w:rsidRDefault="0027423E" w:rsidP="0027423E">
            <w:pPr>
              <w:jc w:val="center"/>
              <w:rPr>
                <w:rFonts w:eastAsia="MS Mincho"/>
              </w:rPr>
            </w:pP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center"/>
            </w:pPr>
            <w:r w:rsidRPr="00470EDD">
              <w:t>С</w:t>
            </w:r>
            <w:r>
              <w:t>П</w:t>
            </w:r>
            <w:r w:rsidRPr="00470EDD">
              <w:t>-2</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470EDD" w:rsidRDefault="0027423E" w:rsidP="0027423E">
            <w:pPr>
              <w:jc w:val="both"/>
            </w:pPr>
            <w:r w:rsidRPr="00470EDD">
              <w:t>Зона складирования и захоронения отходов</w:t>
            </w:r>
          </w:p>
        </w:tc>
      </w:tr>
      <w:tr w:rsidR="0027423E" w:rsidRPr="00470EDD" w:rsidTr="0027423E">
        <w:trPr>
          <w:trHeight w:val="562"/>
          <w:jc w:val="center"/>
        </w:trPr>
        <w:tc>
          <w:tcPr>
            <w:tcW w:w="3397" w:type="dxa"/>
            <w:vMerge/>
            <w:tcBorders>
              <w:left w:val="single" w:sz="4" w:space="0" w:color="auto"/>
              <w:bottom w:val="single" w:sz="4" w:space="0" w:color="auto"/>
              <w:right w:val="single" w:sz="4" w:space="0" w:color="auto"/>
            </w:tcBorders>
            <w:vAlign w:val="center"/>
          </w:tcPr>
          <w:p w:rsidR="0027423E" w:rsidRPr="00470EDD" w:rsidRDefault="0027423E" w:rsidP="0027423E">
            <w:pPr>
              <w:jc w:val="center"/>
              <w:rPr>
                <w:rFonts w:eastAsia="MS Mincho"/>
              </w:rPr>
            </w:pPr>
          </w:p>
        </w:tc>
        <w:tc>
          <w:tcPr>
            <w:tcW w:w="1070" w:type="dxa"/>
            <w:tcBorders>
              <w:top w:val="single" w:sz="4" w:space="0" w:color="auto"/>
              <w:left w:val="single" w:sz="4" w:space="0" w:color="auto"/>
              <w:bottom w:val="single" w:sz="4" w:space="0" w:color="auto"/>
              <w:right w:val="single" w:sz="4" w:space="0" w:color="auto"/>
            </w:tcBorders>
            <w:vAlign w:val="center"/>
          </w:tcPr>
          <w:p w:rsidR="0027423E" w:rsidRPr="00F37920" w:rsidRDefault="0027423E" w:rsidP="0027423E">
            <w:pPr>
              <w:jc w:val="center"/>
              <w:rPr>
                <w:highlight w:val="yellow"/>
              </w:rPr>
            </w:pPr>
            <w:r w:rsidRPr="00BC1574">
              <w:t>СП-3</w:t>
            </w:r>
          </w:p>
        </w:tc>
        <w:tc>
          <w:tcPr>
            <w:tcW w:w="5031" w:type="dxa"/>
            <w:tcBorders>
              <w:top w:val="single" w:sz="4" w:space="0" w:color="auto"/>
              <w:left w:val="single" w:sz="4" w:space="0" w:color="auto"/>
              <w:bottom w:val="single" w:sz="4" w:space="0" w:color="auto"/>
              <w:right w:val="single" w:sz="4" w:space="0" w:color="auto"/>
            </w:tcBorders>
            <w:vAlign w:val="center"/>
          </w:tcPr>
          <w:p w:rsidR="0027423E" w:rsidRPr="00F37920" w:rsidRDefault="0027423E" w:rsidP="0027423E">
            <w:pPr>
              <w:jc w:val="both"/>
              <w:rPr>
                <w:highlight w:val="yellow"/>
              </w:rPr>
            </w:pPr>
            <w:r>
              <w:t>З</w:t>
            </w:r>
            <w:r w:rsidRPr="00BC1574">
              <w:t xml:space="preserve">она озелененных территорий специального назначения </w:t>
            </w:r>
          </w:p>
        </w:tc>
      </w:tr>
    </w:tbl>
    <w:p w:rsidR="0027423E" w:rsidRPr="00CE15CD" w:rsidRDefault="0027423E" w:rsidP="0027423E">
      <w:pPr>
        <w:pStyle w:val="2"/>
        <w:tabs>
          <w:tab w:val="clear" w:pos="576"/>
        </w:tabs>
        <w:spacing w:line="276" w:lineRule="auto"/>
        <w:ind w:left="0" w:firstLine="709"/>
        <w:rPr>
          <w:rFonts w:ascii="Times New Roman" w:hAnsi="Times New Roman" w:cs="Times New Roman"/>
          <w:i w:val="0"/>
          <w:sz w:val="24"/>
          <w:szCs w:val="24"/>
          <w:lang w:eastAsia="ru-RU"/>
        </w:rPr>
      </w:pPr>
      <w:bookmarkStart w:id="35" w:name="_Toc122329080"/>
      <w:bookmarkStart w:id="36" w:name="_Toc143717555"/>
      <w:r w:rsidRPr="00CE15C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8</w:t>
      </w:r>
      <w:r w:rsidRPr="00CE15CD">
        <w:rPr>
          <w:rFonts w:ascii="Times New Roman" w:hAnsi="Times New Roman" w:cs="Times New Roman"/>
          <w:i w:val="0"/>
          <w:sz w:val="24"/>
          <w:szCs w:val="24"/>
          <w:lang w:eastAsia="ru-RU"/>
        </w:rPr>
        <w:t>. Виды зон с особыми условиями использования территории</w:t>
      </w:r>
      <w:bookmarkEnd w:id="35"/>
      <w:bookmarkEnd w:id="36"/>
    </w:p>
    <w:p w:rsidR="0027423E" w:rsidRPr="00CE15CD" w:rsidRDefault="0027423E" w:rsidP="0027423E">
      <w:pPr>
        <w:pStyle w:val="af3"/>
        <w:widowControl w:val="0"/>
        <w:tabs>
          <w:tab w:val="left" w:pos="720"/>
        </w:tabs>
        <w:spacing w:line="276" w:lineRule="auto"/>
        <w:ind w:firstLine="709"/>
        <w:jc w:val="both"/>
      </w:pPr>
      <w:r w:rsidRPr="00CE15CD">
        <w:t>1.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w:t>
      </w:r>
      <w:r w:rsidRPr="00CE15CD">
        <w:t>и</w:t>
      </w:r>
      <w:r w:rsidRPr="00CE15CD">
        <w:t>рования градостроительной деятельности:</w:t>
      </w:r>
    </w:p>
    <w:p w:rsidR="0027423E" w:rsidRPr="00CE15CD" w:rsidRDefault="0027423E" w:rsidP="0027423E">
      <w:pPr>
        <w:numPr>
          <w:ilvl w:val="0"/>
          <w:numId w:val="16"/>
        </w:numPr>
        <w:tabs>
          <w:tab w:val="left" w:pos="1134"/>
        </w:tabs>
        <w:spacing w:line="276" w:lineRule="auto"/>
        <w:ind w:left="0" w:firstLine="709"/>
        <w:jc w:val="both"/>
      </w:pPr>
      <w:r w:rsidRPr="00CE15CD">
        <w:t>санитарно-защитные зоны объектов сельскохозяйственного производства, произво</w:t>
      </w:r>
      <w:r w:rsidRPr="00CE15CD">
        <w:t>д</w:t>
      </w:r>
      <w:r w:rsidRPr="00CE15CD">
        <w:t>ственных объектов и объектов специального назначения;</w:t>
      </w:r>
    </w:p>
    <w:p w:rsidR="0027423E" w:rsidRPr="00CE15CD" w:rsidRDefault="0027423E" w:rsidP="0027423E">
      <w:pPr>
        <w:numPr>
          <w:ilvl w:val="0"/>
          <w:numId w:val="16"/>
        </w:numPr>
        <w:tabs>
          <w:tab w:val="left" w:pos="1134"/>
        </w:tabs>
        <w:spacing w:line="276" w:lineRule="auto"/>
        <w:ind w:left="0" w:firstLine="709"/>
        <w:jc w:val="both"/>
      </w:pPr>
      <w:r w:rsidRPr="00CE15CD">
        <w:t>охранные зоны объектов инженерной и транспортной инфраструктур (придорожные полосы);</w:t>
      </w:r>
    </w:p>
    <w:p w:rsidR="0027423E" w:rsidRPr="00CE15CD" w:rsidRDefault="0027423E" w:rsidP="0027423E">
      <w:pPr>
        <w:numPr>
          <w:ilvl w:val="0"/>
          <w:numId w:val="16"/>
        </w:numPr>
        <w:tabs>
          <w:tab w:val="left" w:pos="1134"/>
        </w:tabs>
        <w:spacing w:line="276" w:lineRule="auto"/>
        <w:ind w:left="0" w:firstLine="709"/>
        <w:jc w:val="both"/>
      </w:pPr>
      <w:r w:rsidRPr="00CE15CD">
        <w:t>зона охраны объектов культурного наследия:</w:t>
      </w:r>
    </w:p>
    <w:p w:rsidR="0027423E" w:rsidRPr="00CE15CD" w:rsidRDefault="0027423E" w:rsidP="0027423E">
      <w:pPr>
        <w:numPr>
          <w:ilvl w:val="0"/>
          <w:numId w:val="16"/>
        </w:numPr>
        <w:tabs>
          <w:tab w:val="left" w:pos="1134"/>
        </w:tabs>
        <w:spacing w:line="276" w:lineRule="auto"/>
        <w:ind w:left="0" w:firstLine="709"/>
        <w:jc w:val="both"/>
      </w:pPr>
      <w:r w:rsidRPr="00CE15CD">
        <w:t>зоны санитарной охраны источников питьевого водоснабжения;</w:t>
      </w:r>
    </w:p>
    <w:p w:rsidR="0027423E" w:rsidRPr="00CE15CD" w:rsidRDefault="0027423E" w:rsidP="0027423E">
      <w:pPr>
        <w:numPr>
          <w:ilvl w:val="0"/>
          <w:numId w:val="16"/>
        </w:numPr>
        <w:tabs>
          <w:tab w:val="left" w:pos="1134"/>
        </w:tabs>
        <w:spacing w:line="276" w:lineRule="auto"/>
        <w:ind w:left="0" w:firstLine="709"/>
        <w:jc w:val="both"/>
      </w:pPr>
      <w:r w:rsidRPr="00CE15CD">
        <w:t>водоохранная зона, прибрежная защитная полоса (в том числе береговая полоса).</w:t>
      </w:r>
    </w:p>
    <w:p w:rsidR="0027423E" w:rsidRPr="00CE15CD" w:rsidRDefault="0027423E" w:rsidP="0027423E">
      <w:pPr>
        <w:widowControl w:val="0"/>
        <w:spacing w:line="276" w:lineRule="auto"/>
        <w:ind w:firstLine="709"/>
        <w:jc w:val="both"/>
      </w:pPr>
      <w:r w:rsidRPr="00CE15CD">
        <w:t>2. Конкретный состав и содержание ограничений на использование территории устана</w:t>
      </w:r>
      <w:r w:rsidRPr="00CE15CD">
        <w:t>в</w:t>
      </w:r>
      <w:r w:rsidRPr="00CE15CD">
        <w:t>ливается законодательством и нормативно–правовыми актами Российской Федерации, Алта</w:t>
      </w:r>
      <w:r w:rsidRPr="00CE15CD">
        <w:t>й</w:t>
      </w:r>
      <w:r w:rsidRPr="00CE15CD">
        <w:t>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w:t>
      </w:r>
      <w:r w:rsidRPr="00CE15CD">
        <w:t>к</w:t>
      </w:r>
      <w:r w:rsidRPr="00CE15CD">
        <w:t xml:space="preserve">ционального назначения территориальной зоны и параметров объектов. </w:t>
      </w:r>
    </w:p>
    <w:p w:rsidR="0027423E" w:rsidRPr="00CE15CD" w:rsidRDefault="0027423E" w:rsidP="0027423E">
      <w:pPr>
        <w:keepNext/>
        <w:keepLines/>
        <w:spacing w:line="276" w:lineRule="auto"/>
        <w:ind w:firstLine="709"/>
        <w:jc w:val="both"/>
      </w:pPr>
      <w:r w:rsidRPr="00CE15CD">
        <w:t xml:space="preserve">3. На карте градостроительного зонирования МО Топчихинский сельсовет отражены следующие параметры зон с особыми условиями использования территории: </w:t>
      </w:r>
    </w:p>
    <w:p w:rsidR="0027423E" w:rsidRPr="00CE15CD" w:rsidRDefault="0027423E" w:rsidP="0027423E">
      <w:pPr>
        <w:numPr>
          <w:ilvl w:val="0"/>
          <w:numId w:val="17"/>
        </w:numPr>
        <w:tabs>
          <w:tab w:val="left" w:pos="1134"/>
        </w:tabs>
        <w:spacing w:line="276" w:lineRule="auto"/>
        <w:ind w:left="0" w:firstLine="709"/>
        <w:jc w:val="both"/>
      </w:pPr>
      <w:r w:rsidRPr="00CE15CD">
        <w:t>охранная зона линии электропередачи напряжением 10 кВ составляет 10 м от прое</w:t>
      </w:r>
      <w:r w:rsidRPr="00CE15CD">
        <w:t>к</w:t>
      </w:r>
      <w:r w:rsidRPr="00CE15CD">
        <w:t>ции на землю от крайних фазных проводов в направлении, перпендикулярном к линиям эле</w:t>
      </w:r>
      <w:r w:rsidRPr="00CE15CD">
        <w:t>к</w:t>
      </w:r>
      <w:r w:rsidRPr="00CE15CD">
        <w:t>тропередач;</w:t>
      </w:r>
    </w:p>
    <w:p w:rsidR="0027423E" w:rsidRPr="00CE15CD" w:rsidRDefault="0027423E" w:rsidP="0027423E">
      <w:pPr>
        <w:tabs>
          <w:tab w:val="left" w:pos="1134"/>
        </w:tabs>
        <w:spacing w:line="276" w:lineRule="auto"/>
        <w:ind w:firstLine="709"/>
        <w:jc w:val="both"/>
      </w:pPr>
      <w:r w:rsidRPr="00CE15CD">
        <w:t>- охранная зона линии электропередачи напряжением 110 кВ составляет 20 м от прое</w:t>
      </w:r>
      <w:r w:rsidRPr="00CE15CD">
        <w:t>к</w:t>
      </w:r>
      <w:r w:rsidRPr="00CE15CD">
        <w:t>ции на землю от крайних фазных проводов в направлении, перпендикулярном к линиям эле</w:t>
      </w:r>
      <w:r w:rsidRPr="00CE15CD">
        <w:t>к</w:t>
      </w:r>
      <w:r w:rsidRPr="00CE15CD">
        <w:t>тропередач;</w:t>
      </w:r>
    </w:p>
    <w:p w:rsidR="0027423E" w:rsidRPr="00CE15CD" w:rsidRDefault="0027423E" w:rsidP="0027423E">
      <w:pPr>
        <w:numPr>
          <w:ilvl w:val="0"/>
          <w:numId w:val="17"/>
        </w:numPr>
        <w:tabs>
          <w:tab w:val="left" w:pos="1134"/>
        </w:tabs>
        <w:spacing w:line="276" w:lineRule="auto"/>
        <w:ind w:left="0" w:firstLine="709"/>
        <w:jc w:val="both"/>
      </w:pPr>
      <w:r w:rsidRPr="00CE15CD">
        <w:t>охранная зона линии связи не менее 2 м по обе стороны от объекта;</w:t>
      </w:r>
    </w:p>
    <w:p w:rsidR="0027423E" w:rsidRPr="00CE15CD" w:rsidRDefault="0027423E" w:rsidP="0027423E">
      <w:pPr>
        <w:numPr>
          <w:ilvl w:val="0"/>
          <w:numId w:val="17"/>
        </w:numPr>
        <w:tabs>
          <w:tab w:val="left" w:pos="993"/>
        </w:tabs>
        <w:spacing w:line="276" w:lineRule="auto"/>
        <w:ind w:left="0" w:firstLine="709"/>
        <w:jc w:val="both"/>
      </w:pPr>
      <w:r w:rsidRPr="00CE15CD">
        <w:t>зоны санитарной охраны источника водоснабжения в соответствии с СанПиНом 2.1.4.1110-02 «Зоны санитарной охраны источников водоснабжения и водопроводов питьевого назначения»;</w:t>
      </w:r>
    </w:p>
    <w:p w:rsidR="0027423E" w:rsidRPr="00CE15CD" w:rsidRDefault="0027423E" w:rsidP="0027423E">
      <w:pPr>
        <w:numPr>
          <w:ilvl w:val="0"/>
          <w:numId w:val="17"/>
        </w:numPr>
        <w:tabs>
          <w:tab w:val="left" w:pos="1134"/>
        </w:tabs>
        <w:spacing w:line="276" w:lineRule="auto"/>
        <w:ind w:left="0" w:firstLine="709"/>
        <w:jc w:val="both"/>
      </w:pPr>
      <w:r w:rsidRPr="00CE15CD">
        <w:lastRenderedPageBreak/>
        <w:t>водоохранная зона, прибрежная защитная полоса водных объектов - в соответствии со ст.65 Водного Кодекса РФ;</w:t>
      </w:r>
    </w:p>
    <w:p w:rsidR="0027423E" w:rsidRPr="00CE15CD" w:rsidRDefault="0027423E" w:rsidP="0027423E">
      <w:pPr>
        <w:numPr>
          <w:ilvl w:val="0"/>
          <w:numId w:val="17"/>
        </w:numPr>
        <w:tabs>
          <w:tab w:val="left" w:pos="1134"/>
        </w:tabs>
        <w:spacing w:line="276" w:lineRule="auto"/>
        <w:ind w:left="0" w:firstLine="709"/>
        <w:jc w:val="both"/>
      </w:pPr>
      <w:r w:rsidRPr="00CE15CD">
        <w:t>береговые полосы водных объектов - в соответствии со ст.6 Водного Кодекса РФ;</w:t>
      </w:r>
    </w:p>
    <w:p w:rsidR="0027423E" w:rsidRDefault="0027423E" w:rsidP="0027423E">
      <w:pPr>
        <w:tabs>
          <w:tab w:val="left" w:pos="1134"/>
        </w:tabs>
        <w:spacing w:line="276" w:lineRule="auto"/>
        <w:ind w:left="851"/>
        <w:jc w:val="right"/>
        <w:rPr>
          <w:lang w:eastAsia="ru-RU"/>
        </w:rPr>
      </w:pPr>
    </w:p>
    <w:p w:rsidR="0027423E" w:rsidRPr="00CE15CD" w:rsidRDefault="0027423E" w:rsidP="0027423E">
      <w:pPr>
        <w:tabs>
          <w:tab w:val="left" w:pos="1134"/>
        </w:tabs>
        <w:spacing w:line="276" w:lineRule="auto"/>
        <w:ind w:left="851"/>
        <w:jc w:val="right"/>
        <w:rPr>
          <w:spacing w:val="-13"/>
        </w:rPr>
      </w:pPr>
      <w:r w:rsidRPr="00CE15CD">
        <w:rPr>
          <w:spacing w:val="-13"/>
        </w:rPr>
        <w:t>Таблица 2</w:t>
      </w:r>
    </w:p>
    <w:p w:rsidR="0027423E" w:rsidRPr="00CE15CD" w:rsidRDefault="0027423E" w:rsidP="0027423E">
      <w:pPr>
        <w:tabs>
          <w:tab w:val="left" w:pos="1134"/>
        </w:tabs>
        <w:spacing w:line="276" w:lineRule="auto"/>
        <w:ind w:left="851"/>
        <w:jc w:val="right"/>
        <w:rPr>
          <w:b/>
        </w:rPr>
      </w:pPr>
    </w:p>
    <w:p w:rsidR="0027423E" w:rsidRPr="00CE15CD" w:rsidRDefault="0027423E" w:rsidP="0027423E">
      <w:pPr>
        <w:pStyle w:val="af3"/>
        <w:widowControl w:val="0"/>
        <w:tabs>
          <w:tab w:val="left" w:pos="720"/>
        </w:tabs>
        <w:spacing w:line="276" w:lineRule="auto"/>
        <w:jc w:val="center"/>
        <w:rPr>
          <w:b/>
        </w:rPr>
      </w:pPr>
      <w:r w:rsidRPr="00CE15CD">
        <w:rPr>
          <w:b/>
        </w:rPr>
        <w:t>ВИДЫ ЗОН С ОСОБЫМИ УСЛОВИЯМИ ИСПОЛЬЗОВАНИЯ ТЕРРИТОРИИ</w:t>
      </w:r>
    </w:p>
    <w:p w:rsidR="0027423E" w:rsidRPr="00CE15CD" w:rsidRDefault="0027423E" w:rsidP="0027423E">
      <w:pPr>
        <w:pStyle w:val="af3"/>
        <w:widowControl w:val="0"/>
        <w:tabs>
          <w:tab w:val="left" w:pos="720"/>
        </w:tabs>
        <w:spacing w:line="276"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3164"/>
        <w:gridCol w:w="4362"/>
      </w:tblGrid>
      <w:tr w:rsidR="0027423E" w:rsidRPr="00CE15CD" w:rsidTr="0027423E">
        <w:trPr>
          <w:cantSplit/>
          <w:trHeight w:val="444"/>
          <w:tblHeader/>
        </w:trPr>
        <w:tc>
          <w:tcPr>
            <w:tcW w:w="1211" w:type="pct"/>
            <w:shd w:val="clear" w:color="auto" w:fill="D9D9D9"/>
            <w:vAlign w:val="center"/>
          </w:tcPr>
          <w:p w:rsidR="0027423E" w:rsidRPr="00CE15CD" w:rsidRDefault="0027423E" w:rsidP="0027423E">
            <w:pPr>
              <w:widowControl w:val="0"/>
              <w:jc w:val="center"/>
              <w:rPr>
                <w:b/>
              </w:rPr>
            </w:pPr>
            <w:r w:rsidRPr="00CE15CD">
              <w:rPr>
                <w:b/>
              </w:rPr>
              <w:t>Виды зон</w:t>
            </w:r>
          </w:p>
        </w:tc>
        <w:tc>
          <w:tcPr>
            <w:tcW w:w="1593" w:type="pct"/>
            <w:shd w:val="clear" w:color="auto" w:fill="D9D9D9"/>
            <w:vAlign w:val="center"/>
          </w:tcPr>
          <w:p w:rsidR="0027423E" w:rsidRPr="00CE15CD" w:rsidRDefault="0027423E" w:rsidP="0027423E">
            <w:pPr>
              <w:widowControl w:val="0"/>
              <w:jc w:val="center"/>
              <w:rPr>
                <w:b/>
              </w:rPr>
            </w:pPr>
            <w:r w:rsidRPr="00CE15CD">
              <w:rPr>
                <w:b/>
              </w:rPr>
              <w:t>Разновидности видов зон</w:t>
            </w:r>
          </w:p>
        </w:tc>
        <w:tc>
          <w:tcPr>
            <w:tcW w:w="2196" w:type="pct"/>
            <w:shd w:val="clear" w:color="auto" w:fill="D9D9D9"/>
            <w:vAlign w:val="center"/>
          </w:tcPr>
          <w:p w:rsidR="0027423E" w:rsidRPr="00CE15CD" w:rsidRDefault="0027423E" w:rsidP="0027423E">
            <w:pPr>
              <w:widowControl w:val="0"/>
              <w:jc w:val="center"/>
              <w:rPr>
                <w:b/>
              </w:rPr>
            </w:pPr>
            <w:r w:rsidRPr="00CE15CD">
              <w:rPr>
                <w:b/>
              </w:rPr>
              <w:t>Нормативно-правовое основание</w:t>
            </w:r>
          </w:p>
        </w:tc>
      </w:tr>
      <w:tr w:rsidR="0027423E" w:rsidRPr="00CE15CD" w:rsidTr="0027423E">
        <w:trPr>
          <w:cantSplit/>
          <w:trHeight w:val="1006"/>
        </w:trPr>
        <w:tc>
          <w:tcPr>
            <w:tcW w:w="1211" w:type="pct"/>
            <w:vMerge w:val="restart"/>
            <w:shd w:val="clear" w:color="auto" w:fill="auto"/>
            <w:vAlign w:val="center"/>
          </w:tcPr>
          <w:p w:rsidR="0027423E" w:rsidRPr="00CE15CD" w:rsidRDefault="0027423E" w:rsidP="0027423E">
            <w:pPr>
              <w:widowControl w:val="0"/>
              <w:ind w:left="137" w:right="142" w:firstLine="10"/>
              <w:jc w:val="both"/>
            </w:pPr>
            <w:r w:rsidRPr="00CE15CD">
              <w:t xml:space="preserve">Охранные </w:t>
            </w:r>
          </w:p>
          <w:p w:rsidR="0027423E" w:rsidRPr="00CE15CD" w:rsidRDefault="0027423E" w:rsidP="0027423E">
            <w:pPr>
              <w:widowControl w:val="0"/>
              <w:ind w:left="137" w:right="142" w:firstLine="10"/>
              <w:jc w:val="both"/>
            </w:pPr>
            <w:r w:rsidRPr="00CE15CD">
              <w:t>зоны</w:t>
            </w:r>
          </w:p>
        </w:tc>
        <w:tc>
          <w:tcPr>
            <w:tcW w:w="1593" w:type="pct"/>
            <w:vMerge w:val="restart"/>
            <w:shd w:val="clear" w:color="auto" w:fill="auto"/>
            <w:vAlign w:val="center"/>
          </w:tcPr>
          <w:p w:rsidR="0027423E" w:rsidRPr="00CE15CD" w:rsidRDefault="0027423E" w:rsidP="0027423E">
            <w:pPr>
              <w:widowControl w:val="0"/>
              <w:ind w:left="206" w:right="259"/>
              <w:jc w:val="both"/>
            </w:pPr>
            <w:r w:rsidRPr="00CE15CD">
              <w:t>ОЗ объектов электросет</w:t>
            </w:r>
            <w:r w:rsidRPr="00CE15CD">
              <w:t>е</w:t>
            </w:r>
            <w:r w:rsidRPr="00CE15CD">
              <w:t>вого хозяйства</w:t>
            </w:r>
          </w:p>
          <w:p w:rsidR="0027423E" w:rsidRPr="00CE15CD" w:rsidRDefault="0027423E" w:rsidP="0027423E">
            <w:pPr>
              <w:widowControl w:val="0"/>
              <w:ind w:left="206" w:right="259"/>
              <w:jc w:val="both"/>
            </w:pPr>
          </w:p>
          <w:p w:rsidR="0027423E" w:rsidRPr="00CE15CD" w:rsidRDefault="0027423E" w:rsidP="0027423E">
            <w:pPr>
              <w:widowControl w:val="0"/>
              <w:ind w:left="142" w:right="259"/>
              <w:jc w:val="both"/>
            </w:pPr>
            <w:r w:rsidRPr="00CE15CD">
              <w:t>ОЗ линий сооружений связи</w:t>
            </w:r>
          </w:p>
        </w:tc>
        <w:tc>
          <w:tcPr>
            <w:tcW w:w="2196" w:type="pct"/>
            <w:shd w:val="clear" w:color="auto" w:fill="auto"/>
            <w:vAlign w:val="center"/>
          </w:tcPr>
          <w:p w:rsidR="0027423E" w:rsidRPr="00CE15CD" w:rsidRDefault="0027423E" w:rsidP="0027423E">
            <w:pPr>
              <w:widowControl w:val="0"/>
              <w:ind w:left="142" w:right="145"/>
              <w:jc w:val="both"/>
            </w:pPr>
            <w:r w:rsidRPr="00CE15CD">
              <w:t>Постановление Правительства Росси</w:t>
            </w:r>
            <w:r w:rsidRPr="00CE15CD">
              <w:t>й</w:t>
            </w:r>
            <w:r w:rsidRPr="00CE15CD">
              <w:t>ской Федерации от 24.02. 2009 г. №160 «О порядке установления охранных зон объектов электросетевого хозяйс</w:t>
            </w:r>
            <w:r w:rsidRPr="00CE15CD">
              <w:t>т</w:t>
            </w:r>
            <w:r w:rsidRPr="00CE15CD">
              <w:t>ва и особых условий использования земельных участков, расположенных в границах таких зон»</w:t>
            </w:r>
          </w:p>
        </w:tc>
      </w:tr>
      <w:tr w:rsidR="0027423E" w:rsidRPr="00CE15CD" w:rsidTr="0027423E">
        <w:trPr>
          <w:cantSplit/>
          <w:trHeight w:val="541"/>
        </w:trPr>
        <w:tc>
          <w:tcPr>
            <w:tcW w:w="1211" w:type="pct"/>
            <w:vMerge/>
            <w:shd w:val="clear" w:color="auto" w:fill="auto"/>
          </w:tcPr>
          <w:p w:rsidR="0027423E" w:rsidRPr="00CE15CD" w:rsidRDefault="0027423E" w:rsidP="0027423E">
            <w:pPr>
              <w:widowControl w:val="0"/>
              <w:snapToGrid w:val="0"/>
              <w:ind w:left="137" w:right="142" w:firstLine="10"/>
              <w:jc w:val="both"/>
            </w:pPr>
          </w:p>
        </w:tc>
        <w:tc>
          <w:tcPr>
            <w:tcW w:w="1593" w:type="pct"/>
            <w:vMerge/>
            <w:shd w:val="clear" w:color="auto" w:fill="auto"/>
          </w:tcPr>
          <w:p w:rsidR="0027423E" w:rsidRPr="00CE15CD" w:rsidRDefault="0027423E" w:rsidP="0027423E">
            <w:pPr>
              <w:widowControl w:val="0"/>
              <w:ind w:left="206" w:right="259"/>
              <w:jc w:val="both"/>
            </w:pPr>
          </w:p>
        </w:tc>
        <w:tc>
          <w:tcPr>
            <w:tcW w:w="2196" w:type="pct"/>
            <w:shd w:val="clear" w:color="auto" w:fill="auto"/>
            <w:vAlign w:val="center"/>
          </w:tcPr>
          <w:p w:rsidR="0027423E" w:rsidRPr="00CE15CD" w:rsidRDefault="0027423E" w:rsidP="0027423E">
            <w:pPr>
              <w:widowControl w:val="0"/>
              <w:ind w:left="142" w:right="145"/>
              <w:jc w:val="both"/>
            </w:pPr>
            <w:r w:rsidRPr="00CE15CD">
              <w:t>Федеральный закон от 07.07.2003г.</w:t>
            </w:r>
          </w:p>
          <w:p w:rsidR="0027423E" w:rsidRPr="00CE15CD" w:rsidRDefault="0027423E" w:rsidP="0027423E">
            <w:pPr>
              <w:widowControl w:val="0"/>
              <w:ind w:left="142" w:right="145"/>
              <w:jc w:val="both"/>
            </w:pPr>
            <w:r w:rsidRPr="00CE15CD">
              <w:t>№ 126-ФЗ «О связи»</w:t>
            </w:r>
          </w:p>
        </w:tc>
      </w:tr>
      <w:tr w:rsidR="0027423E" w:rsidRPr="00CE15CD" w:rsidTr="0027423E">
        <w:trPr>
          <w:cantSplit/>
          <w:trHeight w:val="905"/>
        </w:trPr>
        <w:tc>
          <w:tcPr>
            <w:tcW w:w="1211" w:type="pct"/>
            <w:vMerge/>
            <w:shd w:val="clear" w:color="auto" w:fill="auto"/>
          </w:tcPr>
          <w:p w:rsidR="0027423E" w:rsidRPr="00CE15CD" w:rsidRDefault="0027423E" w:rsidP="0027423E">
            <w:pPr>
              <w:widowControl w:val="0"/>
              <w:snapToGrid w:val="0"/>
              <w:ind w:left="137" w:right="142" w:firstLine="10"/>
              <w:jc w:val="both"/>
            </w:pPr>
          </w:p>
        </w:tc>
        <w:tc>
          <w:tcPr>
            <w:tcW w:w="1593" w:type="pct"/>
            <w:vMerge/>
            <w:shd w:val="clear" w:color="auto" w:fill="auto"/>
          </w:tcPr>
          <w:p w:rsidR="0027423E" w:rsidRPr="00CE15CD" w:rsidRDefault="0027423E" w:rsidP="0027423E">
            <w:pPr>
              <w:widowControl w:val="0"/>
              <w:ind w:left="206" w:right="259"/>
              <w:jc w:val="both"/>
            </w:pPr>
          </w:p>
        </w:tc>
        <w:tc>
          <w:tcPr>
            <w:tcW w:w="2196" w:type="pct"/>
            <w:shd w:val="clear" w:color="auto" w:fill="auto"/>
            <w:vAlign w:val="center"/>
          </w:tcPr>
          <w:p w:rsidR="0027423E" w:rsidRPr="00CE15CD" w:rsidRDefault="0027423E" w:rsidP="0027423E">
            <w:pPr>
              <w:widowControl w:val="0"/>
              <w:ind w:left="142" w:right="145"/>
              <w:jc w:val="both"/>
            </w:pPr>
            <w:r w:rsidRPr="00CE15CD">
              <w:t>Постановление Правительства РФ от 09.06.1995 г. №578 «Об утверждении Правил охраны линий и сооружений связи Российской Федерации»</w:t>
            </w:r>
          </w:p>
        </w:tc>
      </w:tr>
      <w:tr w:rsidR="0027423E" w:rsidRPr="00CE15CD" w:rsidTr="0027423E">
        <w:trPr>
          <w:cantSplit/>
          <w:trHeight w:val="905"/>
        </w:trPr>
        <w:tc>
          <w:tcPr>
            <w:tcW w:w="1211" w:type="pct"/>
            <w:shd w:val="clear" w:color="auto" w:fill="auto"/>
            <w:vAlign w:val="center"/>
          </w:tcPr>
          <w:p w:rsidR="0027423E" w:rsidRPr="00CE15CD" w:rsidRDefault="0027423E" w:rsidP="0027423E">
            <w:pPr>
              <w:widowControl w:val="0"/>
              <w:snapToGrid w:val="0"/>
              <w:ind w:left="137" w:right="142" w:firstLine="10"/>
              <w:jc w:val="center"/>
            </w:pPr>
            <w:r w:rsidRPr="00CE15CD">
              <w:t>Зоны санитарной охраны источника водоснабжения</w:t>
            </w:r>
          </w:p>
        </w:tc>
        <w:tc>
          <w:tcPr>
            <w:tcW w:w="1593" w:type="pct"/>
            <w:shd w:val="clear" w:color="auto" w:fill="auto"/>
            <w:vAlign w:val="center"/>
          </w:tcPr>
          <w:p w:rsidR="0027423E" w:rsidRPr="00CE15CD" w:rsidRDefault="0027423E" w:rsidP="0027423E">
            <w:pPr>
              <w:widowControl w:val="0"/>
              <w:ind w:left="206" w:right="259"/>
              <w:jc w:val="center"/>
            </w:pPr>
            <w:r w:rsidRPr="00CE15CD">
              <w:t>ЗСО источников вод</w:t>
            </w:r>
            <w:r w:rsidRPr="00CE15CD">
              <w:t>о</w:t>
            </w:r>
            <w:r w:rsidRPr="00CE15CD">
              <w:t>снабжения</w:t>
            </w:r>
          </w:p>
          <w:p w:rsidR="0027423E" w:rsidRPr="00CE15CD" w:rsidRDefault="0027423E" w:rsidP="0027423E">
            <w:pPr>
              <w:widowControl w:val="0"/>
              <w:ind w:left="206" w:right="259"/>
              <w:jc w:val="center"/>
            </w:pPr>
            <w:r w:rsidRPr="00CE15CD">
              <w:t>СЗ полоса водоводов</w:t>
            </w:r>
          </w:p>
        </w:tc>
        <w:tc>
          <w:tcPr>
            <w:tcW w:w="2196" w:type="pct"/>
            <w:shd w:val="clear" w:color="auto" w:fill="auto"/>
            <w:vAlign w:val="center"/>
          </w:tcPr>
          <w:p w:rsidR="0027423E" w:rsidRPr="00CE15CD" w:rsidRDefault="0027423E" w:rsidP="0027423E">
            <w:pPr>
              <w:widowControl w:val="0"/>
              <w:ind w:left="142" w:right="145"/>
              <w:jc w:val="center"/>
            </w:pPr>
            <w:r w:rsidRPr="00CE15CD">
              <w:t>СанПиН 2.1.4.1110-02 «Зоны санита</w:t>
            </w:r>
            <w:r w:rsidRPr="00CE15CD">
              <w:t>р</w:t>
            </w:r>
            <w:r w:rsidRPr="00CE15CD">
              <w:t>ной охраны источников водоснабж</w:t>
            </w:r>
            <w:r w:rsidRPr="00CE15CD">
              <w:t>е</w:t>
            </w:r>
            <w:r w:rsidRPr="00CE15CD">
              <w:t>ния и водопроводов питьевого назн</w:t>
            </w:r>
            <w:r w:rsidRPr="00CE15CD">
              <w:t>а</w:t>
            </w:r>
            <w:r w:rsidRPr="00CE15CD">
              <w:t>чения»</w:t>
            </w:r>
          </w:p>
        </w:tc>
      </w:tr>
      <w:tr w:rsidR="0027423E" w:rsidRPr="00CE15CD" w:rsidTr="002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auto"/>
            </w:tcBorders>
            <w:shd w:val="clear" w:color="auto" w:fill="auto"/>
            <w:vAlign w:val="center"/>
          </w:tcPr>
          <w:p w:rsidR="0027423E" w:rsidRPr="00CE15CD" w:rsidRDefault="0027423E" w:rsidP="0027423E">
            <w:pPr>
              <w:widowControl w:val="0"/>
              <w:ind w:left="137" w:right="142" w:firstLine="10"/>
              <w:jc w:val="both"/>
            </w:pPr>
            <w:r w:rsidRPr="00CE15CD">
              <w:t>Водоохранные зоны</w:t>
            </w:r>
          </w:p>
        </w:tc>
        <w:tc>
          <w:tcPr>
            <w:tcW w:w="1593" w:type="pct"/>
            <w:tcBorders>
              <w:top w:val="single" w:sz="4" w:space="0" w:color="000000"/>
              <w:left w:val="single" w:sz="4" w:space="0" w:color="000000"/>
              <w:bottom w:val="single" w:sz="4" w:space="0" w:color="auto"/>
              <w:right w:val="single" w:sz="4" w:space="0" w:color="auto"/>
            </w:tcBorders>
            <w:shd w:val="clear" w:color="auto" w:fill="auto"/>
            <w:vAlign w:val="center"/>
          </w:tcPr>
          <w:p w:rsidR="0027423E" w:rsidRPr="00CE15CD" w:rsidRDefault="0027423E" w:rsidP="0027423E">
            <w:pPr>
              <w:widowControl w:val="0"/>
              <w:ind w:left="206" w:right="259"/>
              <w:jc w:val="both"/>
            </w:pPr>
            <w:r w:rsidRPr="00CE15CD">
              <w:t>ВЗ водных объектов;</w:t>
            </w:r>
          </w:p>
          <w:p w:rsidR="0027423E" w:rsidRPr="00CE15CD" w:rsidRDefault="0027423E" w:rsidP="0027423E">
            <w:pPr>
              <w:widowControl w:val="0"/>
              <w:ind w:left="206" w:right="259" w:hanging="30"/>
              <w:jc w:val="both"/>
            </w:pPr>
            <w:r w:rsidRPr="00CE15CD">
              <w:t>ПЗП (прибрежная защи</w:t>
            </w:r>
            <w:r w:rsidRPr="00CE15CD">
              <w:t>т</w:t>
            </w:r>
            <w:r w:rsidRPr="00CE15CD">
              <w:t>ная полоса) водных об</w:t>
            </w:r>
            <w:r w:rsidRPr="00CE15CD">
              <w:t>ъ</w:t>
            </w:r>
            <w:r w:rsidRPr="00CE15CD">
              <w:t>ектов с учетом береговой полосы</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2" w:right="145"/>
              <w:jc w:val="both"/>
            </w:pPr>
            <w:r w:rsidRPr="00CE15CD">
              <w:t>Водный кодекс Российской Федерации от 03.06.2006 г. №74-ФЗ</w:t>
            </w:r>
          </w:p>
        </w:tc>
      </w:tr>
      <w:tr w:rsidR="0027423E" w:rsidRPr="00CE15CD" w:rsidTr="002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ind w:left="137" w:right="142" w:firstLine="10"/>
              <w:jc w:val="both"/>
            </w:pPr>
            <w:r w:rsidRPr="00CE15CD">
              <w:t>Государственная охрана объектов культурного насл</w:t>
            </w:r>
            <w:r w:rsidRPr="00CE15CD">
              <w:t>е</w:t>
            </w:r>
            <w:r w:rsidRPr="00CE15CD">
              <w:t>дия</w:t>
            </w:r>
          </w:p>
        </w:tc>
        <w:tc>
          <w:tcPr>
            <w:tcW w:w="1593" w:type="pc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ind w:left="206" w:right="259"/>
              <w:jc w:val="both"/>
            </w:pPr>
            <w:r w:rsidRPr="00CE15CD">
              <w:t>Защитная зона объектов культурного наследия</w:t>
            </w:r>
          </w:p>
        </w:tc>
        <w:tc>
          <w:tcPr>
            <w:tcW w:w="21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2" w:right="145"/>
              <w:jc w:val="both"/>
            </w:pPr>
            <w:r w:rsidRPr="00CE15CD">
              <w:t>Федеральный закон от 25.06.2002 №73-ФЗ "Об объектах культурного насл</w:t>
            </w:r>
            <w:r w:rsidRPr="00CE15CD">
              <w:t>е</w:t>
            </w:r>
            <w:r w:rsidRPr="00CE15CD">
              <w:t>дия (памятниках истории и культуры) народов Российской Федерации"</w:t>
            </w:r>
          </w:p>
        </w:tc>
      </w:tr>
      <w:tr w:rsidR="0027423E" w:rsidRPr="00470EDD" w:rsidTr="0027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9"/>
        </w:trPr>
        <w:tc>
          <w:tcPr>
            <w:tcW w:w="12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7"/>
              <w:jc w:val="both"/>
            </w:pPr>
          </w:p>
        </w:tc>
        <w:tc>
          <w:tcPr>
            <w:tcW w:w="1593" w:type="pct"/>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206" w:right="259"/>
              <w:jc w:val="both"/>
            </w:pPr>
            <w:r w:rsidRPr="00CE15CD">
              <w:t>Территория объекта культурного наследия, границы территории об</w:t>
            </w:r>
            <w:r w:rsidRPr="00CE15CD">
              <w:t>ъ</w:t>
            </w:r>
            <w:r w:rsidRPr="00CE15CD">
              <w:t>екта культурного насл</w:t>
            </w:r>
            <w:r w:rsidRPr="00CE15CD">
              <w:t>е</w:t>
            </w:r>
            <w:r w:rsidRPr="00CE15CD">
              <w:t>дия</w:t>
            </w:r>
          </w:p>
        </w:tc>
        <w:tc>
          <w:tcPr>
            <w:tcW w:w="21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7423E" w:rsidRPr="00CE15CD" w:rsidRDefault="0027423E" w:rsidP="0027423E">
            <w:pPr>
              <w:widowControl w:val="0"/>
              <w:ind w:left="142" w:right="145"/>
              <w:jc w:val="both"/>
            </w:pPr>
          </w:p>
        </w:tc>
      </w:tr>
    </w:tbl>
    <w:p w:rsidR="0027423E" w:rsidRPr="00470EDD" w:rsidRDefault="0027423E" w:rsidP="0027423E">
      <w:pPr>
        <w:pStyle w:val="2"/>
        <w:tabs>
          <w:tab w:val="clear" w:pos="576"/>
        </w:tabs>
        <w:spacing w:line="276" w:lineRule="auto"/>
        <w:ind w:left="0" w:firstLine="709"/>
        <w:jc w:val="both"/>
        <w:rPr>
          <w:rFonts w:ascii="Times New Roman" w:hAnsi="Times New Roman" w:cs="Times New Roman"/>
          <w:i w:val="0"/>
          <w:sz w:val="24"/>
          <w:szCs w:val="24"/>
          <w:lang w:eastAsia="ru-RU"/>
        </w:rPr>
      </w:pPr>
      <w:bookmarkStart w:id="37" w:name="_Toc122329081"/>
      <w:bookmarkStart w:id="38" w:name="_Toc143717556"/>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9</w:t>
      </w:r>
      <w:r w:rsidRPr="00470EDD">
        <w:rPr>
          <w:rFonts w:ascii="Times New Roman" w:hAnsi="Times New Roman" w:cs="Times New Roman"/>
          <w:i w:val="0"/>
          <w:sz w:val="24"/>
          <w:szCs w:val="24"/>
          <w:lang w:eastAsia="ru-RU"/>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37"/>
      <w:bookmarkEnd w:id="38"/>
    </w:p>
    <w:p w:rsidR="0027423E" w:rsidRPr="00470EDD" w:rsidRDefault="0027423E" w:rsidP="0027423E">
      <w:pPr>
        <w:spacing w:line="276" w:lineRule="auto"/>
        <w:ind w:firstLine="851"/>
        <w:jc w:val="both"/>
      </w:pPr>
      <w:r w:rsidRPr="00470EDD">
        <w:t>В настоящей статье указаны ограничения использования земельных участков и объе</w:t>
      </w:r>
      <w:r w:rsidRPr="00470EDD">
        <w:t>к</w:t>
      </w:r>
      <w:r w:rsidRPr="00470EDD">
        <w:t>тов капитального строительства в границах зон с особыми условиями использования террит</w:t>
      </w:r>
      <w:r w:rsidRPr="00470EDD">
        <w:t>о</w:t>
      </w:r>
      <w:r w:rsidRPr="00470EDD">
        <w:t>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w:t>
      </w:r>
      <w:r w:rsidRPr="00470EDD">
        <w:t>о</w:t>
      </w:r>
      <w:r w:rsidRPr="00470EDD">
        <w:t>вые акты в таблице 2 статьи 8 настоящих Правил.</w:t>
      </w:r>
    </w:p>
    <w:p w:rsidR="0027423E" w:rsidRPr="00470EDD" w:rsidRDefault="0027423E" w:rsidP="0027423E">
      <w:pPr>
        <w:spacing w:line="276" w:lineRule="auto"/>
        <w:ind w:firstLine="851"/>
        <w:jc w:val="both"/>
      </w:pPr>
      <w:r w:rsidRPr="00470EDD">
        <w:t>В случае изменения нормативных правовых актов, установивших ограничения испол</w:t>
      </w:r>
      <w:r w:rsidRPr="00470EDD">
        <w:t>ь</w:t>
      </w:r>
      <w:r w:rsidRPr="00470EDD">
        <w:t>зования земельных участков и объектов капитального строительства в части содержания уст</w:t>
      </w:r>
      <w:r w:rsidRPr="00470EDD">
        <w:t>а</w:t>
      </w:r>
      <w:r w:rsidRPr="00470EDD">
        <w:lastRenderedPageBreak/>
        <w:t>новленных ограничений, подлежат применению ограничения, установленные федеральным з</w:t>
      </w:r>
      <w:r w:rsidRPr="00470EDD">
        <w:t>а</w:t>
      </w:r>
      <w:r w:rsidRPr="00470EDD">
        <w:t>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w:t>
      </w:r>
      <w:r w:rsidRPr="00470EDD">
        <w:t>е</w:t>
      </w:r>
      <w:r w:rsidRPr="00470EDD">
        <w:t>ния.</w:t>
      </w:r>
    </w:p>
    <w:p w:rsidR="0027423E" w:rsidRPr="00470EDD" w:rsidRDefault="0027423E" w:rsidP="0027423E">
      <w:pPr>
        <w:tabs>
          <w:tab w:val="left" w:pos="1134"/>
        </w:tabs>
        <w:spacing w:line="276" w:lineRule="auto"/>
        <w:ind w:firstLine="851"/>
        <w:jc w:val="both"/>
        <w:rPr>
          <w:b/>
        </w:rPr>
      </w:pPr>
      <w:r w:rsidRPr="00470EDD">
        <w:rPr>
          <w:b/>
        </w:rPr>
        <w:t>1. Охранные зоны объектов инженерной инфраструктуры</w:t>
      </w:r>
    </w:p>
    <w:p w:rsidR="0027423E" w:rsidRPr="00470EDD" w:rsidRDefault="0027423E" w:rsidP="0027423E">
      <w:pPr>
        <w:tabs>
          <w:tab w:val="left" w:pos="1134"/>
        </w:tabs>
        <w:spacing w:line="276" w:lineRule="auto"/>
        <w:ind w:firstLine="851"/>
        <w:jc w:val="both"/>
        <w:rPr>
          <w:u w:val="single"/>
        </w:rPr>
      </w:pPr>
      <w:r w:rsidRPr="00470EDD">
        <w:rPr>
          <w:u w:val="single"/>
        </w:rPr>
        <w:t>Охранные зоны электрических сетей.</w:t>
      </w:r>
    </w:p>
    <w:p w:rsidR="0027423E" w:rsidRPr="00470EDD" w:rsidRDefault="0027423E" w:rsidP="0027423E">
      <w:pPr>
        <w:tabs>
          <w:tab w:val="left" w:pos="1134"/>
        </w:tabs>
        <w:spacing w:line="276" w:lineRule="auto"/>
        <w:ind w:firstLine="851"/>
        <w:jc w:val="both"/>
      </w:pPr>
      <w:r w:rsidRPr="00470EDD">
        <w:t>В пределах охранных зон ЛЭП без письменного согласия организации, в ведении кот</w:t>
      </w:r>
      <w:r w:rsidRPr="00470EDD">
        <w:t>о</w:t>
      </w:r>
      <w:r w:rsidRPr="00470EDD">
        <w:t>рых находятся эти сети, запрещается:</w:t>
      </w:r>
    </w:p>
    <w:p w:rsidR="0027423E" w:rsidRPr="00470EDD" w:rsidRDefault="0027423E" w:rsidP="0027423E">
      <w:pPr>
        <w:numPr>
          <w:ilvl w:val="0"/>
          <w:numId w:val="2"/>
        </w:numPr>
        <w:tabs>
          <w:tab w:val="left" w:pos="1134"/>
        </w:tabs>
        <w:spacing w:line="276" w:lineRule="auto"/>
        <w:ind w:left="0" w:firstLine="851"/>
        <w:jc w:val="both"/>
      </w:pPr>
      <w:r w:rsidRPr="00470EDD">
        <w:t>производить строительство, капитальный ремонт, снос любых зданий и сооружений;</w:t>
      </w:r>
    </w:p>
    <w:p w:rsidR="0027423E" w:rsidRPr="00470EDD" w:rsidRDefault="0027423E" w:rsidP="0027423E">
      <w:pPr>
        <w:numPr>
          <w:ilvl w:val="0"/>
          <w:numId w:val="2"/>
        </w:numPr>
        <w:tabs>
          <w:tab w:val="left" w:pos="1134"/>
        </w:tabs>
        <w:spacing w:line="276" w:lineRule="auto"/>
        <w:ind w:left="0" w:firstLine="851"/>
        <w:jc w:val="both"/>
      </w:pPr>
      <w:r w:rsidRPr="00470EDD">
        <w:t>осуществлять всякого рода горные, взрывные, мелиоративные работы, производить посадку деревьев, полив сельскохозяйственных культур;</w:t>
      </w:r>
    </w:p>
    <w:p w:rsidR="0027423E" w:rsidRPr="00470EDD" w:rsidRDefault="0027423E" w:rsidP="0027423E">
      <w:pPr>
        <w:numPr>
          <w:ilvl w:val="0"/>
          <w:numId w:val="2"/>
        </w:numPr>
        <w:tabs>
          <w:tab w:val="left" w:pos="1134"/>
        </w:tabs>
        <w:spacing w:line="276" w:lineRule="auto"/>
        <w:ind w:left="0" w:firstLine="851"/>
        <w:jc w:val="both"/>
      </w:pPr>
      <w:r w:rsidRPr="00470EDD">
        <w:t>размещать автозаправочные станции;</w:t>
      </w:r>
    </w:p>
    <w:p w:rsidR="0027423E" w:rsidRPr="00470EDD" w:rsidRDefault="0027423E" w:rsidP="0027423E">
      <w:pPr>
        <w:numPr>
          <w:ilvl w:val="0"/>
          <w:numId w:val="2"/>
        </w:numPr>
        <w:tabs>
          <w:tab w:val="left" w:pos="1134"/>
        </w:tabs>
        <w:spacing w:line="276" w:lineRule="auto"/>
        <w:ind w:left="0" w:firstLine="851"/>
        <w:jc w:val="both"/>
      </w:pPr>
      <w:r w:rsidRPr="00470EDD">
        <w:t>устраивать свалки снега, мусора и грунта;</w:t>
      </w:r>
    </w:p>
    <w:p w:rsidR="0027423E" w:rsidRPr="00470EDD" w:rsidRDefault="0027423E" w:rsidP="0027423E">
      <w:pPr>
        <w:numPr>
          <w:ilvl w:val="0"/>
          <w:numId w:val="2"/>
        </w:numPr>
        <w:tabs>
          <w:tab w:val="left" w:pos="1134"/>
        </w:tabs>
        <w:spacing w:line="276" w:lineRule="auto"/>
        <w:ind w:left="0" w:firstLine="851"/>
        <w:jc w:val="both"/>
      </w:pPr>
      <w:r w:rsidRPr="00470EDD">
        <w:t>складировать корма, удобрения, солому, разводить огонь;</w:t>
      </w:r>
    </w:p>
    <w:p w:rsidR="0027423E" w:rsidRPr="00470EDD" w:rsidRDefault="0027423E" w:rsidP="0027423E">
      <w:pPr>
        <w:numPr>
          <w:ilvl w:val="0"/>
          <w:numId w:val="2"/>
        </w:numPr>
        <w:tabs>
          <w:tab w:val="left" w:pos="1134"/>
        </w:tabs>
        <w:spacing w:line="276" w:lineRule="auto"/>
        <w:ind w:left="0" w:firstLine="851"/>
        <w:jc w:val="both"/>
      </w:pPr>
      <w:r w:rsidRPr="00470EDD">
        <w:t>устраивать спортивные площадки, стадионы, остановки транспорта, проводить л</w:t>
      </w:r>
      <w:r w:rsidRPr="00470EDD">
        <w:t>ю</w:t>
      </w:r>
      <w:r w:rsidRPr="00470EDD">
        <w:t>бые мероприятия, связанные с большим скоплением людей.</w:t>
      </w:r>
    </w:p>
    <w:p w:rsidR="0027423E" w:rsidRPr="00470EDD" w:rsidRDefault="0027423E" w:rsidP="0027423E">
      <w:pPr>
        <w:tabs>
          <w:tab w:val="left" w:pos="1134"/>
        </w:tabs>
        <w:spacing w:line="276" w:lineRule="auto"/>
        <w:ind w:firstLine="851"/>
        <w:jc w:val="both"/>
        <w:rPr>
          <w:u w:val="single"/>
        </w:rPr>
      </w:pPr>
      <w:r w:rsidRPr="00470EDD">
        <w:rPr>
          <w:u w:val="single"/>
        </w:rPr>
        <w:t>Охранные зоны линий и сооружений связи.</w:t>
      </w:r>
    </w:p>
    <w:p w:rsidR="0027423E" w:rsidRPr="00470EDD" w:rsidRDefault="0027423E" w:rsidP="0027423E">
      <w:pPr>
        <w:tabs>
          <w:tab w:val="left" w:pos="1134"/>
        </w:tabs>
        <w:spacing w:line="276" w:lineRule="auto"/>
        <w:ind w:firstLine="851"/>
        <w:jc w:val="both"/>
      </w:pPr>
      <w:r w:rsidRPr="00470EDD">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rsidR="0027423E" w:rsidRPr="00470EDD" w:rsidRDefault="0027423E" w:rsidP="0027423E">
      <w:pPr>
        <w:tabs>
          <w:tab w:val="left" w:pos="1134"/>
        </w:tabs>
        <w:spacing w:line="276" w:lineRule="auto"/>
        <w:ind w:firstLine="851"/>
        <w:jc w:val="both"/>
      </w:pPr>
      <w:r w:rsidRPr="00470EDD">
        <w:t>1) осуществлять всякого рода строительные, монтажные и взрывные работы, планиро</w:t>
      </w:r>
      <w:r w:rsidRPr="00470EDD">
        <w:t>в</w:t>
      </w:r>
      <w:r w:rsidRPr="00470EDD">
        <w:t>ку грунта землеройными механизмами и земляные работы (за исключением вспашки на глуб</w:t>
      </w:r>
      <w:r w:rsidRPr="00470EDD">
        <w:t>и</w:t>
      </w:r>
      <w:r w:rsidRPr="00470EDD">
        <w:t>ну не более 0,3 м);</w:t>
      </w:r>
    </w:p>
    <w:p w:rsidR="0027423E" w:rsidRPr="00470EDD" w:rsidRDefault="0027423E" w:rsidP="0027423E">
      <w:pPr>
        <w:tabs>
          <w:tab w:val="left" w:pos="1134"/>
        </w:tabs>
        <w:spacing w:line="276" w:lineRule="auto"/>
        <w:ind w:firstLine="851"/>
        <w:jc w:val="both"/>
      </w:pPr>
      <w:r w:rsidRPr="00470EDD">
        <w:t>2) производить геолого-съемочные, поисковые, геодезические и др. изыскательские р</w:t>
      </w:r>
      <w:r w:rsidRPr="00470EDD">
        <w:t>а</w:t>
      </w:r>
      <w:r w:rsidRPr="00470EDD">
        <w:t>боты, которые с бурением скважин, шурфованием, взятием проб грунта, осуществлением взрывных работ;</w:t>
      </w:r>
    </w:p>
    <w:p w:rsidR="0027423E" w:rsidRPr="00470EDD" w:rsidRDefault="0027423E" w:rsidP="0027423E">
      <w:pPr>
        <w:tabs>
          <w:tab w:val="left" w:pos="1134"/>
        </w:tabs>
        <w:spacing w:line="276" w:lineRule="auto"/>
        <w:ind w:firstLine="851"/>
        <w:jc w:val="both"/>
      </w:pPr>
      <w:r w:rsidRPr="00470EDD">
        <w:t>3) производить посадку деревьев, располагать полевые станы, содержать скот, склад</w:t>
      </w:r>
      <w:r w:rsidRPr="00470EDD">
        <w:t>и</w:t>
      </w:r>
      <w:r w:rsidRPr="00470EDD">
        <w:t>ровать материалы, корма и удобрения, жечь костры, устраивать стрельбища;</w:t>
      </w:r>
    </w:p>
    <w:p w:rsidR="0027423E" w:rsidRPr="00470EDD" w:rsidRDefault="0027423E" w:rsidP="0027423E">
      <w:pPr>
        <w:tabs>
          <w:tab w:val="left" w:pos="1134"/>
        </w:tabs>
        <w:spacing w:line="276" w:lineRule="auto"/>
        <w:ind w:firstLine="851"/>
        <w:jc w:val="both"/>
      </w:pPr>
      <w:r w:rsidRPr="00470EDD">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rsidR="0027423E" w:rsidRPr="00470EDD" w:rsidRDefault="0027423E" w:rsidP="0027423E">
      <w:pPr>
        <w:tabs>
          <w:tab w:val="left" w:pos="1134"/>
        </w:tabs>
        <w:spacing w:line="276" w:lineRule="auto"/>
        <w:ind w:firstLine="851"/>
        <w:jc w:val="both"/>
      </w:pPr>
      <w:r w:rsidRPr="00470EDD">
        <w:t>5) производить строительство и реконструкцию ЛЭП, радиостанций и др. объектов, и</w:t>
      </w:r>
      <w:r w:rsidRPr="00470EDD">
        <w:t>з</w:t>
      </w:r>
      <w:r w:rsidRPr="00470EDD">
        <w:t>лучающих электромагнитную энергию и оказывающих опасное воздействие на линии связи и линии радиофикации;</w:t>
      </w:r>
    </w:p>
    <w:p w:rsidR="0027423E" w:rsidRPr="00470EDD" w:rsidRDefault="0027423E" w:rsidP="0027423E">
      <w:pPr>
        <w:tabs>
          <w:tab w:val="left" w:pos="1134"/>
        </w:tabs>
        <w:spacing w:line="276" w:lineRule="auto"/>
        <w:ind w:firstLine="851"/>
        <w:jc w:val="both"/>
      </w:pPr>
      <w:r w:rsidRPr="00470EDD">
        <w:t>6) производить защиту от коррозии без учета проходящих подземных кабельных линий связи;</w:t>
      </w:r>
    </w:p>
    <w:p w:rsidR="0027423E" w:rsidRPr="00470EDD" w:rsidRDefault="0027423E" w:rsidP="0027423E">
      <w:pPr>
        <w:tabs>
          <w:tab w:val="left" w:pos="1134"/>
        </w:tabs>
        <w:spacing w:line="276" w:lineRule="auto"/>
        <w:ind w:firstLine="851"/>
        <w:jc w:val="both"/>
      </w:pPr>
      <w:r w:rsidRPr="00470EDD">
        <w:t>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w:t>
      </w:r>
      <w:r w:rsidRPr="00470EDD">
        <w:t>з</w:t>
      </w:r>
      <w:r w:rsidRPr="00470EDD">
        <w:t>водить добычу рыбы производить добычу рыбы, а также водных животных и растения придо</w:t>
      </w:r>
      <w:r w:rsidRPr="00470EDD">
        <w:t>н</w:t>
      </w:r>
      <w:r w:rsidRPr="00470EDD">
        <w:t>ными орудиями лова, устраивать водопои, производить колку и заготовку льда.</w:t>
      </w:r>
    </w:p>
    <w:p w:rsidR="0027423E" w:rsidRPr="00812B31" w:rsidRDefault="0027423E" w:rsidP="0027423E">
      <w:pPr>
        <w:spacing w:line="276" w:lineRule="auto"/>
        <w:ind w:firstLine="709"/>
        <w:jc w:val="both"/>
        <w:rPr>
          <w:u w:val="single"/>
        </w:rPr>
      </w:pPr>
      <w:r w:rsidRPr="00D75BB6">
        <w:rPr>
          <w:u w:val="single"/>
        </w:rPr>
        <w:t>Охранные зоны газопроводов</w:t>
      </w:r>
    </w:p>
    <w:p w:rsidR="0027423E" w:rsidRDefault="0027423E" w:rsidP="0027423E">
      <w:pPr>
        <w:tabs>
          <w:tab w:val="left" w:pos="1134"/>
        </w:tabs>
        <w:spacing w:line="276" w:lineRule="auto"/>
        <w:ind w:left="709"/>
        <w:jc w:val="both"/>
      </w:pPr>
      <w:r w:rsidRPr="00812B31">
        <w:t>В пределах охранных зон</w:t>
      </w:r>
      <w:r>
        <w:t xml:space="preserve"> газопроводов запрещается:</w:t>
      </w:r>
    </w:p>
    <w:p w:rsidR="0027423E" w:rsidRPr="00C910D6" w:rsidRDefault="0027423E" w:rsidP="0027423E">
      <w:pPr>
        <w:pStyle w:val="s10"/>
        <w:shd w:val="clear" w:color="auto" w:fill="FFFFFF"/>
        <w:spacing w:before="0" w:beforeAutospacing="0" w:after="0" w:afterAutospacing="0"/>
        <w:ind w:firstLine="709"/>
        <w:jc w:val="both"/>
      </w:pPr>
      <w:r>
        <w:t xml:space="preserve">– </w:t>
      </w:r>
      <w:r w:rsidRPr="00C910D6">
        <w:t>строить объекты жилищно-гражданского и производственного назначения;</w:t>
      </w:r>
    </w:p>
    <w:p w:rsidR="0027423E" w:rsidRPr="00C910D6" w:rsidRDefault="0027423E" w:rsidP="0027423E">
      <w:pPr>
        <w:pStyle w:val="s10"/>
        <w:shd w:val="clear" w:color="auto" w:fill="FFFFFF"/>
        <w:spacing w:before="0" w:beforeAutospacing="0" w:after="0" w:afterAutospacing="0"/>
        <w:ind w:firstLine="709"/>
        <w:jc w:val="both"/>
      </w:pPr>
      <w:r>
        <w:t xml:space="preserve">– </w:t>
      </w:r>
      <w:r w:rsidRPr="00C910D6">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7423E" w:rsidRPr="00C910D6" w:rsidRDefault="0027423E" w:rsidP="0027423E">
      <w:pPr>
        <w:pStyle w:val="s10"/>
        <w:shd w:val="clear" w:color="auto" w:fill="FFFFFF"/>
        <w:spacing w:before="0" w:beforeAutospacing="0" w:after="0" w:afterAutospacing="0"/>
        <w:ind w:firstLine="709"/>
        <w:jc w:val="both"/>
      </w:pPr>
      <w:r>
        <w:t>–</w:t>
      </w:r>
      <w:r w:rsidRPr="00C910D6">
        <w:t xml:space="preserve">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7423E" w:rsidRPr="00C910D6" w:rsidRDefault="0027423E" w:rsidP="0027423E">
      <w:pPr>
        <w:pStyle w:val="s10"/>
        <w:shd w:val="clear" w:color="auto" w:fill="FFFFFF"/>
        <w:spacing w:before="0" w:beforeAutospacing="0" w:after="0" w:afterAutospacing="0"/>
        <w:ind w:firstLine="709"/>
        <w:jc w:val="both"/>
      </w:pPr>
      <w:r>
        <w:lastRenderedPageBreak/>
        <w:t>–</w:t>
      </w:r>
      <w:r w:rsidRPr="00C910D6">
        <w:t xml:space="preserve">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7423E" w:rsidRPr="00C910D6" w:rsidRDefault="0027423E" w:rsidP="0027423E">
      <w:pPr>
        <w:pStyle w:val="s10"/>
        <w:shd w:val="clear" w:color="auto" w:fill="FFFFFF"/>
        <w:spacing w:before="0" w:beforeAutospacing="0" w:after="0" w:afterAutospacing="0"/>
        <w:ind w:firstLine="709"/>
        <w:jc w:val="both"/>
      </w:pPr>
      <w:r w:rsidRPr="00C910D6">
        <w:t>– устраивать свалки и склады, разливать растворы кислот, солей, щелочей и других х</w:t>
      </w:r>
      <w:r w:rsidRPr="00C910D6">
        <w:t>и</w:t>
      </w:r>
      <w:r w:rsidRPr="00C910D6">
        <w:t>мически активных веществ;</w:t>
      </w:r>
    </w:p>
    <w:p w:rsidR="0027423E" w:rsidRPr="00C910D6" w:rsidRDefault="0027423E" w:rsidP="0027423E">
      <w:pPr>
        <w:pStyle w:val="s10"/>
        <w:shd w:val="clear" w:color="auto" w:fill="FFFFFF"/>
        <w:spacing w:before="0" w:beforeAutospacing="0" w:after="0" w:afterAutospacing="0"/>
        <w:ind w:firstLine="709"/>
        <w:jc w:val="both"/>
      </w:pPr>
      <w:r w:rsidRPr="00C910D6">
        <w:t>– огораживать и перегораживать охранные зоны, препятствовать доступу персон</w:t>
      </w:r>
      <w:r w:rsidRPr="00C910D6">
        <w:t>а</w:t>
      </w:r>
      <w:r w:rsidRPr="00C910D6">
        <w:t>ла </w:t>
      </w:r>
      <w:hyperlink r:id="rId15" w:anchor="block_390" w:history="1">
        <w:r w:rsidRPr="00C910D6">
          <w:rPr>
            <w:rStyle w:val="a7"/>
            <w:color w:val="auto"/>
            <w:u w:val="none"/>
          </w:rPr>
          <w:t>эксплуатационных организаций к газораспределительным сетям</w:t>
        </w:r>
      </w:hyperlink>
      <w:r w:rsidRPr="00C910D6">
        <w:t>, проведению обслуживания и устранению повреждений газораспределительных сетей;</w:t>
      </w:r>
    </w:p>
    <w:p w:rsidR="0027423E" w:rsidRPr="00C910D6" w:rsidRDefault="0027423E" w:rsidP="0027423E">
      <w:pPr>
        <w:pStyle w:val="s10"/>
        <w:shd w:val="clear" w:color="auto" w:fill="FFFFFF"/>
        <w:spacing w:before="0" w:beforeAutospacing="0" w:after="0" w:afterAutospacing="0"/>
        <w:ind w:firstLine="709"/>
        <w:jc w:val="both"/>
      </w:pPr>
      <w:r w:rsidRPr="00C910D6">
        <w:t>– разводить огонь и размещать источники огня;</w:t>
      </w:r>
    </w:p>
    <w:p w:rsidR="0027423E" w:rsidRPr="00C910D6" w:rsidRDefault="0027423E" w:rsidP="0027423E">
      <w:pPr>
        <w:pStyle w:val="s10"/>
        <w:shd w:val="clear" w:color="auto" w:fill="FFFFFF"/>
        <w:spacing w:before="0" w:beforeAutospacing="0" w:after="0" w:afterAutospacing="0"/>
        <w:ind w:firstLine="709"/>
        <w:jc w:val="both"/>
      </w:pPr>
      <w:r w:rsidRPr="00C910D6">
        <w:t>– рыть погреба, копать и обрабатывать почву сельскохозяйственными и мелиоративн</w:t>
      </w:r>
      <w:r w:rsidRPr="00C910D6">
        <w:t>ы</w:t>
      </w:r>
      <w:r w:rsidRPr="00C910D6">
        <w:t>ми орудиями и механизмами на глубину более 0,3 метра;</w:t>
      </w:r>
    </w:p>
    <w:p w:rsidR="0027423E" w:rsidRPr="00C910D6" w:rsidRDefault="0027423E" w:rsidP="0027423E">
      <w:pPr>
        <w:pStyle w:val="s10"/>
        <w:shd w:val="clear" w:color="auto" w:fill="FFFFFF"/>
        <w:spacing w:before="0" w:beforeAutospacing="0" w:after="0" w:afterAutospacing="0"/>
        <w:ind w:firstLine="709"/>
        <w:jc w:val="both"/>
      </w:pPr>
      <w:r w:rsidRPr="00C910D6">
        <w:t>– открывать калитки и двери </w:t>
      </w:r>
      <w:hyperlink r:id="rId16" w:anchor="block_350" w:history="1">
        <w:r w:rsidRPr="00C910D6">
          <w:rPr>
            <w:rStyle w:val="a7"/>
            <w:color w:val="auto"/>
            <w:u w:val="none"/>
          </w:rPr>
          <w:t>газорегуляторных пунктов</w:t>
        </w:r>
      </w:hyperlink>
      <w:r w:rsidRPr="00C910D6">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27423E" w:rsidRPr="00C910D6" w:rsidRDefault="0027423E" w:rsidP="0027423E">
      <w:pPr>
        <w:pStyle w:val="s10"/>
        <w:shd w:val="clear" w:color="auto" w:fill="FFFFFF"/>
        <w:spacing w:before="0" w:beforeAutospacing="0" w:after="0" w:afterAutospacing="0"/>
        <w:ind w:firstLine="709"/>
        <w:jc w:val="both"/>
      </w:pPr>
      <w:r w:rsidRPr="00C910D6">
        <w:t>– набрасывать, приставлять и привязывать к опорам и надземным газопроводам, огра</w:t>
      </w:r>
      <w:r w:rsidRPr="00C910D6">
        <w:t>ж</w:t>
      </w:r>
      <w:r w:rsidRPr="00C910D6">
        <w:t>дениям и зданиям газораспределительных сетей посторонние предметы, лестницы, влезать на них;</w:t>
      </w:r>
    </w:p>
    <w:p w:rsidR="0027423E" w:rsidRPr="00C910D6" w:rsidRDefault="0027423E" w:rsidP="0027423E">
      <w:pPr>
        <w:pStyle w:val="s10"/>
        <w:shd w:val="clear" w:color="auto" w:fill="FFFFFF"/>
        <w:spacing w:before="0" w:beforeAutospacing="0" w:after="0" w:afterAutospacing="0"/>
        <w:ind w:firstLine="709"/>
        <w:jc w:val="both"/>
      </w:pPr>
      <w:r>
        <w:t>–</w:t>
      </w:r>
      <w:r w:rsidRPr="00C910D6">
        <w:t xml:space="preserve"> самовольно подключаться к газораспределительным сетям.</w:t>
      </w:r>
    </w:p>
    <w:p w:rsidR="0027423E" w:rsidRPr="00470EDD" w:rsidRDefault="0027423E" w:rsidP="0027423E">
      <w:pPr>
        <w:tabs>
          <w:tab w:val="left" w:pos="1134"/>
        </w:tabs>
        <w:spacing w:line="276" w:lineRule="auto"/>
        <w:ind w:left="851"/>
        <w:jc w:val="both"/>
      </w:pPr>
    </w:p>
    <w:p w:rsidR="0027423E" w:rsidRPr="00470EDD" w:rsidRDefault="0027423E" w:rsidP="0027423E">
      <w:pPr>
        <w:widowControl w:val="0"/>
        <w:tabs>
          <w:tab w:val="left" w:pos="0"/>
        </w:tabs>
        <w:spacing w:line="276" w:lineRule="auto"/>
        <w:contextualSpacing/>
        <w:jc w:val="both"/>
      </w:pPr>
      <w:r w:rsidRPr="00470EDD">
        <w:rPr>
          <w:b/>
        </w:rPr>
        <w:tab/>
        <w:t>2. Зоны санитарной охраны источников питьевого водоснабжения</w:t>
      </w:r>
      <w:r w:rsidRPr="00470EDD">
        <w:t xml:space="preserve"> </w:t>
      </w:r>
    </w:p>
    <w:p w:rsidR="0027423E" w:rsidRPr="00470EDD" w:rsidRDefault="0027423E" w:rsidP="0027423E">
      <w:pPr>
        <w:widowControl w:val="0"/>
        <w:tabs>
          <w:tab w:val="left" w:pos="0"/>
        </w:tabs>
        <w:spacing w:line="276" w:lineRule="auto"/>
        <w:contextualSpacing/>
        <w:jc w:val="both"/>
      </w:pPr>
      <w:r w:rsidRPr="00470EDD">
        <w:tab/>
        <w:t>ЗСО организуются в составе трех поясов: первый пояс (строгого режима) включает те</w:t>
      </w:r>
      <w:r w:rsidRPr="00470EDD">
        <w:t>р</w:t>
      </w:r>
      <w:r w:rsidRPr="00470EDD">
        <w:t>риторию расположения водозаборов, площадок всех водопроводных сооружений и водопров</w:t>
      </w:r>
      <w:r w:rsidRPr="00470EDD">
        <w:t>о</w:t>
      </w:r>
      <w:r w:rsidRPr="00470EDD">
        <w:t>дящего канала. Н</w:t>
      </w:r>
      <w:r w:rsidRPr="00470EDD">
        <w:rPr>
          <w:shd w:val="clear" w:color="auto" w:fill="FFFFFF"/>
        </w:rPr>
        <w:t>азначение - защита места водозабора и водозаборных сооружений от случа</w:t>
      </w:r>
      <w:r w:rsidRPr="00470EDD">
        <w:rPr>
          <w:shd w:val="clear" w:color="auto" w:fill="FFFFFF"/>
        </w:rPr>
        <w:t>й</w:t>
      </w:r>
      <w:r w:rsidRPr="00470EDD">
        <w:rPr>
          <w:shd w:val="clear" w:color="auto" w:fill="FFFFFF"/>
        </w:rPr>
        <w:t>ного или умышленного загрязнения и повреждения.</w:t>
      </w:r>
      <w:r w:rsidRPr="00470EDD">
        <w:t xml:space="preserve">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7423E" w:rsidRPr="00470EDD" w:rsidRDefault="0027423E" w:rsidP="0027423E">
      <w:pPr>
        <w:pStyle w:val="s10"/>
        <w:shd w:val="clear" w:color="auto" w:fill="FFFFFF"/>
        <w:spacing w:before="0" w:beforeAutospacing="0" w:after="0" w:afterAutospacing="0" w:line="276" w:lineRule="auto"/>
        <w:ind w:firstLine="709"/>
        <w:jc w:val="both"/>
      </w:pPr>
      <w:r w:rsidRPr="00470EDD">
        <w:t>Санитарная охрана водоводов обеспечивается санитарно-защитной полосой.</w:t>
      </w:r>
    </w:p>
    <w:p w:rsidR="0027423E" w:rsidRPr="00470EDD" w:rsidRDefault="0027423E" w:rsidP="0027423E">
      <w:pPr>
        <w:pStyle w:val="s10"/>
        <w:shd w:val="clear" w:color="auto" w:fill="FFFFFF"/>
        <w:spacing w:before="0" w:beforeAutospacing="0" w:after="0" w:afterAutospacing="0" w:line="276" w:lineRule="auto"/>
        <w:jc w:val="both"/>
      </w:pPr>
      <w:r w:rsidRPr="00470EDD">
        <w:tab/>
        <w:t>В каждом из трех поясов, а также в пределах санитарно-защитной полосы, соответстве</w:t>
      </w:r>
      <w:r w:rsidRPr="00470EDD">
        <w:t>н</w:t>
      </w:r>
      <w:r w:rsidRPr="00470EDD">
        <w:t>но их назначению, устанавливается специальный режим и определяется комплекс мероприятий (Таблица 3), направленных на предупреждение ухудшения качества воды.</w:t>
      </w:r>
    </w:p>
    <w:p w:rsidR="0027423E" w:rsidRPr="00470EDD" w:rsidRDefault="0027423E" w:rsidP="0027423E">
      <w:pPr>
        <w:tabs>
          <w:tab w:val="left" w:pos="1134"/>
        </w:tabs>
        <w:spacing w:line="276" w:lineRule="auto"/>
        <w:ind w:left="851"/>
        <w:jc w:val="right"/>
        <w:rPr>
          <w:spacing w:val="-13"/>
        </w:rPr>
      </w:pPr>
      <w:r w:rsidRPr="00470EDD">
        <w:rPr>
          <w:spacing w:val="-13"/>
        </w:rPr>
        <w:t>Таблица 3</w:t>
      </w:r>
    </w:p>
    <w:p w:rsidR="0027423E" w:rsidRPr="00470EDD" w:rsidRDefault="0027423E" w:rsidP="0027423E">
      <w:pPr>
        <w:widowControl w:val="0"/>
        <w:tabs>
          <w:tab w:val="left" w:pos="0"/>
        </w:tabs>
        <w:spacing w:line="276" w:lineRule="auto"/>
        <w:contextualSpacing/>
        <w:jc w:val="center"/>
        <w:rPr>
          <w:b/>
          <w:shd w:val="clear" w:color="auto" w:fill="FFFFFF"/>
        </w:rPr>
      </w:pPr>
      <w:r w:rsidRPr="00470EDD">
        <w:rPr>
          <w:b/>
          <w:shd w:val="clear" w:color="auto" w:fill="FFFFFF"/>
        </w:rPr>
        <w:t>Мероприятия на территории ЗСО подземных источников водоснабжения</w:t>
      </w:r>
    </w:p>
    <w:p w:rsidR="0027423E" w:rsidRPr="00470EDD" w:rsidRDefault="0027423E" w:rsidP="0027423E">
      <w:pPr>
        <w:spacing w:line="276" w:lineRule="auto"/>
        <w:rPr>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61"/>
      </w:tblGrid>
      <w:tr w:rsidR="0027423E" w:rsidRPr="00470EDD" w:rsidTr="0027423E">
        <w:trPr>
          <w:trHeight w:val="542"/>
          <w:tblHeader/>
        </w:trPr>
        <w:tc>
          <w:tcPr>
            <w:tcW w:w="4928" w:type="dxa"/>
            <w:shd w:val="clear" w:color="auto" w:fill="BFBFBF"/>
            <w:vAlign w:val="center"/>
          </w:tcPr>
          <w:p w:rsidR="0027423E" w:rsidRPr="00470EDD" w:rsidRDefault="0027423E" w:rsidP="0027423E">
            <w:pPr>
              <w:jc w:val="center"/>
              <w:rPr>
                <w:b/>
              </w:rPr>
            </w:pPr>
            <w:r w:rsidRPr="00470EDD">
              <w:rPr>
                <w:b/>
              </w:rPr>
              <w:t>Мероприятия по первому поясу</w:t>
            </w:r>
          </w:p>
        </w:tc>
        <w:tc>
          <w:tcPr>
            <w:tcW w:w="4961" w:type="dxa"/>
            <w:shd w:val="clear" w:color="auto" w:fill="BFBFBF"/>
            <w:vAlign w:val="center"/>
          </w:tcPr>
          <w:p w:rsidR="0027423E" w:rsidRPr="00470EDD" w:rsidRDefault="0027423E" w:rsidP="0027423E">
            <w:pPr>
              <w:jc w:val="center"/>
              <w:rPr>
                <w:b/>
              </w:rPr>
            </w:pPr>
            <w:r w:rsidRPr="00470EDD">
              <w:rPr>
                <w:b/>
              </w:rPr>
              <w:t>Мероприятия по второму и третьему по</w:t>
            </w:r>
            <w:r w:rsidRPr="00470EDD">
              <w:rPr>
                <w:b/>
              </w:rPr>
              <w:t>я</w:t>
            </w:r>
            <w:r w:rsidRPr="00470EDD">
              <w:rPr>
                <w:b/>
              </w:rPr>
              <w:t>сам</w:t>
            </w:r>
          </w:p>
        </w:tc>
      </w:tr>
      <w:tr w:rsidR="0027423E" w:rsidRPr="00470EDD" w:rsidTr="0027423E">
        <w:tc>
          <w:tcPr>
            <w:tcW w:w="4928" w:type="dxa"/>
            <w:shd w:val="clear" w:color="auto" w:fill="auto"/>
            <w:vAlign w:val="center"/>
          </w:tcPr>
          <w:p w:rsidR="0027423E" w:rsidRPr="00470EDD" w:rsidRDefault="0027423E" w:rsidP="0027423E">
            <w:pPr>
              <w:widowControl w:val="0"/>
              <w:tabs>
                <w:tab w:val="left" w:pos="0"/>
              </w:tabs>
              <w:contextualSpacing/>
            </w:pPr>
            <w:r w:rsidRPr="00470EDD">
              <w:rPr>
                <w:shd w:val="clear" w:color="auto" w:fill="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w:t>
            </w:r>
            <w:r w:rsidRPr="00470EDD">
              <w:rPr>
                <w:shd w:val="clear" w:color="auto" w:fill="FFFFFF"/>
              </w:rPr>
              <w:t>и</w:t>
            </w:r>
            <w:r w:rsidRPr="00470EDD">
              <w:rPr>
                <w:shd w:val="clear" w:color="auto" w:fill="FFFFFF"/>
              </w:rPr>
              <w:t>ям должны иметь твердое покрытие</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t>Выявление, тампонирование или восстано</w:t>
            </w:r>
            <w:r w:rsidRPr="00470EDD">
              <w:rPr>
                <w:shd w:val="clear" w:color="auto" w:fill="FFFFFF"/>
              </w:rPr>
              <w:t>в</w:t>
            </w:r>
            <w:r w:rsidRPr="00470EDD">
              <w:rPr>
                <w:shd w:val="clear" w:color="auto" w:fill="FFFFFF"/>
              </w:rPr>
              <w:t>ление всех старых, бездействующих, дефек</w:t>
            </w:r>
            <w:r w:rsidRPr="00470EDD">
              <w:rPr>
                <w:shd w:val="clear" w:color="auto" w:fill="FFFFFF"/>
              </w:rPr>
              <w:t>т</w:t>
            </w:r>
            <w:r w:rsidRPr="00470EDD">
              <w:rPr>
                <w:shd w:val="clear" w:color="auto" w:fill="FFFFFF"/>
              </w:rPr>
              <w:t>ных или неправильно эксплуатируемых скважин, представляющих опасность в части возможности загрязнения водоносных гор</w:t>
            </w:r>
            <w:r w:rsidRPr="00470EDD">
              <w:rPr>
                <w:shd w:val="clear" w:color="auto" w:fill="FFFFFF"/>
              </w:rPr>
              <w:t>и</w:t>
            </w:r>
            <w:r w:rsidRPr="00470EDD">
              <w:rPr>
                <w:shd w:val="clear" w:color="auto" w:fill="FFFFFF"/>
              </w:rPr>
              <w:t>зонтов</w:t>
            </w:r>
          </w:p>
        </w:tc>
      </w:tr>
      <w:tr w:rsidR="0027423E" w:rsidRPr="00470EDD" w:rsidTr="0027423E">
        <w:tc>
          <w:tcPr>
            <w:tcW w:w="4928" w:type="dxa"/>
            <w:vAlign w:val="center"/>
          </w:tcPr>
          <w:p w:rsidR="0027423E" w:rsidRPr="00470EDD" w:rsidRDefault="0027423E" w:rsidP="0027423E">
            <w:pPr>
              <w:widowControl w:val="0"/>
              <w:tabs>
                <w:tab w:val="left" w:pos="0"/>
              </w:tabs>
              <w:contextualSpacing/>
            </w:pPr>
            <w:r w:rsidRPr="00470EDD">
              <w:rPr>
                <w:shd w:val="clear" w:color="auto" w:fill="FFFFFF"/>
              </w:rPr>
              <w:t>Не допускается посадка высокоствольных деревьев, все виды строительства, не име</w:t>
            </w:r>
            <w:r w:rsidRPr="00470EDD">
              <w:rPr>
                <w:shd w:val="clear" w:color="auto" w:fill="FFFFFF"/>
              </w:rPr>
              <w:t>ю</w:t>
            </w:r>
            <w:r w:rsidRPr="00470EDD">
              <w:rPr>
                <w:shd w:val="clear" w:color="auto" w:fill="FFFFFF"/>
              </w:rPr>
              <w:t>щие непосредственного отношения к эк</w:t>
            </w:r>
            <w:r w:rsidRPr="00470EDD">
              <w:rPr>
                <w:shd w:val="clear" w:color="auto" w:fill="FFFFFF"/>
              </w:rPr>
              <w:t>с</w:t>
            </w:r>
            <w:r w:rsidRPr="00470EDD">
              <w:rPr>
                <w:shd w:val="clear" w:color="auto" w:fill="FFFFFF"/>
              </w:rPr>
              <w:t>плуатации, реконструкции и расширению водопроводных сооружений, в том числе прокладка трубопроводов различного назн</w:t>
            </w:r>
            <w:r w:rsidRPr="00470EDD">
              <w:rPr>
                <w:shd w:val="clear" w:color="auto" w:fill="FFFFFF"/>
              </w:rPr>
              <w:t>а</w:t>
            </w:r>
            <w:r w:rsidRPr="00470EDD">
              <w:rPr>
                <w:shd w:val="clear" w:color="auto" w:fill="FFFFFF"/>
              </w:rPr>
              <w:t>чения, размещение жилых и хозяйственно-бытовых зданий, проживание людей, прим</w:t>
            </w:r>
            <w:r w:rsidRPr="00470EDD">
              <w:rPr>
                <w:shd w:val="clear" w:color="auto" w:fill="FFFFFF"/>
              </w:rPr>
              <w:t>е</w:t>
            </w:r>
            <w:r w:rsidRPr="00470EDD">
              <w:rPr>
                <w:shd w:val="clear" w:color="auto" w:fill="FFFFFF"/>
              </w:rPr>
              <w:t>нение ядохимикатов и удобрений</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t>Бурение новых скважин и новое строительс</w:t>
            </w:r>
            <w:r w:rsidRPr="00470EDD">
              <w:rPr>
                <w:shd w:val="clear" w:color="auto" w:fill="FFFFFF"/>
              </w:rPr>
              <w:t>т</w:t>
            </w:r>
            <w:r w:rsidRPr="00470EDD">
              <w:rPr>
                <w:shd w:val="clear" w:color="auto" w:fill="FFFFFF"/>
              </w:rPr>
              <w:t>во, связанное с нарушением почвенного п</w:t>
            </w:r>
            <w:r w:rsidRPr="00470EDD">
              <w:rPr>
                <w:shd w:val="clear" w:color="auto" w:fill="FFFFFF"/>
              </w:rPr>
              <w:t>о</w:t>
            </w:r>
            <w:r w:rsidRPr="00470EDD">
              <w:rPr>
                <w:shd w:val="clear" w:color="auto" w:fill="FFFFFF"/>
              </w:rPr>
              <w:t>крова, производится при обязательном согл</w:t>
            </w:r>
            <w:r w:rsidRPr="00470EDD">
              <w:rPr>
                <w:shd w:val="clear" w:color="auto" w:fill="FFFFFF"/>
              </w:rPr>
              <w:t>а</w:t>
            </w:r>
            <w:r w:rsidRPr="00470EDD">
              <w:rPr>
                <w:shd w:val="clear" w:color="auto" w:fill="FFFFFF"/>
              </w:rPr>
              <w:t>совании с центром государственного сан</w:t>
            </w:r>
            <w:r w:rsidRPr="00470EDD">
              <w:rPr>
                <w:shd w:val="clear" w:color="auto" w:fill="FFFFFF"/>
              </w:rPr>
              <w:t>и</w:t>
            </w:r>
            <w:r w:rsidRPr="00470EDD">
              <w:rPr>
                <w:shd w:val="clear" w:color="auto" w:fill="FFFFFF"/>
              </w:rPr>
              <w:t>тарно-эпидемиологического надзора</w:t>
            </w:r>
          </w:p>
        </w:tc>
      </w:tr>
      <w:tr w:rsidR="0027423E" w:rsidRPr="00470EDD" w:rsidTr="0027423E">
        <w:tc>
          <w:tcPr>
            <w:tcW w:w="4928" w:type="dxa"/>
            <w:vAlign w:val="center"/>
          </w:tcPr>
          <w:p w:rsidR="0027423E" w:rsidRPr="00470EDD" w:rsidRDefault="0027423E" w:rsidP="0027423E">
            <w:pPr>
              <w:widowControl w:val="0"/>
              <w:tabs>
                <w:tab w:val="left" w:pos="0"/>
              </w:tabs>
              <w:contextualSpacing/>
              <w:rPr>
                <w:shd w:val="clear" w:color="auto" w:fill="FFFFFF"/>
              </w:rPr>
            </w:pPr>
            <w:r w:rsidRPr="00470EDD">
              <w:rPr>
                <w:shd w:val="clear" w:color="auto" w:fill="FFFFFF"/>
              </w:rPr>
              <w:t>Здания должны быть оборудованы канализ</w:t>
            </w:r>
            <w:r w:rsidRPr="00470EDD">
              <w:rPr>
                <w:shd w:val="clear" w:color="auto" w:fill="FFFFFF"/>
              </w:rPr>
              <w:t>а</w:t>
            </w:r>
            <w:r w:rsidRPr="00470EDD">
              <w:rPr>
                <w:shd w:val="clear" w:color="auto" w:fill="FFFFFF"/>
              </w:rPr>
              <w:lastRenderedPageBreak/>
              <w:t>цией с отведением сточных вод в ближа</w:t>
            </w:r>
            <w:r w:rsidRPr="00470EDD">
              <w:rPr>
                <w:shd w:val="clear" w:color="auto" w:fill="FFFFFF"/>
              </w:rPr>
              <w:t>й</w:t>
            </w:r>
            <w:r w:rsidRPr="00470EDD">
              <w:rPr>
                <w:shd w:val="clear" w:color="auto" w:fill="FFFFFF"/>
              </w:rPr>
              <w:t>шую систему бытовой или производственной канализации или на местные станции очис</w:t>
            </w:r>
            <w:r w:rsidRPr="00470EDD">
              <w:rPr>
                <w:shd w:val="clear" w:color="auto" w:fill="FFFFFF"/>
              </w:rPr>
              <w:t>т</w:t>
            </w:r>
            <w:r w:rsidRPr="00470EDD">
              <w:rPr>
                <w:shd w:val="clear" w:color="auto" w:fill="FFFFFF"/>
              </w:rPr>
              <w:t>ных сооружений, расположенные за пред</w:t>
            </w:r>
            <w:r w:rsidRPr="00470EDD">
              <w:rPr>
                <w:shd w:val="clear" w:color="auto" w:fill="FFFFFF"/>
              </w:rPr>
              <w:t>е</w:t>
            </w:r>
            <w:r w:rsidRPr="00470EDD">
              <w:rPr>
                <w:shd w:val="clear" w:color="auto" w:fill="FFFFFF"/>
              </w:rPr>
              <w:t>лами первого пояса ЗСО с учетом санитарн</w:t>
            </w:r>
            <w:r w:rsidRPr="00470EDD">
              <w:rPr>
                <w:shd w:val="clear" w:color="auto" w:fill="FFFFFF"/>
              </w:rPr>
              <w:t>о</w:t>
            </w:r>
            <w:r w:rsidRPr="00470EDD">
              <w:rPr>
                <w:shd w:val="clear" w:color="auto" w:fill="FFFFFF"/>
              </w:rPr>
              <w:t>го режима на территории второго пояса</w:t>
            </w:r>
          </w:p>
          <w:p w:rsidR="0027423E" w:rsidRPr="00470EDD" w:rsidRDefault="0027423E" w:rsidP="0027423E">
            <w:pPr>
              <w:widowControl w:val="0"/>
              <w:tabs>
                <w:tab w:val="left" w:pos="0"/>
              </w:tabs>
              <w:contextualSpacing/>
            </w:pPr>
            <w:r w:rsidRPr="00470EDD">
              <w:rPr>
                <w:shd w:val="clear" w:color="auto" w:fill="FFFFFF"/>
              </w:rPr>
              <w:t>В исключительных случаях при отсутствии канализации должны устраиваться водон</w:t>
            </w:r>
            <w:r w:rsidRPr="00470EDD">
              <w:rPr>
                <w:shd w:val="clear" w:color="auto" w:fill="FFFFFF"/>
              </w:rPr>
              <w:t>е</w:t>
            </w:r>
            <w:r w:rsidRPr="00470EDD">
              <w:rPr>
                <w:shd w:val="clear" w:color="auto" w:fill="FFFFFF"/>
              </w:rPr>
              <w:t>проницаемые приемники нечистот и быт</w:t>
            </w:r>
            <w:r w:rsidRPr="00470EDD">
              <w:rPr>
                <w:shd w:val="clear" w:color="auto" w:fill="FFFFFF"/>
              </w:rPr>
              <w:t>о</w:t>
            </w:r>
            <w:r w:rsidRPr="00470EDD">
              <w:rPr>
                <w:shd w:val="clear" w:color="auto" w:fill="FFFFFF"/>
              </w:rPr>
              <w:t>вых отходов, расположенные в местах, и</w:t>
            </w:r>
            <w:r w:rsidRPr="00470EDD">
              <w:rPr>
                <w:shd w:val="clear" w:color="auto" w:fill="FFFFFF"/>
              </w:rPr>
              <w:t>с</w:t>
            </w:r>
            <w:r w:rsidRPr="00470EDD">
              <w:rPr>
                <w:shd w:val="clear" w:color="auto" w:fill="FFFFFF"/>
              </w:rPr>
              <w:t>ключающих загрязнение территории первого пояса ЗСО при их вывозе</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lastRenderedPageBreak/>
              <w:t>Запрещение закачки отработанных вод в по</w:t>
            </w:r>
            <w:r w:rsidRPr="00470EDD">
              <w:rPr>
                <w:shd w:val="clear" w:color="auto" w:fill="FFFFFF"/>
              </w:rPr>
              <w:t>д</w:t>
            </w:r>
            <w:r w:rsidRPr="00470EDD">
              <w:rPr>
                <w:shd w:val="clear" w:color="auto" w:fill="FFFFFF"/>
              </w:rPr>
              <w:lastRenderedPageBreak/>
              <w:t>земные горизонты, подземного складиров</w:t>
            </w:r>
            <w:r w:rsidRPr="00470EDD">
              <w:rPr>
                <w:shd w:val="clear" w:color="auto" w:fill="FFFFFF"/>
              </w:rPr>
              <w:t>а</w:t>
            </w:r>
            <w:r w:rsidRPr="00470EDD">
              <w:rPr>
                <w:shd w:val="clear" w:color="auto" w:fill="FFFFFF"/>
              </w:rPr>
              <w:t>ния твердых отходов и разработки недр зе</w:t>
            </w:r>
            <w:r w:rsidRPr="00470EDD">
              <w:rPr>
                <w:shd w:val="clear" w:color="auto" w:fill="FFFFFF"/>
              </w:rPr>
              <w:t>м</w:t>
            </w:r>
            <w:r w:rsidRPr="00470EDD">
              <w:rPr>
                <w:shd w:val="clear" w:color="auto" w:fill="FFFFFF"/>
              </w:rPr>
              <w:t>ли.</w:t>
            </w:r>
          </w:p>
        </w:tc>
      </w:tr>
      <w:tr w:rsidR="0027423E" w:rsidRPr="00470EDD" w:rsidTr="0027423E">
        <w:tc>
          <w:tcPr>
            <w:tcW w:w="4928" w:type="dxa"/>
            <w:vAlign w:val="center"/>
          </w:tcPr>
          <w:p w:rsidR="0027423E" w:rsidRPr="00470EDD" w:rsidRDefault="0027423E" w:rsidP="0027423E">
            <w:pPr>
              <w:widowControl w:val="0"/>
              <w:tabs>
                <w:tab w:val="left" w:pos="0"/>
              </w:tabs>
              <w:contextualSpacing/>
            </w:pPr>
            <w:r w:rsidRPr="00470EDD">
              <w:rPr>
                <w:shd w:val="clear" w:color="auto" w:fill="FFFFFF"/>
              </w:rPr>
              <w:lastRenderedPageBreak/>
              <w:t>Водопроводные сооружения, расположенные в первом поясе зоны санитарной охраны, должны быть оборудованы с учетом предо</w:t>
            </w:r>
            <w:r w:rsidRPr="00470EDD">
              <w:rPr>
                <w:shd w:val="clear" w:color="auto" w:fill="FFFFFF"/>
              </w:rPr>
              <w:t>т</w:t>
            </w:r>
            <w:r w:rsidRPr="00470EDD">
              <w:rPr>
                <w:shd w:val="clear" w:color="auto" w:fill="FFFFFF"/>
              </w:rPr>
              <w:t>вращения возможности загрязнения питьевой воды через оголовки и устья скважин, люки и переливные трубы резервуаров и устройства заливки насосов</w:t>
            </w:r>
          </w:p>
        </w:tc>
        <w:tc>
          <w:tcPr>
            <w:tcW w:w="4961" w:type="dxa"/>
            <w:vAlign w:val="center"/>
          </w:tcPr>
          <w:p w:rsidR="0027423E" w:rsidRPr="00470EDD" w:rsidRDefault="0027423E" w:rsidP="0027423E">
            <w:pPr>
              <w:widowControl w:val="0"/>
              <w:tabs>
                <w:tab w:val="left" w:pos="0"/>
              </w:tabs>
              <w:contextualSpacing/>
              <w:rPr>
                <w:shd w:val="clear" w:color="auto" w:fill="FFFFFF"/>
              </w:rPr>
            </w:pPr>
            <w:r w:rsidRPr="00470EDD">
              <w:rPr>
                <w:shd w:val="clear" w:color="auto" w:fill="FFFFFF"/>
              </w:rPr>
              <w:t>Запрещение размещения складов горюче-смазочных материалов, ядохимикатов и м</w:t>
            </w:r>
            <w:r w:rsidRPr="00470EDD">
              <w:rPr>
                <w:shd w:val="clear" w:color="auto" w:fill="FFFFFF"/>
              </w:rPr>
              <w:t>и</w:t>
            </w:r>
            <w:r w:rsidRPr="00470EDD">
              <w:rPr>
                <w:shd w:val="clear" w:color="auto" w:fill="FFFFFF"/>
              </w:rPr>
              <w:t>неральных удобрений, накопителей промст</w:t>
            </w:r>
            <w:r w:rsidRPr="00470EDD">
              <w:rPr>
                <w:shd w:val="clear" w:color="auto" w:fill="FFFFFF"/>
              </w:rPr>
              <w:t>о</w:t>
            </w:r>
            <w:r w:rsidRPr="00470EDD">
              <w:rPr>
                <w:shd w:val="clear" w:color="auto" w:fill="FFFFFF"/>
              </w:rPr>
              <w:t>ков, шламохранилищ и других объектов, об</w:t>
            </w:r>
            <w:r w:rsidRPr="00470EDD">
              <w:rPr>
                <w:shd w:val="clear" w:color="auto" w:fill="FFFFFF"/>
              </w:rPr>
              <w:t>у</w:t>
            </w:r>
            <w:r w:rsidRPr="00470EDD">
              <w:rPr>
                <w:shd w:val="clear" w:color="auto" w:fill="FFFFFF"/>
              </w:rPr>
              <w:t>словливающих опасность химического з</w:t>
            </w:r>
            <w:r w:rsidRPr="00470EDD">
              <w:rPr>
                <w:shd w:val="clear" w:color="auto" w:fill="FFFFFF"/>
              </w:rPr>
              <w:t>а</w:t>
            </w:r>
            <w:r w:rsidRPr="00470EDD">
              <w:rPr>
                <w:shd w:val="clear" w:color="auto" w:fill="FFFFFF"/>
              </w:rPr>
              <w:t>грязнения подземных вод</w:t>
            </w:r>
          </w:p>
          <w:p w:rsidR="0027423E" w:rsidRPr="00470EDD" w:rsidRDefault="0027423E" w:rsidP="0027423E">
            <w:pPr>
              <w:widowControl w:val="0"/>
              <w:tabs>
                <w:tab w:val="left" w:pos="0"/>
              </w:tabs>
              <w:contextualSpacing/>
            </w:pPr>
            <w:r w:rsidRPr="00470EDD">
              <w:rPr>
                <w:shd w:val="clear" w:color="auto" w:fill="FFFFFF"/>
              </w:rPr>
              <w:t>Размещение таких объектов допускается в пределах третьего пояса ЗСО только при и</w:t>
            </w:r>
            <w:r w:rsidRPr="00470EDD">
              <w:rPr>
                <w:shd w:val="clear" w:color="auto" w:fill="FFFFFF"/>
              </w:rPr>
              <w:t>с</w:t>
            </w:r>
            <w:r w:rsidRPr="00470EDD">
              <w:rPr>
                <w:shd w:val="clear" w:color="auto" w:fill="FFFFFF"/>
              </w:rPr>
              <w:t>пользовании защищенных подземных вод, при условии выполнения специальных мер</w:t>
            </w:r>
            <w:r w:rsidRPr="00470EDD">
              <w:rPr>
                <w:shd w:val="clear" w:color="auto" w:fill="FFFFFF"/>
              </w:rPr>
              <w:t>о</w:t>
            </w:r>
            <w:r w:rsidRPr="00470EDD">
              <w:rPr>
                <w:shd w:val="clear" w:color="auto" w:fill="FFFFFF"/>
              </w:rPr>
              <w:t>приятий по защите водоносного горизонта от загрязнения при наличии санитарно-эпидемиологического заключения центра г</w:t>
            </w:r>
            <w:r w:rsidRPr="00470EDD">
              <w:rPr>
                <w:shd w:val="clear" w:color="auto" w:fill="FFFFFF"/>
              </w:rPr>
              <w:t>о</w:t>
            </w:r>
            <w:r w:rsidRPr="00470EDD">
              <w:rPr>
                <w:shd w:val="clear" w:color="auto" w:fill="FFFFFF"/>
              </w:rPr>
              <w:t>сударственного санитарно-эпидемиологического надзора, выданного с учетом заключения органов геологического контроля</w:t>
            </w:r>
          </w:p>
        </w:tc>
      </w:tr>
      <w:tr w:rsidR="0027423E" w:rsidRPr="00470EDD" w:rsidTr="0027423E">
        <w:tc>
          <w:tcPr>
            <w:tcW w:w="4928" w:type="dxa"/>
            <w:vAlign w:val="center"/>
          </w:tcPr>
          <w:p w:rsidR="0027423E" w:rsidRPr="00470EDD" w:rsidRDefault="0027423E" w:rsidP="0027423E">
            <w:pPr>
              <w:widowControl w:val="0"/>
              <w:tabs>
                <w:tab w:val="left" w:pos="0"/>
              </w:tabs>
              <w:contextualSpacing/>
              <w:rPr>
                <w:shd w:val="clear" w:color="auto" w:fill="FFFFFF"/>
              </w:rPr>
            </w:pPr>
            <w:r w:rsidRPr="00470EDD">
              <w:rPr>
                <w:shd w:val="clear" w:color="auto" w:fill="FFFFFF"/>
              </w:rPr>
              <w:t>Все водозаборы должны быть оборудованы аппаратурой для систематического контроля соответствия фактического дебита при эк</w:t>
            </w:r>
            <w:r w:rsidRPr="00470EDD">
              <w:rPr>
                <w:shd w:val="clear" w:color="auto" w:fill="FFFFFF"/>
              </w:rPr>
              <w:t>с</w:t>
            </w:r>
            <w:r w:rsidRPr="00470EDD">
              <w:rPr>
                <w:shd w:val="clear" w:color="auto" w:fill="FFFFFF"/>
              </w:rPr>
              <w:t>плуатации водопровода проектной произв</w:t>
            </w:r>
            <w:r w:rsidRPr="00470EDD">
              <w:rPr>
                <w:shd w:val="clear" w:color="auto" w:fill="FFFFFF"/>
              </w:rPr>
              <w:t>о</w:t>
            </w:r>
            <w:r w:rsidRPr="00470EDD">
              <w:rPr>
                <w:shd w:val="clear" w:color="auto" w:fill="FFFFFF"/>
              </w:rPr>
              <w:t>дительности, предусмотренной при его пр</w:t>
            </w:r>
            <w:r w:rsidRPr="00470EDD">
              <w:rPr>
                <w:shd w:val="clear" w:color="auto" w:fill="FFFFFF"/>
              </w:rPr>
              <w:t>о</w:t>
            </w:r>
            <w:r w:rsidRPr="00470EDD">
              <w:rPr>
                <w:shd w:val="clear" w:color="auto" w:fill="FFFFFF"/>
              </w:rPr>
              <w:t>ектировании и обосновании границ ЗСО</w:t>
            </w:r>
          </w:p>
        </w:tc>
        <w:tc>
          <w:tcPr>
            <w:tcW w:w="4961" w:type="dxa"/>
            <w:vAlign w:val="center"/>
          </w:tcPr>
          <w:p w:rsidR="0027423E" w:rsidRPr="00470EDD" w:rsidRDefault="0027423E" w:rsidP="0027423E">
            <w:pPr>
              <w:widowControl w:val="0"/>
              <w:tabs>
                <w:tab w:val="left" w:pos="0"/>
              </w:tabs>
              <w:contextualSpacing/>
            </w:pPr>
            <w:r w:rsidRPr="00470EDD">
              <w:rPr>
                <w:shd w:val="clear" w:color="auto" w:fill="FFFFFF"/>
              </w:rPr>
              <w:t>Своевременное выполнение необходимых мероприятий по санитарной охране повер</w:t>
            </w:r>
            <w:r w:rsidRPr="00470EDD">
              <w:rPr>
                <w:shd w:val="clear" w:color="auto" w:fill="FFFFFF"/>
              </w:rPr>
              <w:t>х</w:t>
            </w:r>
            <w:r w:rsidRPr="00470EDD">
              <w:rPr>
                <w:shd w:val="clear" w:color="auto" w:fill="FFFFFF"/>
              </w:rPr>
              <w:t>ностных вод, имеющих непосредственную гидрологическую связь с используемым в</w:t>
            </w:r>
            <w:r w:rsidRPr="00470EDD">
              <w:rPr>
                <w:shd w:val="clear" w:color="auto" w:fill="FFFFFF"/>
              </w:rPr>
              <w:t>о</w:t>
            </w:r>
            <w:r w:rsidRPr="00470EDD">
              <w:rPr>
                <w:shd w:val="clear" w:color="auto" w:fill="FFFFFF"/>
              </w:rPr>
              <w:t>доносным горизонтом, в соответствии с г</w:t>
            </w:r>
            <w:r w:rsidRPr="00470EDD">
              <w:rPr>
                <w:shd w:val="clear" w:color="auto" w:fill="FFFFFF"/>
              </w:rPr>
              <w:t>и</w:t>
            </w:r>
            <w:r w:rsidRPr="00470EDD">
              <w:rPr>
                <w:shd w:val="clear" w:color="auto" w:fill="FFFFFF"/>
              </w:rPr>
              <w:t>гиеническими требованиями к охране п</w:t>
            </w:r>
            <w:r w:rsidRPr="00470EDD">
              <w:rPr>
                <w:shd w:val="clear" w:color="auto" w:fill="FFFFFF"/>
              </w:rPr>
              <w:t>о</w:t>
            </w:r>
            <w:r w:rsidRPr="00470EDD">
              <w:rPr>
                <w:shd w:val="clear" w:color="auto" w:fill="FFFFFF"/>
              </w:rPr>
              <w:t>верхностных вод</w:t>
            </w:r>
          </w:p>
        </w:tc>
      </w:tr>
    </w:tbl>
    <w:p w:rsidR="0027423E" w:rsidRPr="00470EDD" w:rsidRDefault="0027423E" w:rsidP="0027423E">
      <w:pPr>
        <w:widowControl w:val="0"/>
        <w:tabs>
          <w:tab w:val="left" w:pos="0"/>
        </w:tabs>
        <w:spacing w:line="276" w:lineRule="auto"/>
        <w:contextualSpacing/>
        <w:rPr>
          <w:highlight w:val="yellow"/>
        </w:rPr>
      </w:pPr>
    </w:p>
    <w:p w:rsidR="0027423E" w:rsidRPr="00470EDD" w:rsidRDefault="0027423E" w:rsidP="0027423E">
      <w:pPr>
        <w:widowControl w:val="0"/>
        <w:tabs>
          <w:tab w:val="left" w:pos="0"/>
        </w:tabs>
        <w:spacing w:line="276" w:lineRule="auto"/>
        <w:contextualSpacing/>
        <w:rPr>
          <w:shd w:val="clear" w:color="auto" w:fill="FFFFFF"/>
        </w:rPr>
      </w:pPr>
      <w:r w:rsidRPr="00470EDD">
        <w:tab/>
        <w:t xml:space="preserve">Кроме того, </w:t>
      </w:r>
      <w:r w:rsidRPr="00470EDD">
        <w:rPr>
          <w:shd w:val="clear" w:color="auto" w:fill="FFFFFF"/>
        </w:rPr>
        <w:t>в пределах второго пояса ЗСО подземных источников водоснабжения:</w:t>
      </w:r>
    </w:p>
    <w:p w:rsidR="0027423E" w:rsidRPr="00470EDD" w:rsidRDefault="0027423E" w:rsidP="0027423E">
      <w:pPr>
        <w:widowControl w:val="0"/>
        <w:tabs>
          <w:tab w:val="left" w:pos="0"/>
        </w:tabs>
        <w:spacing w:line="276" w:lineRule="auto"/>
        <w:contextualSpacing/>
        <w:rPr>
          <w:shd w:val="clear" w:color="auto" w:fill="FFFFFF"/>
        </w:rPr>
      </w:pPr>
      <w:r w:rsidRPr="00470EDD">
        <w:rPr>
          <w:shd w:val="clear" w:color="auto" w:fill="FFFFFF"/>
        </w:rPr>
        <w:tab/>
        <w:t>1) не допускается:</w:t>
      </w:r>
    </w:p>
    <w:p w:rsidR="0027423E" w:rsidRPr="00470EDD" w:rsidRDefault="0027423E" w:rsidP="0027423E">
      <w:pPr>
        <w:widowControl w:val="0"/>
        <w:tabs>
          <w:tab w:val="left" w:pos="0"/>
        </w:tabs>
        <w:spacing w:line="276" w:lineRule="auto"/>
        <w:contextualSpacing/>
        <w:rPr>
          <w:shd w:val="clear" w:color="auto" w:fill="FFFFFF"/>
        </w:rPr>
      </w:pPr>
      <w:r w:rsidRPr="00470EDD">
        <w:rPr>
          <w:shd w:val="clear" w:color="auto" w:fill="FFFFFF"/>
          <w:lang w:bidi="he-IL"/>
        </w:rPr>
        <w:tab/>
        <w:t xml:space="preserve">– </w:t>
      </w:r>
      <w:r w:rsidRPr="00470EDD">
        <w:rPr>
          <w:shd w:val="clear" w:color="auto" w:fill="FFFFFF"/>
        </w:rPr>
        <w:t>размещение кладбищ, скотомогильников, полей ассенизации, полей фильтрации, нав</w:t>
      </w:r>
      <w:r w:rsidRPr="00470EDD">
        <w:rPr>
          <w:shd w:val="clear" w:color="auto" w:fill="FFFFFF"/>
        </w:rPr>
        <w:t>о</w:t>
      </w:r>
      <w:r w:rsidRPr="00470EDD">
        <w:rPr>
          <w:shd w:val="clear" w:color="auto" w:fill="FFFFFF"/>
        </w:rPr>
        <w:t>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7423E" w:rsidRPr="00470EDD" w:rsidRDefault="0027423E" w:rsidP="0027423E">
      <w:pPr>
        <w:widowControl w:val="0"/>
        <w:tabs>
          <w:tab w:val="left" w:pos="0"/>
        </w:tabs>
        <w:spacing w:line="276" w:lineRule="auto"/>
        <w:contextualSpacing/>
        <w:rPr>
          <w:shd w:val="clear" w:color="auto" w:fill="FFFFFF"/>
        </w:rPr>
      </w:pPr>
      <w:r w:rsidRPr="00470EDD">
        <w:rPr>
          <w:shd w:val="clear" w:color="auto" w:fill="FFFFFF"/>
        </w:rPr>
        <w:tab/>
        <w:t>– применение удобрений и ядохимикатов;</w:t>
      </w:r>
    </w:p>
    <w:p w:rsidR="0027423E" w:rsidRPr="00470EDD" w:rsidRDefault="0027423E" w:rsidP="0027423E">
      <w:pPr>
        <w:widowControl w:val="0"/>
        <w:tabs>
          <w:tab w:val="left" w:pos="0"/>
        </w:tabs>
        <w:spacing w:line="276" w:lineRule="auto"/>
        <w:contextualSpacing/>
        <w:rPr>
          <w:shd w:val="clear" w:color="auto" w:fill="FFFFFF"/>
        </w:rPr>
      </w:pPr>
      <w:r w:rsidRPr="00470EDD">
        <w:rPr>
          <w:shd w:val="clear" w:color="auto" w:fill="FFFFFF"/>
        </w:rPr>
        <w:tab/>
        <w:t>– рубка леса главного пользования и реконструкции.</w:t>
      </w:r>
    </w:p>
    <w:p w:rsidR="0027423E" w:rsidRPr="00470EDD" w:rsidRDefault="0027423E" w:rsidP="0027423E">
      <w:pPr>
        <w:widowControl w:val="0"/>
        <w:tabs>
          <w:tab w:val="left" w:pos="0"/>
        </w:tabs>
        <w:spacing w:line="276" w:lineRule="auto"/>
        <w:contextualSpacing/>
        <w:jc w:val="both"/>
        <w:rPr>
          <w:shd w:val="clear" w:color="auto" w:fill="FFFFFF"/>
        </w:rPr>
      </w:pPr>
      <w:r w:rsidRPr="00470EDD">
        <w:rPr>
          <w:lang w:bidi="he-IL"/>
        </w:rPr>
        <w:tab/>
        <w:t xml:space="preserve">2) необходимо </w:t>
      </w:r>
      <w:r w:rsidRPr="00470EDD">
        <w:rPr>
          <w:shd w:val="clear" w:color="auto" w:fill="FFFFFF"/>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w:t>
      </w:r>
      <w:r w:rsidRPr="00470EDD">
        <w:rPr>
          <w:shd w:val="clear" w:color="auto" w:fill="FFFFFF"/>
        </w:rPr>
        <w:t>и</w:t>
      </w:r>
      <w:r w:rsidRPr="00470EDD">
        <w:rPr>
          <w:shd w:val="clear" w:color="auto" w:fill="FFFFFF"/>
        </w:rPr>
        <w:t>цаемых выгребов, организация отвода поверхностного стока и др.).</w:t>
      </w:r>
    </w:p>
    <w:p w:rsidR="0027423E" w:rsidRPr="00470EDD" w:rsidRDefault="0027423E" w:rsidP="0027423E">
      <w:pPr>
        <w:widowControl w:val="0"/>
        <w:tabs>
          <w:tab w:val="left" w:pos="0"/>
        </w:tabs>
        <w:spacing w:before="120" w:after="120" w:line="276" w:lineRule="auto"/>
        <w:contextualSpacing/>
        <w:jc w:val="center"/>
        <w:rPr>
          <w:b/>
        </w:rPr>
      </w:pPr>
    </w:p>
    <w:p w:rsidR="0027423E" w:rsidRPr="00470EDD" w:rsidRDefault="0027423E" w:rsidP="0027423E">
      <w:pPr>
        <w:widowControl w:val="0"/>
        <w:tabs>
          <w:tab w:val="left" w:pos="0"/>
        </w:tabs>
        <w:spacing w:before="120" w:after="120" w:line="276" w:lineRule="auto"/>
        <w:contextualSpacing/>
        <w:jc w:val="center"/>
        <w:rPr>
          <w:b/>
          <w:shd w:val="clear" w:color="auto" w:fill="FFFFFF"/>
        </w:rPr>
      </w:pPr>
      <w:r w:rsidRPr="00470EDD">
        <w:rPr>
          <w:b/>
        </w:rPr>
        <w:t xml:space="preserve">Мероприятия </w:t>
      </w:r>
      <w:r w:rsidRPr="00470EDD">
        <w:rPr>
          <w:b/>
          <w:shd w:val="clear" w:color="auto" w:fill="FFFFFF"/>
        </w:rPr>
        <w:t>по санитарно-защитной полосе водоводов:</w:t>
      </w:r>
    </w:p>
    <w:p w:rsidR="0027423E" w:rsidRPr="00470EDD" w:rsidRDefault="0027423E" w:rsidP="0027423E">
      <w:pPr>
        <w:widowControl w:val="0"/>
        <w:tabs>
          <w:tab w:val="left" w:pos="0"/>
        </w:tabs>
        <w:spacing w:before="120" w:after="120" w:line="276" w:lineRule="auto"/>
        <w:contextualSpacing/>
        <w:jc w:val="both"/>
        <w:rPr>
          <w:shd w:val="clear" w:color="auto" w:fill="FFFFFF"/>
        </w:rPr>
      </w:pPr>
      <w:r w:rsidRPr="00470EDD">
        <w:rPr>
          <w:b/>
          <w:shd w:val="clear" w:color="auto" w:fill="FFFFFF"/>
        </w:rPr>
        <w:lastRenderedPageBreak/>
        <w:tab/>
      </w:r>
      <w:r w:rsidRPr="00470EDD">
        <w:rPr>
          <w:shd w:val="clear" w:color="auto" w:fill="FFFFFF"/>
        </w:rPr>
        <w:t>1) в пределах санитарно-защитной полосы водоводов должны отсутствовать источники загрязнения почвы и грунтовых вод;</w:t>
      </w:r>
    </w:p>
    <w:p w:rsidR="0027423E" w:rsidRPr="00470EDD" w:rsidRDefault="0027423E" w:rsidP="0027423E">
      <w:pPr>
        <w:widowControl w:val="0"/>
        <w:tabs>
          <w:tab w:val="left" w:pos="0"/>
        </w:tabs>
        <w:spacing w:line="276" w:lineRule="auto"/>
        <w:jc w:val="both"/>
        <w:rPr>
          <w:shd w:val="clear" w:color="auto" w:fill="FFFFFF"/>
        </w:rPr>
      </w:pPr>
      <w:r w:rsidRPr="00470EDD">
        <w:rPr>
          <w:shd w:val="clear" w:color="auto" w:fill="FFFFFF"/>
        </w:rPr>
        <w:tab/>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7423E" w:rsidRPr="00470EDD" w:rsidRDefault="0027423E" w:rsidP="0027423E">
      <w:pPr>
        <w:spacing w:line="276" w:lineRule="auto"/>
        <w:ind w:firstLine="851"/>
        <w:jc w:val="both"/>
        <w:rPr>
          <w:b/>
        </w:rPr>
      </w:pPr>
    </w:p>
    <w:p w:rsidR="0027423E" w:rsidRPr="00470EDD" w:rsidRDefault="0027423E" w:rsidP="0027423E">
      <w:pPr>
        <w:spacing w:line="276" w:lineRule="auto"/>
        <w:ind w:firstLine="851"/>
        <w:jc w:val="both"/>
        <w:rPr>
          <w:b/>
        </w:rPr>
      </w:pPr>
      <w:r w:rsidRPr="00470EDD">
        <w:rPr>
          <w:b/>
        </w:rPr>
        <w:t>3. Водоохранные зоны и прибрежные защитные полосы</w:t>
      </w:r>
    </w:p>
    <w:p w:rsidR="0027423E" w:rsidRPr="00470EDD" w:rsidRDefault="0027423E" w:rsidP="0027423E">
      <w:pPr>
        <w:spacing w:line="276" w:lineRule="auto"/>
        <w:ind w:firstLine="851"/>
        <w:jc w:val="both"/>
      </w:pPr>
      <w:r w:rsidRPr="00470EDD">
        <w:t>В отношении земельных участков, находящихся в границах водоохранной зоны запр</w:t>
      </w:r>
      <w:r w:rsidRPr="00470EDD">
        <w:t>е</w:t>
      </w:r>
      <w:r w:rsidRPr="00470EDD">
        <w:t>щается:</w:t>
      </w:r>
    </w:p>
    <w:p w:rsidR="0027423E" w:rsidRPr="00470EDD" w:rsidRDefault="0027423E" w:rsidP="0027423E">
      <w:pPr>
        <w:spacing w:line="276" w:lineRule="auto"/>
        <w:ind w:firstLine="851"/>
        <w:jc w:val="both"/>
      </w:pPr>
      <w:r w:rsidRPr="00470EDD">
        <w:t>1) использование сточных вод</w:t>
      </w:r>
      <w:r w:rsidRPr="00470EDD">
        <w:rPr>
          <w:rStyle w:val="WW8Num31z0"/>
          <w:rFonts w:ascii="Times New Roman" w:hAnsi="Times New Roman"/>
        </w:rPr>
        <w:t xml:space="preserve"> </w:t>
      </w:r>
      <w:r w:rsidRPr="00470EDD">
        <w:rPr>
          <w:rStyle w:val="blk"/>
        </w:rPr>
        <w:t>в целях регулирования плодородия почв</w:t>
      </w:r>
      <w:r w:rsidRPr="00470EDD">
        <w:t>;</w:t>
      </w:r>
    </w:p>
    <w:p w:rsidR="0027423E" w:rsidRPr="00470EDD" w:rsidRDefault="0027423E" w:rsidP="0027423E">
      <w:pPr>
        <w:spacing w:line="276" w:lineRule="auto"/>
        <w:ind w:firstLine="851"/>
        <w:jc w:val="both"/>
      </w:pPr>
      <w:r w:rsidRPr="00470EDD">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7423E" w:rsidRPr="00470EDD" w:rsidRDefault="0027423E" w:rsidP="0027423E">
      <w:pPr>
        <w:spacing w:line="276" w:lineRule="auto"/>
        <w:ind w:firstLine="851"/>
        <w:jc w:val="both"/>
      </w:pPr>
      <w:r w:rsidRPr="00470EDD">
        <w:t>3) осуществление авиационных мер по борьбе с вредителями и болезнями растений;</w:t>
      </w:r>
    </w:p>
    <w:p w:rsidR="0027423E" w:rsidRPr="00470EDD" w:rsidRDefault="0027423E" w:rsidP="0027423E">
      <w:pPr>
        <w:spacing w:line="276" w:lineRule="auto"/>
        <w:ind w:firstLine="851"/>
        <w:jc w:val="both"/>
      </w:pPr>
      <w:r w:rsidRPr="00470ED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w:t>
      </w:r>
      <w:r w:rsidRPr="00470EDD">
        <w:t>о</w:t>
      </w:r>
      <w:r w:rsidRPr="00470EDD">
        <w:t>ванных местах, имеющих твердое покрытие;</w:t>
      </w:r>
    </w:p>
    <w:p w:rsidR="0027423E" w:rsidRPr="00470EDD" w:rsidRDefault="0027423E" w:rsidP="0027423E">
      <w:pPr>
        <w:shd w:val="clear" w:color="auto" w:fill="FFFFFF"/>
        <w:spacing w:line="276" w:lineRule="auto"/>
        <w:ind w:firstLine="851"/>
        <w:jc w:val="both"/>
      </w:pPr>
      <w:r w:rsidRPr="00470EDD">
        <w:rPr>
          <w:rStyle w:val="blk"/>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w:t>
      </w:r>
      <w:r w:rsidRPr="00470EDD">
        <w:rPr>
          <w:rStyle w:val="blk"/>
        </w:rPr>
        <w:t>а</w:t>
      </w:r>
      <w:r w:rsidRPr="00470EDD">
        <w:rPr>
          <w:rStyle w:val="blk"/>
        </w:rPr>
        <w:t>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w:t>
      </w:r>
      <w:r w:rsidRPr="00470EDD">
        <w:rPr>
          <w:rStyle w:val="blk"/>
        </w:rPr>
        <w:t>й</w:t>
      </w:r>
      <w:r w:rsidRPr="00470EDD">
        <w:rPr>
          <w:rStyle w:val="blk"/>
        </w:rPr>
        <w:t>ки транспортных средств;</w:t>
      </w:r>
    </w:p>
    <w:p w:rsidR="0027423E" w:rsidRPr="00470EDD" w:rsidRDefault="0027423E" w:rsidP="0027423E">
      <w:pPr>
        <w:shd w:val="clear" w:color="auto" w:fill="FFFFFF"/>
        <w:spacing w:line="276" w:lineRule="auto"/>
        <w:ind w:firstLine="851"/>
        <w:jc w:val="both"/>
      </w:pPr>
      <w:r w:rsidRPr="00470EDD">
        <w:rPr>
          <w:rStyle w:val="blk"/>
        </w:rPr>
        <w:t>6) размещение специализированных хранилищ пестицидов и агрохимикатов, примен</w:t>
      </w:r>
      <w:r w:rsidRPr="00470EDD">
        <w:rPr>
          <w:rStyle w:val="blk"/>
        </w:rPr>
        <w:t>е</w:t>
      </w:r>
      <w:r w:rsidRPr="00470EDD">
        <w:rPr>
          <w:rStyle w:val="blk"/>
        </w:rPr>
        <w:t>ние пестицидов и агрохимикатов;</w:t>
      </w:r>
    </w:p>
    <w:p w:rsidR="0027423E" w:rsidRPr="00470EDD" w:rsidRDefault="0027423E" w:rsidP="0027423E">
      <w:pPr>
        <w:shd w:val="clear" w:color="auto" w:fill="FFFFFF"/>
        <w:spacing w:line="276" w:lineRule="auto"/>
        <w:ind w:firstLine="851"/>
        <w:jc w:val="both"/>
      </w:pPr>
      <w:r w:rsidRPr="00470EDD">
        <w:rPr>
          <w:rStyle w:val="blk"/>
        </w:rPr>
        <w:t>7) сброс сточных, в том числе дренажных, вод;</w:t>
      </w:r>
    </w:p>
    <w:p w:rsidR="0027423E" w:rsidRPr="00470EDD" w:rsidRDefault="0027423E" w:rsidP="0027423E">
      <w:pPr>
        <w:shd w:val="clear" w:color="auto" w:fill="FFFFFF"/>
        <w:spacing w:line="276" w:lineRule="auto"/>
        <w:ind w:firstLine="851"/>
        <w:jc w:val="both"/>
      </w:pPr>
      <w:r w:rsidRPr="00470EDD">
        <w:rPr>
          <w:rStyle w:val="blk"/>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w:t>
      </w:r>
      <w:r w:rsidRPr="00470EDD">
        <w:rPr>
          <w:rStyle w:val="blk"/>
        </w:rPr>
        <w:t>т</w:t>
      </w:r>
      <w:r w:rsidRPr="00470EDD">
        <w:rPr>
          <w:rStyle w:val="blk"/>
        </w:rPr>
        <w:t>ся пользователями недр, осуществляющими разведку и добычу иных видов полезных ископа</w:t>
      </w:r>
      <w:r w:rsidRPr="00470EDD">
        <w:rPr>
          <w:rStyle w:val="blk"/>
        </w:rPr>
        <w:t>е</w:t>
      </w:r>
      <w:r w:rsidRPr="00470EDD">
        <w:rPr>
          <w:rStyle w:val="blk"/>
        </w:rPr>
        <w:t>мых, в границах предоставленных им в соответствии с законодательством Российской Федер</w:t>
      </w:r>
      <w:r w:rsidRPr="00470EDD">
        <w:rPr>
          <w:rStyle w:val="blk"/>
        </w:rPr>
        <w:t>а</w:t>
      </w:r>
      <w:r w:rsidRPr="00470EDD">
        <w:rPr>
          <w:rStyle w:val="blk"/>
        </w:rPr>
        <w:t>ции о недрах горных отводов и (или) геологических отводов на основании утвержденного те</w:t>
      </w:r>
      <w:r w:rsidRPr="00470EDD">
        <w:rPr>
          <w:rStyle w:val="blk"/>
        </w:rPr>
        <w:t>х</w:t>
      </w:r>
      <w:r w:rsidRPr="00470EDD">
        <w:rPr>
          <w:rStyle w:val="blk"/>
        </w:rPr>
        <w:t xml:space="preserve">нического проекта. </w:t>
      </w:r>
    </w:p>
    <w:p w:rsidR="0027423E" w:rsidRPr="00470EDD" w:rsidRDefault="0027423E" w:rsidP="0027423E">
      <w:pPr>
        <w:spacing w:line="276" w:lineRule="auto"/>
        <w:ind w:firstLine="851"/>
        <w:jc w:val="both"/>
      </w:pPr>
      <w:r w:rsidRPr="00470EDD">
        <w:t>В границах водоохранных зон устанавливаются прибрежные защитные полосы, на те</w:t>
      </w:r>
      <w:r w:rsidRPr="00470EDD">
        <w:t>р</w:t>
      </w:r>
      <w:r w:rsidRPr="00470EDD">
        <w:t>ритории которых вводятся дополнительные ограничения хозяйственной деятельности. Запр</w:t>
      </w:r>
      <w:r w:rsidRPr="00470EDD">
        <w:t>е</w:t>
      </w:r>
      <w:r w:rsidRPr="00470EDD">
        <w:t>щается:</w:t>
      </w:r>
    </w:p>
    <w:p w:rsidR="0027423E" w:rsidRPr="00470EDD" w:rsidRDefault="0027423E" w:rsidP="0027423E">
      <w:pPr>
        <w:spacing w:line="276" w:lineRule="auto"/>
        <w:ind w:firstLine="851"/>
        <w:jc w:val="both"/>
      </w:pPr>
      <w:r w:rsidRPr="00470EDD">
        <w:t>1) распашка земель;</w:t>
      </w:r>
    </w:p>
    <w:p w:rsidR="0027423E" w:rsidRPr="00470EDD" w:rsidRDefault="0027423E" w:rsidP="0027423E">
      <w:pPr>
        <w:spacing w:line="276" w:lineRule="auto"/>
        <w:ind w:firstLine="851"/>
        <w:jc w:val="both"/>
      </w:pPr>
      <w:r w:rsidRPr="00470EDD">
        <w:t>2) размещение отвалов размываемых грунтов;</w:t>
      </w:r>
    </w:p>
    <w:p w:rsidR="0027423E" w:rsidRPr="00470EDD" w:rsidRDefault="0027423E" w:rsidP="0027423E">
      <w:pPr>
        <w:spacing w:line="276" w:lineRule="auto"/>
        <w:ind w:firstLine="851"/>
        <w:jc w:val="both"/>
      </w:pPr>
      <w:r w:rsidRPr="00470EDD">
        <w:t>3) выпас сельскохозяйственных животных и организация для них летних лагерей, ванн.</w:t>
      </w:r>
    </w:p>
    <w:p w:rsidR="0027423E" w:rsidRPr="00470EDD" w:rsidRDefault="0027423E" w:rsidP="0027423E">
      <w:pPr>
        <w:spacing w:line="276" w:lineRule="auto"/>
        <w:ind w:firstLine="851"/>
        <w:jc w:val="both"/>
      </w:pPr>
      <w:r w:rsidRPr="00470EDD">
        <w:t>В границах водоохранных зон допускается проектирование, строительство, реконс</w:t>
      </w:r>
      <w:r w:rsidRPr="00470EDD">
        <w:t>т</w:t>
      </w:r>
      <w:r w:rsidRPr="00470EDD">
        <w:t>рукция, ввод в эксплуатацию, эксплуатация хозяйственных и иных объектов при условии об</w:t>
      </w:r>
      <w:r w:rsidRPr="00470EDD">
        <w:t>о</w:t>
      </w:r>
      <w:r w:rsidRPr="00470EDD">
        <w:t>рудования таких объектов сооружениями, обеспечивающими охрану водных объектов от з</w:t>
      </w:r>
      <w:r w:rsidRPr="00470EDD">
        <w:t>а</w:t>
      </w:r>
      <w:r w:rsidRPr="00470EDD">
        <w:t xml:space="preserve">грязнения, засорения и истощения вод, в соответствии с </w:t>
      </w:r>
      <w:hyperlink r:id="rId17" w:history="1">
        <w:r w:rsidRPr="00470EDD">
          <w:rPr>
            <w:rStyle w:val="a5"/>
            <w:b w:val="0"/>
            <w:color w:val="auto"/>
          </w:rPr>
          <w:t>водным законодательством</w:t>
        </w:r>
      </w:hyperlink>
      <w:r w:rsidRPr="00470EDD">
        <w:t xml:space="preserve"> и законод</w:t>
      </w:r>
      <w:r w:rsidRPr="00470EDD">
        <w:t>а</w:t>
      </w:r>
      <w:r w:rsidRPr="00470EDD">
        <w:t>тельством в области охраны окружающей среды.</w:t>
      </w:r>
    </w:p>
    <w:p w:rsidR="0027423E" w:rsidRPr="00470EDD" w:rsidRDefault="0027423E" w:rsidP="0027423E">
      <w:pPr>
        <w:spacing w:line="276" w:lineRule="auto"/>
        <w:ind w:firstLine="851"/>
        <w:jc w:val="both"/>
      </w:pPr>
      <w:r w:rsidRPr="00470EDD">
        <w:t>Полоса земли вдоль береговой линии (границы водного объекта) водного объекта о</w:t>
      </w:r>
      <w:r w:rsidRPr="00470EDD">
        <w:t>б</w:t>
      </w:r>
      <w:r w:rsidRPr="00470EDD">
        <w:t xml:space="preserve">щего пользования (береговая полоса) предназначается для общего пользования. Использование </w:t>
      </w:r>
      <w:r w:rsidRPr="00470EDD">
        <w:lastRenderedPageBreak/>
        <w:t>ЗУ в границах береговых полос водных объектов общего пользования устанавливается в соо</w:t>
      </w:r>
      <w:r w:rsidRPr="00470EDD">
        <w:t>т</w:t>
      </w:r>
      <w:r w:rsidRPr="00470EDD">
        <w:t>ветствии с федеральными законами.</w:t>
      </w:r>
    </w:p>
    <w:p w:rsidR="0027423E" w:rsidRPr="00470EDD" w:rsidRDefault="0027423E" w:rsidP="0027423E">
      <w:pPr>
        <w:shd w:val="clear" w:color="auto" w:fill="FFFFFF"/>
        <w:spacing w:line="276" w:lineRule="auto"/>
        <w:ind w:firstLine="851"/>
        <w:jc w:val="both"/>
        <w:rPr>
          <w:rStyle w:val="blk"/>
          <w:b/>
        </w:rPr>
      </w:pPr>
      <w:r w:rsidRPr="00470EDD">
        <w:rPr>
          <w:b/>
        </w:rPr>
        <w:t xml:space="preserve">4. </w:t>
      </w:r>
      <w:r w:rsidRPr="00470EDD">
        <w:rPr>
          <w:rStyle w:val="blk"/>
          <w:b/>
        </w:rPr>
        <w:t>Защитная зона объектов культурного наследия</w:t>
      </w:r>
    </w:p>
    <w:p w:rsidR="0027423E" w:rsidRDefault="0027423E" w:rsidP="0027423E">
      <w:pPr>
        <w:shd w:val="clear" w:color="auto" w:fill="FFFFFF"/>
        <w:spacing w:line="276" w:lineRule="auto"/>
        <w:ind w:firstLine="851"/>
        <w:jc w:val="both"/>
        <w:rPr>
          <w:shd w:val="clear" w:color="auto" w:fill="FFFFFF"/>
        </w:rPr>
      </w:pPr>
      <w:r w:rsidRPr="00470EDD">
        <w:rPr>
          <w:shd w:val="clear" w:color="auto" w:fill="FFFFFF"/>
        </w:rPr>
        <w:t xml:space="preserve">В границах защитных зон </w:t>
      </w:r>
      <w:r w:rsidRPr="00470EDD">
        <w:rPr>
          <w:rStyle w:val="blk"/>
        </w:rPr>
        <w:t>объектов культурного наследия</w:t>
      </w:r>
      <w:r w:rsidRPr="00470EDD">
        <w:rPr>
          <w:shd w:val="clear" w:color="auto" w:fill="FFFFFF"/>
        </w:rPr>
        <w:t xml:space="preserve"> в целях обеспечения сохра</w:t>
      </w:r>
      <w:r w:rsidRPr="00470EDD">
        <w:rPr>
          <w:shd w:val="clear" w:color="auto" w:fill="FFFFFF"/>
        </w:rPr>
        <w:t>н</w:t>
      </w:r>
      <w:r w:rsidRPr="00470EDD">
        <w:rPr>
          <w:shd w:val="clear" w:color="auto" w:fill="FFFFFF"/>
        </w:rPr>
        <w:t>ности объектов культурного наследия и композиционно-видовых связей (панорам) запрещаю</w:t>
      </w:r>
      <w:r w:rsidRPr="00470EDD">
        <w:rPr>
          <w:shd w:val="clear" w:color="auto" w:fill="FFFFFF"/>
        </w:rPr>
        <w:t>т</w:t>
      </w:r>
      <w:r w:rsidRPr="00470EDD">
        <w:rPr>
          <w:shd w:val="clear" w:color="auto" w:fill="FFFFFF"/>
        </w:rPr>
        <w:t>ся строительство объектов капитального строительства и их реконструкция, связанная с изм</w:t>
      </w:r>
      <w:r w:rsidRPr="00470EDD">
        <w:rPr>
          <w:shd w:val="clear" w:color="auto" w:fill="FFFFFF"/>
        </w:rPr>
        <w:t>е</w:t>
      </w:r>
      <w:r w:rsidRPr="00470EDD">
        <w:rPr>
          <w:shd w:val="clear" w:color="auto" w:fill="FFFFFF"/>
        </w:rPr>
        <w:t>нением их параметров (высоты, количества этажей, площади), за исключением строительства и реконструкции линейных объектов.</w:t>
      </w:r>
    </w:p>
    <w:p w:rsidR="0027423E" w:rsidRPr="00BC1574" w:rsidRDefault="0027423E" w:rsidP="0027423E">
      <w:pPr>
        <w:shd w:val="clear" w:color="auto" w:fill="FFFFFF"/>
        <w:spacing w:line="276" w:lineRule="auto"/>
        <w:ind w:firstLine="851"/>
        <w:jc w:val="both"/>
        <w:rPr>
          <w:shd w:val="clear" w:color="auto" w:fill="FFFFFF"/>
        </w:rPr>
      </w:pPr>
      <w:r w:rsidRPr="00BC1574">
        <w:rPr>
          <w:shd w:val="clear" w:color="auto" w:fill="FFFFFF"/>
        </w:rPr>
        <w:t>5. Придорожная полоса</w:t>
      </w:r>
    </w:p>
    <w:p w:rsidR="0027423E" w:rsidRPr="00BC1574" w:rsidRDefault="0027423E" w:rsidP="0027423E">
      <w:pPr>
        <w:shd w:val="clear" w:color="auto" w:fill="FFFFFF"/>
        <w:spacing w:line="276" w:lineRule="auto"/>
        <w:ind w:firstLine="851"/>
        <w:jc w:val="both"/>
        <w:rPr>
          <w:shd w:val="clear" w:color="auto" w:fill="FFFFFF"/>
        </w:rPr>
      </w:pPr>
      <w:r w:rsidRPr="00BC1574">
        <w:rPr>
          <w:shd w:val="clear" w:color="auto" w:fill="FFFFFF"/>
        </w:rPr>
        <w:tab/>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w:t>
      </w:r>
      <w:r w:rsidRPr="00BC1574">
        <w:rPr>
          <w:shd w:val="clear" w:color="auto" w:fill="FFFFFF"/>
        </w:rPr>
        <w:t>н</w:t>
      </w:r>
      <w:r w:rsidRPr="00BC1574">
        <w:rPr>
          <w:shd w:val="clear" w:color="auto" w:fill="FFFFFF"/>
        </w:rPr>
        <w:t>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w:t>
      </w:r>
      <w:r w:rsidRPr="00BC1574">
        <w:rPr>
          <w:shd w:val="clear" w:color="auto" w:fill="FFFFFF"/>
        </w:rPr>
        <w:t>а</w:t>
      </w:r>
      <w:r w:rsidRPr="00BC1574">
        <w:rPr>
          <w:shd w:val="clear" w:color="auto" w:fill="FFFFFF"/>
        </w:rPr>
        <w:t>новку рекламных конструкций, информационных щитов и указателей.</w:t>
      </w:r>
    </w:p>
    <w:p w:rsidR="0027423E" w:rsidRPr="00BC1574" w:rsidRDefault="0027423E" w:rsidP="0027423E">
      <w:pPr>
        <w:shd w:val="clear" w:color="auto" w:fill="FFFFFF"/>
        <w:spacing w:line="276" w:lineRule="auto"/>
        <w:ind w:firstLine="851"/>
        <w:jc w:val="both"/>
        <w:rPr>
          <w:shd w:val="clear" w:color="auto" w:fill="FFFFFF"/>
        </w:rPr>
      </w:pPr>
      <w:r w:rsidRPr="00BC1574">
        <w:rPr>
          <w:shd w:val="clear" w:color="auto" w:fill="FFFFFF"/>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или с нарушением технических требований и условий, подлежащих обяз</w:t>
      </w:r>
      <w:r w:rsidRPr="00BC1574">
        <w:rPr>
          <w:shd w:val="clear" w:color="auto" w:fill="FFFFFF"/>
        </w:rPr>
        <w:t>а</w:t>
      </w:r>
      <w:r w:rsidRPr="00BC1574">
        <w:rPr>
          <w:shd w:val="clear" w:color="auto" w:fill="FFFFFF"/>
        </w:rPr>
        <w:t>тельному исполнению, по требованию органа, уполномоченного на осуществление государс</w:t>
      </w:r>
      <w:r w:rsidRPr="00BC1574">
        <w:rPr>
          <w:shd w:val="clear" w:color="auto" w:fill="FFFFFF"/>
        </w:rPr>
        <w:t>т</w:t>
      </w:r>
      <w:r w:rsidRPr="00BC1574">
        <w:rPr>
          <w:shd w:val="clear" w:color="auto" w:fill="FFFFFF"/>
        </w:rPr>
        <w:t>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w:t>
      </w:r>
      <w:r w:rsidRPr="00BC1574">
        <w:rPr>
          <w:shd w:val="clear" w:color="auto" w:fill="FFFFFF"/>
        </w:rPr>
        <w:t>о</w:t>
      </w:r>
      <w:r w:rsidRPr="00BC1574">
        <w:rPr>
          <w:shd w:val="clear" w:color="auto" w:fill="FFFFFF"/>
        </w:rPr>
        <w:t>стояние. В случае отказа от исполнения таких требований владельцы автомобильных дорог в</w:t>
      </w:r>
      <w:r w:rsidRPr="00BC1574">
        <w:rPr>
          <w:shd w:val="clear" w:color="auto" w:fill="FFFFFF"/>
        </w:rPr>
        <w:t>ы</w:t>
      </w:r>
      <w:r w:rsidRPr="00BC1574">
        <w:rPr>
          <w:shd w:val="clear" w:color="auto" w:fill="FFFFFF"/>
        </w:rPr>
        <w:t>полняют работы по ликвидации возведенных объектов или сооружений с последующей ко</w:t>
      </w:r>
      <w:r w:rsidRPr="00BC1574">
        <w:rPr>
          <w:shd w:val="clear" w:color="auto" w:fill="FFFFFF"/>
        </w:rPr>
        <w:t>м</w:t>
      </w:r>
      <w:r w:rsidRPr="00BC1574">
        <w:rPr>
          <w:shd w:val="clear" w:color="auto" w:fill="FFFFFF"/>
        </w:rPr>
        <w:t>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w:t>
      </w:r>
      <w:r w:rsidRPr="00BC1574">
        <w:rPr>
          <w:shd w:val="clear" w:color="auto" w:fill="FFFFFF"/>
        </w:rPr>
        <w:t>е</w:t>
      </w:r>
      <w:r w:rsidRPr="00BC1574">
        <w:rPr>
          <w:shd w:val="clear" w:color="auto" w:fill="FFFFFF"/>
        </w:rPr>
        <w:t>ских требований и условий, подлежащих обязательному исполнению, устанавливается фед</w:t>
      </w:r>
      <w:r w:rsidRPr="00BC1574">
        <w:rPr>
          <w:shd w:val="clear" w:color="auto" w:fill="FFFFFF"/>
        </w:rPr>
        <w:t>е</w:t>
      </w:r>
      <w:r w:rsidRPr="00BC1574">
        <w:rPr>
          <w:shd w:val="clear" w:color="auto" w:fill="FFFFFF"/>
        </w:rPr>
        <w:t>ральным органом исполнительной власти, осуществляющим функции по выработке.</w:t>
      </w:r>
    </w:p>
    <w:p w:rsidR="0027423E" w:rsidRPr="00334135" w:rsidRDefault="00F441CC" w:rsidP="0027423E">
      <w:pPr>
        <w:spacing w:line="276" w:lineRule="auto"/>
        <w:ind w:firstLine="851"/>
        <w:jc w:val="both"/>
        <w:outlineLvl w:val="0"/>
        <w:rPr>
          <w:b/>
          <w:caps/>
          <w:lang w:eastAsia="ru-RU"/>
        </w:rPr>
      </w:pPr>
      <w:r w:rsidRPr="001229E1">
        <w:rPr>
          <w:sz w:val="26"/>
          <w:szCs w:val="26"/>
          <w:lang w:eastAsia="ru-RU"/>
        </w:rPr>
        <w:br w:type="page"/>
      </w:r>
      <w:bookmarkStart w:id="39" w:name="_Toc143717557"/>
      <w:bookmarkEnd w:id="4"/>
      <w:r w:rsidR="0027423E" w:rsidRPr="00334135">
        <w:rPr>
          <w:b/>
          <w:caps/>
          <w:lang w:eastAsia="ru-RU"/>
        </w:rPr>
        <w:lastRenderedPageBreak/>
        <w:t>Глава III. Градостроительные регламенты</w:t>
      </w:r>
      <w:bookmarkEnd w:id="39"/>
    </w:p>
    <w:p w:rsidR="0027423E" w:rsidRPr="00470EDD" w:rsidRDefault="0027423E" w:rsidP="0027423E">
      <w:pPr>
        <w:pStyle w:val="2"/>
        <w:tabs>
          <w:tab w:val="clear" w:pos="576"/>
        </w:tabs>
        <w:spacing w:line="276" w:lineRule="auto"/>
        <w:ind w:left="0" w:firstLine="709"/>
        <w:jc w:val="both"/>
        <w:rPr>
          <w:rFonts w:ascii="Times New Roman" w:hAnsi="Times New Roman" w:cs="Times New Roman"/>
          <w:i w:val="0"/>
          <w:sz w:val="24"/>
          <w:szCs w:val="24"/>
          <w:lang w:eastAsia="ru-RU"/>
        </w:rPr>
      </w:pPr>
      <w:bookmarkStart w:id="40" w:name="_Toc240365970"/>
      <w:bookmarkStart w:id="41" w:name="_Toc309126469"/>
      <w:bookmarkStart w:id="42" w:name="_Toc122329083"/>
      <w:bookmarkStart w:id="43" w:name="_Toc143717558"/>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10</w:t>
      </w:r>
      <w:r w:rsidRPr="00470EDD">
        <w:rPr>
          <w:rFonts w:ascii="Times New Roman" w:hAnsi="Times New Roman" w:cs="Times New Roman"/>
          <w:i w:val="0"/>
          <w:sz w:val="24"/>
          <w:szCs w:val="24"/>
          <w:lang w:eastAsia="ru-RU"/>
        </w:rPr>
        <w:t>. Порядок применения градостроительных регламентов</w:t>
      </w:r>
      <w:bookmarkEnd w:id="40"/>
      <w:bookmarkEnd w:id="41"/>
      <w:bookmarkEnd w:id="42"/>
      <w:bookmarkEnd w:id="43"/>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1.</w:t>
      </w:r>
      <w:r w:rsidRPr="00470EDD">
        <w:rPr>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w:t>
      </w:r>
      <w:r w:rsidRPr="00470EDD">
        <w:rPr>
          <w:lang w:eastAsia="ru-RU"/>
        </w:rPr>
        <w:t>о</w:t>
      </w:r>
      <w:r w:rsidRPr="00470EDD">
        <w:rPr>
          <w:lang w:eastAsia="ru-RU"/>
        </w:rPr>
        <w:t>цессе их застройки и последующей эксплуатации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2.</w:t>
      </w:r>
      <w:r w:rsidRPr="00470EDD">
        <w:rPr>
          <w:lang w:eastAsia="ru-RU"/>
        </w:rPr>
        <w:t xml:space="preserve"> Градостроительные регламенты устанавливаются с учётом:</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 фактического использования земельных участков и объектов капитального строител</w:t>
      </w:r>
      <w:r w:rsidRPr="00470EDD">
        <w:rPr>
          <w:lang w:eastAsia="ru-RU"/>
        </w:rPr>
        <w:t>ь</w:t>
      </w:r>
      <w:r w:rsidRPr="00470EDD">
        <w:rPr>
          <w:lang w:eastAsia="ru-RU"/>
        </w:rPr>
        <w:t>ства в границах территориальной зоны;</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3) функциональных зон и характеристик их планируемого развития, определённых ген</w:t>
      </w:r>
      <w:r w:rsidRPr="00470EDD">
        <w:rPr>
          <w:lang w:eastAsia="ru-RU"/>
        </w:rPr>
        <w:t>е</w:t>
      </w:r>
      <w:r w:rsidRPr="00470EDD">
        <w:rPr>
          <w:lang w:eastAsia="ru-RU"/>
        </w:rPr>
        <w:t xml:space="preserve">ральным планом МО </w:t>
      </w:r>
      <w:r>
        <w:rPr>
          <w:lang w:eastAsia="ru-RU"/>
        </w:rPr>
        <w:t>Топчихинский</w:t>
      </w:r>
      <w:r w:rsidRPr="00470EDD">
        <w:rPr>
          <w:lang w:eastAsia="ru-RU"/>
        </w:rPr>
        <w:t xml:space="preserve"> сельсовет;</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4) видов территориальных зон;</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5) требований охраны объектов культурного наследия, а также особо охраняемых пр</w:t>
      </w:r>
      <w:r w:rsidRPr="00470EDD">
        <w:rPr>
          <w:lang w:eastAsia="ru-RU"/>
        </w:rPr>
        <w:t>и</w:t>
      </w:r>
      <w:r w:rsidRPr="00470EDD">
        <w:rPr>
          <w:lang w:eastAsia="ru-RU"/>
        </w:rPr>
        <w:t>родных территорий, иных природных объектов.</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3.</w:t>
      </w:r>
      <w:r w:rsidRPr="00470EDD">
        <w:rPr>
          <w:lang w:eastAsia="ru-RU"/>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w:t>
      </w:r>
      <w:r w:rsidRPr="00470EDD">
        <w:rPr>
          <w:lang w:eastAsia="ru-RU"/>
        </w:rPr>
        <w:t>о</w:t>
      </w:r>
      <w:r w:rsidRPr="00470EDD">
        <w:rPr>
          <w:lang w:eastAsia="ru-RU"/>
        </w:rPr>
        <w:t>ны, обозначенной на карте градостроительного зонирования.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4.</w:t>
      </w:r>
      <w:r w:rsidRPr="00470EDD">
        <w:rPr>
          <w:lang w:eastAsia="ru-RU"/>
        </w:rPr>
        <w:t xml:space="preserve"> Действие градостроительного регламента не распространяется на земельные участки: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1) в границах территорий памятников и ансамблей, включенных в единый государстве</w:t>
      </w:r>
      <w:r w:rsidRPr="00470EDD">
        <w:rPr>
          <w:lang w:eastAsia="ru-RU"/>
        </w:rPr>
        <w:t>н</w:t>
      </w:r>
      <w:r w:rsidRPr="00470EDD">
        <w:rPr>
          <w:lang w:eastAsia="ru-RU"/>
        </w:rPr>
        <w:t>ный реестр объектов культурного наследия (памятников истории и культуры) народов Росси</w:t>
      </w:r>
      <w:r w:rsidRPr="00470EDD">
        <w:rPr>
          <w:lang w:eastAsia="ru-RU"/>
        </w:rPr>
        <w:t>й</w:t>
      </w:r>
      <w:r w:rsidRPr="00470EDD">
        <w:rPr>
          <w:lang w:eastAsia="ru-RU"/>
        </w:rPr>
        <w:t>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w:t>
      </w:r>
      <w:r w:rsidRPr="00470EDD">
        <w:rPr>
          <w:lang w:eastAsia="ru-RU"/>
        </w:rPr>
        <w:t>а</w:t>
      </w:r>
      <w:r w:rsidRPr="00470EDD">
        <w:rPr>
          <w:lang w:eastAsia="ru-RU"/>
        </w:rPr>
        <w:t>метрах реставрации, консервации, воссоздания, ремонта и приспособлении которых приним</w:t>
      </w:r>
      <w:r w:rsidRPr="00470EDD">
        <w:rPr>
          <w:lang w:eastAsia="ru-RU"/>
        </w:rPr>
        <w:t>а</w:t>
      </w:r>
      <w:r w:rsidRPr="00470EDD">
        <w:rPr>
          <w:lang w:eastAsia="ru-RU"/>
        </w:rPr>
        <w:t>ются в порядке, установленном законодательством Российской Федерации об охране объектов культурного наследия;</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2) в границах территорий общего пользования (площадей, улиц проездов, скверов, пл</w:t>
      </w:r>
      <w:r w:rsidRPr="00470EDD">
        <w:rPr>
          <w:lang w:eastAsia="ru-RU"/>
        </w:rPr>
        <w:t>я</w:t>
      </w:r>
      <w:r w:rsidRPr="00470EDD">
        <w:rPr>
          <w:lang w:eastAsia="ru-RU"/>
        </w:rPr>
        <w:t>жей, автомобильных дорог, набережных, закрытых водоёмов, бульваров и других подобных территорий);</w:t>
      </w:r>
    </w:p>
    <w:p w:rsidR="0027423E" w:rsidRPr="00470EDD" w:rsidRDefault="0027423E" w:rsidP="0027423E">
      <w:pPr>
        <w:widowControl w:val="0"/>
        <w:autoSpaceDE w:val="0"/>
        <w:autoSpaceDN w:val="0"/>
        <w:adjustRightInd w:val="0"/>
        <w:spacing w:line="276" w:lineRule="auto"/>
        <w:ind w:firstLine="709"/>
        <w:contextualSpacing/>
        <w:jc w:val="both"/>
        <w:rPr>
          <w:lang w:eastAsia="ru-RU"/>
        </w:rPr>
      </w:pPr>
      <w:r w:rsidRPr="00470EDD">
        <w:rPr>
          <w:lang w:eastAsia="ru-RU"/>
        </w:rPr>
        <w:t>3) предназначенные для размещения линейных объектов и (или) занятые линейными объектами;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lang w:eastAsia="ru-RU"/>
        </w:rPr>
        <w:t>4) предоставленные для добычи полезных ископаемых.</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5.</w:t>
      </w:r>
      <w:r w:rsidRPr="00470EDD">
        <w:rPr>
          <w:lang w:eastAsia="ru-RU"/>
        </w:rPr>
        <w:t xml:space="preserve"> Градостроительные регламенты не устанавливаются для земель лесного фонда, з</w:t>
      </w:r>
      <w:r w:rsidRPr="00470EDD">
        <w:rPr>
          <w:lang w:eastAsia="ru-RU"/>
        </w:rPr>
        <w:t>е</w:t>
      </w:r>
      <w:r w:rsidRPr="00470EDD">
        <w:rPr>
          <w:lang w:eastAsia="ru-RU"/>
        </w:rPr>
        <w:t>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w:t>
      </w:r>
      <w:r w:rsidRPr="00470EDD">
        <w:rPr>
          <w:lang w:eastAsia="ru-RU"/>
        </w:rPr>
        <w:t>ь</w:t>
      </w:r>
      <w:r w:rsidRPr="00470EDD">
        <w:rPr>
          <w:lang w:eastAsia="ru-RU"/>
        </w:rPr>
        <w:t>скохозяйственных угодий в составе земель сельскохозяйственного назначения, земельных уч</w:t>
      </w:r>
      <w:r w:rsidRPr="00470EDD">
        <w:rPr>
          <w:lang w:eastAsia="ru-RU"/>
        </w:rPr>
        <w:t>а</w:t>
      </w:r>
      <w:r w:rsidRPr="00470EDD">
        <w:rPr>
          <w:lang w:eastAsia="ru-RU"/>
        </w:rPr>
        <w:t>стков, расположенных в границах особых экономических зон.</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6.</w:t>
      </w:r>
      <w:r w:rsidRPr="00470EDD">
        <w:rPr>
          <w:lang w:eastAsia="ru-RU"/>
        </w:rPr>
        <w:t xml:space="preserve"> Использование земельных участков, на которые действие градостроительных регл</w:t>
      </w:r>
      <w:r w:rsidRPr="00470EDD">
        <w:rPr>
          <w:lang w:eastAsia="ru-RU"/>
        </w:rPr>
        <w:t>а</w:t>
      </w:r>
      <w:r w:rsidRPr="00470EDD">
        <w:rPr>
          <w:lang w:eastAsia="ru-RU"/>
        </w:rPr>
        <w:t>ментов не распространяется или для которых градостроительные регламент не устанавливаю</w:t>
      </w:r>
      <w:r w:rsidRPr="00470EDD">
        <w:rPr>
          <w:lang w:eastAsia="ru-RU"/>
        </w:rPr>
        <w:t>т</w:t>
      </w:r>
      <w:r w:rsidRPr="00470EDD">
        <w:rPr>
          <w:lang w:eastAsia="ru-RU"/>
        </w:rPr>
        <w:t>ся, определяется уполномоченными федеральными органами исполнительной власти, уполн</w:t>
      </w:r>
      <w:r w:rsidRPr="00470EDD">
        <w:rPr>
          <w:lang w:eastAsia="ru-RU"/>
        </w:rPr>
        <w:t>о</w:t>
      </w:r>
      <w:r w:rsidRPr="00470EDD">
        <w:rPr>
          <w:lang w:eastAsia="ru-RU"/>
        </w:rPr>
        <w:t>моченными органами исполнительной власти Алтайского края или администрацией Топчихи</w:t>
      </w:r>
      <w:r w:rsidRPr="00470EDD">
        <w:rPr>
          <w:lang w:eastAsia="ru-RU"/>
        </w:rPr>
        <w:t>н</w:t>
      </w:r>
      <w:r w:rsidRPr="00470EDD">
        <w:rPr>
          <w:lang w:eastAsia="ru-RU"/>
        </w:rPr>
        <w:t>ского района  в соответствии с федеральными законами.</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7.</w:t>
      </w:r>
      <w:r w:rsidRPr="00470EDD">
        <w:rPr>
          <w:lang w:eastAsia="ru-RU"/>
        </w:rPr>
        <w:t xml:space="preserve"> При использовании и застройке земельных участков соблюдение требований град</w:t>
      </w:r>
      <w:r w:rsidRPr="00470EDD">
        <w:rPr>
          <w:lang w:eastAsia="ru-RU"/>
        </w:rPr>
        <w:t>о</w:t>
      </w:r>
      <w:r w:rsidRPr="00470EDD">
        <w:rPr>
          <w:lang w:eastAsia="ru-RU"/>
        </w:rPr>
        <w:t>строительных регламентов является обязательным наряду с требованиями технических регл</w:t>
      </w:r>
      <w:r w:rsidRPr="00470EDD">
        <w:rPr>
          <w:lang w:eastAsia="ru-RU"/>
        </w:rPr>
        <w:t>а</w:t>
      </w:r>
      <w:r w:rsidRPr="00470EDD">
        <w:rPr>
          <w:lang w:eastAsia="ru-RU"/>
        </w:rPr>
        <w:lastRenderedPageBreak/>
        <w:t>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27423E" w:rsidRPr="00470EDD" w:rsidRDefault="0027423E" w:rsidP="0027423E">
      <w:pPr>
        <w:widowControl w:val="0"/>
        <w:autoSpaceDE w:val="0"/>
        <w:autoSpaceDN w:val="0"/>
        <w:adjustRightInd w:val="0"/>
        <w:spacing w:line="276" w:lineRule="auto"/>
        <w:ind w:firstLine="709"/>
        <w:jc w:val="both"/>
        <w:rPr>
          <w:lang w:eastAsia="ru-RU"/>
        </w:rPr>
      </w:pPr>
      <w:r w:rsidRPr="00470EDD">
        <w:rPr>
          <w:b/>
          <w:lang w:eastAsia="ru-RU"/>
        </w:rPr>
        <w:t>8.</w:t>
      </w:r>
      <w:r w:rsidRPr="00470EDD">
        <w:rPr>
          <w:lang w:eastAsia="ru-RU"/>
        </w:rPr>
        <w:t xml:space="preserve"> Земельные участки или объекты капитального строительства, виды разрешённого и</w:t>
      </w:r>
      <w:r w:rsidRPr="00470EDD">
        <w:rPr>
          <w:lang w:eastAsia="ru-RU"/>
        </w:rPr>
        <w:t>с</w:t>
      </w:r>
      <w:r w:rsidRPr="00470EDD">
        <w:rPr>
          <w:lang w:eastAsia="ru-RU"/>
        </w:rPr>
        <w:t>пользования, предельные (минимальные и (или) максимальные) размеры и предельные пар</w:t>
      </w:r>
      <w:r w:rsidRPr="00470EDD">
        <w:rPr>
          <w:lang w:eastAsia="ru-RU"/>
        </w:rPr>
        <w:t>а</w:t>
      </w:r>
      <w:r w:rsidRPr="00470EDD">
        <w:rPr>
          <w:lang w:eastAsia="ru-RU"/>
        </w:rPr>
        <w:t>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w:t>
      </w:r>
      <w:r w:rsidRPr="00470EDD">
        <w:rPr>
          <w:lang w:eastAsia="ru-RU"/>
        </w:rPr>
        <w:t>с</w:t>
      </w:r>
      <w:r w:rsidRPr="00470EDD">
        <w:rPr>
          <w:lang w:eastAsia="ru-RU"/>
        </w:rPr>
        <w:t>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7423E" w:rsidRPr="00470EDD" w:rsidRDefault="0027423E" w:rsidP="0027423E">
      <w:pPr>
        <w:widowControl w:val="0"/>
        <w:autoSpaceDE w:val="0"/>
        <w:autoSpaceDN w:val="0"/>
        <w:adjustRightInd w:val="0"/>
        <w:spacing w:line="276" w:lineRule="auto"/>
        <w:ind w:firstLine="709"/>
        <w:contextualSpacing/>
        <w:jc w:val="both"/>
        <w:rPr>
          <w:lang w:eastAsia="ru-RU"/>
        </w:rPr>
      </w:pPr>
      <w:bookmarkStart w:id="44" w:name="_Toc240365972"/>
      <w:bookmarkStart w:id="45" w:name="_Toc309126471"/>
      <w:r w:rsidRPr="00470EDD">
        <w:rPr>
          <w:b/>
          <w:lang w:eastAsia="ru-RU"/>
        </w:rPr>
        <w:t>9.</w:t>
      </w:r>
      <w:r w:rsidRPr="00470EDD">
        <w:rPr>
          <w:lang w:eastAsia="ru-RU"/>
        </w:rPr>
        <w:t xml:space="preserve"> Реконструкция указанных в части 8 статьи 10 настоящих Правил объектов капитал</w:t>
      </w:r>
      <w:r w:rsidRPr="00470EDD">
        <w:rPr>
          <w:lang w:eastAsia="ru-RU"/>
        </w:rPr>
        <w:t>ь</w:t>
      </w:r>
      <w:r w:rsidRPr="00470EDD">
        <w:rPr>
          <w:lang w:eastAsia="ru-RU"/>
        </w:rPr>
        <w:t>ного строительства может осуществляться только путём приведения таких объектов в соотве</w:t>
      </w:r>
      <w:r w:rsidRPr="00470EDD">
        <w:rPr>
          <w:lang w:eastAsia="ru-RU"/>
        </w:rPr>
        <w:t>т</w:t>
      </w:r>
      <w:r w:rsidRPr="00470EDD">
        <w:rPr>
          <w:lang w:eastAsia="ru-RU"/>
        </w:rPr>
        <w:t>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w:t>
      </w:r>
      <w:r w:rsidRPr="00470EDD">
        <w:rPr>
          <w:lang w:eastAsia="ru-RU"/>
        </w:rPr>
        <w:t>с</w:t>
      </w:r>
      <w:r w:rsidRPr="00470EDD">
        <w:rPr>
          <w:lang w:eastAsia="ru-RU"/>
        </w:rPr>
        <w:t>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w:t>
      </w:r>
      <w:r w:rsidRPr="00470EDD">
        <w:rPr>
          <w:lang w:eastAsia="ru-RU"/>
        </w:rPr>
        <w:t>е</w:t>
      </w:r>
      <w:r w:rsidRPr="00470EDD">
        <w:rPr>
          <w:lang w:eastAsia="ru-RU"/>
        </w:rPr>
        <w:t>мельных участков и объектов капитального строительства, установленными градостроител</w:t>
      </w:r>
      <w:r w:rsidRPr="00470EDD">
        <w:rPr>
          <w:lang w:eastAsia="ru-RU"/>
        </w:rPr>
        <w:t>ь</w:t>
      </w:r>
      <w:r w:rsidRPr="00470EDD">
        <w:rPr>
          <w:lang w:eastAsia="ru-RU"/>
        </w:rPr>
        <w:t>ным регламентом.</w:t>
      </w:r>
    </w:p>
    <w:p w:rsidR="0027423E" w:rsidRPr="00470EDD" w:rsidRDefault="0027423E" w:rsidP="0027423E">
      <w:pPr>
        <w:widowControl w:val="0"/>
        <w:autoSpaceDE w:val="0"/>
        <w:autoSpaceDN w:val="0"/>
        <w:adjustRightInd w:val="0"/>
        <w:spacing w:line="276" w:lineRule="auto"/>
        <w:ind w:firstLine="709"/>
        <w:contextualSpacing/>
        <w:jc w:val="both"/>
        <w:rPr>
          <w:lang w:eastAsia="ru-RU"/>
        </w:rPr>
      </w:pPr>
      <w:r w:rsidRPr="00470EDD">
        <w:rPr>
          <w:b/>
          <w:lang w:eastAsia="ru-RU"/>
        </w:rPr>
        <w:t>10.</w:t>
      </w:r>
      <w:r w:rsidRPr="00470EDD">
        <w:rPr>
          <w:lang w:eastAsia="ru-RU"/>
        </w:rPr>
        <w:t xml:space="preserve"> В случае, если использование указанных в части 8 статьи 10 настоящих Правил з</w:t>
      </w:r>
      <w:r w:rsidRPr="00470EDD">
        <w:rPr>
          <w:lang w:eastAsia="ru-RU"/>
        </w:rPr>
        <w:t>е</w:t>
      </w:r>
      <w:r w:rsidRPr="00470EDD">
        <w:rPr>
          <w:lang w:eastAsia="ru-RU"/>
        </w:rPr>
        <w:t>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w:t>
      </w:r>
      <w:r w:rsidRPr="00470EDD">
        <w:rPr>
          <w:lang w:eastAsia="ru-RU"/>
        </w:rPr>
        <w:t>а</w:t>
      </w:r>
      <w:r w:rsidRPr="00470EDD">
        <w:rPr>
          <w:lang w:eastAsia="ru-RU"/>
        </w:rPr>
        <w:t>стков и объектов.</w:t>
      </w:r>
    </w:p>
    <w:p w:rsidR="0027423E" w:rsidRPr="00470EDD" w:rsidRDefault="0027423E" w:rsidP="0027423E">
      <w:pPr>
        <w:pStyle w:val="2"/>
        <w:tabs>
          <w:tab w:val="clear" w:pos="576"/>
        </w:tabs>
        <w:spacing w:line="276" w:lineRule="auto"/>
        <w:ind w:left="0" w:firstLine="709"/>
        <w:jc w:val="both"/>
        <w:rPr>
          <w:rFonts w:ascii="Times New Roman" w:hAnsi="Times New Roman" w:cs="Times New Roman"/>
          <w:i w:val="0"/>
          <w:sz w:val="24"/>
          <w:szCs w:val="24"/>
          <w:lang w:eastAsia="ru-RU"/>
        </w:rPr>
      </w:pPr>
      <w:bookmarkStart w:id="46" w:name="_Toc122329084"/>
      <w:bookmarkStart w:id="47" w:name="_Toc143717559"/>
      <w:bookmarkEnd w:id="44"/>
      <w:bookmarkEnd w:id="45"/>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11</w:t>
      </w:r>
      <w:r w:rsidRPr="00470EDD">
        <w:rPr>
          <w:rFonts w:ascii="Times New Roman" w:hAnsi="Times New Roman" w:cs="Times New Roman"/>
          <w:i w:val="0"/>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6"/>
      <w:bookmarkEnd w:id="47"/>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b/>
          <w:bCs/>
          <w:iCs/>
          <w:lang w:eastAsia="ru-RU"/>
        </w:rPr>
        <w:t>1.</w:t>
      </w:r>
      <w:r w:rsidRPr="00470EDD">
        <w:rPr>
          <w:bCs/>
          <w:iCs/>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70EDD">
        <w:rPr>
          <w:lang w:eastAsia="ru-RU"/>
        </w:rPr>
        <w:t xml:space="preserve"> включают в себя:</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1) предельные (минимальные и (или) максимальные) размеры земельных участков, в том числе их площадь;</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2) минимальные отступы от границ земельных участков в целях определения мест д</w:t>
      </w:r>
      <w:r w:rsidRPr="00470EDD">
        <w:rPr>
          <w:lang w:eastAsia="ru-RU"/>
        </w:rPr>
        <w:t>о</w:t>
      </w:r>
      <w:r w:rsidRPr="00470EDD">
        <w:rPr>
          <w:lang w:eastAsia="ru-RU"/>
        </w:rPr>
        <w:t>пустимого размещения зданий, строений, сооружений, за пределами которых запрещено стро</w:t>
      </w:r>
      <w:r w:rsidRPr="00470EDD">
        <w:rPr>
          <w:lang w:eastAsia="ru-RU"/>
        </w:rPr>
        <w:t>и</w:t>
      </w:r>
      <w:r w:rsidRPr="00470EDD">
        <w:rPr>
          <w:lang w:eastAsia="ru-RU"/>
        </w:rPr>
        <w:t>тельство зданий, строений, сооружений;</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3) предельное количество этажей или предельную высоту зданий, строений, сооруж</w:t>
      </w:r>
      <w:r w:rsidRPr="00470EDD">
        <w:rPr>
          <w:lang w:eastAsia="ru-RU"/>
        </w:rPr>
        <w:t>е</w:t>
      </w:r>
      <w:r w:rsidRPr="00470EDD">
        <w:rPr>
          <w:lang w:eastAsia="ru-RU"/>
        </w:rPr>
        <w:t>ний;</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11 н</w:t>
      </w:r>
      <w:r w:rsidRPr="00470EDD">
        <w:rPr>
          <w:lang w:eastAsia="ru-RU"/>
        </w:rPr>
        <w:t>а</w:t>
      </w:r>
      <w:r w:rsidRPr="00470EDD">
        <w:rPr>
          <w:lang w:eastAsia="ru-RU"/>
        </w:rPr>
        <w:t>стоящих Правил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w:t>
      </w:r>
      <w:r w:rsidRPr="00470EDD">
        <w:rPr>
          <w:lang w:eastAsia="ru-RU"/>
        </w:rPr>
        <w:t>е</w:t>
      </w:r>
      <w:r w:rsidRPr="00470EDD">
        <w:rPr>
          <w:lang w:eastAsia="ru-RU"/>
        </w:rPr>
        <w:t>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lang w:eastAsia="ru-RU"/>
        </w:rPr>
        <w:lastRenderedPageBreak/>
        <w:t>Наряду с указанными в пунктах 2-4 части 1 статьи 11 настоящих Правил предельными параметрами разрешенного строительства, реконструкции объектов капитального строительс</w:t>
      </w:r>
      <w:r w:rsidRPr="00470EDD">
        <w:rPr>
          <w:lang w:eastAsia="ru-RU"/>
        </w:rPr>
        <w:t>т</w:t>
      </w:r>
      <w:r w:rsidRPr="00470EDD">
        <w:rPr>
          <w:lang w:eastAsia="ru-RU"/>
        </w:rPr>
        <w:t>ва в градостроительном регламенте могут устанавливаться иные предельные параметры разр</w:t>
      </w:r>
      <w:r w:rsidRPr="00470EDD">
        <w:rPr>
          <w:lang w:eastAsia="ru-RU"/>
        </w:rPr>
        <w:t>е</w:t>
      </w:r>
      <w:r w:rsidRPr="00470EDD">
        <w:rPr>
          <w:lang w:eastAsia="ru-RU"/>
        </w:rPr>
        <w:t>шенного строительства, реконструкции объектов капитального строительства.</w:t>
      </w:r>
    </w:p>
    <w:p w:rsidR="0027423E" w:rsidRPr="00470EDD" w:rsidRDefault="0027423E" w:rsidP="0027423E">
      <w:pPr>
        <w:widowControl w:val="0"/>
        <w:autoSpaceDE w:val="0"/>
        <w:autoSpaceDN w:val="0"/>
        <w:adjustRightInd w:val="0"/>
        <w:spacing w:line="276" w:lineRule="auto"/>
        <w:ind w:firstLine="720"/>
        <w:contextualSpacing/>
        <w:jc w:val="both"/>
        <w:rPr>
          <w:lang w:eastAsia="ru-RU"/>
        </w:rPr>
      </w:pPr>
      <w:r w:rsidRPr="00470EDD">
        <w:rPr>
          <w:b/>
          <w:lang w:eastAsia="ru-RU"/>
        </w:rPr>
        <w:t>2.</w:t>
      </w:r>
      <w:r w:rsidRPr="00470EDD">
        <w:rPr>
          <w:lang w:eastAsia="ru-RU"/>
        </w:rPr>
        <w:t xml:space="preserve"> В качестве минимальной площади земельных участков устанавливается площадь, с</w:t>
      </w:r>
      <w:r w:rsidRPr="00470EDD">
        <w:rPr>
          <w:lang w:eastAsia="ru-RU"/>
        </w:rPr>
        <w:t>о</w:t>
      </w:r>
      <w:r w:rsidRPr="00470EDD">
        <w:rPr>
          <w:lang w:eastAsia="ru-RU"/>
        </w:rPr>
        <w:t>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w:t>
      </w:r>
      <w:r w:rsidRPr="00470EDD">
        <w:rPr>
          <w:lang w:eastAsia="ru-RU"/>
        </w:rPr>
        <w:t>т</w:t>
      </w:r>
      <w:r w:rsidRPr="00470EDD">
        <w:rPr>
          <w:lang w:eastAsia="ru-RU"/>
        </w:rPr>
        <w:t>вующего законодательства РФ к размерам земельных участков. В качестве максимальной пл</w:t>
      </w:r>
      <w:r w:rsidRPr="00470EDD">
        <w:rPr>
          <w:lang w:eastAsia="ru-RU"/>
        </w:rPr>
        <w:t>о</w:t>
      </w:r>
      <w:r w:rsidRPr="00470EDD">
        <w:rPr>
          <w:lang w:eastAsia="ru-RU"/>
        </w:rPr>
        <w:t>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w:t>
      </w:r>
      <w:r w:rsidRPr="00470EDD">
        <w:rPr>
          <w:lang w:eastAsia="ru-RU"/>
        </w:rPr>
        <w:t>ь</w:t>
      </w:r>
      <w:r w:rsidRPr="00470EDD">
        <w:rPr>
          <w:lang w:eastAsia="ru-RU"/>
        </w:rPr>
        <w:t>ных участков или её части, ограниченной красными линиями.</w:t>
      </w:r>
    </w:p>
    <w:p w:rsidR="0027423E" w:rsidRPr="00470EDD" w:rsidRDefault="0027423E" w:rsidP="0027423E">
      <w:pPr>
        <w:widowControl w:val="0"/>
        <w:autoSpaceDE w:val="0"/>
        <w:autoSpaceDN w:val="0"/>
        <w:adjustRightInd w:val="0"/>
        <w:spacing w:line="276" w:lineRule="auto"/>
        <w:ind w:firstLine="540"/>
        <w:contextualSpacing/>
        <w:jc w:val="both"/>
        <w:rPr>
          <w:lang w:eastAsia="ru-RU"/>
        </w:rPr>
      </w:pPr>
      <w:r w:rsidRPr="00470EDD">
        <w:rPr>
          <w:b/>
          <w:lang w:eastAsia="ru-RU"/>
        </w:rPr>
        <w:t>3.</w:t>
      </w:r>
      <w:r w:rsidRPr="00470EDD">
        <w:rPr>
          <w:lang w:eastAsia="ru-RU"/>
        </w:rPr>
        <w:t xml:space="preserve"> Необходимые отступы зданий, сооружений от границ земельных участков устанавл</w:t>
      </w:r>
      <w:r w:rsidRPr="00470EDD">
        <w:rPr>
          <w:lang w:eastAsia="ru-RU"/>
        </w:rPr>
        <w:t>и</w:t>
      </w:r>
      <w:r w:rsidRPr="00470EDD">
        <w:rPr>
          <w:lang w:eastAsia="ru-RU"/>
        </w:rPr>
        <w:t>ваются в соответствии с требованиями технических регламентов, региональных, местных но</w:t>
      </w:r>
      <w:r w:rsidRPr="00470EDD">
        <w:rPr>
          <w:lang w:eastAsia="ru-RU"/>
        </w:rPr>
        <w:t>р</w:t>
      </w:r>
      <w:r w:rsidRPr="00470EDD">
        <w:rPr>
          <w:lang w:eastAsia="ru-RU"/>
        </w:rPr>
        <w:t>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27423E" w:rsidRPr="00470EDD" w:rsidRDefault="0027423E" w:rsidP="0027423E">
      <w:pPr>
        <w:widowControl w:val="0"/>
        <w:autoSpaceDE w:val="0"/>
        <w:autoSpaceDN w:val="0"/>
        <w:adjustRightInd w:val="0"/>
        <w:spacing w:line="276" w:lineRule="auto"/>
        <w:ind w:firstLine="540"/>
        <w:jc w:val="both"/>
        <w:rPr>
          <w:lang w:eastAsia="ru-RU"/>
        </w:rPr>
      </w:pPr>
      <w:r w:rsidRPr="00470EDD">
        <w:rPr>
          <w:b/>
          <w:lang w:eastAsia="ru-RU"/>
        </w:rPr>
        <w:t>4.</w:t>
      </w:r>
      <w:r w:rsidRPr="00470EDD">
        <w:rPr>
          <w:lang w:eastAsia="ru-RU"/>
        </w:rPr>
        <w:t xml:space="preserve">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w:t>
      </w:r>
      <w:r w:rsidRPr="00470EDD">
        <w:rPr>
          <w:lang w:eastAsia="ru-RU"/>
        </w:rPr>
        <w:t>в</w:t>
      </w:r>
      <w:r w:rsidRPr="00470EDD">
        <w:rPr>
          <w:lang w:eastAsia="ru-RU"/>
        </w:rPr>
        <w:t>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w:t>
      </w:r>
      <w:r w:rsidRPr="00470EDD">
        <w:rPr>
          <w:lang w:eastAsia="ru-RU"/>
        </w:rPr>
        <w:t>о</w:t>
      </w:r>
      <w:r w:rsidRPr="00470EDD">
        <w:rPr>
          <w:lang w:eastAsia="ru-RU"/>
        </w:rPr>
        <w:t>строительного проектирования, зон с особыми условиями использования территории.</w:t>
      </w:r>
    </w:p>
    <w:p w:rsidR="0027423E" w:rsidRPr="00470EDD" w:rsidRDefault="0027423E" w:rsidP="0027423E">
      <w:pPr>
        <w:spacing w:line="276" w:lineRule="auto"/>
        <w:ind w:firstLine="851"/>
        <w:jc w:val="both"/>
      </w:pPr>
      <w:bookmarkStart w:id="48" w:name="_Toc395686536"/>
    </w:p>
    <w:p w:rsidR="0027423E" w:rsidRPr="00470EDD" w:rsidRDefault="0027423E" w:rsidP="0027423E">
      <w:pPr>
        <w:pStyle w:val="af3"/>
        <w:keepNext/>
        <w:tabs>
          <w:tab w:val="left" w:pos="720"/>
        </w:tabs>
        <w:spacing w:line="276" w:lineRule="auto"/>
        <w:ind w:firstLine="851"/>
        <w:jc w:val="both"/>
        <w:outlineLvl w:val="2"/>
        <w:rPr>
          <w:b/>
        </w:rPr>
        <w:sectPr w:rsidR="0027423E" w:rsidRPr="00470EDD" w:rsidSect="003A27B3">
          <w:footerReference w:type="default" r:id="rId18"/>
          <w:footerReference w:type="first" r:id="rId19"/>
          <w:pgSz w:w="11906" w:h="16838"/>
          <w:pgMar w:top="1134" w:right="851" w:bottom="993" w:left="1134" w:header="567" w:footer="567" w:gutter="0"/>
          <w:cols w:space="720"/>
          <w:titlePg/>
          <w:docGrid w:linePitch="360"/>
        </w:sectPr>
      </w:pPr>
      <w:bookmarkStart w:id="49" w:name="_Toc395686559"/>
      <w:bookmarkEnd w:id="48"/>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50" w:name="_Toc122329085"/>
      <w:bookmarkStart w:id="51" w:name="_Toc143717560"/>
      <w:r w:rsidRPr="00470EDD">
        <w:rPr>
          <w:rFonts w:ascii="Times New Roman" w:hAnsi="Times New Roman" w:cs="Times New Roman"/>
          <w:i w:val="0"/>
          <w:sz w:val="24"/>
          <w:szCs w:val="24"/>
          <w:lang w:eastAsia="ru-RU"/>
        </w:rPr>
        <w:lastRenderedPageBreak/>
        <w:t xml:space="preserve">Статья </w:t>
      </w:r>
      <w:r>
        <w:rPr>
          <w:rFonts w:ascii="Times New Roman" w:hAnsi="Times New Roman" w:cs="Times New Roman"/>
          <w:i w:val="0"/>
          <w:sz w:val="24"/>
          <w:szCs w:val="24"/>
          <w:lang w:eastAsia="ru-RU"/>
        </w:rPr>
        <w:t>12</w:t>
      </w:r>
      <w:r w:rsidRPr="00470EDD">
        <w:rPr>
          <w:rFonts w:ascii="Times New Roman" w:hAnsi="Times New Roman" w:cs="Times New Roman"/>
          <w:i w:val="0"/>
          <w:sz w:val="24"/>
          <w:szCs w:val="24"/>
          <w:lang w:eastAsia="ru-RU"/>
        </w:rPr>
        <w:t>. Градостроительные регламенты жил</w:t>
      </w:r>
      <w:r>
        <w:rPr>
          <w:rFonts w:ascii="Times New Roman" w:hAnsi="Times New Roman" w:cs="Times New Roman"/>
          <w:i w:val="0"/>
          <w:sz w:val="24"/>
          <w:szCs w:val="24"/>
          <w:lang w:eastAsia="ru-RU"/>
        </w:rPr>
        <w:t>ых</w:t>
      </w:r>
      <w:r w:rsidRPr="00470EDD">
        <w:rPr>
          <w:rFonts w:ascii="Times New Roman" w:hAnsi="Times New Roman" w:cs="Times New Roman"/>
          <w:i w:val="0"/>
          <w:sz w:val="24"/>
          <w:szCs w:val="24"/>
          <w:lang w:eastAsia="ru-RU"/>
        </w:rPr>
        <w:t xml:space="preserve"> зон</w:t>
      </w:r>
      <w:bookmarkEnd w:id="49"/>
      <w:bookmarkEnd w:id="50"/>
      <w:bookmarkEnd w:id="51"/>
    </w:p>
    <w:p w:rsidR="0027423E" w:rsidRPr="00470EDD" w:rsidRDefault="0027423E" w:rsidP="0027423E">
      <w:pPr>
        <w:pStyle w:val="ConsNormal"/>
        <w:keepNext/>
        <w:shd w:val="clear" w:color="auto" w:fill="FFFFFF"/>
        <w:tabs>
          <w:tab w:val="left" w:pos="360"/>
        </w:tabs>
        <w:spacing w:line="276" w:lineRule="auto"/>
        <w:ind w:right="-5" w:firstLine="851"/>
        <w:jc w:val="both"/>
        <w:rPr>
          <w:rFonts w:ascii="Times New Roman" w:hAnsi="Times New Roman" w:cs="Times New Roman"/>
          <w:sz w:val="24"/>
          <w:szCs w:val="24"/>
        </w:rPr>
      </w:pPr>
      <w:r w:rsidRPr="00470EDD">
        <w:rPr>
          <w:rFonts w:ascii="Times New Roman" w:hAnsi="Times New Roman" w:cs="Times New Roman"/>
          <w:sz w:val="24"/>
          <w:szCs w:val="24"/>
        </w:rPr>
        <w:t>Жил</w:t>
      </w:r>
      <w:r>
        <w:rPr>
          <w:rFonts w:ascii="Times New Roman" w:hAnsi="Times New Roman" w:cs="Times New Roman"/>
          <w:sz w:val="24"/>
          <w:szCs w:val="24"/>
        </w:rPr>
        <w:t>ые</w:t>
      </w:r>
      <w:r w:rsidRPr="00470EDD">
        <w:rPr>
          <w:rFonts w:ascii="Times New Roman" w:hAnsi="Times New Roman" w:cs="Times New Roman"/>
          <w:sz w:val="24"/>
          <w:szCs w:val="24"/>
        </w:rPr>
        <w:t xml:space="preserve"> зон</w:t>
      </w:r>
      <w:r>
        <w:rPr>
          <w:rFonts w:ascii="Times New Roman" w:hAnsi="Times New Roman" w:cs="Times New Roman"/>
          <w:sz w:val="24"/>
          <w:szCs w:val="24"/>
        </w:rPr>
        <w:t>ы</w:t>
      </w:r>
      <w:r w:rsidRPr="00470EDD">
        <w:rPr>
          <w:rFonts w:ascii="Times New Roman" w:hAnsi="Times New Roman" w:cs="Times New Roman"/>
          <w:sz w:val="24"/>
          <w:szCs w:val="24"/>
        </w:rPr>
        <w:t xml:space="preserve"> предназначен</w:t>
      </w:r>
      <w:r>
        <w:rPr>
          <w:rFonts w:ascii="Times New Roman" w:hAnsi="Times New Roman" w:cs="Times New Roman"/>
          <w:sz w:val="24"/>
          <w:szCs w:val="24"/>
        </w:rPr>
        <w:t>ы</w:t>
      </w:r>
      <w:r w:rsidRPr="00470EDD">
        <w:rPr>
          <w:rFonts w:ascii="Times New Roman" w:hAnsi="Times New Roman" w:cs="Times New Roman"/>
          <w:sz w:val="24"/>
          <w:szCs w:val="24"/>
        </w:rPr>
        <w:t xml:space="preserve">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27423E" w:rsidRPr="00470EDD" w:rsidRDefault="0027423E" w:rsidP="0027423E">
      <w:pPr>
        <w:keepNext/>
        <w:shd w:val="clear" w:color="auto" w:fill="FFFFFF"/>
        <w:autoSpaceDE w:val="0"/>
        <w:spacing w:line="276" w:lineRule="auto"/>
        <w:ind w:firstLine="851"/>
        <w:jc w:val="both"/>
      </w:pPr>
      <w:r w:rsidRPr="00470EDD">
        <w:t>В жилых зонах допускается размещение отдельно стоящих, встроенных или пристр</w:t>
      </w:r>
      <w:r w:rsidRPr="00470EDD">
        <w:t>о</w:t>
      </w:r>
      <w:r w:rsidRPr="00470EDD">
        <w:t>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7423E" w:rsidRDefault="0027423E" w:rsidP="0027423E">
      <w:pPr>
        <w:pStyle w:val="af3"/>
        <w:suppressAutoHyphens/>
        <w:spacing w:line="276" w:lineRule="auto"/>
        <w:ind w:firstLine="851"/>
        <w:jc w:val="both"/>
      </w:pPr>
      <w:r>
        <w:t>Жилые зоны включают:</w:t>
      </w:r>
    </w:p>
    <w:p w:rsidR="0027423E" w:rsidRDefault="0027423E" w:rsidP="0027423E">
      <w:pPr>
        <w:pStyle w:val="af3"/>
        <w:suppressAutoHyphens/>
        <w:spacing w:line="276" w:lineRule="auto"/>
        <w:ind w:firstLine="851"/>
        <w:jc w:val="both"/>
      </w:pPr>
      <w:r>
        <w:t>Ж-1 – зону застройки индивидуальными жилыми домами;</w:t>
      </w:r>
    </w:p>
    <w:p w:rsidR="0027423E" w:rsidRPr="00470EDD" w:rsidRDefault="0027423E" w:rsidP="0027423E">
      <w:pPr>
        <w:pStyle w:val="af3"/>
        <w:suppressAutoHyphens/>
        <w:spacing w:line="276" w:lineRule="auto"/>
        <w:ind w:firstLine="851"/>
        <w:jc w:val="both"/>
      </w:pPr>
      <w:r>
        <w:t>Ж-2 – зону застройки малоэтажными жилыми домами.</w:t>
      </w:r>
    </w:p>
    <w:p w:rsidR="0027423E" w:rsidRPr="00470EDD" w:rsidRDefault="0027423E" w:rsidP="0027423E">
      <w:pPr>
        <w:keepNext/>
        <w:keepLines/>
        <w:spacing w:line="276" w:lineRule="auto"/>
        <w:ind w:left="720"/>
        <w:jc w:val="center"/>
        <w:rPr>
          <w:u w:val="single"/>
        </w:rPr>
      </w:pPr>
      <w:r w:rsidRPr="00470EDD">
        <w:rPr>
          <w:u w:val="single"/>
        </w:rPr>
        <w:t>Зона застройки индивидуальными жилыми домами (Ж-1)</w:t>
      </w:r>
    </w:p>
    <w:p w:rsidR="0027423E" w:rsidRPr="00D12913" w:rsidRDefault="0027423E" w:rsidP="0027423E">
      <w:pPr>
        <w:pStyle w:val="af3"/>
        <w:suppressAutoHyphens/>
        <w:spacing w:line="276" w:lineRule="auto"/>
        <w:ind w:firstLine="851"/>
        <w:jc w:val="both"/>
        <w:rPr>
          <w:spacing w:val="-13"/>
        </w:rPr>
      </w:pPr>
      <w:r w:rsidRPr="00D12913">
        <w:rPr>
          <w:spacing w:val="-13"/>
        </w:rPr>
        <w:t>Для индивидуального жилищного строительства</w:t>
      </w:r>
      <w:r>
        <w:rPr>
          <w:spacing w:val="-13"/>
        </w:rPr>
        <w:t>.</w:t>
      </w:r>
      <w:r w:rsidRPr="00D12913">
        <w:rPr>
          <w:spacing w:val="-13"/>
        </w:rPr>
        <w:t xml:space="preserve">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7423E" w:rsidRPr="00D12913" w:rsidRDefault="0027423E" w:rsidP="0027423E">
      <w:pPr>
        <w:pStyle w:val="af3"/>
        <w:suppressAutoHyphens/>
        <w:spacing w:line="276" w:lineRule="auto"/>
        <w:ind w:firstLine="851"/>
        <w:jc w:val="both"/>
        <w:rPr>
          <w:spacing w:val="-13"/>
        </w:rPr>
      </w:pPr>
      <w:r w:rsidRPr="00D12913">
        <w:rPr>
          <w:spacing w:val="-13"/>
        </w:rPr>
        <w:t>выращивание сельскохозяйственных культур;</w:t>
      </w:r>
    </w:p>
    <w:p w:rsidR="0027423E" w:rsidRPr="00D12913" w:rsidRDefault="0027423E" w:rsidP="0027423E">
      <w:pPr>
        <w:pStyle w:val="af3"/>
        <w:suppressAutoHyphens/>
        <w:spacing w:line="276" w:lineRule="auto"/>
        <w:ind w:firstLine="851"/>
        <w:jc w:val="both"/>
        <w:rPr>
          <w:spacing w:val="-13"/>
        </w:rPr>
      </w:pPr>
      <w:r w:rsidRPr="00D12913">
        <w:rPr>
          <w:spacing w:val="-13"/>
        </w:rPr>
        <w:t xml:space="preserve">размещение гаражей для собственных нужд и хозяйственных построек. </w:t>
      </w:r>
    </w:p>
    <w:p w:rsidR="0027423E" w:rsidRPr="00D12913" w:rsidRDefault="0027423E" w:rsidP="0027423E">
      <w:pPr>
        <w:pStyle w:val="af3"/>
        <w:suppressAutoHyphens/>
        <w:spacing w:line="276" w:lineRule="auto"/>
        <w:ind w:firstLine="851"/>
        <w:jc w:val="both"/>
        <w:rPr>
          <w:spacing w:val="-13"/>
        </w:rPr>
      </w:pPr>
      <w:r>
        <w:rPr>
          <w:spacing w:val="-13"/>
        </w:rPr>
        <w:t>1</w:t>
      </w:r>
      <w:r w:rsidRPr="00D12913">
        <w:rPr>
          <w:spacing w:val="-13"/>
        </w:rPr>
        <w:t xml:space="preserve">. Основные виды разрешенного использования земельных участков и объектов капитального строительства в </w:t>
      </w:r>
      <w:r w:rsidRPr="00D12913">
        <w:t>зоне застройки индивидуальными жилыми домами</w:t>
      </w:r>
      <w:r w:rsidRPr="00D12913">
        <w:rPr>
          <w:spacing w:val="-13"/>
        </w:rPr>
        <w:t>:</w:t>
      </w:r>
    </w:p>
    <w:p w:rsidR="0027423E" w:rsidRPr="00D12913" w:rsidRDefault="0027423E" w:rsidP="0027423E">
      <w:pPr>
        <w:pStyle w:val="af3"/>
        <w:suppressAutoHyphens/>
        <w:spacing w:line="276" w:lineRule="auto"/>
        <w:ind w:firstLine="851"/>
        <w:jc w:val="both"/>
        <w:rPr>
          <w:spacing w:val="-13"/>
        </w:rPr>
      </w:pPr>
      <w:r w:rsidRPr="00D12913">
        <w:rPr>
          <w:spacing w:val="-13"/>
        </w:rPr>
        <w:t>–индивидуальные жилые дома с приусадебными земельными участками в 1-3 этажа;</w:t>
      </w:r>
    </w:p>
    <w:p w:rsidR="0027423E" w:rsidRPr="00D12913" w:rsidRDefault="0027423E" w:rsidP="0027423E">
      <w:pPr>
        <w:pStyle w:val="af3"/>
        <w:suppressAutoHyphens/>
        <w:spacing w:line="276" w:lineRule="auto"/>
        <w:ind w:firstLine="851"/>
        <w:jc w:val="both"/>
        <w:rPr>
          <w:spacing w:val="-13"/>
        </w:rPr>
      </w:pPr>
      <w:r w:rsidRPr="00D12913">
        <w:rPr>
          <w:spacing w:val="-13"/>
        </w:rPr>
        <w:t>– блокированные жилые дома;</w:t>
      </w:r>
    </w:p>
    <w:p w:rsidR="0027423E" w:rsidRPr="00D12913" w:rsidRDefault="0027423E" w:rsidP="0027423E">
      <w:pPr>
        <w:pStyle w:val="af3"/>
        <w:suppressAutoHyphens/>
        <w:spacing w:line="276" w:lineRule="auto"/>
        <w:ind w:firstLine="851"/>
        <w:jc w:val="both"/>
        <w:rPr>
          <w:spacing w:val="-13"/>
        </w:rPr>
      </w:pPr>
      <w:r w:rsidRPr="00D12913">
        <w:rPr>
          <w:spacing w:val="-13"/>
        </w:rPr>
        <w:t>– индивидуальные жилые дома на земельных участках, предназначенных для ведения личного подсобного хозяйства.</w:t>
      </w:r>
    </w:p>
    <w:p w:rsidR="0027423E" w:rsidRPr="00D12913" w:rsidRDefault="0027423E" w:rsidP="0027423E">
      <w:pPr>
        <w:pStyle w:val="af3"/>
        <w:suppressAutoHyphens/>
        <w:spacing w:line="276" w:lineRule="auto"/>
        <w:ind w:firstLine="851"/>
        <w:jc w:val="both"/>
        <w:rPr>
          <w:spacing w:val="-13"/>
        </w:rPr>
      </w:pPr>
      <w:r>
        <w:rPr>
          <w:spacing w:val="-13"/>
        </w:rPr>
        <w:t>2</w:t>
      </w:r>
      <w:r w:rsidRPr="00D12913">
        <w:rPr>
          <w:spacing w:val="-13"/>
        </w:rPr>
        <w:t>. Условно разрешенные виды использования земельных участков и объектов капитального строительства:</w:t>
      </w:r>
    </w:p>
    <w:p w:rsidR="0027423E" w:rsidRPr="00D12913" w:rsidRDefault="0027423E" w:rsidP="0027423E">
      <w:pPr>
        <w:pStyle w:val="af3"/>
        <w:suppressAutoHyphens/>
        <w:spacing w:line="276" w:lineRule="auto"/>
        <w:ind w:firstLine="851"/>
        <w:jc w:val="both"/>
        <w:rPr>
          <w:spacing w:val="-13"/>
        </w:rPr>
      </w:pPr>
      <w:r w:rsidRPr="00D12913">
        <w:rPr>
          <w:spacing w:val="-13"/>
        </w:rPr>
        <w:t xml:space="preserve">– </w:t>
      </w:r>
      <w:r w:rsidRPr="00D12913">
        <w:rPr>
          <w:shd w:val="clear" w:color="auto" w:fill="FFFFFF"/>
        </w:rPr>
        <w:t>Административные здания организаций, обеспечивающих предоставление коммунальных услуг(3.1.2)</w:t>
      </w:r>
      <w:r w:rsidRPr="00D12913">
        <w:rPr>
          <w:spacing w:val="-13"/>
        </w:rPr>
        <w:t>;</w:t>
      </w:r>
    </w:p>
    <w:p w:rsidR="0027423E" w:rsidRDefault="0027423E" w:rsidP="0027423E">
      <w:pPr>
        <w:pStyle w:val="af3"/>
        <w:suppressAutoHyphens/>
        <w:spacing w:line="276" w:lineRule="auto"/>
        <w:ind w:firstLine="851"/>
        <w:jc w:val="both"/>
        <w:rPr>
          <w:spacing w:val="-13"/>
        </w:rPr>
      </w:pPr>
      <w:r w:rsidRPr="001B026B">
        <w:rPr>
          <w:spacing w:val="-13"/>
        </w:rPr>
        <w:t>–</w:t>
      </w:r>
      <w:r w:rsidRPr="001B026B">
        <w:t xml:space="preserve"> </w:t>
      </w:r>
      <w:r w:rsidRPr="001B026B">
        <w:rPr>
          <w:spacing w:val="-13"/>
        </w:rPr>
        <w:t>Дома социального обслуживания</w:t>
      </w:r>
      <w:r>
        <w:rPr>
          <w:spacing w:val="-13"/>
        </w:rPr>
        <w:t xml:space="preserve"> (3.2.1.);</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 </w:t>
      </w:r>
      <w:r w:rsidRPr="001B026B">
        <w:rPr>
          <w:shd w:val="clear" w:color="auto" w:fill="FFFFFF"/>
        </w:rPr>
        <w:t>Оказание услуг связи (3.2.3.)</w:t>
      </w:r>
      <w:r w:rsidRPr="001B026B">
        <w:rPr>
          <w:spacing w:val="-13"/>
        </w:rPr>
        <w:t xml:space="preserve">; </w:t>
      </w:r>
    </w:p>
    <w:p w:rsidR="0027423E" w:rsidRPr="00D12913" w:rsidRDefault="0027423E" w:rsidP="0027423E">
      <w:pPr>
        <w:pStyle w:val="af3"/>
        <w:suppressAutoHyphens/>
        <w:spacing w:line="276" w:lineRule="auto"/>
        <w:ind w:firstLine="851"/>
        <w:jc w:val="both"/>
        <w:rPr>
          <w:spacing w:val="-13"/>
        </w:rPr>
      </w:pPr>
      <w:r w:rsidRPr="00D12913">
        <w:rPr>
          <w:spacing w:val="-13"/>
        </w:rPr>
        <w:t>– Бытовое обслуживание (3.3);</w:t>
      </w:r>
    </w:p>
    <w:p w:rsidR="0027423E" w:rsidRPr="0038216A" w:rsidRDefault="0027423E" w:rsidP="0027423E">
      <w:pPr>
        <w:pStyle w:val="af3"/>
        <w:suppressAutoHyphens/>
        <w:spacing w:line="276" w:lineRule="auto"/>
        <w:ind w:firstLine="851"/>
        <w:jc w:val="both"/>
        <w:rPr>
          <w:spacing w:val="-13"/>
          <w:highlight w:val="yellow"/>
        </w:rPr>
      </w:pPr>
      <w:r w:rsidRPr="001B026B">
        <w:rPr>
          <w:spacing w:val="-13"/>
        </w:rPr>
        <w:t>– Амбулаторно-поликлиническое обслуживание (3.4.2);</w:t>
      </w:r>
    </w:p>
    <w:p w:rsidR="0027423E" w:rsidRDefault="0027423E" w:rsidP="0027423E">
      <w:pPr>
        <w:pStyle w:val="af3"/>
        <w:suppressAutoHyphens/>
        <w:spacing w:line="276" w:lineRule="auto"/>
        <w:ind w:firstLine="851"/>
        <w:jc w:val="both"/>
        <w:rPr>
          <w:spacing w:val="-13"/>
        </w:rPr>
      </w:pPr>
      <w:r w:rsidRPr="001B026B">
        <w:rPr>
          <w:spacing w:val="-13"/>
        </w:rPr>
        <w:t>– Дошкольное, начальное и среднее общее образование (3.5.1);</w:t>
      </w:r>
    </w:p>
    <w:p w:rsidR="0027423E" w:rsidRPr="001B026B" w:rsidRDefault="0027423E" w:rsidP="0027423E">
      <w:pPr>
        <w:pStyle w:val="af3"/>
        <w:suppressAutoHyphens/>
        <w:spacing w:line="276" w:lineRule="auto"/>
        <w:ind w:firstLine="851"/>
        <w:jc w:val="both"/>
        <w:rPr>
          <w:spacing w:val="-13"/>
        </w:rPr>
      </w:pPr>
      <w:r w:rsidRPr="001B026B">
        <w:rPr>
          <w:spacing w:val="-13"/>
        </w:rPr>
        <w:t>– Среднее и высшее профессиональное образование (3.5.2);</w:t>
      </w:r>
    </w:p>
    <w:p w:rsidR="0027423E" w:rsidRPr="001B026B" w:rsidRDefault="0027423E" w:rsidP="0027423E">
      <w:pPr>
        <w:pStyle w:val="af3"/>
        <w:suppressAutoHyphens/>
        <w:spacing w:line="276" w:lineRule="auto"/>
        <w:ind w:firstLine="851"/>
        <w:jc w:val="both"/>
        <w:rPr>
          <w:spacing w:val="-13"/>
        </w:rPr>
      </w:pPr>
      <w:r w:rsidRPr="001B026B">
        <w:rPr>
          <w:spacing w:val="-13"/>
        </w:rPr>
        <w:t>– Культурное развитие (3.6).</w:t>
      </w:r>
    </w:p>
    <w:p w:rsidR="0027423E" w:rsidRPr="00D12913" w:rsidRDefault="0027423E" w:rsidP="0027423E">
      <w:pPr>
        <w:pStyle w:val="af3"/>
        <w:suppressAutoHyphens/>
        <w:spacing w:line="276" w:lineRule="auto"/>
        <w:ind w:firstLine="851"/>
        <w:jc w:val="both"/>
        <w:rPr>
          <w:spacing w:val="-13"/>
        </w:rPr>
      </w:pPr>
      <w:r w:rsidRPr="00D12913">
        <w:rPr>
          <w:spacing w:val="-13"/>
        </w:rPr>
        <w:t>– Предпринимательство (4.0);</w:t>
      </w:r>
    </w:p>
    <w:p w:rsidR="0027423E" w:rsidRDefault="0027423E" w:rsidP="0027423E">
      <w:pPr>
        <w:pStyle w:val="af3"/>
        <w:suppressAutoHyphens/>
        <w:spacing w:line="276" w:lineRule="auto"/>
        <w:ind w:firstLine="851"/>
        <w:jc w:val="both"/>
        <w:rPr>
          <w:spacing w:val="-13"/>
        </w:rPr>
      </w:pPr>
      <w:r w:rsidRPr="001B026B">
        <w:rPr>
          <w:spacing w:val="-13"/>
        </w:rPr>
        <w:t>– Общественное питание (4.6);</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 </w:t>
      </w:r>
      <w:r w:rsidRPr="009F2C6D">
        <w:rPr>
          <w:spacing w:val="-13"/>
        </w:rPr>
        <w:t>Обеспечение внутреннего правопорядка</w:t>
      </w:r>
      <w:r>
        <w:rPr>
          <w:spacing w:val="-13"/>
        </w:rPr>
        <w:t xml:space="preserve"> (8.3)</w:t>
      </w:r>
    </w:p>
    <w:p w:rsidR="0027423E" w:rsidRPr="009F2C6D" w:rsidRDefault="0027423E" w:rsidP="0027423E">
      <w:pPr>
        <w:pStyle w:val="af3"/>
        <w:suppressAutoHyphens/>
        <w:spacing w:line="276" w:lineRule="auto"/>
        <w:ind w:firstLine="851"/>
        <w:jc w:val="both"/>
        <w:rPr>
          <w:spacing w:val="-13"/>
        </w:rPr>
      </w:pPr>
      <w:r>
        <w:rPr>
          <w:spacing w:val="-13"/>
        </w:rPr>
        <w:t>3</w:t>
      </w:r>
      <w:r w:rsidRPr="009F2C6D">
        <w:rPr>
          <w:spacing w:val="-13"/>
        </w:rPr>
        <w:t>. Вспомогательные виды разрешенного использования земельных участков и объектов капитального строительства:</w:t>
      </w:r>
    </w:p>
    <w:p w:rsidR="0027423E" w:rsidRPr="009F2C6D" w:rsidRDefault="0027423E" w:rsidP="0027423E">
      <w:pPr>
        <w:pStyle w:val="af3"/>
        <w:suppressAutoHyphens/>
        <w:spacing w:line="276" w:lineRule="auto"/>
        <w:ind w:firstLine="851"/>
        <w:jc w:val="both"/>
        <w:rPr>
          <w:spacing w:val="-13"/>
        </w:rPr>
      </w:pPr>
      <w:r w:rsidRPr="009F2C6D">
        <w:rPr>
          <w:spacing w:val="-13"/>
        </w:rPr>
        <w:t>- Предоставление коммунальных услуг (3.1.1)</w:t>
      </w:r>
    </w:p>
    <w:p w:rsidR="0027423E" w:rsidRPr="009F2C6D" w:rsidRDefault="0027423E" w:rsidP="0027423E">
      <w:pPr>
        <w:pStyle w:val="af3"/>
        <w:suppressAutoHyphens/>
        <w:spacing w:line="276" w:lineRule="auto"/>
        <w:ind w:firstLine="851"/>
        <w:jc w:val="both"/>
        <w:rPr>
          <w:spacing w:val="-13"/>
        </w:rPr>
      </w:pPr>
      <w:r w:rsidRPr="009F2C6D">
        <w:rPr>
          <w:spacing w:val="-13"/>
        </w:rPr>
        <w:lastRenderedPageBreak/>
        <w:t>- Земельные участки (территории) общего пользования (12.0);</w:t>
      </w:r>
    </w:p>
    <w:p w:rsidR="0027423E" w:rsidRPr="009F2C6D" w:rsidRDefault="0027423E" w:rsidP="0027423E">
      <w:pPr>
        <w:pStyle w:val="af3"/>
        <w:suppressAutoHyphens/>
        <w:spacing w:line="276" w:lineRule="auto"/>
        <w:ind w:firstLine="851"/>
        <w:jc w:val="both"/>
        <w:rPr>
          <w:spacing w:val="-13"/>
        </w:rPr>
      </w:pPr>
      <w:r w:rsidRPr="009F2C6D">
        <w:rPr>
          <w:spacing w:val="-13"/>
        </w:rPr>
        <w:t>–Размещение гаражей для собственных нужд (2.7.2);</w:t>
      </w:r>
    </w:p>
    <w:p w:rsidR="0027423E" w:rsidRPr="009F2C6D" w:rsidRDefault="0027423E" w:rsidP="0027423E">
      <w:pPr>
        <w:pStyle w:val="af3"/>
        <w:suppressAutoHyphens/>
        <w:spacing w:line="276" w:lineRule="auto"/>
        <w:ind w:firstLine="851"/>
        <w:jc w:val="both"/>
        <w:rPr>
          <w:spacing w:val="-13"/>
        </w:rPr>
      </w:pPr>
      <w:r w:rsidRPr="009F2C6D">
        <w:rPr>
          <w:spacing w:val="-13"/>
        </w:rPr>
        <w:t>– Ведение огородничества (13.3);</w:t>
      </w:r>
    </w:p>
    <w:p w:rsidR="0027423E" w:rsidRPr="009F2C6D" w:rsidRDefault="0027423E" w:rsidP="0027423E">
      <w:pPr>
        <w:pStyle w:val="af3"/>
        <w:suppressAutoHyphens/>
        <w:spacing w:line="276" w:lineRule="auto"/>
        <w:ind w:firstLine="851"/>
        <w:jc w:val="both"/>
        <w:rPr>
          <w:spacing w:val="-13"/>
        </w:rPr>
      </w:pPr>
      <w:r w:rsidRPr="009F2C6D">
        <w:rPr>
          <w:spacing w:val="-13"/>
        </w:rPr>
        <w:t>– Ведение садоводства (13.2).</w:t>
      </w:r>
    </w:p>
    <w:p w:rsidR="0027423E" w:rsidRPr="009F2C6D" w:rsidRDefault="0027423E" w:rsidP="0027423E">
      <w:pPr>
        <w:pStyle w:val="af3"/>
        <w:suppressAutoHyphens/>
        <w:spacing w:line="276" w:lineRule="auto"/>
        <w:ind w:firstLine="851"/>
        <w:jc w:val="both"/>
        <w:rPr>
          <w:spacing w:val="-13"/>
        </w:rPr>
      </w:pPr>
      <w:r w:rsidRPr="009F2C6D">
        <w:rPr>
          <w:spacing w:val="-13"/>
        </w:rPr>
        <w:t>Объекты торгового назначения, не являющиеся объектами капитального строительст-ва (далее также –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жилых зон.</w:t>
      </w:r>
    </w:p>
    <w:p w:rsidR="0027423E" w:rsidRPr="001B026B" w:rsidRDefault="0027423E" w:rsidP="0027423E">
      <w:pPr>
        <w:pStyle w:val="af3"/>
        <w:suppressAutoHyphens/>
        <w:spacing w:line="276" w:lineRule="auto"/>
        <w:ind w:firstLine="851"/>
        <w:jc w:val="both"/>
        <w:rPr>
          <w:spacing w:val="-13"/>
        </w:rPr>
      </w:pPr>
      <w:r w:rsidRPr="001B026B">
        <w:rPr>
          <w:spacing w:val="-13"/>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423E" w:rsidRPr="001B026B" w:rsidRDefault="0027423E" w:rsidP="0027423E">
      <w:pPr>
        <w:pStyle w:val="af3"/>
        <w:suppressAutoHyphens/>
        <w:spacing w:line="276" w:lineRule="auto"/>
        <w:ind w:firstLine="851"/>
        <w:jc w:val="both"/>
        <w:rPr>
          <w:spacing w:val="-13"/>
        </w:rPr>
      </w:pPr>
      <w:r w:rsidRPr="001B026B">
        <w:rPr>
          <w:spacing w:val="-13"/>
        </w:rPr>
        <w:t>Предельные размеры земельных участков, предоставляемых гражданам в границах с.Топчиха Топчихинского сельсовета в собственность из находящихся в муниципальной или государственной собственности земель:</w:t>
      </w:r>
    </w:p>
    <w:p w:rsidR="0027423E" w:rsidRPr="001B026B" w:rsidRDefault="0027423E" w:rsidP="0027423E">
      <w:pPr>
        <w:pStyle w:val="af3"/>
        <w:suppressAutoHyphens/>
        <w:spacing w:line="276" w:lineRule="auto"/>
        <w:ind w:firstLine="851"/>
        <w:jc w:val="both"/>
        <w:rPr>
          <w:spacing w:val="-13"/>
        </w:rPr>
      </w:pPr>
      <w:r w:rsidRPr="001B026B">
        <w:rPr>
          <w:spacing w:val="-13"/>
        </w:rPr>
        <w:t>– для индивидуального жилищного строительства и ведения личного подсобного хо-зяйства:</w:t>
      </w:r>
    </w:p>
    <w:p w:rsidR="0027423E" w:rsidRPr="001B026B" w:rsidRDefault="0027423E" w:rsidP="0027423E">
      <w:pPr>
        <w:pStyle w:val="af3"/>
        <w:suppressAutoHyphens/>
        <w:spacing w:line="276" w:lineRule="auto"/>
        <w:ind w:firstLine="851"/>
        <w:jc w:val="both"/>
        <w:rPr>
          <w:spacing w:val="-13"/>
        </w:rPr>
      </w:pPr>
      <w:r w:rsidRPr="001B026B">
        <w:rPr>
          <w:spacing w:val="-13"/>
        </w:rPr>
        <w:tab/>
        <w:t>минимальный размер – 0,07 га;</w:t>
      </w:r>
    </w:p>
    <w:p w:rsidR="0027423E" w:rsidRPr="001B026B" w:rsidRDefault="0027423E" w:rsidP="0027423E">
      <w:pPr>
        <w:pStyle w:val="af3"/>
        <w:suppressAutoHyphens/>
        <w:spacing w:line="276" w:lineRule="auto"/>
        <w:ind w:firstLine="851"/>
        <w:jc w:val="both"/>
        <w:rPr>
          <w:spacing w:val="-13"/>
        </w:rPr>
      </w:pPr>
      <w:r w:rsidRPr="001B026B">
        <w:rPr>
          <w:spacing w:val="-13"/>
        </w:rPr>
        <w:tab/>
        <w:t>максимальный размер – 0,15 га.</w:t>
      </w:r>
    </w:p>
    <w:p w:rsidR="0027423E" w:rsidRPr="001B026B" w:rsidRDefault="0027423E" w:rsidP="0027423E">
      <w:pPr>
        <w:pStyle w:val="af3"/>
        <w:suppressAutoHyphens/>
        <w:spacing w:line="276" w:lineRule="auto"/>
        <w:ind w:firstLine="851"/>
        <w:jc w:val="both"/>
        <w:rPr>
          <w:spacing w:val="-13"/>
        </w:rPr>
      </w:pPr>
      <w:r w:rsidRPr="001B026B">
        <w:rPr>
          <w:spacing w:val="-13"/>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27423E" w:rsidRPr="001B026B" w:rsidRDefault="0027423E" w:rsidP="0027423E">
      <w:pPr>
        <w:pStyle w:val="af3"/>
        <w:suppressAutoHyphens/>
        <w:spacing w:line="276" w:lineRule="auto"/>
        <w:ind w:firstLine="851"/>
        <w:jc w:val="both"/>
        <w:rPr>
          <w:spacing w:val="-13"/>
        </w:rPr>
      </w:pPr>
      <w:r w:rsidRPr="001B026B">
        <w:rPr>
          <w:spacing w:val="-13"/>
        </w:rPr>
        <w:t>- для размещения и использования жилого дома – 0,02 га,</w:t>
      </w:r>
    </w:p>
    <w:p w:rsidR="0027423E" w:rsidRPr="001B026B" w:rsidRDefault="0027423E" w:rsidP="0027423E">
      <w:pPr>
        <w:pStyle w:val="af3"/>
        <w:suppressAutoHyphens/>
        <w:spacing w:line="276" w:lineRule="auto"/>
        <w:ind w:firstLine="851"/>
        <w:jc w:val="both"/>
        <w:rPr>
          <w:spacing w:val="-13"/>
        </w:rPr>
      </w:pPr>
      <w:r w:rsidRPr="001B026B">
        <w:rPr>
          <w:spacing w:val="-13"/>
        </w:rPr>
        <w:t>- для размещения и обслуживания части жилого дома – 0,01 га.</w:t>
      </w:r>
    </w:p>
    <w:p w:rsidR="0027423E" w:rsidRPr="001B026B" w:rsidRDefault="0027423E" w:rsidP="0027423E">
      <w:pPr>
        <w:pStyle w:val="af3"/>
        <w:suppressAutoHyphens/>
        <w:spacing w:line="276" w:lineRule="auto"/>
        <w:ind w:firstLine="851"/>
        <w:jc w:val="both"/>
        <w:rPr>
          <w:spacing w:val="-13"/>
        </w:rPr>
      </w:pPr>
      <w:r w:rsidRPr="001B026B">
        <w:rPr>
          <w:spacing w:val="-13"/>
        </w:rPr>
        <w:t>Минимальная ширина вновь отводимых земельных участков вдоль фронта улицы (проезда) –25 м.</w:t>
      </w:r>
    </w:p>
    <w:p w:rsidR="0027423E" w:rsidRPr="001B026B" w:rsidRDefault="0027423E" w:rsidP="0027423E">
      <w:pPr>
        <w:pStyle w:val="af3"/>
        <w:suppressAutoHyphens/>
        <w:spacing w:line="276" w:lineRule="auto"/>
        <w:ind w:firstLine="851"/>
        <w:jc w:val="both"/>
        <w:rPr>
          <w:spacing w:val="-13"/>
        </w:rPr>
      </w:pPr>
      <w:r w:rsidRPr="001B026B">
        <w:rPr>
          <w:spacing w:val="-13"/>
        </w:rPr>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Расстояние между жилым строением (или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7423E" w:rsidRPr="001B026B" w:rsidRDefault="0027423E" w:rsidP="0027423E">
      <w:pPr>
        <w:pStyle w:val="af3"/>
        <w:suppressAutoHyphens/>
        <w:spacing w:line="276" w:lineRule="auto"/>
        <w:ind w:firstLine="851"/>
        <w:jc w:val="both"/>
        <w:rPr>
          <w:spacing w:val="-13"/>
        </w:rPr>
      </w:pPr>
      <w:r w:rsidRPr="001B026B">
        <w:rPr>
          <w:spacing w:val="-13"/>
        </w:rPr>
        <w:t>– минимальное расстояние здания общеобразовательного учреждения от красной ли-нии не менее 25 м;</w:t>
      </w:r>
    </w:p>
    <w:p w:rsidR="0027423E" w:rsidRPr="001B026B" w:rsidRDefault="0027423E" w:rsidP="0027423E">
      <w:pPr>
        <w:pStyle w:val="af3"/>
        <w:suppressAutoHyphens/>
        <w:spacing w:line="276" w:lineRule="auto"/>
        <w:ind w:firstLine="851"/>
        <w:jc w:val="both"/>
        <w:rPr>
          <w:spacing w:val="-13"/>
        </w:rPr>
      </w:pPr>
      <w:r w:rsidRPr="001B026B">
        <w:rPr>
          <w:spacing w:val="-13"/>
        </w:rPr>
        <w:t>– минимальный отступ вспомогательных строений от боковых границ участка – 1 м, для жилых домов – 3 м;</w:t>
      </w:r>
    </w:p>
    <w:p w:rsidR="0027423E" w:rsidRPr="001B026B" w:rsidRDefault="0027423E" w:rsidP="0027423E">
      <w:pPr>
        <w:pStyle w:val="af3"/>
        <w:suppressAutoHyphens/>
        <w:spacing w:line="276" w:lineRule="auto"/>
        <w:ind w:firstLine="851"/>
        <w:jc w:val="both"/>
        <w:rPr>
          <w:spacing w:val="-13"/>
        </w:rPr>
      </w:pPr>
      <w:r w:rsidRPr="001B026B">
        <w:rPr>
          <w:spacing w:val="-13"/>
        </w:rPr>
        <w:t>- минимальный отступ от площадок для установки мусорных контейнеров – 20м,</w:t>
      </w:r>
    </w:p>
    <w:p w:rsidR="0027423E" w:rsidRPr="001B026B" w:rsidRDefault="0027423E" w:rsidP="0027423E">
      <w:pPr>
        <w:pStyle w:val="af3"/>
        <w:suppressAutoHyphens/>
        <w:spacing w:line="276" w:lineRule="auto"/>
        <w:ind w:firstLine="851"/>
        <w:jc w:val="both"/>
        <w:rPr>
          <w:spacing w:val="-13"/>
        </w:rPr>
      </w:pPr>
      <w:r w:rsidRPr="001B026B">
        <w:rPr>
          <w:spacing w:val="-13"/>
        </w:rPr>
        <w:t>– до границы соседнего участка минимальные расстояния:</w:t>
      </w:r>
    </w:p>
    <w:p w:rsidR="0027423E" w:rsidRPr="001B026B" w:rsidRDefault="0027423E" w:rsidP="0027423E">
      <w:pPr>
        <w:pStyle w:val="af3"/>
        <w:suppressAutoHyphens/>
        <w:spacing w:line="276" w:lineRule="auto"/>
        <w:ind w:firstLine="851"/>
        <w:jc w:val="both"/>
        <w:rPr>
          <w:spacing w:val="-13"/>
        </w:rPr>
      </w:pPr>
      <w:r w:rsidRPr="001B026B">
        <w:rPr>
          <w:spacing w:val="-13"/>
        </w:rPr>
        <w:tab/>
        <w:t>от дома – 3 м;</w:t>
      </w:r>
    </w:p>
    <w:p w:rsidR="0027423E" w:rsidRPr="001B026B" w:rsidRDefault="0027423E" w:rsidP="0027423E">
      <w:pPr>
        <w:pStyle w:val="af3"/>
        <w:suppressAutoHyphens/>
        <w:spacing w:line="276" w:lineRule="auto"/>
        <w:ind w:firstLine="851"/>
        <w:jc w:val="both"/>
        <w:rPr>
          <w:spacing w:val="-13"/>
        </w:rPr>
      </w:pPr>
      <w:r w:rsidRPr="001B026B">
        <w:rPr>
          <w:spacing w:val="-13"/>
        </w:rPr>
        <w:tab/>
        <w:t>от постройки для содержания домашних животных – 4 м;</w:t>
      </w:r>
    </w:p>
    <w:p w:rsidR="0027423E" w:rsidRPr="001B026B" w:rsidRDefault="0027423E" w:rsidP="0027423E">
      <w:pPr>
        <w:pStyle w:val="af3"/>
        <w:suppressAutoHyphens/>
        <w:spacing w:line="276" w:lineRule="auto"/>
        <w:ind w:firstLine="851"/>
        <w:jc w:val="both"/>
        <w:rPr>
          <w:spacing w:val="-13"/>
        </w:rPr>
      </w:pPr>
      <w:r w:rsidRPr="001B026B">
        <w:rPr>
          <w:spacing w:val="-13"/>
        </w:rPr>
        <w:tab/>
        <w:t xml:space="preserve">от других построек (бани, гаражи и др.) – 1,0 м; </w:t>
      </w:r>
    </w:p>
    <w:p w:rsidR="0027423E" w:rsidRPr="001B026B" w:rsidRDefault="0027423E" w:rsidP="0027423E">
      <w:pPr>
        <w:pStyle w:val="af3"/>
        <w:suppressAutoHyphens/>
        <w:spacing w:line="276" w:lineRule="auto"/>
        <w:ind w:firstLine="851"/>
        <w:jc w:val="both"/>
        <w:rPr>
          <w:spacing w:val="-13"/>
        </w:rPr>
      </w:pPr>
      <w:r w:rsidRPr="001B026B">
        <w:rPr>
          <w:spacing w:val="-13"/>
        </w:rPr>
        <w:tab/>
        <w:t>от стволов высокорослых деревьев – 4 м;</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           от стволов среднерослых деревьев -2 м;</w:t>
      </w:r>
    </w:p>
    <w:p w:rsidR="0027423E" w:rsidRPr="001B026B" w:rsidRDefault="0027423E" w:rsidP="0027423E">
      <w:pPr>
        <w:pStyle w:val="af3"/>
        <w:suppressAutoHyphens/>
        <w:spacing w:line="276" w:lineRule="auto"/>
        <w:ind w:firstLine="851"/>
        <w:jc w:val="both"/>
        <w:rPr>
          <w:spacing w:val="-13"/>
        </w:rPr>
      </w:pPr>
      <w:r w:rsidRPr="001B026B">
        <w:rPr>
          <w:spacing w:val="-13"/>
        </w:rPr>
        <w:tab/>
        <w:t>от кустарников – 1 м;</w:t>
      </w:r>
    </w:p>
    <w:p w:rsidR="0027423E" w:rsidRPr="001B026B" w:rsidRDefault="0027423E" w:rsidP="0027423E">
      <w:pPr>
        <w:pStyle w:val="af3"/>
        <w:suppressAutoHyphens/>
        <w:spacing w:line="276" w:lineRule="auto"/>
        <w:ind w:firstLine="851"/>
        <w:jc w:val="both"/>
        <w:rPr>
          <w:spacing w:val="-13"/>
        </w:rPr>
      </w:pPr>
      <w:r w:rsidRPr="001B026B">
        <w:rPr>
          <w:spacing w:val="-13"/>
        </w:rPr>
        <w:tab/>
        <w:t>от изолированного входа в строение для содержания мелких домашних живот-ных до входа в дом – 7 м;</w:t>
      </w:r>
    </w:p>
    <w:p w:rsidR="0027423E" w:rsidRPr="001B026B" w:rsidRDefault="0027423E" w:rsidP="0027423E">
      <w:pPr>
        <w:pStyle w:val="af3"/>
        <w:suppressAutoHyphens/>
        <w:spacing w:line="276" w:lineRule="auto"/>
        <w:ind w:firstLine="851"/>
        <w:jc w:val="both"/>
        <w:rPr>
          <w:spacing w:val="-13"/>
        </w:rPr>
      </w:pPr>
      <w:r w:rsidRPr="001B026B">
        <w:rPr>
          <w:spacing w:val="-13"/>
        </w:rPr>
        <w:lastRenderedPageBreak/>
        <w:t>– минимальное расстояние от хозяйственных построек до окон жилого дома, расположенного на соседнем земельном участке – 6 м;</w:t>
      </w:r>
    </w:p>
    <w:p w:rsidR="0027423E" w:rsidRPr="001B026B" w:rsidRDefault="0027423E" w:rsidP="0027423E">
      <w:pPr>
        <w:pStyle w:val="af3"/>
        <w:suppressAutoHyphens/>
        <w:spacing w:line="276" w:lineRule="auto"/>
        <w:ind w:firstLine="851"/>
        <w:jc w:val="both"/>
        <w:rPr>
          <w:spacing w:val="-13"/>
        </w:rPr>
      </w:pPr>
      <w:r w:rsidRPr="001B026B">
        <w:rPr>
          <w:spacing w:val="-13"/>
        </w:rPr>
        <w:t>– расстояние от помещений (сооружений) для содержания животных до объектов жилой застройки: от 10 м до 40 м;</w:t>
      </w:r>
    </w:p>
    <w:p w:rsidR="0027423E" w:rsidRPr="001B026B" w:rsidRDefault="0027423E" w:rsidP="0027423E">
      <w:pPr>
        <w:pStyle w:val="af3"/>
        <w:suppressAutoHyphens/>
        <w:spacing w:line="276" w:lineRule="auto"/>
        <w:ind w:firstLine="851"/>
        <w:jc w:val="both"/>
        <w:rPr>
          <w:spacing w:val="-13"/>
        </w:rPr>
      </w:pPr>
      <w:r w:rsidRPr="001B026B">
        <w:rPr>
          <w:spacing w:val="-13"/>
        </w:rPr>
        <w:t>– расстояние от мусоросборников, дворовых туалетов от границ участка домовладения – не менее 4 м;</w:t>
      </w:r>
    </w:p>
    <w:p w:rsidR="0027423E" w:rsidRPr="001B026B" w:rsidRDefault="0027423E" w:rsidP="0027423E">
      <w:pPr>
        <w:pStyle w:val="af3"/>
        <w:suppressAutoHyphens/>
        <w:spacing w:line="276" w:lineRule="auto"/>
        <w:ind w:firstLine="851"/>
        <w:jc w:val="both"/>
        <w:rPr>
          <w:spacing w:val="-13"/>
        </w:rPr>
      </w:pPr>
      <w:r w:rsidRPr="001B026B">
        <w:rPr>
          <w:spacing w:val="-13"/>
        </w:rPr>
        <w:t>– размещение дворовых туалетов от окон жилых помещений дома – 15 м;</w:t>
      </w:r>
    </w:p>
    <w:p w:rsidR="0027423E" w:rsidRPr="001B026B" w:rsidRDefault="0027423E" w:rsidP="0027423E">
      <w:pPr>
        <w:pStyle w:val="af3"/>
        <w:suppressAutoHyphens/>
        <w:spacing w:line="276" w:lineRule="auto"/>
        <w:ind w:firstLine="851"/>
        <w:jc w:val="both"/>
        <w:rPr>
          <w:spacing w:val="-13"/>
        </w:rPr>
      </w:pPr>
      <w:r w:rsidRPr="001B026B">
        <w:rPr>
          <w:spacing w:val="-13"/>
        </w:rPr>
        <w:t>- 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27423E" w:rsidRPr="001B026B" w:rsidRDefault="0027423E" w:rsidP="0027423E">
      <w:pPr>
        <w:pStyle w:val="af3"/>
        <w:suppressAutoHyphens/>
        <w:spacing w:line="276" w:lineRule="auto"/>
        <w:ind w:firstLine="851"/>
        <w:jc w:val="both"/>
        <w:rPr>
          <w:spacing w:val="-13"/>
        </w:rPr>
      </w:pPr>
      <w:r w:rsidRPr="001B026B">
        <w:rPr>
          <w:spacing w:val="-13"/>
        </w:rPr>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27423E" w:rsidRPr="001B026B" w:rsidRDefault="0027423E" w:rsidP="0027423E">
      <w:pPr>
        <w:pStyle w:val="af3"/>
        <w:suppressAutoHyphens/>
        <w:spacing w:line="276" w:lineRule="auto"/>
        <w:ind w:firstLine="851"/>
        <w:jc w:val="both"/>
        <w:rPr>
          <w:spacing w:val="-13"/>
        </w:rPr>
      </w:pPr>
      <w:r w:rsidRPr="001B026B">
        <w:rPr>
          <w:spacing w:val="-13"/>
        </w:rPr>
        <w:t>– максимальная высота основных строений от уровня земли до конька скатной крыши -13м, до верха плоской кровли – 9,6 м; шпили, башни – без ограничений;</w:t>
      </w:r>
    </w:p>
    <w:p w:rsidR="0027423E" w:rsidRPr="001B026B" w:rsidRDefault="0027423E" w:rsidP="0027423E">
      <w:pPr>
        <w:pStyle w:val="af3"/>
        <w:suppressAutoHyphens/>
        <w:spacing w:line="276" w:lineRule="auto"/>
        <w:ind w:firstLine="851"/>
        <w:jc w:val="both"/>
        <w:rPr>
          <w:spacing w:val="-13"/>
        </w:rPr>
      </w:pPr>
      <w:r w:rsidRPr="001B026B">
        <w:rPr>
          <w:spacing w:val="-13"/>
        </w:rPr>
        <w:t>– для вспомогательных строений максимальная высота от уровня земли до верха плоской кровли – не более 4 м, до конька скатной кровли – не более 7м;</w:t>
      </w:r>
    </w:p>
    <w:p w:rsidR="0027423E" w:rsidRPr="001B026B" w:rsidRDefault="0027423E" w:rsidP="0027423E">
      <w:pPr>
        <w:pStyle w:val="af3"/>
        <w:suppressAutoHyphens/>
        <w:spacing w:line="276" w:lineRule="auto"/>
        <w:ind w:firstLine="851"/>
        <w:jc w:val="both"/>
        <w:rPr>
          <w:spacing w:val="-13"/>
        </w:rPr>
      </w:pPr>
      <w:r w:rsidRPr="001B026B">
        <w:rPr>
          <w:spacing w:val="-13"/>
        </w:rPr>
        <w:t>– для хозяйственных построек согласно противопожарным нормам, этажность не более 2-х этажей. В случае строительства второго этажа возможно только возведение мансардного этажа с увеличением отступа от границы смежного земельного участка не менее 2-х метров, с учетом инсоляции смежного земельного участка. При возведении хозяйственных построек, располагаемых на расстоянии 1 м от границы соседнего участка, скат крыши следует ориентировать таким образом, чтобы стоку дождевой воды не попал не соседний участок. Высоту хозяйственных помещений, в том числе расположенных в подвале, следует принимать не менее 2 м, высоту погреба – не менее 1,6 м до низа выступающих конструкций (балок, прогонов).</w:t>
      </w:r>
    </w:p>
    <w:p w:rsidR="0027423E" w:rsidRPr="001B026B" w:rsidRDefault="0027423E" w:rsidP="0027423E">
      <w:pPr>
        <w:pStyle w:val="af3"/>
        <w:suppressAutoHyphens/>
        <w:spacing w:line="276" w:lineRule="auto"/>
        <w:ind w:firstLine="851"/>
        <w:jc w:val="both"/>
        <w:rPr>
          <w:spacing w:val="-13"/>
        </w:rPr>
      </w:pPr>
      <w:r w:rsidRPr="001B026B">
        <w:rPr>
          <w:spacing w:val="-13"/>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27423E" w:rsidRPr="001B026B" w:rsidRDefault="0027423E" w:rsidP="0027423E">
      <w:pPr>
        <w:pStyle w:val="af3"/>
        <w:suppressAutoHyphens/>
        <w:spacing w:line="276" w:lineRule="auto"/>
        <w:ind w:firstLine="851"/>
        <w:jc w:val="both"/>
        <w:rPr>
          <w:spacing w:val="-13"/>
        </w:rPr>
      </w:pPr>
      <w:r w:rsidRPr="001B026B">
        <w:rPr>
          <w:spacing w:val="-13"/>
        </w:rPr>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27423E" w:rsidRPr="001B026B" w:rsidRDefault="0027423E" w:rsidP="0027423E">
      <w:pPr>
        <w:pStyle w:val="af3"/>
        <w:suppressAutoHyphens/>
        <w:spacing w:line="276" w:lineRule="auto"/>
        <w:ind w:firstLine="851"/>
        <w:jc w:val="both"/>
        <w:rPr>
          <w:spacing w:val="-13"/>
        </w:rPr>
      </w:pPr>
      <w:r w:rsidRPr="001B026B">
        <w:rPr>
          <w:spacing w:val="-13"/>
        </w:rPr>
        <w:t>– обеспечение подъезда пожарной техники к жилым домам хозяйственным постройкам на расстояние не менее 5 м;</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 минимальное расстояние от площадки с контейнером для сбора мусора до жилых домов - 25 м. </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При неканализованном удалении фекалий необходимо обеспечивать устройства с </w:t>
      </w:r>
      <w:r>
        <w:rPr>
          <w:spacing w:val="-13"/>
        </w:rPr>
        <w:t>местным компостированием – пудр</w:t>
      </w:r>
      <w:r w:rsidRPr="001B026B">
        <w:rPr>
          <w:spacing w:val="-13"/>
        </w:rPr>
        <w:t>клозеты, биотуалеты. Допускается использование выгребных устройств типа люфт-клозет и надворных уборных, а также одно и двухкамерных септиков с размещением от границ участка не менее 1м. Сбор и обработку стоков душа, бани, сауны и хозяйственных сточных вод следует производить в фильтрованной траншее с гравийно-песчаной засыпкой или в других очистных сооружениях, расположенных на расстоянии не ближе 1 м от границы соседнего участка.</w:t>
      </w:r>
    </w:p>
    <w:p w:rsidR="0027423E" w:rsidRPr="00C76097" w:rsidRDefault="0027423E" w:rsidP="0027423E">
      <w:pPr>
        <w:pStyle w:val="af3"/>
        <w:suppressAutoHyphens/>
        <w:spacing w:line="276" w:lineRule="auto"/>
        <w:ind w:firstLine="851"/>
        <w:jc w:val="both"/>
        <w:rPr>
          <w:spacing w:val="-13"/>
        </w:rPr>
      </w:pPr>
      <w:r w:rsidRPr="00C76097">
        <w:rPr>
          <w:spacing w:val="-13"/>
        </w:rPr>
        <w:t xml:space="preserve">Газоснабжение домов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правил проектирования.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 </w:t>
      </w:r>
    </w:p>
    <w:p w:rsidR="0027423E" w:rsidRPr="009F2C6D" w:rsidRDefault="0027423E" w:rsidP="0027423E">
      <w:pPr>
        <w:pStyle w:val="af3"/>
        <w:suppressAutoHyphens/>
        <w:spacing w:line="276" w:lineRule="auto"/>
        <w:ind w:firstLine="851"/>
        <w:jc w:val="both"/>
        <w:rPr>
          <w:spacing w:val="-13"/>
        </w:rPr>
      </w:pPr>
      <w:r w:rsidRPr="009F2C6D">
        <w:rPr>
          <w:spacing w:val="-13"/>
        </w:rPr>
        <w:lastRenderedPageBreak/>
        <w:t>5. В границах зон застройки индивидуальными жилыми домами не допускается:</w:t>
      </w:r>
    </w:p>
    <w:p w:rsidR="0027423E" w:rsidRPr="009F2C6D" w:rsidRDefault="0027423E" w:rsidP="0027423E">
      <w:pPr>
        <w:pStyle w:val="af3"/>
        <w:suppressAutoHyphens/>
        <w:spacing w:line="276" w:lineRule="auto"/>
        <w:ind w:firstLine="851"/>
        <w:jc w:val="both"/>
        <w:rPr>
          <w:spacing w:val="-13"/>
        </w:rPr>
      </w:pPr>
      <w:r w:rsidRPr="009F2C6D">
        <w:rPr>
          <w:spacing w:val="-13"/>
        </w:rPr>
        <w:tab/>
        <w:t>1) размещение во встроенных или пристр</w:t>
      </w:r>
      <w:r>
        <w:rPr>
          <w:spacing w:val="-13"/>
        </w:rPr>
        <w:t>оенных к дому помещениях магази</w:t>
      </w:r>
      <w:r w:rsidRPr="009F2C6D">
        <w:rPr>
          <w:spacing w:val="-13"/>
        </w:rPr>
        <w:t>нов строительных материалов, магазинов с наличием в н</w:t>
      </w:r>
      <w:r>
        <w:rPr>
          <w:spacing w:val="-13"/>
        </w:rPr>
        <w:t>их взрывоопасных веществ и мате</w:t>
      </w:r>
      <w:r w:rsidRPr="009F2C6D">
        <w:rPr>
          <w:spacing w:val="-13"/>
        </w:rPr>
        <w:t>риалов, организаций бытового обслуживания, в котор</w:t>
      </w:r>
      <w:r>
        <w:rPr>
          <w:spacing w:val="-13"/>
        </w:rPr>
        <w:t>ых применяются легковоспламеняю</w:t>
      </w:r>
      <w:r w:rsidRPr="009F2C6D">
        <w:rPr>
          <w:spacing w:val="-13"/>
        </w:rPr>
        <w:t>щиеся жидкости (за исключением парикмахерских, мастерских по ремонту часов, обуви);</w:t>
      </w:r>
    </w:p>
    <w:p w:rsidR="0027423E" w:rsidRPr="009F2C6D" w:rsidRDefault="0027423E" w:rsidP="0027423E">
      <w:pPr>
        <w:pStyle w:val="af3"/>
        <w:suppressAutoHyphens/>
        <w:spacing w:line="276" w:lineRule="auto"/>
        <w:ind w:firstLine="851"/>
        <w:jc w:val="both"/>
        <w:rPr>
          <w:spacing w:val="-13"/>
        </w:rPr>
      </w:pPr>
      <w:r w:rsidRPr="009F2C6D">
        <w:rPr>
          <w:spacing w:val="-13"/>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7423E" w:rsidRDefault="0027423E" w:rsidP="0027423E">
      <w:pPr>
        <w:pStyle w:val="af3"/>
        <w:suppressAutoHyphens/>
        <w:spacing w:line="276" w:lineRule="auto"/>
        <w:ind w:firstLine="851"/>
        <w:jc w:val="both"/>
      </w:pPr>
      <w:r w:rsidRPr="009F2C6D">
        <w:rPr>
          <w:spacing w:val="-13"/>
        </w:rPr>
        <w:tab/>
        <w:t>3) размещение со стороны улиц вспомогательных строений.</w:t>
      </w:r>
    </w:p>
    <w:p w:rsidR="0027423E" w:rsidRPr="00470EDD" w:rsidRDefault="0027423E" w:rsidP="0027423E">
      <w:pPr>
        <w:pStyle w:val="af3"/>
        <w:suppressAutoHyphens/>
        <w:spacing w:line="276" w:lineRule="auto"/>
        <w:ind w:firstLine="851"/>
        <w:jc w:val="both"/>
      </w:pPr>
    </w:p>
    <w:p w:rsidR="0027423E" w:rsidRPr="00470EDD" w:rsidRDefault="0027423E" w:rsidP="0027423E">
      <w:pPr>
        <w:keepNext/>
        <w:keepLines/>
        <w:spacing w:line="276" w:lineRule="auto"/>
        <w:ind w:left="720"/>
        <w:jc w:val="center"/>
        <w:rPr>
          <w:u w:val="single"/>
        </w:rPr>
      </w:pPr>
      <w:r w:rsidRPr="00470EDD">
        <w:rPr>
          <w:u w:val="single"/>
        </w:rPr>
        <w:t>Зона застройки индивидуальными жилыми домами (Ж-2)</w:t>
      </w:r>
    </w:p>
    <w:p w:rsidR="0027423E" w:rsidRPr="00C76097" w:rsidRDefault="0027423E" w:rsidP="0027423E">
      <w:pPr>
        <w:spacing w:line="276" w:lineRule="auto"/>
        <w:rPr>
          <w:spacing w:val="-13"/>
        </w:rPr>
      </w:pPr>
      <w:r>
        <w:rPr>
          <w:spacing w:val="-13"/>
        </w:rPr>
        <w:tab/>
      </w:r>
      <w:r w:rsidRPr="00C76097">
        <w:rPr>
          <w:spacing w:val="-13"/>
        </w:rPr>
        <w:t>Малоэтажная многоквартирная жилая застройка</w:t>
      </w:r>
      <w:r>
        <w:rPr>
          <w:spacing w:val="-13"/>
        </w:rPr>
        <w:t>.</w:t>
      </w:r>
      <w:r w:rsidRPr="00C76097">
        <w:rPr>
          <w:spacing w:val="-13"/>
        </w:rPr>
        <w:t xml:space="preserve"> Размещение малоэтажных многоквартирных д</w:t>
      </w:r>
      <w:r w:rsidRPr="00C76097">
        <w:rPr>
          <w:spacing w:val="-13"/>
        </w:rPr>
        <w:t>о</w:t>
      </w:r>
      <w:r w:rsidRPr="00C76097">
        <w:rPr>
          <w:spacing w:val="-13"/>
        </w:rPr>
        <w:t>мов (многоквартирные дома высотой до 4 этажей, включая мансардный);</w:t>
      </w:r>
    </w:p>
    <w:p w:rsidR="0027423E" w:rsidRPr="00C76097" w:rsidRDefault="0027423E" w:rsidP="0027423E">
      <w:pPr>
        <w:spacing w:line="276" w:lineRule="auto"/>
        <w:rPr>
          <w:spacing w:val="-13"/>
        </w:rPr>
      </w:pPr>
      <w:r w:rsidRPr="00C76097">
        <w:rPr>
          <w:spacing w:val="-13"/>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w:t>
      </w:r>
      <w:r w:rsidRPr="00C76097">
        <w:rPr>
          <w:spacing w:val="-13"/>
        </w:rPr>
        <w:t>о</w:t>
      </w:r>
      <w:r w:rsidRPr="00C76097">
        <w:rPr>
          <w:spacing w:val="-13"/>
        </w:rPr>
        <w:t>гоквартирного дома, если общая площадь таких помещений в малоэтажном многоквартирном доме не с</w:t>
      </w:r>
      <w:r w:rsidRPr="00C76097">
        <w:rPr>
          <w:spacing w:val="-13"/>
        </w:rPr>
        <w:t>о</w:t>
      </w:r>
      <w:r w:rsidRPr="00C76097">
        <w:rPr>
          <w:spacing w:val="-13"/>
        </w:rPr>
        <w:t xml:space="preserve">ставляет более 15% общей площади помещений дома. </w:t>
      </w:r>
    </w:p>
    <w:p w:rsidR="0027423E" w:rsidRPr="00C76097" w:rsidRDefault="0027423E" w:rsidP="0027423E">
      <w:pPr>
        <w:spacing w:line="276" w:lineRule="auto"/>
        <w:rPr>
          <w:spacing w:val="-13"/>
        </w:rPr>
      </w:pPr>
      <w:r>
        <w:rPr>
          <w:spacing w:val="-13"/>
        </w:rPr>
        <w:tab/>
        <w:t>1</w:t>
      </w:r>
      <w:r w:rsidRPr="00C76097">
        <w:rPr>
          <w:spacing w:val="-13"/>
        </w:rPr>
        <w:t xml:space="preserve">. Основные виды разрешенного использования земельных участков и объектов капитального строительства: </w:t>
      </w:r>
    </w:p>
    <w:p w:rsidR="0027423E" w:rsidRPr="00C76097" w:rsidRDefault="0027423E" w:rsidP="0027423E">
      <w:pPr>
        <w:spacing w:line="276" w:lineRule="auto"/>
        <w:rPr>
          <w:spacing w:val="-13"/>
        </w:rPr>
      </w:pPr>
      <w:r>
        <w:rPr>
          <w:spacing w:val="-13"/>
        </w:rPr>
        <w:tab/>
      </w:r>
      <w:r w:rsidRPr="00C76097">
        <w:rPr>
          <w:spacing w:val="-13"/>
        </w:rPr>
        <w:t>- Размещение малоэтажных многоквартирных домов (многоквартирные дома высотой до 4 этажей, включая мансардный);.</w:t>
      </w:r>
    </w:p>
    <w:p w:rsidR="0027423E" w:rsidRPr="00C76097" w:rsidRDefault="0027423E" w:rsidP="0027423E">
      <w:pPr>
        <w:spacing w:line="276" w:lineRule="auto"/>
        <w:rPr>
          <w:spacing w:val="-13"/>
        </w:rPr>
      </w:pPr>
      <w:r>
        <w:rPr>
          <w:spacing w:val="-13"/>
        </w:rPr>
        <w:tab/>
        <w:t>2</w:t>
      </w:r>
      <w:r w:rsidRPr="00C76097">
        <w:rPr>
          <w:spacing w:val="-13"/>
        </w:rPr>
        <w:t>. Условно разрешенные виды использования земельных участков и объектов капитального стро</w:t>
      </w:r>
      <w:r w:rsidRPr="00C76097">
        <w:rPr>
          <w:spacing w:val="-13"/>
        </w:rPr>
        <w:t>и</w:t>
      </w:r>
      <w:r w:rsidRPr="00C76097">
        <w:rPr>
          <w:spacing w:val="-13"/>
        </w:rPr>
        <w:t>тельства:</w:t>
      </w:r>
    </w:p>
    <w:p w:rsidR="0027423E" w:rsidRDefault="0027423E" w:rsidP="0027423E">
      <w:pPr>
        <w:spacing w:line="276" w:lineRule="auto"/>
        <w:rPr>
          <w:spacing w:val="-13"/>
        </w:rPr>
      </w:pPr>
      <w:r>
        <w:rPr>
          <w:spacing w:val="-13"/>
        </w:rPr>
        <w:tab/>
        <w:t xml:space="preserve">   </w:t>
      </w:r>
      <w:r w:rsidRPr="00C76097">
        <w:rPr>
          <w:spacing w:val="-13"/>
        </w:rPr>
        <w:t>- Для индивидуального жилищного строительства (2.1);</w:t>
      </w:r>
    </w:p>
    <w:p w:rsidR="0027423E" w:rsidRDefault="0027423E" w:rsidP="0027423E">
      <w:pPr>
        <w:pStyle w:val="af3"/>
        <w:suppressAutoHyphens/>
        <w:spacing w:line="276" w:lineRule="auto"/>
        <w:ind w:firstLine="851"/>
        <w:jc w:val="both"/>
        <w:rPr>
          <w:spacing w:val="-13"/>
        </w:rPr>
      </w:pPr>
      <w:r w:rsidRPr="00D12913">
        <w:rPr>
          <w:spacing w:val="-13"/>
        </w:rPr>
        <w:t xml:space="preserve">– </w:t>
      </w:r>
      <w:r w:rsidRPr="00C76097">
        <w:rPr>
          <w:shd w:val="clear" w:color="auto" w:fill="FFFFFF"/>
        </w:rPr>
        <w:t xml:space="preserve">Хранение автотранспорта </w:t>
      </w:r>
      <w:r w:rsidRPr="00D12913">
        <w:rPr>
          <w:shd w:val="clear" w:color="auto" w:fill="FFFFFF"/>
        </w:rPr>
        <w:t>(</w:t>
      </w:r>
      <w:r>
        <w:rPr>
          <w:shd w:val="clear" w:color="auto" w:fill="FFFFFF"/>
        </w:rPr>
        <w:t>2.7.1</w:t>
      </w:r>
      <w:r w:rsidRPr="00D12913">
        <w:rPr>
          <w:shd w:val="clear" w:color="auto" w:fill="FFFFFF"/>
        </w:rPr>
        <w:t>)</w:t>
      </w:r>
      <w:r w:rsidRPr="00D12913">
        <w:rPr>
          <w:spacing w:val="-13"/>
        </w:rPr>
        <w:t>;</w:t>
      </w:r>
    </w:p>
    <w:p w:rsidR="0027423E" w:rsidRPr="00D12913" w:rsidRDefault="0027423E" w:rsidP="0027423E">
      <w:pPr>
        <w:pStyle w:val="af3"/>
        <w:suppressAutoHyphens/>
        <w:spacing w:line="276" w:lineRule="auto"/>
        <w:ind w:firstLine="851"/>
        <w:jc w:val="both"/>
        <w:rPr>
          <w:spacing w:val="-13"/>
        </w:rPr>
      </w:pPr>
      <w:r w:rsidRPr="00D12913">
        <w:rPr>
          <w:spacing w:val="-13"/>
        </w:rPr>
        <w:t>–</w:t>
      </w:r>
      <w:r>
        <w:rPr>
          <w:spacing w:val="-13"/>
        </w:rPr>
        <w:t xml:space="preserve"> </w:t>
      </w:r>
      <w:r w:rsidRPr="00C76097">
        <w:rPr>
          <w:spacing w:val="-13"/>
        </w:rPr>
        <w:t>Дома социального обслуживания</w:t>
      </w:r>
      <w:r>
        <w:rPr>
          <w:spacing w:val="-13"/>
        </w:rPr>
        <w:t xml:space="preserve"> (3.2.1);</w:t>
      </w:r>
    </w:p>
    <w:p w:rsidR="0027423E" w:rsidRPr="00D12913" w:rsidRDefault="0027423E" w:rsidP="0027423E">
      <w:pPr>
        <w:pStyle w:val="af3"/>
        <w:suppressAutoHyphens/>
        <w:spacing w:line="276" w:lineRule="auto"/>
        <w:ind w:firstLine="851"/>
        <w:jc w:val="both"/>
        <w:rPr>
          <w:spacing w:val="-13"/>
        </w:rPr>
      </w:pPr>
      <w:r w:rsidRPr="00D12913">
        <w:rPr>
          <w:spacing w:val="-13"/>
        </w:rPr>
        <w:t xml:space="preserve">– </w:t>
      </w:r>
      <w:r w:rsidRPr="00D12913">
        <w:rPr>
          <w:shd w:val="clear" w:color="auto" w:fill="FFFFFF"/>
        </w:rPr>
        <w:t>Административные здания организаций, обеспечивающих предоставление коммунальных услуг(3.1.2)</w:t>
      </w:r>
      <w:r w:rsidRPr="00D12913">
        <w:rPr>
          <w:spacing w:val="-13"/>
        </w:rPr>
        <w:t>;</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 </w:t>
      </w:r>
      <w:r w:rsidRPr="001B026B">
        <w:rPr>
          <w:shd w:val="clear" w:color="auto" w:fill="FFFFFF"/>
        </w:rPr>
        <w:t>Оказание услуг связи (3.2.3.)</w:t>
      </w:r>
      <w:r w:rsidRPr="001B026B">
        <w:rPr>
          <w:spacing w:val="-13"/>
        </w:rPr>
        <w:t xml:space="preserve">; </w:t>
      </w:r>
    </w:p>
    <w:p w:rsidR="0027423E" w:rsidRPr="00D12913" w:rsidRDefault="0027423E" w:rsidP="0027423E">
      <w:pPr>
        <w:pStyle w:val="af3"/>
        <w:suppressAutoHyphens/>
        <w:spacing w:line="276" w:lineRule="auto"/>
        <w:ind w:firstLine="851"/>
        <w:jc w:val="both"/>
        <w:rPr>
          <w:spacing w:val="-13"/>
        </w:rPr>
      </w:pPr>
      <w:r w:rsidRPr="00D12913">
        <w:rPr>
          <w:spacing w:val="-13"/>
        </w:rPr>
        <w:t>– Бытовое обслуживание (3.3);</w:t>
      </w:r>
    </w:p>
    <w:p w:rsidR="0027423E" w:rsidRPr="0038216A" w:rsidRDefault="0027423E" w:rsidP="0027423E">
      <w:pPr>
        <w:pStyle w:val="af3"/>
        <w:suppressAutoHyphens/>
        <w:spacing w:line="276" w:lineRule="auto"/>
        <w:ind w:firstLine="851"/>
        <w:jc w:val="both"/>
        <w:rPr>
          <w:spacing w:val="-13"/>
          <w:highlight w:val="yellow"/>
        </w:rPr>
      </w:pPr>
      <w:r w:rsidRPr="001B026B">
        <w:rPr>
          <w:spacing w:val="-13"/>
        </w:rPr>
        <w:t>– Амбулаторно-поликлиническое обслуживание (3.4.2);</w:t>
      </w:r>
    </w:p>
    <w:p w:rsidR="0027423E" w:rsidRDefault="0027423E" w:rsidP="0027423E">
      <w:pPr>
        <w:pStyle w:val="af3"/>
        <w:suppressAutoHyphens/>
        <w:spacing w:line="276" w:lineRule="auto"/>
        <w:ind w:firstLine="851"/>
        <w:jc w:val="both"/>
        <w:rPr>
          <w:spacing w:val="-13"/>
        </w:rPr>
      </w:pPr>
      <w:r w:rsidRPr="001B026B">
        <w:rPr>
          <w:spacing w:val="-13"/>
        </w:rPr>
        <w:t>– Дошкольное, начальное и среднее общее образование (3.5.1);</w:t>
      </w:r>
    </w:p>
    <w:p w:rsidR="0027423E" w:rsidRPr="001B026B" w:rsidRDefault="0027423E" w:rsidP="0027423E">
      <w:pPr>
        <w:pStyle w:val="af3"/>
        <w:suppressAutoHyphens/>
        <w:spacing w:line="276" w:lineRule="auto"/>
        <w:ind w:firstLine="851"/>
        <w:jc w:val="both"/>
        <w:rPr>
          <w:spacing w:val="-13"/>
        </w:rPr>
      </w:pPr>
      <w:r w:rsidRPr="001B026B">
        <w:rPr>
          <w:spacing w:val="-13"/>
        </w:rPr>
        <w:t>– Среднее и высшее профессиональное образование (3.5.2);</w:t>
      </w:r>
    </w:p>
    <w:p w:rsidR="0027423E" w:rsidRPr="001B026B" w:rsidRDefault="0027423E" w:rsidP="0027423E">
      <w:pPr>
        <w:pStyle w:val="af3"/>
        <w:suppressAutoHyphens/>
        <w:spacing w:line="276" w:lineRule="auto"/>
        <w:ind w:firstLine="851"/>
        <w:jc w:val="both"/>
        <w:rPr>
          <w:spacing w:val="-13"/>
        </w:rPr>
      </w:pPr>
      <w:r w:rsidRPr="001B026B">
        <w:rPr>
          <w:spacing w:val="-13"/>
        </w:rPr>
        <w:t>– Культурное развитие (3.6).</w:t>
      </w:r>
    </w:p>
    <w:p w:rsidR="0027423E" w:rsidRPr="00D12913" w:rsidRDefault="0027423E" w:rsidP="0027423E">
      <w:pPr>
        <w:pStyle w:val="af3"/>
        <w:suppressAutoHyphens/>
        <w:spacing w:line="276" w:lineRule="auto"/>
        <w:ind w:firstLine="851"/>
        <w:jc w:val="both"/>
        <w:rPr>
          <w:spacing w:val="-13"/>
        </w:rPr>
      </w:pPr>
      <w:r w:rsidRPr="00D12913">
        <w:rPr>
          <w:spacing w:val="-13"/>
        </w:rPr>
        <w:t>– Предпринимательство (4.0);</w:t>
      </w:r>
    </w:p>
    <w:p w:rsidR="0027423E" w:rsidRDefault="0027423E" w:rsidP="0027423E">
      <w:pPr>
        <w:pStyle w:val="af3"/>
        <w:suppressAutoHyphens/>
        <w:spacing w:line="276" w:lineRule="auto"/>
        <w:ind w:firstLine="851"/>
        <w:jc w:val="both"/>
        <w:rPr>
          <w:spacing w:val="-13"/>
        </w:rPr>
      </w:pPr>
      <w:r w:rsidRPr="001B026B">
        <w:rPr>
          <w:spacing w:val="-13"/>
        </w:rPr>
        <w:t>– Общественное питание (4.6);</w:t>
      </w:r>
    </w:p>
    <w:p w:rsidR="0027423E" w:rsidRPr="001B026B" w:rsidRDefault="0027423E" w:rsidP="0027423E">
      <w:pPr>
        <w:pStyle w:val="af3"/>
        <w:suppressAutoHyphens/>
        <w:spacing w:line="276" w:lineRule="auto"/>
        <w:ind w:firstLine="851"/>
        <w:jc w:val="both"/>
        <w:rPr>
          <w:spacing w:val="-13"/>
        </w:rPr>
      </w:pPr>
      <w:r w:rsidRPr="001B026B">
        <w:rPr>
          <w:spacing w:val="-13"/>
        </w:rPr>
        <w:t xml:space="preserve">– </w:t>
      </w:r>
      <w:r w:rsidRPr="009F2C6D">
        <w:rPr>
          <w:spacing w:val="-13"/>
        </w:rPr>
        <w:t>Обеспечение внутреннего правопорядка</w:t>
      </w:r>
      <w:r>
        <w:rPr>
          <w:spacing w:val="-13"/>
        </w:rPr>
        <w:t xml:space="preserve"> (8.3).</w:t>
      </w:r>
    </w:p>
    <w:p w:rsidR="0027423E" w:rsidRPr="00602581" w:rsidRDefault="0027423E" w:rsidP="0027423E">
      <w:pPr>
        <w:spacing w:line="276" w:lineRule="auto"/>
        <w:rPr>
          <w:spacing w:val="-13"/>
        </w:rPr>
      </w:pPr>
      <w:r>
        <w:rPr>
          <w:spacing w:val="-13"/>
        </w:rPr>
        <w:tab/>
        <w:t>3</w:t>
      </w:r>
      <w:r w:rsidRPr="00602581">
        <w:rPr>
          <w:spacing w:val="-13"/>
        </w:rPr>
        <w:t>.</w:t>
      </w:r>
      <w:r w:rsidRPr="00602581">
        <w:rPr>
          <w:spacing w:val="-13"/>
        </w:rPr>
        <w:tab/>
        <w:t>Вспомогательные виды разрешенного использования земельных участков и объектов кап</w:t>
      </w:r>
      <w:r w:rsidRPr="00602581">
        <w:rPr>
          <w:spacing w:val="-13"/>
        </w:rPr>
        <w:t>и</w:t>
      </w:r>
      <w:r w:rsidRPr="00602581">
        <w:rPr>
          <w:spacing w:val="-13"/>
        </w:rPr>
        <w:t>тального строительства:</w:t>
      </w:r>
    </w:p>
    <w:p w:rsidR="0027423E" w:rsidRPr="00602581" w:rsidRDefault="0027423E" w:rsidP="0027423E">
      <w:pPr>
        <w:pStyle w:val="af3"/>
        <w:suppressAutoHyphens/>
        <w:spacing w:line="276" w:lineRule="auto"/>
        <w:ind w:firstLine="851"/>
        <w:jc w:val="both"/>
        <w:rPr>
          <w:spacing w:val="-13"/>
        </w:rPr>
      </w:pPr>
      <w:r w:rsidRPr="00602581">
        <w:rPr>
          <w:spacing w:val="-13"/>
        </w:rPr>
        <w:t>- Предоставление коммунальных услуг (3.1.1)</w:t>
      </w:r>
    </w:p>
    <w:p w:rsidR="0027423E" w:rsidRPr="00602581" w:rsidRDefault="0027423E" w:rsidP="0027423E">
      <w:pPr>
        <w:pStyle w:val="af3"/>
        <w:suppressAutoHyphens/>
        <w:spacing w:line="276" w:lineRule="auto"/>
        <w:ind w:firstLine="851"/>
        <w:jc w:val="both"/>
        <w:rPr>
          <w:spacing w:val="-13"/>
        </w:rPr>
      </w:pPr>
      <w:r w:rsidRPr="00602581">
        <w:rPr>
          <w:spacing w:val="-13"/>
        </w:rPr>
        <w:t>- Земельные участки (территории) общего пользования (12.0).</w:t>
      </w:r>
    </w:p>
    <w:p w:rsidR="0027423E" w:rsidRPr="00602581" w:rsidRDefault="0027423E" w:rsidP="0027423E">
      <w:pPr>
        <w:spacing w:line="276" w:lineRule="auto"/>
        <w:rPr>
          <w:spacing w:val="-13"/>
        </w:rPr>
      </w:pPr>
      <w:r>
        <w:rPr>
          <w:spacing w:val="-13"/>
        </w:rPr>
        <w:tab/>
        <w:t>4</w:t>
      </w:r>
      <w:r w:rsidRPr="00602581">
        <w:rPr>
          <w:spacing w:val="-13"/>
        </w:rPr>
        <w:t>.</w:t>
      </w:r>
      <w:r w:rsidRPr="00602581">
        <w:rPr>
          <w:spacing w:val="-13"/>
        </w:rPr>
        <w:tab/>
        <w:t>Параметры застройки:</w:t>
      </w:r>
    </w:p>
    <w:p w:rsidR="0027423E" w:rsidRPr="00602581" w:rsidRDefault="0027423E" w:rsidP="0027423E">
      <w:pPr>
        <w:spacing w:line="276" w:lineRule="auto"/>
        <w:rPr>
          <w:spacing w:val="-13"/>
        </w:rPr>
      </w:pPr>
      <w:r w:rsidRPr="00602581">
        <w:rPr>
          <w:spacing w:val="-13"/>
        </w:rPr>
        <w:t>- минимальная площадь земельного участка многоквартирного жилого дома определяется согласно норм</w:t>
      </w:r>
      <w:r w:rsidRPr="00602581">
        <w:rPr>
          <w:spacing w:val="-13"/>
        </w:rPr>
        <w:t>а</w:t>
      </w:r>
      <w:r w:rsidRPr="00602581">
        <w:rPr>
          <w:spacing w:val="-13"/>
        </w:rPr>
        <w:t>тивным показателям (СП 30-101-98) с учетом общей площади жилых помещений многоквартирного дома;</w:t>
      </w:r>
    </w:p>
    <w:p w:rsidR="0027423E" w:rsidRPr="00602581" w:rsidRDefault="0027423E" w:rsidP="0027423E">
      <w:pPr>
        <w:spacing w:line="276" w:lineRule="auto"/>
        <w:rPr>
          <w:spacing w:val="-13"/>
        </w:rPr>
      </w:pPr>
      <w:r w:rsidRPr="00602581">
        <w:rPr>
          <w:spacing w:val="-13"/>
        </w:rPr>
        <w:t>- минимальные отступы от границ земельного участка в целях определения места допустимого строительс</w:t>
      </w:r>
      <w:r w:rsidRPr="00602581">
        <w:rPr>
          <w:spacing w:val="-13"/>
        </w:rPr>
        <w:t>т</w:t>
      </w:r>
      <w:r w:rsidRPr="00602581">
        <w:rPr>
          <w:spacing w:val="-13"/>
        </w:rPr>
        <w:t>ва – 3 м;</w:t>
      </w:r>
    </w:p>
    <w:p w:rsidR="0027423E" w:rsidRPr="00602581" w:rsidRDefault="0027423E" w:rsidP="0027423E">
      <w:pPr>
        <w:spacing w:line="276" w:lineRule="auto"/>
        <w:rPr>
          <w:spacing w:val="-13"/>
        </w:rPr>
      </w:pPr>
      <w:r w:rsidRPr="00602581">
        <w:rPr>
          <w:spacing w:val="-13"/>
        </w:rPr>
        <w:t>- количество этажей не более 4-ти.</w:t>
      </w:r>
    </w:p>
    <w:p w:rsidR="0027423E" w:rsidRPr="00602581" w:rsidRDefault="0027423E" w:rsidP="0027423E">
      <w:pPr>
        <w:spacing w:line="276" w:lineRule="auto"/>
        <w:rPr>
          <w:spacing w:val="-13"/>
        </w:rPr>
      </w:pPr>
      <w:r>
        <w:rPr>
          <w:spacing w:val="-13"/>
        </w:rPr>
        <w:lastRenderedPageBreak/>
        <w:tab/>
        <w:t>5</w:t>
      </w:r>
      <w:r w:rsidRPr="00602581">
        <w:rPr>
          <w:spacing w:val="-13"/>
        </w:rPr>
        <w:t>. Не допускается размещение объектов промышленности, объектов коммунально-складского н</w:t>
      </w:r>
      <w:r w:rsidRPr="00602581">
        <w:rPr>
          <w:spacing w:val="-13"/>
        </w:rPr>
        <w:t>а</w:t>
      </w:r>
      <w:r w:rsidRPr="00602581">
        <w:rPr>
          <w:spacing w:val="-13"/>
        </w:rPr>
        <w:t>значения.</w:t>
      </w:r>
    </w:p>
    <w:p w:rsidR="0027423E" w:rsidRPr="00602581" w:rsidRDefault="0027423E" w:rsidP="0027423E">
      <w:pPr>
        <w:spacing w:line="276" w:lineRule="auto"/>
        <w:rPr>
          <w:spacing w:val="-13"/>
        </w:rPr>
      </w:pPr>
      <w:r>
        <w:rPr>
          <w:spacing w:val="-13"/>
        </w:rPr>
        <w:tab/>
        <w:t>6</w:t>
      </w:r>
      <w:r w:rsidRPr="00602581">
        <w:rPr>
          <w:spacing w:val="-13"/>
        </w:rPr>
        <w:t>. Изменение функционального назначения жилых помещений в многоквартирном доме допускае</w:t>
      </w:r>
      <w:r w:rsidRPr="00602581">
        <w:rPr>
          <w:spacing w:val="-13"/>
        </w:rPr>
        <w:t>т</w:t>
      </w:r>
      <w:r w:rsidRPr="00602581">
        <w:rPr>
          <w:spacing w:val="-13"/>
        </w:rPr>
        <w:t>ся в отношении помещений, расположенных на первых этажах жилых домов при условии обеспечения о</w:t>
      </w:r>
      <w:r w:rsidRPr="00602581">
        <w:rPr>
          <w:spacing w:val="-13"/>
        </w:rPr>
        <w:t>т</w:t>
      </w:r>
      <w:r w:rsidRPr="00602581">
        <w:rPr>
          <w:spacing w:val="-13"/>
        </w:rPr>
        <w:t>дельных входов со стороны красных линий улиц и организации загрузочных площадок. Вид функционал</w:t>
      </w:r>
      <w:r w:rsidRPr="00602581">
        <w:rPr>
          <w:spacing w:val="-13"/>
        </w:rPr>
        <w:t>ь</w:t>
      </w:r>
      <w:r w:rsidRPr="00602581">
        <w:rPr>
          <w:spacing w:val="-13"/>
        </w:rPr>
        <w:t>ного назначения указанных помещений устанавливается в соответствии с градостроительными регламент</w:t>
      </w:r>
      <w:r w:rsidRPr="00602581">
        <w:rPr>
          <w:spacing w:val="-13"/>
        </w:rPr>
        <w:t>а</w:t>
      </w:r>
      <w:r w:rsidRPr="00602581">
        <w:rPr>
          <w:spacing w:val="-13"/>
        </w:rPr>
        <w:t>ми и нормативами градостроительного проектирования Алтайского края.</w:t>
      </w:r>
    </w:p>
    <w:p w:rsidR="0027423E" w:rsidRPr="00602581" w:rsidRDefault="0027423E" w:rsidP="0027423E">
      <w:pPr>
        <w:spacing w:line="276" w:lineRule="auto"/>
        <w:rPr>
          <w:spacing w:val="-13"/>
        </w:rPr>
      </w:pPr>
      <w:r>
        <w:rPr>
          <w:spacing w:val="-13"/>
        </w:rPr>
        <w:tab/>
        <w:t>7</w:t>
      </w:r>
      <w:r w:rsidRPr="00602581">
        <w:rPr>
          <w:spacing w:val="-13"/>
        </w:rPr>
        <w:t>. Нестационарные объекты, устанавливаемые в соответствии с утвержденной органом местного самоуправления схемой размещения нестационарного объекта, являются разрешенным видом использов</w:t>
      </w:r>
      <w:r w:rsidRPr="00602581">
        <w:rPr>
          <w:spacing w:val="-13"/>
        </w:rPr>
        <w:t>а</w:t>
      </w:r>
      <w:r w:rsidRPr="00602581">
        <w:rPr>
          <w:spacing w:val="-13"/>
        </w:rPr>
        <w:t>ния для данных зон.</w:t>
      </w:r>
    </w:p>
    <w:p w:rsidR="0027423E" w:rsidRDefault="0027423E" w:rsidP="0027423E">
      <w:pPr>
        <w:spacing w:line="276" w:lineRule="auto"/>
        <w:rPr>
          <w:spacing w:val="-13"/>
        </w:rPr>
      </w:pPr>
      <w:r>
        <w:rPr>
          <w:spacing w:val="-13"/>
        </w:rPr>
        <w:tab/>
        <w:t>8</w:t>
      </w:r>
      <w:r w:rsidRPr="00602581">
        <w:rPr>
          <w:spacing w:val="-13"/>
        </w:rPr>
        <w:t>. Земельные участки общего пользования, занятые площадями, улицами, проездами, автомобил</w:t>
      </w:r>
      <w:r w:rsidRPr="00602581">
        <w:rPr>
          <w:spacing w:val="-13"/>
        </w:rPr>
        <w:t>ь</w:t>
      </w:r>
      <w:r w:rsidRPr="00602581">
        <w:rPr>
          <w:spacing w:val="-13"/>
        </w:rPr>
        <w:t>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7423E" w:rsidRPr="00624A25" w:rsidRDefault="0027423E" w:rsidP="0027423E">
      <w:pPr>
        <w:spacing w:line="276" w:lineRule="auto"/>
      </w:pPr>
      <w:r w:rsidRPr="00470EDD">
        <w:rPr>
          <w:b/>
          <w:spacing w:val="-13"/>
        </w:rPr>
        <w:tab/>
      </w:r>
      <w:r w:rsidRPr="00624A25">
        <w:rPr>
          <w:spacing w:val="-13"/>
        </w:rPr>
        <w:t>П</w:t>
      </w:r>
      <w:r w:rsidRPr="00624A25">
        <w:t>араметры жилых зон</w:t>
      </w:r>
    </w:p>
    <w:p w:rsidR="0027423E" w:rsidRPr="00602581" w:rsidRDefault="0027423E" w:rsidP="0027423E">
      <w:pPr>
        <w:autoSpaceDE w:val="0"/>
        <w:autoSpaceDN w:val="0"/>
        <w:adjustRightInd w:val="0"/>
        <w:spacing w:line="276" w:lineRule="auto"/>
        <w:ind w:firstLine="709"/>
        <w:contextualSpacing/>
        <w:jc w:val="both"/>
      </w:pPr>
      <w:r w:rsidRPr="00602581">
        <w:t>- на приусадебных участках гаражи следует размещать отдельно стоящими или блокир</w:t>
      </w:r>
      <w:r w:rsidRPr="00602581">
        <w:t>о</w:t>
      </w:r>
      <w:r w:rsidRPr="00602581">
        <w:t>ванными с домом, при этом число мест для хранения автомобилей должно быть не более двух. Гаражи размещаются, не выступая за пределы главного фасада дома.</w:t>
      </w:r>
    </w:p>
    <w:p w:rsidR="0027423E" w:rsidRPr="00602581" w:rsidRDefault="0027423E" w:rsidP="0027423E">
      <w:pPr>
        <w:autoSpaceDE w:val="0"/>
        <w:autoSpaceDN w:val="0"/>
        <w:adjustRightInd w:val="0"/>
        <w:spacing w:line="276" w:lineRule="auto"/>
        <w:ind w:firstLine="709"/>
        <w:contextualSpacing/>
        <w:jc w:val="both"/>
      </w:pPr>
      <w:r w:rsidRPr="00602581">
        <w:t>– минимальный отступ вспомогательных строений от боковых границ участка – 1 м, для жилых домов – 3 м;</w:t>
      </w:r>
    </w:p>
    <w:p w:rsidR="0027423E" w:rsidRPr="00602581" w:rsidRDefault="0027423E" w:rsidP="0027423E">
      <w:pPr>
        <w:tabs>
          <w:tab w:val="left" w:pos="0"/>
        </w:tabs>
        <w:suppressAutoHyphens/>
        <w:snapToGrid w:val="0"/>
        <w:spacing w:line="276" w:lineRule="auto"/>
        <w:ind w:firstLine="709"/>
        <w:contextualSpacing/>
        <w:jc w:val="both"/>
      </w:pPr>
      <w:r w:rsidRPr="00602581">
        <w:t>– минимальный отступ вспомогательных строений от задней границы участка- 1 м;</w:t>
      </w:r>
    </w:p>
    <w:p w:rsidR="0027423E" w:rsidRPr="00602581" w:rsidRDefault="0027423E" w:rsidP="0027423E">
      <w:pPr>
        <w:tabs>
          <w:tab w:val="left" w:pos="0"/>
        </w:tabs>
        <w:suppressAutoHyphens/>
        <w:snapToGrid w:val="0"/>
        <w:spacing w:line="276" w:lineRule="auto"/>
        <w:ind w:firstLine="709"/>
        <w:contextualSpacing/>
        <w:jc w:val="both"/>
      </w:pPr>
      <w:r w:rsidRPr="00602581">
        <w:t>– до границы соседнего участка минимальные расстояния:</w:t>
      </w:r>
    </w:p>
    <w:p w:rsidR="0027423E" w:rsidRPr="00602581" w:rsidRDefault="0027423E" w:rsidP="0027423E">
      <w:pPr>
        <w:tabs>
          <w:tab w:val="left" w:pos="0"/>
          <w:tab w:val="left" w:pos="709"/>
          <w:tab w:val="left" w:pos="1470"/>
        </w:tabs>
        <w:spacing w:line="276" w:lineRule="auto"/>
        <w:ind w:firstLine="709"/>
        <w:contextualSpacing/>
        <w:jc w:val="both"/>
      </w:pPr>
      <w:r w:rsidRPr="00602581">
        <w:t>-от дома – 3 м;</w:t>
      </w:r>
    </w:p>
    <w:p w:rsidR="0027423E" w:rsidRPr="00602581" w:rsidRDefault="0027423E" w:rsidP="0027423E">
      <w:pPr>
        <w:tabs>
          <w:tab w:val="left" w:pos="0"/>
          <w:tab w:val="left" w:pos="709"/>
          <w:tab w:val="left" w:pos="1470"/>
        </w:tabs>
        <w:spacing w:line="276" w:lineRule="auto"/>
        <w:ind w:firstLine="709"/>
        <w:contextualSpacing/>
        <w:jc w:val="both"/>
      </w:pPr>
      <w:r w:rsidRPr="00602581">
        <w:t>–от постройки для содержания скота и птицы– 4 м;</w:t>
      </w:r>
    </w:p>
    <w:p w:rsidR="0027423E" w:rsidRPr="00602581" w:rsidRDefault="0027423E" w:rsidP="0027423E">
      <w:pPr>
        <w:tabs>
          <w:tab w:val="left" w:pos="0"/>
          <w:tab w:val="left" w:pos="709"/>
          <w:tab w:val="left" w:pos="1470"/>
        </w:tabs>
        <w:spacing w:line="276" w:lineRule="auto"/>
        <w:ind w:firstLine="709"/>
        <w:contextualSpacing/>
        <w:jc w:val="both"/>
      </w:pPr>
      <w:r w:rsidRPr="00602581">
        <w:t xml:space="preserve">–от других построек (бани, гаражи и др.) – 1,0 м; </w:t>
      </w:r>
    </w:p>
    <w:p w:rsidR="0027423E" w:rsidRPr="00602581" w:rsidRDefault="0027423E" w:rsidP="0027423E">
      <w:pPr>
        <w:tabs>
          <w:tab w:val="left" w:pos="0"/>
          <w:tab w:val="left" w:pos="709"/>
          <w:tab w:val="left" w:pos="1470"/>
        </w:tabs>
        <w:spacing w:line="276" w:lineRule="auto"/>
        <w:ind w:firstLine="709"/>
        <w:contextualSpacing/>
        <w:jc w:val="both"/>
      </w:pPr>
      <w:r w:rsidRPr="00602581">
        <w:t>–от стволов высокорослых деревьев – 4 м;</w:t>
      </w:r>
    </w:p>
    <w:p w:rsidR="0027423E" w:rsidRPr="00602581" w:rsidRDefault="0027423E" w:rsidP="0027423E">
      <w:pPr>
        <w:tabs>
          <w:tab w:val="left" w:pos="0"/>
          <w:tab w:val="left" w:pos="709"/>
          <w:tab w:val="left" w:pos="1470"/>
        </w:tabs>
        <w:spacing w:line="276" w:lineRule="auto"/>
        <w:ind w:firstLine="709"/>
        <w:contextualSpacing/>
        <w:jc w:val="both"/>
      </w:pPr>
      <w:r w:rsidRPr="00602581">
        <w:t xml:space="preserve">- от среднерослых – 2м; </w:t>
      </w:r>
    </w:p>
    <w:p w:rsidR="0027423E" w:rsidRPr="00602581" w:rsidRDefault="0027423E" w:rsidP="0027423E">
      <w:pPr>
        <w:tabs>
          <w:tab w:val="left" w:pos="0"/>
          <w:tab w:val="left" w:pos="709"/>
          <w:tab w:val="left" w:pos="1470"/>
        </w:tabs>
        <w:spacing w:line="276" w:lineRule="auto"/>
        <w:ind w:firstLine="709"/>
        <w:contextualSpacing/>
        <w:jc w:val="both"/>
      </w:pPr>
      <w:r w:rsidRPr="00602581">
        <w:t>–от кустарников – 1 м;</w:t>
      </w:r>
    </w:p>
    <w:p w:rsidR="0027423E" w:rsidRPr="00602581" w:rsidRDefault="0027423E" w:rsidP="0027423E">
      <w:pPr>
        <w:tabs>
          <w:tab w:val="left" w:pos="0"/>
        </w:tabs>
        <w:suppressAutoHyphens/>
        <w:snapToGrid w:val="0"/>
        <w:spacing w:line="276" w:lineRule="auto"/>
        <w:ind w:firstLine="709"/>
        <w:contextualSpacing/>
        <w:jc w:val="both"/>
      </w:pPr>
      <w:r w:rsidRPr="00602581">
        <w:t xml:space="preserve">–от изолированного входа в строение для содержания мелких домашних животных до входа в дом – 7 м; </w:t>
      </w:r>
    </w:p>
    <w:p w:rsidR="0027423E" w:rsidRPr="00602581" w:rsidRDefault="0027423E" w:rsidP="0027423E">
      <w:pPr>
        <w:tabs>
          <w:tab w:val="left" w:pos="0"/>
        </w:tabs>
        <w:suppressAutoHyphens/>
        <w:snapToGrid w:val="0"/>
        <w:spacing w:line="276" w:lineRule="auto"/>
        <w:ind w:firstLine="709"/>
        <w:contextualSpacing/>
        <w:jc w:val="both"/>
      </w:pPr>
      <w:r w:rsidRPr="00602581">
        <w:t>– минимальное расстояние от хозяйственных построек до окон жилого дома, расположенного на соседнем земельном участке – 6 м;</w:t>
      </w:r>
    </w:p>
    <w:p w:rsidR="0027423E" w:rsidRPr="00602581" w:rsidRDefault="0027423E" w:rsidP="0027423E">
      <w:pPr>
        <w:autoSpaceDE w:val="0"/>
        <w:autoSpaceDN w:val="0"/>
        <w:adjustRightInd w:val="0"/>
        <w:spacing w:line="276" w:lineRule="auto"/>
        <w:ind w:firstLine="709"/>
        <w:contextualSpacing/>
        <w:jc w:val="both"/>
      </w:pPr>
      <w:r w:rsidRPr="00602581">
        <w:t>–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w:t>
      </w:r>
      <w:r w:rsidRPr="00602581">
        <w:t>и</w:t>
      </w:r>
      <w:r w:rsidRPr="00602581">
        <w:t>ночные или двойные - 10 м, до 8 блоков - 25 м, свыше 8 до 30 блоков - 50 м.</w:t>
      </w:r>
    </w:p>
    <w:p w:rsidR="0027423E" w:rsidRPr="00602581" w:rsidRDefault="0027423E" w:rsidP="0027423E">
      <w:pPr>
        <w:autoSpaceDE w:val="0"/>
        <w:autoSpaceDN w:val="0"/>
        <w:adjustRightInd w:val="0"/>
        <w:spacing w:line="276" w:lineRule="auto"/>
        <w:ind w:firstLine="709"/>
        <w:contextualSpacing/>
        <w:jc w:val="both"/>
      </w:pPr>
      <w:r w:rsidRPr="00602581">
        <w:t>-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27423E" w:rsidRPr="00602581" w:rsidRDefault="0027423E" w:rsidP="0027423E">
      <w:pPr>
        <w:tabs>
          <w:tab w:val="left" w:pos="0"/>
        </w:tabs>
        <w:suppressAutoHyphens/>
        <w:snapToGrid w:val="0"/>
        <w:spacing w:line="276" w:lineRule="auto"/>
        <w:ind w:firstLine="709"/>
        <w:contextualSpacing/>
        <w:jc w:val="both"/>
      </w:pPr>
      <w:r w:rsidRPr="00602581">
        <w:t>- высота ограждений земельных участков должна быть не более 2 метров;</w:t>
      </w:r>
    </w:p>
    <w:p w:rsidR="0027423E" w:rsidRPr="00602581" w:rsidRDefault="0027423E" w:rsidP="0027423E">
      <w:pPr>
        <w:autoSpaceDE w:val="0"/>
        <w:autoSpaceDN w:val="0"/>
        <w:adjustRightInd w:val="0"/>
        <w:spacing w:line="276" w:lineRule="auto"/>
        <w:ind w:firstLine="709"/>
        <w:contextualSpacing/>
        <w:jc w:val="both"/>
      </w:pPr>
      <w:r w:rsidRPr="00602581">
        <w:t xml:space="preserve">– расстояние от мусоросборников, дворовых туалетов от границ участка домовладения принимаются в соответствии с требованиями  </w:t>
      </w:r>
      <w:hyperlink r:id="rId20" w:history="1">
        <w:r w:rsidRPr="00602581">
          <w:t>СанПиН 42-128-4690</w:t>
        </w:r>
      </w:hyperlink>
      <w:r w:rsidRPr="00602581">
        <w:t xml:space="preserve"> "Санитарные правила с</w:t>
      </w:r>
      <w:r w:rsidRPr="00602581">
        <w:t>о</w:t>
      </w:r>
      <w:r w:rsidRPr="00602581">
        <w:t xml:space="preserve">держания территорий населенных мест"; </w:t>
      </w:r>
    </w:p>
    <w:p w:rsidR="0027423E" w:rsidRPr="00602581" w:rsidRDefault="0027423E" w:rsidP="0027423E">
      <w:pPr>
        <w:autoSpaceDE w:val="0"/>
        <w:autoSpaceDN w:val="0"/>
        <w:adjustRightInd w:val="0"/>
        <w:spacing w:line="276" w:lineRule="auto"/>
        <w:ind w:firstLine="709"/>
        <w:contextualSpacing/>
        <w:jc w:val="both"/>
      </w:pPr>
      <w:r w:rsidRPr="00602581">
        <w:t>- канализационный выгреб разрешается размещать только в границах отведенного з</w:t>
      </w:r>
      <w:r w:rsidRPr="00602581">
        <w:t>е</w:t>
      </w:r>
      <w:r w:rsidRPr="00602581">
        <w:t>мельного участка, при этом расстояние до водопроводных сетей, фундамента дома и до гран</w:t>
      </w:r>
      <w:r w:rsidRPr="00602581">
        <w:t>и</w:t>
      </w:r>
      <w:r w:rsidRPr="00602581">
        <w:t xml:space="preserve">цы соседнего участка должно быть не менее 5 м. </w:t>
      </w:r>
    </w:p>
    <w:p w:rsidR="0027423E" w:rsidRPr="00602581" w:rsidRDefault="0027423E" w:rsidP="0027423E">
      <w:pPr>
        <w:tabs>
          <w:tab w:val="left" w:pos="0"/>
        </w:tabs>
        <w:suppressAutoHyphens/>
        <w:snapToGrid w:val="0"/>
        <w:spacing w:line="276" w:lineRule="auto"/>
        <w:ind w:firstLine="709"/>
        <w:contextualSpacing/>
        <w:jc w:val="both"/>
      </w:pPr>
      <w:r w:rsidRPr="00602581">
        <w:t>– максимальная высота основных строений от уровня земли до конька скатной крыши -13м, до верха плоской кровли – 9,6 м; шпили, башни – без ограничений;</w:t>
      </w:r>
    </w:p>
    <w:p w:rsidR="0027423E" w:rsidRPr="00602581" w:rsidRDefault="0027423E" w:rsidP="0027423E">
      <w:pPr>
        <w:tabs>
          <w:tab w:val="left" w:pos="0"/>
        </w:tabs>
        <w:suppressAutoHyphens/>
        <w:snapToGrid w:val="0"/>
        <w:spacing w:line="276" w:lineRule="auto"/>
        <w:ind w:firstLine="709"/>
        <w:contextualSpacing/>
        <w:jc w:val="both"/>
      </w:pPr>
      <w:r w:rsidRPr="00602581">
        <w:lastRenderedPageBreak/>
        <w:t>– для вспомогательных строений максимальная высота от уровня земли до верха плоской кровли – не более 4 м, до конька скатной кровли – не более 7м;</w:t>
      </w:r>
    </w:p>
    <w:p w:rsidR="0027423E" w:rsidRPr="00602581" w:rsidRDefault="0027423E" w:rsidP="0027423E">
      <w:pPr>
        <w:tabs>
          <w:tab w:val="left" w:pos="0"/>
        </w:tabs>
        <w:suppressAutoHyphens/>
        <w:snapToGrid w:val="0"/>
        <w:spacing w:line="276" w:lineRule="auto"/>
        <w:ind w:firstLine="709"/>
        <w:contextualSpacing/>
        <w:jc w:val="both"/>
      </w:pPr>
      <w:r w:rsidRPr="00602581">
        <w:t xml:space="preserve">–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 а также блокирование хозяйственных построек к основному строению; </w:t>
      </w:r>
    </w:p>
    <w:p w:rsidR="0027423E" w:rsidRPr="00602581" w:rsidRDefault="0027423E" w:rsidP="0027423E">
      <w:pPr>
        <w:tabs>
          <w:tab w:val="left" w:pos="0"/>
        </w:tabs>
        <w:suppressAutoHyphens/>
        <w:snapToGrid w:val="0"/>
        <w:spacing w:line="276" w:lineRule="auto"/>
        <w:ind w:firstLine="709"/>
        <w:contextualSpacing/>
        <w:jc w:val="both"/>
      </w:pPr>
      <w:r w:rsidRPr="00602581">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27423E" w:rsidRPr="00602581" w:rsidRDefault="0027423E" w:rsidP="0027423E">
      <w:pPr>
        <w:tabs>
          <w:tab w:val="left" w:pos="0"/>
        </w:tabs>
        <w:suppressAutoHyphens/>
        <w:snapToGrid w:val="0"/>
        <w:spacing w:line="276" w:lineRule="auto"/>
        <w:ind w:firstLine="709"/>
        <w:contextualSpacing/>
        <w:jc w:val="both"/>
      </w:pPr>
      <w:r w:rsidRPr="00602581">
        <w:t>– обеспечение подъезда пожарной техники к жилым домам, хозяйственным постройкам на расстояние не менее 5 м;</w:t>
      </w:r>
    </w:p>
    <w:p w:rsidR="0027423E" w:rsidRPr="00602581" w:rsidRDefault="0027423E" w:rsidP="0027423E">
      <w:pPr>
        <w:autoSpaceDE w:val="0"/>
        <w:autoSpaceDN w:val="0"/>
        <w:adjustRightInd w:val="0"/>
        <w:spacing w:line="276" w:lineRule="auto"/>
        <w:ind w:firstLine="709"/>
        <w:contextualSpacing/>
        <w:jc w:val="both"/>
      </w:pPr>
      <w:r w:rsidRPr="00602581">
        <w:t>–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от мест отдыха населения на расстояние не менее 20 м. но не более 100м.;</w:t>
      </w:r>
    </w:p>
    <w:p w:rsidR="0027423E" w:rsidRPr="00602581" w:rsidRDefault="0027423E" w:rsidP="0027423E">
      <w:pPr>
        <w:tabs>
          <w:tab w:val="left" w:pos="0"/>
        </w:tabs>
        <w:suppressAutoHyphens/>
        <w:snapToGrid w:val="0"/>
        <w:spacing w:line="276" w:lineRule="auto"/>
        <w:ind w:firstLine="709"/>
        <w:contextualSpacing/>
        <w:jc w:val="both"/>
      </w:pPr>
      <w:r w:rsidRPr="00602581">
        <w:t>- при содержании пасеки в жилой зоне руководствоваться законом Алтайского края «О пчеловодстве»;</w:t>
      </w:r>
    </w:p>
    <w:p w:rsidR="0027423E" w:rsidRPr="00602581" w:rsidRDefault="0027423E" w:rsidP="0027423E">
      <w:pPr>
        <w:snapToGrid w:val="0"/>
        <w:spacing w:line="276" w:lineRule="auto"/>
        <w:ind w:firstLine="709"/>
        <w:contextualSpacing/>
        <w:jc w:val="both"/>
      </w:pPr>
      <w:r w:rsidRPr="00602581">
        <w:t>В границах зон застройки индивидуальными жилыми домами не допускается:</w:t>
      </w:r>
    </w:p>
    <w:p w:rsidR="0027423E" w:rsidRPr="00602581" w:rsidRDefault="0027423E" w:rsidP="0027423E">
      <w:pPr>
        <w:snapToGrid w:val="0"/>
        <w:spacing w:line="276" w:lineRule="auto"/>
        <w:ind w:firstLine="709"/>
        <w:contextualSpacing/>
        <w:jc w:val="both"/>
      </w:pPr>
      <w:r w:rsidRPr="00602581">
        <w:t>1) размещение во встроенных или пристроенных к дому помещениях магазинов стро</w:t>
      </w:r>
      <w:r w:rsidRPr="00602581">
        <w:t>и</w:t>
      </w:r>
      <w:r w:rsidRPr="00602581">
        <w:t>тельных материалов, магазинов с наличием в них взрывоопасных веществ и материалов, орг</w:t>
      </w:r>
      <w:r w:rsidRPr="00602581">
        <w:t>а</w:t>
      </w:r>
      <w:r w:rsidRPr="00602581">
        <w:t>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27423E" w:rsidRPr="00602581" w:rsidRDefault="0027423E" w:rsidP="0027423E">
      <w:pPr>
        <w:spacing w:line="276" w:lineRule="auto"/>
        <w:ind w:firstLine="709"/>
        <w:contextualSpacing/>
        <w:jc w:val="both"/>
      </w:pPr>
      <w:r w:rsidRPr="00602581">
        <w:t>2) ремонт автомобилей, другой техники, складирование строительных материалов, х</w:t>
      </w:r>
      <w:r w:rsidRPr="00602581">
        <w:t>о</w:t>
      </w:r>
      <w:r w:rsidRPr="00602581">
        <w:t>зяйственного инвентаря, оборудования на землях общего пользования;</w:t>
      </w:r>
    </w:p>
    <w:p w:rsidR="0027423E" w:rsidRPr="00470EDD" w:rsidRDefault="0027423E" w:rsidP="0027423E">
      <w:pPr>
        <w:spacing w:line="276" w:lineRule="auto"/>
        <w:ind w:firstLine="709"/>
        <w:contextualSpacing/>
        <w:jc w:val="both"/>
      </w:pPr>
      <w:r w:rsidRPr="00602581">
        <w:t>3) размещение со стороны улиц вспомогательных строений, за исключением гаражей и помещений для хранений угля.</w:t>
      </w:r>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52" w:name="_Toc122329086"/>
      <w:bookmarkStart w:id="53" w:name="_Toc143717561"/>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w:t>
      </w:r>
      <w:r w:rsidRPr="00470EDD">
        <w:rPr>
          <w:rFonts w:ascii="Times New Roman" w:hAnsi="Times New Roman" w:cs="Times New Roman"/>
          <w:i w:val="0"/>
          <w:sz w:val="24"/>
          <w:szCs w:val="24"/>
          <w:lang w:eastAsia="ru-RU"/>
        </w:rPr>
        <w:t>3. Градостроительные регламенты общественно-деловой зоны</w:t>
      </w:r>
      <w:bookmarkEnd w:id="52"/>
      <w:bookmarkEnd w:id="53"/>
    </w:p>
    <w:p w:rsidR="0027423E" w:rsidRPr="00470EDD" w:rsidRDefault="0027423E" w:rsidP="0027423E">
      <w:pPr>
        <w:widowControl w:val="0"/>
        <w:spacing w:line="276" w:lineRule="auto"/>
        <w:ind w:firstLine="851"/>
        <w:jc w:val="both"/>
        <w:rPr>
          <w:rStyle w:val="41"/>
          <w:i w:val="0"/>
          <w:sz w:val="24"/>
          <w:szCs w:val="24"/>
        </w:rPr>
      </w:pPr>
      <w:r w:rsidRPr="00470EDD">
        <w:rPr>
          <w:rStyle w:val="41"/>
          <w:i w:val="0"/>
          <w:sz w:val="24"/>
          <w:szCs w:val="24"/>
        </w:rPr>
        <w:t xml:space="preserve">Общественно-деловая зона предназначена для размещения объектов административно-делового, социально-бытового, торгового, учебно-образовательного, культурно-досугового, спортивного назначения, соцобеспечения и здравоохранения.  </w:t>
      </w:r>
    </w:p>
    <w:p w:rsidR="0027423E" w:rsidRPr="00470EDD" w:rsidRDefault="0027423E" w:rsidP="0027423E">
      <w:pPr>
        <w:widowControl w:val="0"/>
        <w:spacing w:line="276" w:lineRule="auto"/>
        <w:ind w:firstLine="851"/>
        <w:jc w:val="both"/>
        <w:rPr>
          <w:b/>
          <w:bCs/>
        </w:rPr>
      </w:pPr>
      <w:r w:rsidRPr="00470EDD">
        <w:t>Общественно-деловая зона включает:</w:t>
      </w:r>
    </w:p>
    <w:p w:rsidR="0027423E" w:rsidRDefault="0027423E" w:rsidP="0027423E">
      <w:pPr>
        <w:pStyle w:val="af3"/>
        <w:suppressAutoHyphens/>
        <w:spacing w:line="276" w:lineRule="auto"/>
        <w:ind w:firstLine="851"/>
        <w:jc w:val="both"/>
      </w:pPr>
      <w:r>
        <w:t>ОД</w:t>
      </w:r>
      <w:r w:rsidRPr="00470EDD">
        <w:t xml:space="preserve"> – общественно-деловая зона.</w:t>
      </w:r>
    </w:p>
    <w:p w:rsidR="0027423E" w:rsidRPr="00624A25" w:rsidRDefault="0027423E" w:rsidP="0027423E">
      <w:pPr>
        <w:keepNext/>
        <w:keepLines/>
        <w:spacing w:line="276" w:lineRule="auto"/>
        <w:ind w:firstLine="709"/>
        <w:jc w:val="center"/>
        <w:rPr>
          <w:rStyle w:val="41"/>
          <w:i w:val="0"/>
          <w:sz w:val="24"/>
          <w:szCs w:val="24"/>
          <w:u w:val="single"/>
        </w:rPr>
      </w:pPr>
      <w:bookmarkStart w:id="54" w:name="_Toc122329087"/>
      <w:r w:rsidRPr="00624A25">
        <w:rPr>
          <w:bCs/>
          <w:u w:val="single"/>
        </w:rPr>
        <w:t>Общественно-деловые зоны</w:t>
      </w:r>
      <w:r w:rsidRPr="00624A25">
        <w:rPr>
          <w:rStyle w:val="41"/>
          <w:i w:val="0"/>
          <w:sz w:val="24"/>
          <w:szCs w:val="24"/>
          <w:u w:val="single"/>
        </w:rPr>
        <w:t xml:space="preserve"> (ОД)</w:t>
      </w:r>
    </w:p>
    <w:p w:rsidR="0027423E" w:rsidRPr="00602581" w:rsidRDefault="0027423E" w:rsidP="0027423E">
      <w:pPr>
        <w:pStyle w:val="af3"/>
        <w:suppressAutoHyphens/>
        <w:spacing w:line="276" w:lineRule="auto"/>
        <w:ind w:firstLine="851"/>
        <w:jc w:val="both"/>
        <w:rPr>
          <w:bCs/>
          <w:iCs/>
        </w:rPr>
      </w:pPr>
      <w:r>
        <w:rPr>
          <w:bCs/>
          <w:iCs/>
        </w:rPr>
        <w:t>1</w:t>
      </w:r>
      <w:r w:rsidRPr="00602581">
        <w:rPr>
          <w:bCs/>
          <w:iCs/>
        </w:rPr>
        <w:t>. Основные виды разрешенного использования земельных участков и объектов капи-тального строительства в общественно-деловых зонах:</w:t>
      </w:r>
    </w:p>
    <w:p w:rsidR="0027423E" w:rsidRPr="00602581" w:rsidRDefault="0027423E" w:rsidP="0027423E">
      <w:pPr>
        <w:pStyle w:val="af3"/>
        <w:suppressAutoHyphens/>
        <w:spacing w:line="276" w:lineRule="auto"/>
        <w:ind w:firstLine="851"/>
        <w:jc w:val="both"/>
        <w:rPr>
          <w:bCs/>
          <w:iCs/>
        </w:rPr>
      </w:pPr>
      <w:r w:rsidRPr="00602581">
        <w:rPr>
          <w:bCs/>
          <w:iCs/>
        </w:rPr>
        <w:t>– Коммунальное обслуживание (3.1);</w:t>
      </w:r>
    </w:p>
    <w:p w:rsidR="0027423E" w:rsidRPr="00602581" w:rsidRDefault="0027423E" w:rsidP="0027423E">
      <w:pPr>
        <w:pStyle w:val="af3"/>
        <w:suppressAutoHyphens/>
        <w:spacing w:line="276" w:lineRule="auto"/>
        <w:ind w:firstLine="851"/>
        <w:jc w:val="both"/>
        <w:rPr>
          <w:bCs/>
          <w:iCs/>
        </w:rPr>
      </w:pPr>
      <w:r w:rsidRPr="00602581">
        <w:rPr>
          <w:bCs/>
          <w:iCs/>
        </w:rPr>
        <w:t xml:space="preserve">– Социальное обслуживание (3.2); </w:t>
      </w:r>
    </w:p>
    <w:p w:rsidR="0027423E" w:rsidRDefault="0027423E" w:rsidP="0027423E">
      <w:pPr>
        <w:pStyle w:val="af3"/>
        <w:suppressAutoHyphens/>
        <w:spacing w:line="276" w:lineRule="auto"/>
        <w:ind w:firstLine="851"/>
        <w:jc w:val="both"/>
        <w:rPr>
          <w:bCs/>
          <w:iCs/>
        </w:rPr>
      </w:pPr>
      <w:r w:rsidRPr="00602581">
        <w:rPr>
          <w:bCs/>
          <w:iCs/>
        </w:rPr>
        <w:t>– Бытовое обслуживание (код 3.3);</w:t>
      </w:r>
    </w:p>
    <w:p w:rsidR="0027423E" w:rsidRDefault="0027423E" w:rsidP="0027423E">
      <w:pPr>
        <w:pStyle w:val="af3"/>
        <w:suppressAutoHyphens/>
        <w:spacing w:line="276" w:lineRule="auto"/>
        <w:ind w:firstLine="851"/>
        <w:jc w:val="both"/>
      </w:pPr>
      <w:r w:rsidRPr="00602581">
        <w:rPr>
          <w:bCs/>
          <w:iCs/>
        </w:rPr>
        <w:t xml:space="preserve">– </w:t>
      </w:r>
      <w:r w:rsidRPr="00613DF7">
        <w:t>Здравоохранение (3.4)</w:t>
      </w:r>
      <w:r>
        <w:t>;</w:t>
      </w:r>
    </w:p>
    <w:p w:rsidR="0027423E" w:rsidRDefault="0027423E" w:rsidP="0027423E">
      <w:pPr>
        <w:pStyle w:val="af3"/>
        <w:suppressAutoHyphens/>
        <w:spacing w:line="276" w:lineRule="auto"/>
        <w:ind w:firstLine="851"/>
        <w:jc w:val="both"/>
      </w:pPr>
      <w:r w:rsidRPr="00602581">
        <w:rPr>
          <w:bCs/>
          <w:iCs/>
        </w:rPr>
        <w:t xml:space="preserve">– </w:t>
      </w:r>
      <w:r w:rsidRPr="00613DF7">
        <w:t>Образование и просвещение (3.5)</w:t>
      </w:r>
      <w:r>
        <w:t>;</w:t>
      </w:r>
    </w:p>
    <w:p w:rsidR="0027423E" w:rsidRDefault="0027423E" w:rsidP="0027423E">
      <w:pPr>
        <w:pStyle w:val="af3"/>
        <w:suppressAutoHyphens/>
        <w:spacing w:line="276" w:lineRule="auto"/>
        <w:ind w:firstLine="851"/>
        <w:jc w:val="both"/>
      </w:pPr>
      <w:r w:rsidRPr="00602581">
        <w:rPr>
          <w:bCs/>
          <w:iCs/>
        </w:rPr>
        <w:t xml:space="preserve">– </w:t>
      </w:r>
      <w:r w:rsidRPr="00613DF7">
        <w:t>Культурное развитие (3.6)</w:t>
      </w:r>
      <w:r>
        <w:t>;</w:t>
      </w:r>
    </w:p>
    <w:p w:rsidR="0027423E" w:rsidRDefault="0027423E" w:rsidP="0027423E">
      <w:pPr>
        <w:pStyle w:val="af3"/>
        <w:suppressAutoHyphens/>
        <w:spacing w:line="276" w:lineRule="auto"/>
        <w:ind w:firstLine="851"/>
        <w:jc w:val="both"/>
      </w:pPr>
      <w:r w:rsidRPr="00602581">
        <w:rPr>
          <w:bCs/>
          <w:iCs/>
        </w:rPr>
        <w:t xml:space="preserve">– </w:t>
      </w:r>
      <w:r w:rsidRPr="00613DF7">
        <w:t>Религиозное использование (3.7)</w:t>
      </w:r>
      <w:r>
        <w:t>;</w:t>
      </w:r>
    </w:p>
    <w:p w:rsidR="0027423E" w:rsidRDefault="0027423E" w:rsidP="0027423E">
      <w:pPr>
        <w:pStyle w:val="af3"/>
        <w:suppressAutoHyphens/>
        <w:spacing w:line="276" w:lineRule="auto"/>
        <w:ind w:firstLine="851"/>
        <w:jc w:val="both"/>
      </w:pPr>
      <w:r w:rsidRPr="00602581">
        <w:rPr>
          <w:bCs/>
          <w:iCs/>
        </w:rPr>
        <w:t xml:space="preserve">– </w:t>
      </w:r>
      <w:r w:rsidRPr="00613DF7">
        <w:t>Общественное управление (3.8)</w:t>
      </w:r>
      <w:r>
        <w:t>;</w:t>
      </w:r>
    </w:p>
    <w:p w:rsidR="0027423E" w:rsidRDefault="0027423E" w:rsidP="0027423E">
      <w:pPr>
        <w:pStyle w:val="af3"/>
        <w:suppressAutoHyphens/>
        <w:spacing w:line="276" w:lineRule="auto"/>
        <w:ind w:firstLine="851"/>
        <w:jc w:val="both"/>
      </w:pPr>
      <w:r w:rsidRPr="00602581">
        <w:rPr>
          <w:bCs/>
          <w:iCs/>
        </w:rPr>
        <w:t xml:space="preserve">– </w:t>
      </w:r>
      <w:r w:rsidRPr="00613DF7">
        <w:t>Обеспечение научной деятельности (3.9)</w:t>
      </w:r>
      <w:r>
        <w:t>;</w:t>
      </w:r>
    </w:p>
    <w:p w:rsidR="0027423E" w:rsidRPr="00D12913" w:rsidRDefault="0027423E" w:rsidP="0027423E">
      <w:pPr>
        <w:pStyle w:val="af3"/>
        <w:suppressAutoHyphens/>
        <w:spacing w:line="276" w:lineRule="auto"/>
        <w:ind w:firstLine="851"/>
        <w:jc w:val="both"/>
        <w:rPr>
          <w:spacing w:val="-13"/>
        </w:rPr>
      </w:pPr>
      <w:r w:rsidRPr="00D12913">
        <w:rPr>
          <w:spacing w:val="-13"/>
        </w:rPr>
        <w:t>– Предпринимательство (4.0);</w:t>
      </w:r>
    </w:p>
    <w:p w:rsidR="0027423E" w:rsidRDefault="0027423E" w:rsidP="0027423E">
      <w:pPr>
        <w:pStyle w:val="af3"/>
        <w:suppressAutoHyphens/>
        <w:spacing w:line="276" w:lineRule="auto"/>
        <w:ind w:firstLine="851"/>
        <w:jc w:val="both"/>
      </w:pPr>
      <w:r w:rsidRPr="00602581">
        <w:rPr>
          <w:bCs/>
          <w:iCs/>
        </w:rPr>
        <w:t xml:space="preserve">– </w:t>
      </w:r>
      <w:r w:rsidRPr="00613DF7">
        <w:t>Деловое управление (4.1)</w:t>
      </w:r>
      <w:r>
        <w:t>;</w:t>
      </w:r>
    </w:p>
    <w:p w:rsidR="0027423E" w:rsidRDefault="0027423E" w:rsidP="0027423E">
      <w:pPr>
        <w:pStyle w:val="af3"/>
        <w:suppressAutoHyphens/>
        <w:spacing w:line="276" w:lineRule="auto"/>
        <w:ind w:firstLine="851"/>
        <w:jc w:val="both"/>
      </w:pPr>
      <w:r w:rsidRPr="00602581">
        <w:rPr>
          <w:bCs/>
          <w:iCs/>
        </w:rPr>
        <w:lastRenderedPageBreak/>
        <w:t xml:space="preserve">– </w:t>
      </w:r>
      <w:r w:rsidRPr="00613DF7">
        <w:t>Рынки (4.3)</w:t>
      </w:r>
      <w:r>
        <w:t>;</w:t>
      </w:r>
    </w:p>
    <w:p w:rsidR="0027423E" w:rsidRDefault="0027423E" w:rsidP="0027423E">
      <w:pPr>
        <w:pStyle w:val="af3"/>
        <w:suppressAutoHyphens/>
        <w:spacing w:line="276" w:lineRule="auto"/>
        <w:ind w:firstLine="851"/>
        <w:jc w:val="both"/>
      </w:pPr>
      <w:r w:rsidRPr="00602581">
        <w:rPr>
          <w:bCs/>
          <w:iCs/>
        </w:rPr>
        <w:t xml:space="preserve">– </w:t>
      </w:r>
      <w:r w:rsidRPr="00613DF7">
        <w:t>Магазины (код 4.4)</w:t>
      </w:r>
      <w:r>
        <w:t>;</w:t>
      </w:r>
    </w:p>
    <w:p w:rsidR="0027423E" w:rsidRDefault="0027423E" w:rsidP="0027423E">
      <w:pPr>
        <w:pStyle w:val="af3"/>
        <w:suppressAutoHyphens/>
        <w:spacing w:line="276" w:lineRule="auto"/>
        <w:ind w:firstLine="851"/>
        <w:jc w:val="both"/>
        <w:rPr>
          <w:spacing w:val="2"/>
          <w:shd w:val="clear" w:color="auto" w:fill="FFFFFF"/>
        </w:rPr>
      </w:pPr>
      <w:r w:rsidRPr="00602581">
        <w:rPr>
          <w:bCs/>
          <w:iCs/>
        </w:rPr>
        <w:t xml:space="preserve">– </w:t>
      </w:r>
      <w:r w:rsidRPr="00613DF7">
        <w:rPr>
          <w:spacing w:val="2"/>
          <w:shd w:val="clear" w:color="auto" w:fill="FFFFFF"/>
        </w:rPr>
        <w:t>Банковская и страховая деятельность (код 4.5)</w:t>
      </w:r>
      <w:r>
        <w:rPr>
          <w:spacing w:val="2"/>
          <w:shd w:val="clear" w:color="auto" w:fill="FFFFFF"/>
        </w:rPr>
        <w:t>;</w:t>
      </w:r>
    </w:p>
    <w:p w:rsidR="0027423E" w:rsidRDefault="0027423E" w:rsidP="0027423E">
      <w:pPr>
        <w:pStyle w:val="af3"/>
        <w:suppressAutoHyphens/>
        <w:spacing w:line="276" w:lineRule="auto"/>
        <w:ind w:firstLine="851"/>
        <w:jc w:val="both"/>
      </w:pPr>
      <w:r w:rsidRPr="00602581">
        <w:rPr>
          <w:bCs/>
          <w:iCs/>
        </w:rPr>
        <w:t xml:space="preserve">– </w:t>
      </w:r>
      <w:r w:rsidRPr="00613DF7">
        <w:rPr>
          <w:spacing w:val="2"/>
          <w:shd w:val="clear" w:color="auto" w:fill="FFFFFF"/>
        </w:rPr>
        <w:t>Общественное питание</w:t>
      </w:r>
      <w:r w:rsidRPr="00613DF7">
        <w:t xml:space="preserve"> (код 4.6)</w:t>
      </w:r>
      <w:r>
        <w:t>;</w:t>
      </w:r>
    </w:p>
    <w:p w:rsidR="0027423E" w:rsidRDefault="0027423E" w:rsidP="0027423E">
      <w:pPr>
        <w:ind w:left="851"/>
        <w:jc w:val="both"/>
      </w:pPr>
      <w:r w:rsidRPr="00602581">
        <w:rPr>
          <w:bCs/>
          <w:iCs/>
        </w:rPr>
        <w:t xml:space="preserve">– </w:t>
      </w:r>
      <w:r w:rsidRPr="00613DF7">
        <w:t>Гостиничное обслуживание (</w:t>
      </w:r>
      <w:r w:rsidRPr="00613DF7">
        <w:rPr>
          <w:shd w:val="clear" w:color="auto" w:fill="FFFFFF"/>
        </w:rPr>
        <w:t xml:space="preserve">код </w:t>
      </w:r>
      <w:r w:rsidRPr="00613DF7">
        <w:t>4.7)</w:t>
      </w:r>
      <w:r>
        <w:t>;</w:t>
      </w:r>
    </w:p>
    <w:p w:rsidR="0027423E" w:rsidRDefault="0027423E" w:rsidP="0027423E">
      <w:pPr>
        <w:ind w:left="851"/>
        <w:jc w:val="both"/>
      </w:pPr>
      <w:r w:rsidRPr="00602581">
        <w:rPr>
          <w:bCs/>
          <w:iCs/>
        </w:rPr>
        <w:t xml:space="preserve">– </w:t>
      </w:r>
      <w:r w:rsidRPr="00613DF7">
        <w:t>Развлечения (4.8)</w:t>
      </w:r>
      <w:r>
        <w:t>;</w:t>
      </w:r>
    </w:p>
    <w:p w:rsidR="0027423E" w:rsidRDefault="0027423E" w:rsidP="0027423E">
      <w:pPr>
        <w:ind w:left="851"/>
        <w:jc w:val="both"/>
      </w:pPr>
      <w:r w:rsidRPr="00602581">
        <w:rPr>
          <w:bCs/>
          <w:iCs/>
        </w:rPr>
        <w:t xml:space="preserve">– </w:t>
      </w:r>
      <w:r w:rsidRPr="00613DF7">
        <w:t>Спорт (5.1.)</w:t>
      </w:r>
      <w:r>
        <w:t>;</w:t>
      </w:r>
    </w:p>
    <w:p w:rsidR="0027423E" w:rsidRPr="008260E3" w:rsidRDefault="0027423E" w:rsidP="0027423E">
      <w:pPr>
        <w:ind w:left="851"/>
        <w:jc w:val="both"/>
      </w:pPr>
      <w:r w:rsidRPr="008260E3">
        <w:t>Историко-культурная деятельность (9.3)</w:t>
      </w:r>
      <w:r>
        <w:t>.</w:t>
      </w:r>
    </w:p>
    <w:p w:rsidR="0027423E" w:rsidRDefault="0027423E" w:rsidP="0027423E">
      <w:pPr>
        <w:pStyle w:val="af3"/>
        <w:suppressAutoHyphens/>
        <w:spacing w:line="276" w:lineRule="auto"/>
        <w:ind w:firstLine="851"/>
        <w:jc w:val="both"/>
        <w:rPr>
          <w:bCs/>
          <w:iCs/>
        </w:rPr>
      </w:pPr>
      <w:r w:rsidRPr="008260E3">
        <w:rPr>
          <w:bCs/>
          <w:iCs/>
        </w:rPr>
        <w:t xml:space="preserve">2. Условно разрешенные виды использования земельных участков и объектов капитального строительства в общественно-деловых зонах: </w:t>
      </w:r>
    </w:p>
    <w:p w:rsidR="0027423E" w:rsidRDefault="0027423E" w:rsidP="0027423E">
      <w:pPr>
        <w:spacing w:line="276" w:lineRule="auto"/>
        <w:ind w:left="851"/>
        <w:rPr>
          <w:spacing w:val="-13"/>
        </w:rPr>
      </w:pPr>
      <w:r>
        <w:rPr>
          <w:spacing w:val="-13"/>
        </w:rPr>
        <w:t xml:space="preserve">   </w:t>
      </w:r>
      <w:r w:rsidRPr="00C76097">
        <w:rPr>
          <w:spacing w:val="-13"/>
        </w:rPr>
        <w:t>- Для индивидуального жилищного строительства (2.1);</w:t>
      </w:r>
    </w:p>
    <w:p w:rsidR="0027423E" w:rsidRPr="005C2F29" w:rsidRDefault="0027423E" w:rsidP="0027423E">
      <w:pPr>
        <w:pStyle w:val="af3"/>
        <w:suppressAutoHyphens/>
        <w:spacing w:line="276" w:lineRule="auto"/>
        <w:ind w:firstLine="851"/>
        <w:jc w:val="both"/>
        <w:rPr>
          <w:bCs/>
          <w:iCs/>
        </w:rPr>
      </w:pPr>
      <w:r w:rsidRPr="005C2F29">
        <w:rPr>
          <w:bCs/>
          <w:iCs/>
        </w:rPr>
        <w:t>– Малоэтажная многоквартирная жилая застройка (2.1.1);</w:t>
      </w:r>
    </w:p>
    <w:p w:rsidR="0027423E" w:rsidRDefault="0027423E" w:rsidP="0027423E">
      <w:pPr>
        <w:pStyle w:val="af3"/>
        <w:suppressAutoHyphens/>
        <w:spacing w:line="276" w:lineRule="auto"/>
        <w:ind w:firstLine="851"/>
        <w:jc w:val="both"/>
        <w:rPr>
          <w:spacing w:val="-13"/>
        </w:rPr>
      </w:pPr>
      <w:r w:rsidRPr="00D12913">
        <w:rPr>
          <w:spacing w:val="-13"/>
        </w:rPr>
        <w:t xml:space="preserve">– </w:t>
      </w:r>
      <w:r w:rsidRPr="00C76097">
        <w:rPr>
          <w:shd w:val="clear" w:color="auto" w:fill="FFFFFF"/>
        </w:rPr>
        <w:t xml:space="preserve">Хранение автотранспорта </w:t>
      </w:r>
      <w:r w:rsidRPr="00D12913">
        <w:rPr>
          <w:shd w:val="clear" w:color="auto" w:fill="FFFFFF"/>
        </w:rPr>
        <w:t>(</w:t>
      </w:r>
      <w:r>
        <w:rPr>
          <w:shd w:val="clear" w:color="auto" w:fill="FFFFFF"/>
        </w:rPr>
        <w:t>2.7.1</w:t>
      </w:r>
      <w:r w:rsidRPr="00D12913">
        <w:rPr>
          <w:shd w:val="clear" w:color="auto" w:fill="FFFFFF"/>
        </w:rPr>
        <w:t>)</w:t>
      </w:r>
      <w:r w:rsidRPr="00D12913">
        <w:rPr>
          <w:spacing w:val="-13"/>
        </w:rPr>
        <w:t>;</w:t>
      </w:r>
    </w:p>
    <w:p w:rsidR="0027423E" w:rsidRPr="005C2F29" w:rsidRDefault="0027423E" w:rsidP="0027423E">
      <w:pPr>
        <w:pStyle w:val="af3"/>
        <w:suppressAutoHyphens/>
        <w:spacing w:line="276" w:lineRule="auto"/>
        <w:ind w:firstLine="851"/>
        <w:jc w:val="both"/>
        <w:rPr>
          <w:spacing w:val="-13"/>
        </w:rPr>
      </w:pPr>
      <w:r w:rsidRPr="005C2F29">
        <w:rPr>
          <w:spacing w:val="-13"/>
        </w:rPr>
        <w:t>– Бытовое обслуживание (3.3).</w:t>
      </w:r>
    </w:p>
    <w:p w:rsidR="0027423E" w:rsidRPr="005C2F29" w:rsidRDefault="0027423E" w:rsidP="0027423E">
      <w:pPr>
        <w:pStyle w:val="af3"/>
        <w:suppressAutoHyphens/>
        <w:spacing w:line="276" w:lineRule="auto"/>
        <w:ind w:firstLine="851"/>
        <w:jc w:val="both"/>
        <w:rPr>
          <w:bCs/>
          <w:iCs/>
        </w:rPr>
      </w:pPr>
      <w:r>
        <w:rPr>
          <w:bCs/>
          <w:iCs/>
        </w:rPr>
        <w:t>3</w:t>
      </w:r>
      <w:r w:rsidRPr="005C2F29">
        <w:rPr>
          <w:bCs/>
          <w:iCs/>
        </w:rPr>
        <w:t xml:space="preserve">. Вспомогательные виды разрешенного использования земельных участков и объек-тов капитального строительства в общественно-деловых зонах: </w:t>
      </w:r>
    </w:p>
    <w:p w:rsidR="0027423E" w:rsidRPr="00602581" w:rsidRDefault="0027423E" w:rsidP="0027423E">
      <w:pPr>
        <w:pStyle w:val="af3"/>
        <w:suppressAutoHyphens/>
        <w:spacing w:line="276" w:lineRule="auto"/>
        <w:ind w:firstLine="851"/>
        <w:jc w:val="both"/>
        <w:rPr>
          <w:spacing w:val="-13"/>
        </w:rPr>
      </w:pPr>
      <w:r w:rsidRPr="00602581">
        <w:rPr>
          <w:spacing w:val="-13"/>
        </w:rPr>
        <w:t>- Предоставление коммунальных услуг (3.1.1)</w:t>
      </w:r>
    </w:p>
    <w:p w:rsidR="0027423E" w:rsidRPr="00602581" w:rsidRDefault="0027423E" w:rsidP="0027423E">
      <w:pPr>
        <w:pStyle w:val="af3"/>
        <w:suppressAutoHyphens/>
        <w:spacing w:line="276" w:lineRule="auto"/>
        <w:ind w:firstLine="851"/>
        <w:jc w:val="both"/>
        <w:rPr>
          <w:spacing w:val="-13"/>
        </w:rPr>
      </w:pPr>
      <w:r w:rsidRPr="00602581">
        <w:rPr>
          <w:spacing w:val="-13"/>
        </w:rPr>
        <w:t>- Земельные участки (территории) общего пользования (12.0).</w:t>
      </w:r>
    </w:p>
    <w:p w:rsidR="0027423E" w:rsidRDefault="0027423E" w:rsidP="0027423E">
      <w:pPr>
        <w:pStyle w:val="af3"/>
        <w:suppressAutoHyphens/>
        <w:spacing w:line="276" w:lineRule="auto"/>
        <w:ind w:firstLine="851"/>
        <w:jc w:val="both"/>
        <w:rPr>
          <w:bCs/>
          <w:iCs/>
        </w:rPr>
      </w:pPr>
      <w:r>
        <w:rPr>
          <w:bCs/>
          <w:iCs/>
        </w:rPr>
        <w:t>4</w:t>
      </w:r>
      <w:r w:rsidRPr="008260E3">
        <w:rPr>
          <w:bCs/>
          <w:iCs/>
        </w:rPr>
        <w:t>.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27423E" w:rsidRPr="005C2F29" w:rsidRDefault="0027423E" w:rsidP="0027423E">
      <w:pPr>
        <w:pStyle w:val="af3"/>
        <w:suppressAutoHyphens/>
        <w:spacing w:line="276" w:lineRule="auto"/>
        <w:ind w:firstLine="851"/>
        <w:jc w:val="both"/>
        <w:rPr>
          <w:bCs/>
          <w:iCs/>
        </w:rPr>
      </w:pPr>
      <w:r w:rsidRPr="005C2F29">
        <w:rPr>
          <w:bCs/>
          <w:iCs/>
        </w:rPr>
        <w:t>– минимальная площадь участка – 200 м2;</w:t>
      </w:r>
    </w:p>
    <w:p w:rsidR="0027423E" w:rsidRPr="005C2F29" w:rsidRDefault="0027423E" w:rsidP="0027423E">
      <w:pPr>
        <w:pStyle w:val="af3"/>
        <w:suppressAutoHyphens/>
        <w:spacing w:line="276" w:lineRule="auto"/>
        <w:ind w:firstLine="851"/>
        <w:jc w:val="both"/>
        <w:rPr>
          <w:bCs/>
          <w:iCs/>
        </w:rPr>
      </w:pPr>
      <w:r w:rsidRPr="005C2F29">
        <w:rPr>
          <w:bCs/>
          <w:iCs/>
        </w:rPr>
        <w:t>–максимальная площадь определяется на основании утвержденной градостроительной документации. В случае отсутствия утвержденной градостроительной документации – путем выполнения обоснования необходимой площади земельного участка в соответствии с действующими нормами проектирования;</w:t>
      </w:r>
    </w:p>
    <w:p w:rsidR="0027423E" w:rsidRDefault="0027423E" w:rsidP="0027423E">
      <w:pPr>
        <w:pStyle w:val="af3"/>
        <w:suppressAutoHyphens/>
        <w:spacing w:line="276" w:lineRule="auto"/>
        <w:ind w:firstLine="851"/>
        <w:jc w:val="both"/>
        <w:rPr>
          <w:bCs/>
          <w:iCs/>
        </w:rPr>
      </w:pPr>
      <w:r w:rsidRPr="005C2F29">
        <w:rPr>
          <w:bCs/>
          <w:iCs/>
        </w:rPr>
        <w:t>– минимальное расстояние между отдельно стоящими зданиями при соблюдении противопожарных требований – 6 м;</w:t>
      </w:r>
    </w:p>
    <w:p w:rsidR="0027423E" w:rsidRDefault="0027423E" w:rsidP="0027423E">
      <w:pPr>
        <w:pStyle w:val="af3"/>
        <w:suppressAutoHyphens/>
        <w:spacing w:line="276" w:lineRule="auto"/>
        <w:ind w:firstLine="851"/>
        <w:jc w:val="both"/>
        <w:rPr>
          <w:bCs/>
          <w:iCs/>
        </w:rPr>
      </w:pPr>
      <w:r w:rsidRPr="005C2F29">
        <w:rPr>
          <w:bCs/>
          <w:iCs/>
        </w:rPr>
        <w:t>– максимальный процент застройки участка – 60 %;</w:t>
      </w:r>
    </w:p>
    <w:p w:rsidR="0027423E" w:rsidRPr="00085C05" w:rsidRDefault="0027423E" w:rsidP="0027423E">
      <w:pPr>
        <w:pStyle w:val="af3"/>
        <w:suppressAutoHyphens/>
        <w:spacing w:line="276" w:lineRule="auto"/>
        <w:ind w:firstLine="851"/>
        <w:jc w:val="both"/>
        <w:rPr>
          <w:bCs/>
          <w:iCs/>
        </w:rPr>
      </w:pPr>
      <w:r w:rsidRPr="00085C05">
        <w:rPr>
          <w:bCs/>
          <w:iCs/>
        </w:rPr>
        <w:t>– минимальная высота  здания – 4 м;</w:t>
      </w:r>
    </w:p>
    <w:p w:rsidR="0027423E" w:rsidRPr="00085C05" w:rsidRDefault="0027423E" w:rsidP="0027423E">
      <w:pPr>
        <w:pStyle w:val="af3"/>
        <w:suppressAutoHyphens/>
        <w:spacing w:line="276" w:lineRule="auto"/>
        <w:ind w:firstLine="851"/>
        <w:jc w:val="both"/>
        <w:rPr>
          <w:bCs/>
          <w:iCs/>
        </w:rPr>
      </w:pPr>
      <w:r w:rsidRPr="00085C05">
        <w:rPr>
          <w:bCs/>
          <w:iCs/>
        </w:rPr>
        <w:t>– минимальное расстояние здания  общеобразовательного учреждения от красной линии не менее 25 м;</w:t>
      </w:r>
    </w:p>
    <w:p w:rsidR="0027423E" w:rsidRPr="00085C05" w:rsidRDefault="0027423E" w:rsidP="0027423E">
      <w:pPr>
        <w:pStyle w:val="af3"/>
        <w:suppressAutoHyphens/>
        <w:spacing w:line="276" w:lineRule="auto"/>
        <w:ind w:firstLine="851"/>
        <w:jc w:val="both"/>
        <w:rPr>
          <w:bCs/>
          <w:iCs/>
        </w:rPr>
      </w:pPr>
      <w:r w:rsidRPr="00085C05">
        <w:rPr>
          <w:bCs/>
          <w:iCs/>
        </w:rPr>
        <w:t>– минимальное расстояние между отдельно стоящими зданиями общественно-делового назначения и жилыми домами, в том числе при размещении рядом с жилой зоной – не менее 10-15 м.</w:t>
      </w:r>
    </w:p>
    <w:p w:rsidR="0027423E" w:rsidRDefault="0027423E" w:rsidP="0027423E">
      <w:pPr>
        <w:pStyle w:val="af3"/>
        <w:suppressAutoHyphens/>
        <w:spacing w:line="276" w:lineRule="auto"/>
        <w:ind w:firstLine="851"/>
        <w:jc w:val="both"/>
        <w:rPr>
          <w:bCs/>
          <w:iCs/>
        </w:rPr>
      </w:pPr>
      <w:r>
        <w:rPr>
          <w:bCs/>
          <w:iCs/>
        </w:rPr>
        <w:t>5</w:t>
      </w:r>
      <w:r w:rsidRPr="00085C05">
        <w:rPr>
          <w:bCs/>
          <w:iCs/>
        </w:rPr>
        <w:t>.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27423E" w:rsidRPr="00085C05" w:rsidRDefault="0027423E" w:rsidP="0027423E">
      <w:pPr>
        <w:pStyle w:val="af3"/>
        <w:suppressAutoHyphens/>
        <w:spacing w:line="276" w:lineRule="auto"/>
        <w:ind w:firstLine="851"/>
        <w:jc w:val="both"/>
        <w:rPr>
          <w:bCs/>
          <w:iCs/>
        </w:rPr>
      </w:pPr>
      <w:r>
        <w:rPr>
          <w:bCs/>
          <w:iCs/>
        </w:rPr>
        <w:t>6</w:t>
      </w:r>
      <w:r w:rsidRPr="00085C05">
        <w:rPr>
          <w:bCs/>
          <w:iCs/>
        </w:rPr>
        <w:t xml:space="preserve">.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27423E" w:rsidRPr="008260E3" w:rsidRDefault="0027423E" w:rsidP="0027423E">
      <w:pPr>
        <w:pStyle w:val="2"/>
        <w:tabs>
          <w:tab w:val="clear" w:pos="576"/>
          <w:tab w:val="num" w:pos="0"/>
        </w:tabs>
        <w:spacing w:before="0" w:after="0" w:line="276" w:lineRule="auto"/>
        <w:ind w:left="0" w:firstLine="851"/>
        <w:jc w:val="both"/>
        <w:rPr>
          <w:rFonts w:ascii="Times New Roman" w:hAnsi="Times New Roman" w:cs="Times New Roman"/>
          <w:b w:val="0"/>
          <w:bCs w:val="0"/>
          <w:i w:val="0"/>
          <w:iCs w:val="0"/>
          <w:sz w:val="24"/>
          <w:szCs w:val="24"/>
        </w:rPr>
      </w:pPr>
      <w:bookmarkStart w:id="55" w:name="_Toc143717562"/>
      <w:r>
        <w:rPr>
          <w:rFonts w:ascii="Times New Roman" w:hAnsi="Times New Roman" w:cs="Times New Roman"/>
          <w:b w:val="0"/>
          <w:bCs w:val="0"/>
          <w:i w:val="0"/>
          <w:iCs w:val="0"/>
          <w:sz w:val="24"/>
          <w:szCs w:val="24"/>
        </w:rPr>
        <w:lastRenderedPageBreak/>
        <w:t>7</w:t>
      </w:r>
      <w:r w:rsidRPr="008260E3">
        <w:rPr>
          <w:rFonts w:ascii="Times New Roman" w:hAnsi="Times New Roman" w:cs="Times New Roman"/>
          <w:b w:val="0"/>
          <w:bCs w:val="0"/>
          <w:i w:val="0"/>
          <w:iCs w:val="0"/>
          <w:sz w:val="24"/>
          <w:szCs w:val="24"/>
        </w:rPr>
        <w:t>. В границах земельных участков объектов учебно-образовательного назначения пр</w:t>
      </w:r>
      <w:r w:rsidRPr="008260E3">
        <w:rPr>
          <w:rFonts w:ascii="Times New Roman" w:hAnsi="Times New Roman" w:cs="Times New Roman"/>
          <w:b w:val="0"/>
          <w:bCs w:val="0"/>
          <w:i w:val="0"/>
          <w:iCs w:val="0"/>
          <w:sz w:val="24"/>
          <w:szCs w:val="24"/>
        </w:rPr>
        <w:t>о</w:t>
      </w:r>
      <w:r w:rsidRPr="008260E3">
        <w:rPr>
          <w:rFonts w:ascii="Times New Roman" w:hAnsi="Times New Roman" w:cs="Times New Roman"/>
          <w:b w:val="0"/>
          <w:bCs w:val="0"/>
          <w:i w:val="0"/>
          <w:iCs w:val="0"/>
          <w:sz w:val="24"/>
          <w:szCs w:val="24"/>
        </w:rPr>
        <w:t>кладка магистральных инженерных коммуникаций д</w:t>
      </w:r>
      <w:r>
        <w:rPr>
          <w:rFonts w:ascii="Times New Roman" w:hAnsi="Times New Roman" w:cs="Times New Roman"/>
          <w:b w:val="0"/>
          <w:bCs w:val="0"/>
          <w:i w:val="0"/>
          <w:iCs w:val="0"/>
          <w:sz w:val="24"/>
          <w:szCs w:val="24"/>
        </w:rPr>
        <w:t>опускается в исключительных слу</w:t>
      </w:r>
      <w:r w:rsidRPr="008260E3">
        <w:rPr>
          <w:rFonts w:ascii="Times New Roman" w:hAnsi="Times New Roman" w:cs="Times New Roman"/>
          <w:b w:val="0"/>
          <w:bCs w:val="0"/>
          <w:i w:val="0"/>
          <w:iCs w:val="0"/>
          <w:sz w:val="24"/>
          <w:szCs w:val="24"/>
        </w:rPr>
        <w:t>чаях, при отсутствии другого технического решения.</w:t>
      </w:r>
      <w:bookmarkEnd w:id="55"/>
    </w:p>
    <w:p w:rsidR="0027423E" w:rsidRPr="008260E3" w:rsidRDefault="0027423E" w:rsidP="0027423E">
      <w:pPr>
        <w:pStyle w:val="2"/>
        <w:tabs>
          <w:tab w:val="clear" w:pos="576"/>
          <w:tab w:val="num" w:pos="0"/>
        </w:tabs>
        <w:spacing w:before="0" w:after="0" w:line="276" w:lineRule="auto"/>
        <w:ind w:left="0" w:firstLine="851"/>
        <w:jc w:val="both"/>
        <w:rPr>
          <w:rFonts w:ascii="Times New Roman" w:hAnsi="Times New Roman" w:cs="Times New Roman"/>
          <w:b w:val="0"/>
          <w:bCs w:val="0"/>
          <w:i w:val="0"/>
          <w:iCs w:val="0"/>
          <w:sz w:val="24"/>
          <w:szCs w:val="24"/>
        </w:rPr>
      </w:pPr>
      <w:bookmarkStart w:id="56" w:name="_Toc143717563"/>
      <w:r>
        <w:rPr>
          <w:rFonts w:ascii="Times New Roman" w:hAnsi="Times New Roman" w:cs="Times New Roman"/>
          <w:b w:val="0"/>
          <w:bCs w:val="0"/>
          <w:i w:val="0"/>
          <w:iCs w:val="0"/>
          <w:sz w:val="24"/>
          <w:szCs w:val="24"/>
        </w:rPr>
        <w:t>8</w:t>
      </w:r>
      <w:r w:rsidRPr="008260E3">
        <w:rPr>
          <w:rFonts w:ascii="Times New Roman" w:hAnsi="Times New Roman" w:cs="Times New Roman"/>
          <w:b w:val="0"/>
          <w:bCs w:val="0"/>
          <w:i w:val="0"/>
          <w:iCs w:val="0"/>
          <w:sz w:val="24"/>
          <w:szCs w:val="24"/>
        </w:rPr>
        <w:t>. Нестационарные объекты, устанавливаемые в соответствии с утвержденной ор</w:t>
      </w:r>
      <w:r>
        <w:rPr>
          <w:rFonts w:ascii="Times New Roman" w:hAnsi="Times New Roman" w:cs="Times New Roman"/>
          <w:b w:val="0"/>
          <w:bCs w:val="0"/>
          <w:i w:val="0"/>
          <w:iCs w:val="0"/>
          <w:sz w:val="24"/>
          <w:szCs w:val="24"/>
        </w:rPr>
        <w:t>га</w:t>
      </w:r>
      <w:r w:rsidRPr="008260E3">
        <w:rPr>
          <w:rFonts w:ascii="Times New Roman" w:hAnsi="Times New Roman" w:cs="Times New Roman"/>
          <w:b w:val="0"/>
          <w:bCs w:val="0"/>
          <w:i w:val="0"/>
          <w:iCs w:val="0"/>
          <w:sz w:val="24"/>
          <w:szCs w:val="24"/>
        </w:rPr>
        <w:t>ном местного самоуправления схемой размещения нестац</w:t>
      </w:r>
      <w:r>
        <w:rPr>
          <w:rFonts w:ascii="Times New Roman" w:hAnsi="Times New Roman" w:cs="Times New Roman"/>
          <w:b w:val="0"/>
          <w:bCs w:val="0"/>
          <w:i w:val="0"/>
          <w:iCs w:val="0"/>
          <w:sz w:val="24"/>
          <w:szCs w:val="24"/>
        </w:rPr>
        <w:t>ионарного объекта, являются раз</w:t>
      </w:r>
      <w:r w:rsidRPr="008260E3">
        <w:rPr>
          <w:rFonts w:ascii="Times New Roman" w:hAnsi="Times New Roman" w:cs="Times New Roman"/>
          <w:b w:val="0"/>
          <w:bCs w:val="0"/>
          <w:i w:val="0"/>
          <w:iCs w:val="0"/>
          <w:sz w:val="24"/>
          <w:szCs w:val="24"/>
        </w:rPr>
        <w:t>реше</w:t>
      </w:r>
      <w:r w:rsidRPr="008260E3">
        <w:rPr>
          <w:rFonts w:ascii="Times New Roman" w:hAnsi="Times New Roman" w:cs="Times New Roman"/>
          <w:b w:val="0"/>
          <w:bCs w:val="0"/>
          <w:i w:val="0"/>
          <w:iCs w:val="0"/>
          <w:sz w:val="24"/>
          <w:szCs w:val="24"/>
        </w:rPr>
        <w:t>н</w:t>
      </w:r>
      <w:r w:rsidRPr="008260E3">
        <w:rPr>
          <w:rFonts w:ascii="Times New Roman" w:hAnsi="Times New Roman" w:cs="Times New Roman"/>
          <w:b w:val="0"/>
          <w:bCs w:val="0"/>
          <w:i w:val="0"/>
          <w:iCs w:val="0"/>
          <w:sz w:val="24"/>
          <w:szCs w:val="24"/>
        </w:rPr>
        <w:t>ным видом использования.</w:t>
      </w:r>
      <w:bookmarkEnd w:id="56"/>
      <w:r w:rsidRPr="008260E3">
        <w:rPr>
          <w:rFonts w:ascii="Times New Roman" w:hAnsi="Times New Roman" w:cs="Times New Roman"/>
          <w:b w:val="0"/>
          <w:bCs w:val="0"/>
          <w:i w:val="0"/>
          <w:iCs w:val="0"/>
          <w:sz w:val="24"/>
          <w:szCs w:val="24"/>
        </w:rPr>
        <w:t xml:space="preserve"> </w:t>
      </w:r>
    </w:p>
    <w:p w:rsidR="0027423E" w:rsidRDefault="0027423E" w:rsidP="0027423E">
      <w:pPr>
        <w:pStyle w:val="2"/>
        <w:tabs>
          <w:tab w:val="clear" w:pos="576"/>
        </w:tabs>
        <w:spacing w:before="0" w:after="0" w:line="276" w:lineRule="auto"/>
        <w:ind w:left="0" w:firstLine="851"/>
        <w:jc w:val="both"/>
        <w:rPr>
          <w:rFonts w:ascii="Times New Roman" w:hAnsi="Times New Roman" w:cs="Times New Roman"/>
          <w:b w:val="0"/>
          <w:bCs w:val="0"/>
          <w:i w:val="0"/>
          <w:iCs w:val="0"/>
          <w:sz w:val="24"/>
          <w:szCs w:val="24"/>
        </w:rPr>
      </w:pPr>
      <w:bookmarkStart w:id="57" w:name="_Toc143717564"/>
      <w:r>
        <w:rPr>
          <w:rFonts w:ascii="Times New Roman" w:hAnsi="Times New Roman" w:cs="Times New Roman"/>
          <w:b w:val="0"/>
          <w:bCs w:val="0"/>
          <w:i w:val="0"/>
          <w:iCs w:val="0"/>
          <w:sz w:val="24"/>
          <w:szCs w:val="24"/>
        </w:rPr>
        <w:t>9</w:t>
      </w:r>
      <w:r w:rsidRPr="008260E3">
        <w:rPr>
          <w:rFonts w:ascii="Times New Roman" w:hAnsi="Times New Roman" w:cs="Times New Roman"/>
          <w:b w:val="0"/>
          <w:bCs w:val="0"/>
          <w:i w:val="0"/>
          <w:iCs w:val="0"/>
          <w:sz w:val="24"/>
          <w:szCs w:val="24"/>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w:t>
      </w:r>
      <w:r w:rsidRPr="008260E3">
        <w:rPr>
          <w:rFonts w:ascii="Times New Roman" w:hAnsi="Times New Roman" w:cs="Times New Roman"/>
          <w:b w:val="0"/>
          <w:bCs w:val="0"/>
          <w:i w:val="0"/>
          <w:iCs w:val="0"/>
          <w:sz w:val="24"/>
          <w:szCs w:val="24"/>
        </w:rPr>
        <w:t>а</w:t>
      </w:r>
      <w:r w:rsidRPr="008260E3">
        <w:rPr>
          <w:rFonts w:ascii="Times New Roman" w:hAnsi="Times New Roman" w:cs="Times New Roman"/>
          <w:b w:val="0"/>
          <w:bCs w:val="0"/>
          <w:i w:val="0"/>
          <w:iCs w:val="0"/>
          <w:sz w:val="24"/>
          <w:szCs w:val="24"/>
        </w:rPr>
        <w:t>ми и другими объектами, могут включаться в состав различных территориальных зон и не по</w:t>
      </w:r>
      <w:r w:rsidRPr="008260E3">
        <w:rPr>
          <w:rFonts w:ascii="Times New Roman" w:hAnsi="Times New Roman" w:cs="Times New Roman"/>
          <w:b w:val="0"/>
          <w:bCs w:val="0"/>
          <w:i w:val="0"/>
          <w:iCs w:val="0"/>
          <w:sz w:val="24"/>
          <w:szCs w:val="24"/>
        </w:rPr>
        <w:t>д</w:t>
      </w:r>
      <w:r w:rsidRPr="008260E3">
        <w:rPr>
          <w:rFonts w:ascii="Times New Roman" w:hAnsi="Times New Roman" w:cs="Times New Roman"/>
          <w:b w:val="0"/>
          <w:bCs w:val="0"/>
          <w:i w:val="0"/>
          <w:iCs w:val="0"/>
          <w:sz w:val="24"/>
          <w:szCs w:val="24"/>
        </w:rPr>
        <w:t>лежат приватизации.</w:t>
      </w:r>
      <w:bookmarkEnd w:id="57"/>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58" w:name="_Toc143717565"/>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14</w:t>
      </w:r>
      <w:r w:rsidRPr="00470EDD">
        <w:rPr>
          <w:rFonts w:ascii="Times New Roman" w:hAnsi="Times New Roman" w:cs="Times New Roman"/>
          <w:i w:val="0"/>
          <w:sz w:val="24"/>
          <w:szCs w:val="24"/>
          <w:lang w:eastAsia="ru-RU"/>
        </w:rPr>
        <w:t>. Градостроительные регламенты производственной зоны</w:t>
      </w:r>
      <w:bookmarkEnd w:id="54"/>
      <w:bookmarkEnd w:id="58"/>
    </w:p>
    <w:p w:rsidR="0027423E" w:rsidRPr="00470EDD" w:rsidRDefault="0027423E" w:rsidP="0027423E">
      <w:pPr>
        <w:pStyle w:val="212"/>
        <w:keepNext/>
        <w:keepLines/>
        <w:shd w:val="clear" w:color="auto" w:fill="auto"/>
        <w:tabs>
          <w:tab w:val="left" w:pos="1080"/>
        </w:tabs>
        <w:spacing w:line="276" w:lineRule="auto"/>
        <w:ind w:firstLine="851"/>
        <w:jc w:val="both"/>
        <w:outlineLvl w:val="9"/>
        <w:rPr>
          <w:rStyle w:val="41"/>
          <w:b w:val="0"/>
          <w:i w:val="0"/>
          <w:iCs w:val="0"/>
          <w:sz w:val="24"/>
          <w:szCs w:val="24"/>
        </w:rPr>
      </w:pPr>
      <w:r w:rsidRPr="00470EDD">
        <w:rPr>
          <w:rStyle w:val="41"/>
          <w:b w:val="0"/>
          <w:i w:val="0"/>
          <w:iCs w:val="0"/>
          <w:sz w:val="24"/>
          <w:szCs w:val="24"/>
        </w:rPr>
        <w:t>1. Производственная зона предназначена для размещения производственно-коммунальных объектов с различными нормативами воздействия на окружающую среду. Пр</w:t>
      </w:r>
      <w:r w:rsidRPr="00470EDD">
        <w:rPr>
          <w:rStyle w:val="41"/>
          <w:b w:val="0"/>
          <w:i w:val="0"/>
          <w:iCs w:val="0"/>
          <w:sz w:val="24"/>
          <w:szCs w:val="24"/>
        </w:rPr>
        <w:t>о</w:t>
      </w:r>
      <w:r w:rsidRPr="00470EDD">
        <w:rPr>
          <w:rStyle w:val="41"/>
          <w:b w:val="0"/>
          <w:i w:val="0"/>
          <w:iCs w:val="0"/>
          <w:sz w:val="24"/>
          <w:szCs w:val="24"/>
        </w:rPr>
        <w:t>изводственная зона предназначена для размещения промышленных, коммунальных и складских объектов, а также для установления санитарно-защитных зон таких объектов.</w:t>
      </w:r>
    </w:p>
    <w:p w:rsidR="0027423E" w:rsidRPr="00470EDD" w:rsidRDefault="0027423E" w:rsidP="0027423E">
      <w:pPr>
        <w:keepNext/>
        <w:shd w:val="clear" w:color="auto" w:fill="FFFFFF"/>
        <w:autoSpaceDE w:val="0"/>
        <w:spacing w:line="276" w:lineRule="auto"/>
        <w:ind w:firstLine="851"/>
        <w:rPr>
          <w:b/>
          <w:bCs/>
        </w:rPr>
      </w:pPr>
      <w:r w:rsidRPr="00470EDD">
        <w:rPr>
          <w:rStyle w:val="41"/>
          <w:i w:val="0"/>
          <w:iCs w:val="0"/>
          <w:sz w:val="24"/>
          <w:szCs w:val="24"/>
        </w:rPr>
        <w:t xml:space="preserve">2. </w:t>
      </w:r>
      <w:r w:rsidRPr="00470EDD">
        <w:t xml:space="preserve"> Производственные зоны, зоны инженерной и транспортной инфраструктур включ</w:t>
      </w:r>
      <w:r w:rsidRPr="00470EDD">
        <w:t>а</w:t>
      </w:r>
      <w:r w:rsidRPr="00470EDD">
        <w:t>ют:</w:t>
      </w:r>
    </w:p>
    <w:p w:rsidR="0027423E" w:rsidRPr="00470EDD" w:rsidRDefault="0027423E" w:rsidP="0027423E">
      <w:pPr>
        <w:pStyle w:val="af3"/>
        <w:suppressAutoHyphens/>
        <w:spacing w:line="276" w:lineRule="auto"/>
        <w:ind w:firstLine="851"/>
        <w:jc w:val="both"/>
      </w:pPr>
      <w:r w:rsidRPr="00470EDD">
        <w:t>П-1 – производственную зону;</w:t>
      </w:r>
    </w:p>
    <w:p w:rsidR="0027423E" w:rsidRPr="00470EDD" w:rsidRDefault="0027423E" w:rsidP="0027423E">
      <w:pPr>
        <w:pStyle w:val="af3"/>
        <w:suppressAutoHyphens/>
        <w:spacing w:line="276" w:lineRule="auto"/>
        <w:ind w:firstLine="851"/>
        <w:jc w:val="both"/>
      </w:pPr>
      <w:r w:rsidRPr="00470EDD">
        <w:t>П-2 – коммунально складская зона;</w:t>
      </w:r>
    </w:p>
    <w:p w:rsidR="0027423E" w:rsidRPr="008B7AEE" w:rsidRDefault="0027423E" w:rsidP="0027423E">
      <w:pPr>
        <w:pStyle w:val="af3"/>
        <w:suppressAutoHyphens/>
        <w:spacing w:line="276" w:lineRule="auto"/>
        <w:ind w:firstLine="851"/>
        <w:jc w:val="both"/>
      </w:pPr>
      <w:r w:rsidRPr="00470EDD">
        <w:t xml:space="preserve">И – зону инженерной </w:t>
      </w:r>
      <w:r w:rsidRPr="008B7AEE">
        <w:t>инфраструктуры.</w:t>
      </w:r>
    </w:p>
    <w:p w:rsidR="0027423E" w:rsidRPr="008B7AEE" w:rsidRDefault="0027423E" w:rsidP="0027423E">
      <w:pPr>
        <w:keepNext/>
        <w:keepLines/>
        <w:spacing w:line="276" w:lineRule="auto"/>
        <w:ind w:left="720"/>
        <w:jc w:val="center"/>
        <w:rPr>
          <w:u w:val="single"/>
        </w:rPr>
      </w:pPr>
      <w:r w:rsidRPr="008B7AEE">
        <w:rPr>
          <w:u w:val="single"/>
        </w:rPr>
        <w:t xml:space="preserve">Производственная зона (П-1) </w:t>
      </w:r>
    </w:p>
    <w:p w:rsidR="0027423E" w:rsidRPr="008B7AEE" w:rsidRDefault="0027423E" w:rsidP="0027423E">
      <w:pPr>
        <w:keepNext/>
        <w:keepLines/>
        <w:spacing w:line="276" w:lineRule="auto"/>
        <w:ind w:firstLine="851"/>
        <w:jc w:val="both"/>
      </w:pPr>
      <w:r w:rsidRPr="008B7AEE">
        <w:t>Зона производственного назначения предназначена для размещения объектов кап</w:t>
      </w:r>
      <w:r w:rsidRPr="008B7AEE">
        <w:t>и</w:t>
      </w:r>
      <w:r w:rsidRPr="008B7AEE">
        <w:t>тального строительства в целях добычи полезных ископаемых, их переработки, изготовления вещей промышленным способом.</w:t>
      </w:r>
    </w:p>
    <w:p w:rsidR="0027423E" w:rsidRPr="008B7AEE" w:rsidRDefault="0027423E" w:rsidP="0027423E">
      <w:pPr>
        <w:keepNext/>
        <w:keepLines/>
        <w:spacing w:line="276" w:lineRule="auto"/>
        <w:ind w:firstLine="851"/>
        <w:jc w:val="both"/>
      </w:pPr>
      <w:r w:rsidRPr="008B7AEE">
        <w:t>1. Основные виды разрешенного использования земельных участков и объектов кап</w:t>
      </w:r>
      <w:r w:rsidRPr="008B7AEE">
        <w:t>и</w:t>
      </w:r>
      <w:r w:rsidRPr="008B7AEE">
        <w:t>тального строительства:</w:t>
      </w:r>
    </w:p>
    <w:p w:rsidR="0027423E" w:rsidRPr="008B7AEE" w:rsidRDefault="0027423E" w:rsidP="0027423E">
      <w:pPr>
        <w:keepNext/>
        <w:keepLines/>
        <w:spacing w:line="276" w:lineRule="auto"/>
        <w:ind w:firstLine="851"/>
        <w:jc w:val="both"/>
        <w:rPr>
          <w:shd w:val="clear" w:color="auto" w:fill="FFFFFF"/>
        </w:rPr>
      </w:pPr>
      <w:r w:rsidRPr="008B7AEE">
        <w:t xml:space="preserve">– </w:t>
      </w:r>
      <w:r w:rsidRPr="008B7AEE">
        <w:rPr>
          <w:shd w:val="clear" w:color="auto" w:fill="FFFFFF"/>
        </w:rPr>
        <w:t>Производственная деятельность (6.0);</w:t>
      </w:r>
    </w:p>
    <w:p w:rsidR="0027423E" w:rsidRPr="008B7AEE" w:rsidRDefault="0027423E" w:rsidP="0027423E">
      <w:pPr>
        <w:keepNext/>
        <w:keepLines/>
        <w:spacing w:line="276" w:lineRule="auto"/>
        <w:ind w:firstLine="851"/>
        <w:jc w:val="both"/>
      </w:pPr>
      <w:r w:rsidRPr="008B7AEE">
        <w:t>– Коммунальное обслуживание (3.1);</w:t>
      </w:r>
    </w:p>
    <w:p w:rsidR="0027423E" w:rsidRPr="008B7AEE" w:rsidRDefault="0027423E" w:rsidP="0027423E">
      <w:pPr>
        <w:keepNext/>
        <w:keepLines/>
        <w:spacing w:line="276" w:lineRule="auto"/>
        <w:ind w:firstLine="851"/>
        <w:jc w:val="both"/>
      </w:pPr>
      <w:r w:rsidRPr="008B7AEE">
        <w:t>– Бытовое обслуживание (3.3);</w:t>
      </w:r>
    </w:p>
    <w:p w:rsidR="0027423E" w:rsidRPr="008B7AEE" w:rsidRDefault="0027423E" w:rsidP="0027423E">
      <w:pPr>
        <w:keepNext/>
        <w:keepLines/>
        <w:spacing w:line="276" w:lineRule="auto"/>
        <w:ind w:firstLine="851"/>
        <w:jc w:val="both"/>
      </w:pPr>
      <w:r w:rsidRPr="008B7AEE">
        <w:t>– Обеспечение научной деятельности (3.9)</w:t>
      </w:r>
    </w:p>
    <w:p w:rsidR="0027423E" w:rsidRPr="008B7AEE" w:rsidRDefault="0027423E" w:rsidP="0027423E">
      <w:pPr>
        <w:keepNext/>
        <w:keepLines/>
        <w:spacing w:line="276" w:lineRule="auto"/>
        <w:ind w:firstLine="851"/>
        <w:jc w:val="both"/>
      </w:pPr>
      <w:r w:rsidRPr="008B7AEE">
        <w:t>– Деловое управление (4.1);</w:t>
      </w:r>
    </w:p>
    <w:p w:rsidR="0027423E" w:rsidRPr="008B7AEE" w:rsidRDefault="0027423E" w:rsidP="0027423E">
      <w:pPr>
        <w:keepNext/>
        <w:keepLines/>
        <w:spacing w:line="276" w:lineRule="auto"/>
        <w:ind w:firstLine="851"/>
        <w:jc w:val="both"/>
      </w:pPr>
      <w:r w:rsidRPr="008B7AEE">
        <w:t>– Служебные гаражи (4.9);</w:t>
      </w:r>
    </w:p>
    <w:p w:rsidR="0027423E" w:rsidRPr="008B7AEE" w:rsidRDefault="0027423E" w:rsidP="0027423E">
      <w:pPr>
        <w:ind w:left="851"/>
      </w:pPr>
      <w:r w:rsidRPr="008B7AEE">
        <w:t xml:space="preserve">– </w:t>
      </w:r>
      <w:r w:rsidRPr="008B7AEE">
        <w:rPr>
          <w:shd w:val="clear" w:color="auto" w:fill="FFFFFF"/>
        </w:rPr>
        <w:t xml:space="preserve">Пищевая промышленность </w:t>
      </w:r>
      <w:r w:rsidRPr="008B7AEE">
        <w:rPr>
          <w:spacing w:val="2"/>
          <w:shd w:val="clear" w:color="auto" w:fill="FFFFFF"/>
        </w:rPr>
        <w:t>(код 6.4)</w:t>
      </w:r>
      <w:r w:rsidRPr="008B7AEE">
        <w:t>;</w:t>
      </w:r>
    </w:p>
    <w:p w:rsidR="0027423E" w:rsidRPr="008B7AEE" w:rsidRDefault="0027423E" w:rsidP="0027423E">
      <w:pPr>
        <w:ind w:left="851"/>
      </w:pPr>
      <w:r w:rsidRPr="008B7AEE">
        <w:t xml:space="preserve">– </w:t>
      </w:r>
      <w:r w:rsidRPr="008B7AEE">
        <w:rPr>
          <w:shd w:val="clear" w:color="auto" w:fill="FFFFFF"/>
        </w:rPr>
        <w:t>Строительная промышленность</w:t>
      </w:r>
      <w:r w:rsidRPr="008B7AEE">
        <w:rPr>
          <w:spacing w:val="2"/>
          <w:shd w:val="clear" w:color="auto" w:fill="FFFFFF"/>
        </w:rPr>
        <w:t>(код 6.6)</w:t>
      </w:r>
      <w:r w:rsidRPr="008B7AEE">
        <w:t>;</w:t>
      </w:r>
    </w:p>
    <w:p w:rsidR="0027423E" w:rsidRPr="008B7AEE" w:rsidRDefault="0027423E" w:rsidP="0027423E">
      <w:pPr>
        <w:ind w:left="851"/>
      </w:pPr>
      <w:r w:rsidRPr="008B7AEE">
        <w:t xml:space="preserve">– </w:t>
      </w:r>
      <w:r w:rsidRPr="008B7AEE">
        <w:rPr>
          <w:shd w:val="clear" w:color="auto" w:fill="FFFFFF"/>
        </w:rPr>
        <w:t>Склад (код 6.9)</w:t>
      </w:r>
      <w:r w:rsidRPr="008B7AEE">
        <w:t>;</w:t>
      </w:r>
    </w:p>
    <w:p w:rsidR="0027423E" w:rsidRPr="008B7AEE" w:rsidRDefault="0027423E" w:rsidP="0027423E">
      <w:pPr>
        <w:ind w:left="851"/>
      </w:pPr>
      <w:r w:rsidRPr="008B7AEE">
        <w:t xml:space="preserve">– Автомобильный транспорт (7.2); </w:t>
      </w:r>
    </w:p>
    <w:p w:rsidR="0027423E" w:rsidRPr="008B7AEE" w:rsidRDefault="0027423E" w:rsidP="0027423E">
      <w:pPr>
        <w:ind w:left="851"/>
      </w:pPr>
    </w:p>
    <w:p w:rsidR="0027423E" w:rsidRPr="008B7AEE" w:rsidRDefault="0027423E" w:rsidP="0027423E">
      <w:pPr>
        <w:ind w:firstLine="851"/>
      </w:pPr>
      <w:r>
        <w:t>2</w:t>
      </w:r>
      <w:r w:rsidRPr="008B7AEE">
        <w:t>. Условно разрешенные виды использования земельных участков и объектов кап</w:t>
      </w:r>
      <w:r w:rsidRPr="008B7AEE">
        <w:t>и</w:t>
      </w:r>
      <w:r w:rsidRPr="008B7AEE">
        <w:t>тального строительства:</w:t>
      </w:r>
    </w:p>
    <w:p w:rsidR="0027423E" w:rsidRPr="008B7AEE" w:rsidRDefault="0027423E" w:rsidP="0027423E">
      <w:pPr>
        <w:keepNext/>
        <w:keepLines/>
        <w:spacing w:line="276" w:lineRule="auto"/>
        <w:ind w:firstLine="851"/>
        <w:jc w:val="both"/>
      </w:pPr>
      <w:r w:rsidRPr="008B7AEE">
        <w:t>– Здравоохранение (3.4);</w:t>
      </w:r>
    </w:p>
    <w:p w:rsidR="0027423E" w:rsidRPr="008B7AEE" w:rsidRDefault="0027423E" w:rsidP="0027423E">
      <w:pPr>
        <w:keepNext/>
        <w:keepLines/>
        <w:spacing w:line="276" w:lineRule="auto"/>
        <w:ind w:firstLine="851"/>
        <w:jc w:val="both"/>
      </w:pPr>
      <w:r w:rsidRPr="008B7AEE">
        <w:t>– Религиозное использование (3.7);</w:t>
      </w:r>
    </w:p>
    <w:p w:rsidR="0027423E" w:rsidRDefault="0027423E" w:rsidP="0027423E">
      <w:pPr>
        <w:keepNext/>
        <w:keepLines/>
        <w:spacing w:line="276" w:lineRule="auto"/>
        <w:ind w:firstLine="851"/>
        <w:jc w:val="both"/>
      </w:pPr>
      <w:r w:rsidRPr="008B7AEE">
        <w:t>– Гостиничное обслуживание (4.7);</w:t>
      </w:r>
    </w:p>
    <w:p w:rsidR="0027423E" w:rsidRPr="008B7AEE" w:rsidRDefault="0027423E" w:rsidP="0027423E">
      <w:pPr>
        <w:keepNext/>
        <w:keepLines/>
        <w:spacing w:line="276" w:lineRule="auto"/>
        <w:ind w:firstLine="851"/>
        <w:jc w:val="both"/>
      </w:pPr>
      <w:r w:rsidRPr="008B7AEE">
        <w:t xml:space="preserve">– </w:t>
      </w:r>
      <w:r w:rsidRPr="00613DF7">
        <w:t>Спорт (5.1.)</w:t>
      </w:r>
      <w:r>
        <w:t>;</w:t>
      </w:r>
    </w:p>
    <w:p w:rsidR="0027423E" w:rsidRPr="008B7AEE" w:rsidRDefault="0027423E" w:rsidP="0027423E">
      <w:pPr>
        <w:keepNext/>
        <w:keepLines/>
        <w:spacing w:line="276" w:lineRule="auto"/>
        <w:ind w:firstLine="851"/>
        <w:jc w:val="both"/>
      </w:pPr>
      <w:r>
        <w:t>3</w:t>
      </w:r>
      <w:r w:rsidRPr="008B7AEE">
        <w:t>. Вспомогательные виды разрешенного использования земельных участков и объектов капитального строительства:</w:t>
      </w:r>
    </w:p>
    <w:p w:rsidR="0027423E" w:rsidRPr="00F4199C" w:rsidRDefault="0027423E" w:rsidP="0027423E">
      <w:pPr>
        <w:ind w:left="851"/>
      </w:pPr>
      <w:r w:rsidRPr="00F4199C">
        <w:t>– Коммунальное обслуживание (код 3.1);</w:t>
      </w:r>
    </w:p>
    <w:p w:rsidR="0027423E" w:rsidRPr="00F4199C" w:rsidRDefault="0027423E" w:rsidP="0027423E">
      <w:pPr>
        <w:keepNext/>
        <w:keepLines/>
        <w:spacing w:line="276" w:lineRule="auto"/>
        <w:ind w:firstLine="851"/>
        <w:jc w:val="both"/>
      </w:pPr>
      <w:r w:rsidRPr="00F4199C">
        <w:lastRenderedPageBreak/>
        <w:t>– Магазины (4.4);</w:t>
      </w:r>
    </w:p>
    <w:p w:rsidR="0027423E" w:rsidRPr="00F4199C" w:rsidRDefault="0027423E" w:rsidP="0027423E">
      <w:pPr>
        <w:keepNext/>
        <w:keepLines/>
        <w:spacing w:line="276" w:lineRule="auto"/>
        <w:ind w:firstLine="851"/>
        <w:jc w:val="both"/>
      </w:pPr>
      <w:r w:rsidRPr="00F4199C">
        <w:t>- Общественное питание (4.6);</w:t>
      </w:r>
    </w:p>
    <w:p w:rsidR="0027423E" w:rsidRPr="00F4199C" w:rsidRDefault="0027423E" w:rsidP="0027423E">
      <w:pPr>
        <w:keepNext/>
        <w:keepLines/>
        <w:spacing w:line="276" w:lineRule="auto"/>
        <w:ind w:firstLine="851"/>
        <w:jc w:val="both"/>
      </w:pPr>
      <w:r w:rsidRPr="00F4199C">
        <w:t>- Земельные участки (территории) общего пользования (12.0).</w:t>
      </w:r>
    </w:p>
    <w:p w:rsidR="0027423E" w:rsidRPr="00927F07" w:rsidRDefault="0027423E" w:rsidP="0027423E">
      <w:pPr>
        <w:keepNext/>
        <w:keepLines/>
        <w:spacing w:line="276" w:lineRule="auto"/>
        <w:ind w:firstLine="851"/>
        <w:jc w:val="both"/>
      </w:pPr>
      <w:r>
        <w:t>4</w:t>
      </w:r>
      <w:r w:rsidRPr="00927F07">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423E" w:rsidRPr="00927F07" w:rsidRDefault="0027423E" w:rsidP="0027423E">
      <w:pPr>
        <w:keepNext/>
        <w:keepLines/>
        <w:spacing w:line="276" w:lineRule="auto"/>
        <w:ind w:firstLine="851"/>
        <w:jc w:val="both"/>
      </w:pPr>
      <w:r w:rsidRPr="00927F07">
        <w:t>– минимальная площадь участка – 0,1га;</w:t>
      </w:r>
    </w:p>
    <w:p w:rsidR="0027423E" w:rsidRPr="00927F07" w:rsidRDefault="0027423E" w:rsidP="0027423E">
      <w:pPr>
        <w:keepNext/>
        <w:keepLines/>
        <w:spacing w:line="276" w:lineRule="auto"/>
        <w:ind w:firstLine="851"/>
        <w:jc w:val="both"/>
      </w:pPr>
      <w:r w:rsidRPr="00927F07">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27423E" w:rsidRPr="00927F07" w:rsidRDefault="0027423E" w:rsidP="0027423E">
      <w:pPr>
        <w:keepNext/>
        <w:keepLines/>
        <w:spacing w:line="276" w:lineRule="auto"/>
        <w:ind w:firstLine="851"/>
        <w:jc w:val="both"/>
      </w:pPr>
      <w:r w:rsidRPr="00927F07">
        <w:t>– минимальная площадь озеленения в пределах границ предприятия – 3 кв.м на одного работающего.</w:t>
      </w:r>
    </w:p>
    <w:p w:rsidR="0027423E" w:rsidRPr="00927F07" w:rsidRDefault="0027423E" w:rsidP="0027423E">
      <w:pPr>
        <w:keepNext/>
        <w:keepLines/>
        <w:spacing w:line="276" w:lineRule="auto"/>
        <w:ind w:firstLine="851"/>
        <w:jc w:val="both"/>
      </w:pPr>
      <w:r>
        <w:t>5</w:t>
      </w:r>
      <w:r w:rsidRPr="00927F07">
        <w:t>. Параметры отступа от красной линии устанавливаются с учетом действующих норм и правил, с учетом реальной сложившейся град</w:t>
      </w:r>
      <w:r>
        <w:t>остроительной ситуации, архитек</w:t>
      </w:r>
      <w:r w:rsidRPr="00927F07">
        <w:t>турно-планировочных, технологических решений объекта, местных норм градостроительного прое</w:t>
      </w:r>
      <w:r w:rsidRPr="00927F07">
        <w:t>к</w:t>
      </w:r>
      <w:r w:rsidRPr="00927F07">
        <w:t>тирования.</w:t>
      </w:r>
    </w:p>
    <w:p w:rsidR="0027423E" w:rsidRPr="00927F07" w:rsidRDefault="0027423E" w:rsidP="0027423E">
      <w:pPr>
        <w:keepNext/>
        <w:keepLines/>
        <w:spacing w:line="276" w:lineRule="auto"/>
        <w:ind w:firstLine="851"/>
        <w:jc w:val="both"/>
      </w:pPr>
      <w:r>
        <w:t>6</w:t>
      </w:r>
      <w:r w:rsidRPr="00927F07">
        <w:t>.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w:t>
      </w:r>
      <w:r w:rsidRPr="00927F07">
        <w:t>ь</w:t>
      </w:r>
      <w:r w:rsidRPr="00927F07">
        <w:t>но-складских объектов не допускается размещение жилых домов, образовательных учрежд</w:t>
      </w:r>
      <w:r w:rsidRPr="00927F07">
        <w:t>е</w:t>
      </w:r>
      <w:r w:rsidRPr="00927F07">
        <w:t>ний, учреждений здравоохранения, отдыха, физкультурно-оздоровительных и спортивных с</w:t>
      </w:r>
      <w:r w:rsidRPr="00927F07">
        <w:t>о</w:t>
      </w:r>
      <w:r w:rsidRPr="00927F07">
        <w:t>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27423E" w:rsidRPr="00927F07" w:rsidRDefault="0027423E" w:rsidP="0027423E">
      <w:pPr>
        <w:keepNext/>
        <w:keepLines/>
        <w:spacing w:line="276" w:lineRule="auto"/>
        <w:ind w:firstLine="851"/>
        <w:jc w:val="both"/>
      </w:pPr>
      <w:r>
        <w:t>7</w:t>
      </w:r>
      <w:r w:rsidRPr="00927F07">
        <w:t>.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w:t>
      </w:r>
      <w:r w:rsidRPr="00927F07">
        <w:t>д</w:t>
      </w:r>
      <w:r w:rsidRPr="00927F07">
        <w:t>пункт, спортзал, магазины товаров первой необходимости и т. д.), предназначенные для обсл</w:t>
      </w:r>
      <w:r w:rsidRPr="00927F07">
        <w:t>у</w:t>
      </w:r>
      <w:r w:rsidRPr="00927F07">
        <w:t>живания предприятий, расположенных в пределах производственной зоны.</w:t>
      </w:r>
    </w:p>
    <w:p w:rsidR="0027423E" w:rsidRPr="00F4199C" w:rsidRDefault="0027423E" w:rsidP="0027423E">
      <w:pPr>
        <w:keepNext/>
        <w:keepLines/>
        <w:spacing w:line="276" w:lineRule="auto"/>
        <w:ind w:left="720"/>
        <w:jc w:val="center"/>
        <w:rPr>
          <w:u w:val="single"/>
        </w:rPr>
      </w:pPr>
      <w:r>
        <w:rPr>
          <w:u w:val="single"/>
        </w:rPr>
        <w:t xml:space="preserve">Коммунально складская </w:t>
      </w:r>
      <w:r w:rsidRPr="00470EDD">
        <w:rPr>
          <w:u w:val="single"/>
        </w:rPr>
        <w:t xml:space="preserve">зона (П-2) </w:t>
      </w:r>
    </w:p>
    <w:p w:rsidR="0027423E" w:rsidRPr="00945DC7" w:rsidRDefault="0027423E" w:rsidP="0027423E">
      <w:pPr>
        <w:keepNext/>
        <w:keepLines/>
        <w:spacing w:line="276" w:lineRule="auto"/>
        <w:ind w:firstLine="709"/>
      </w:pPr>
      <w:r w:rsidRPr="00945DC7">
        <w:rPr>
          <w:spacing w:val="-13"/>
        </w:rPr>
        <w:t>Коммунально-складская зона определена для размещения коммунальных и складских объектов, а также объектов общественно-деловой застройки, связанных с обслуживанием данной зоны.</w:t>
      </w:r>
    </w:p>
    <w:p w:rsidR="0027423E" w:rsidRPr="008B7AEE" w:rsidRDefault="0027423E" w:rsidP="0027423E">
      <w:pPr>
        <w:keepNext/>
        <w:keepLines/>
        <w:spacing w:line="276" w:lineRule="auto"/>
        <w:ind w:firstLine="851"/>
        <w:jc w:val="both"/>
      </w:pPr>
      <w:r w:rsidRPr="00470EDD">
        <w:tab/>
      </w:r>
      <w:r w:rsidRPr="008B7AEE">
        <w:t>1. Основные виды разрешенного использования земельных участков и объектов капитального строительства</w:t>
      </w:r>
      <w:r>
        <w:t xml:space="preserve"> </w:t>
      </w:r>
      <w:r>
        <w:rPr>
          <w:spacing w:val="-13"/>
        </w:rPr>
        <w:t>к</w:t>
      </w:r>
      <w:r w:rsidRPr="00945DC7">
        <w:rPr>
          <w:spacing w:val="-13"/>
        </w:rPr>
        <w:t>оммунально-складск</w:t>
      </w:r>
      <w:r>
        <w:rPr>
          <w:spacing w:val="-13"/>
        </w:rPr>
        <w:t>ой</w:t>
      </w:r>
      <w:r w:rsidRPr="00945DC7">
        <w:rPr>
          <w:spacing w:val="-13"/>
        </w:rPr>
        <w:t xml:space="preserve"> зон</w:t>
      </w:r>
      <w:r>
        <w:rPr>
          <w:spacing w:val="-13"/>
        </w:rPr>
        <w:t>ы</w:t>
      </w:r>
      <w:r w:rsidRPr="008B7AEE">
        <w:t>:</w:t>
      </w:r>
    </w:p>
    <w:p w:rsidR="0027423E" w:rsidRPr="008B7AEE" w:rsidRDefault="0027423E" w:rsidP="0027423E">
      <w:pPr>
        <w:keepNext/>
        <w:keepLines/>
        <w:spacing w:line="276" w:lineRule="auto"/>
        <w:ind w:firstLine="851"/>
        <w:jc w:val="both"/>
      </w:pPr>
      <w:r w:rsidRPr="008B7AEE">
        <w:t>– Коммунальное обслуживание (3.1);</w:t>
      </w:r>
    </w:p>
    <w:p w:rsidR="0027423E" w:rsidRPr="008B7AEE" w:rsidRDefault="0027423E" w:rsidP="0027423E">
      <w:pPr>
        <w:keepNext/>
        <w:keepLines/>
        <w:spacing w:line="276" w:lineRule="auto"/>
        <w:ind w:firstLine="851"/>
        <w:jc w:val="both"/>
      </w:pPr>
      <w:r w:rsidRPr="008B7AEE">
        <w:t>– Бытовое обслуживание (3.3);</w:t>
      </w:r>
    </w:p>
    <w:p w:rsidR="0027423E" w:rsidRPr="008B7AEE" w:rsidRDefault="0027423E" w:rsidP="0027423E">
      <w:pPr>
        <w:keepNext/>
        <w:keepLines/>
        <w:spacing w:line="276" w:lineRule="auto"/>
        <w:ind w:firstLine="851"/>
        <w:jc w:val="both"/>
      </w:pPr>
      <w:r w:rsidRPr="008B7AEE">
        <w:t>– Обеспечение научной деятельности (3.9)</w:t>
      </w:r>
    </w:p>
    <w:p w:rsidR="0027423E" w:rsidRPr="008B7AEE" w:rsidRDefault="0027423E" w:rsidP="0027423E">
      <w:pPr>
        <w:keepNext/>
        <w:keepLines/>
        <w:spacing w:line="276" w:lineRule="auto"/>
        <w:ind w:firstLine="851"/>
        <w:jc w:val="both"/>
      </w:pPr>
      <w:r w:rsidRPr="008B7AEE">
        <w:t>– Деловое управление (4.1);</w:t>
      </w:r>
    </w:p>
    <w:p w:rsidR="0027423E" w:rsidRPr="008B7AEE" w:rsidRDefault="0027423E" w:rsidP="0027423E">
      <w:pPr>
        <w:keepNext/>
        <w:keepLines/>
        <w:spacing w:line="276" w:lineRule="auto"/>
        <w:ind w:firstLine="851"/>
        <w:jc w:val="both"/>
      </w:pPr>
      <w:r w:rsidRPr="008B7AEE">
        <w:t>– Служебные гаражи (4.9);</w:t>
      </w:r>
    </w:p>
    <w:p w:rsidR="0027423E" w:rsidRPr="008B7AEE" w:rsidRDefault="0027423E" w:rsidP="0027423E">
      <w:pPr>
        <w:ind w:left="851"/>
      </w:pPr>
      <w:r w:rsidRPr="008B7AEE">
        <w:t xml:space="preserve">– </w:t>
      </w:r>
      <w:r w:rsidRPr="008B7AEE">
        <w:rPr>
          <w:shd w:val="clear" w:color="auto" w:fill="FFFFFF"/>
        </w:rPr>
        <w:t xml:space="preserve">Пищевая промышленность </w:t>
      </w:r>
      <w:r w:rsidRPr="008B7AEE">
        <w:rPr>
          <w:spacing w:val="2"/>
          <w:shd w:val="clear" w:color="auto" w:fill="FFFFFF"/>
        </w:rPr>
        <w:t>(код 6.4)</w:t>
      </w:r>
      <w:r w:rsidRPr="008B7AEE">
        <w:t>;</w:t>
      </w:r>
    </w:p>
    <w:p w:rsidR="0027423E" w:rsidRPr="008B7AEE" w:rsidRDefault="0027423E" w:rsidP="0027423E">
      <w:pPr>
        <w:ind w:left="851"/>
      </w:pPr>
      <w:r w:rsidRPr="008B7AEE">
        <w:t xml:space="preserve">– </w:t>
      </w:r>
      <w:r w:rsidRPr="008B7AEE">
        <w:rPr>
          <w:shd w:val="clear" w:color="auto" w:fill="FFFFFF"/>
        </w:rPr>
        <w:t>Строительная промышленность</w:t>
      </w:r>
      <w:r w:rsidRPr="008B7AEE">
        <w:rPr>
          <w:spacing w:val="2"/>
          <w:shd w:val="clear" w:color="auto" w:fill="FFFFFF"/>
        </w:rPr>
        <w:t>(код 6.6)</w:t>
      </w:r>
      <w:r w:rsidRPr="008B7AEE">
        <w:t>;</w:t>
      </w:r>
    </w:p>
    <w:p w:rsidR="0027423E" w:rsidRPr="008B7AEE" w:rsidRDefault="0027423E" w:rsidP="0027423E">
      <w:pPr>
        <w:ind w:left="851"/>
      </w:pPr>
      <w:r w:rsidRPr="008B7AEE">
        <w:t xml:space="preserve">– </w:t>
      </w:r>
      <w:r w:rsidRPr="008B7AEE">
        <w:rPr>
          <w:shd w:val="clear" w:color="auto" w:fill="FFFFFF"/>
        </w:rPr>
        <w:t>Склад (код 6.9)</w:t>
      </w:r>
      <w:r w:rsidRPr="008B7AEE">
        <w:t>;</w:t>
      </w:r>
    </w:p>
    <w:p w:rsidR="0027423E" w:rsidRPr="008B7AEE" w:rsidRDefault="0027423E" w:rsidP="0027423E">
      <w:pPr>
        <w:ind w:left="851"/>
      </w:pPr>
      <w:r w:rsidRPr="008B7AEE">
        <w:t xml:space="preserve">– Автомобильный транспорт (7.2); </w:t>
      </w:r>
    </w:p>
    <w:p w:rsidR="0027423E" w:rsidRPr="008B7AEE" w:rsidRDefault="0027423E" w:rsidP="0027423E">
      <w:pPr>
        <w:ind w:firstLine="851"/>
      </w:pPr>
      <w:r>
        <w:tab/>
        <w:t>2</w:t>
      </w:r>
      <w:r w:rsidRPr="008B7AEE">
        <w:t>. Условно разрешенные виды использования земельных участков и объектов к</w:t>
      </w:r>
      <w:r w:rsidRPr="008B7AEE">
        <w:t>а</w:t>
      </w:r>
      <w:r w:rsidRPr="008B7AEE">
        <w:t>питального строительства</w:t>
      </w:r>
      <w:r>
        <w:t xml:space="preserve"> </w:t>
      </w:r>
      <w:r>
        <w:rPr>
          <w:spacing w:val="-13"/>
        </w:rPr>
        <w:t>к</w:t>
      </w:r>
      <w:r w:rsidRPr="00945DC7">
        <w:rPr>
          <w:spacing w:val="-13"/>
        </w:rPr>
        <w:t>оммунально-складск</w:t>
      </w:r>
      <w:r>
        <w:rPr>
          <w:spacing w:val="-13"/>
        </w:rPr>
        <w:t>ой</w:t>
      </w:r>
      <w:r w:rsidRPr="00945DC7">
        <w:rPr>
          <w:spacing w:val="-13"/>
        </w:rPr>
        <w:t xml:space="preserve"> зон</w:t>
      </w:r>
      <w:r>
        <w:rPr>
          <w:spacing w:val="-13"/>
        </w:rPr>
        <w:t>ы</w:t>
      </w:r>
      <w:r w:rsidRPr="008B7AEE">
        <w:t>:</w:t>
      </w:r>
    </w:p>
    <w:p w:rsidR="0027423E" w:rsidRPr="008B7AEE" w:rsidRDefault="0027423E" w:rsidP="0027423E">
      <w:pPr>
        <w:keepNext/>
        <w:keepLines/>
        <w:spacing w:line="276" w:lineRule="auto"/>
        <w:ind w:firstLine="851"/>
        <w:jc w:val="both"/>
      </w:pPr>
      <w:r w:rsidRPr="008B7AEE">
        <w:lastRenderedPageBreak/>
        <w:t>– Здравоохранение (3.4);</w:t>
      </w:r>
    </w:p>
    <w:p w:rsidR="0027423E" w:rsidRPr="008B7AEE" w:rsidRDefault="0027423E" w:rsidP="0027423E">
      <w:pPr>
        <w:keepNext/>
        <w:keepLines/>
        <w:spacing w:line="276" w:lineRule="auto"/>
        <w:ind w:firstLine="851"/>
        <w:jc w:val="both"/>
      </w:pPr>
      <w:r w:rsidRPr="008B7AEE">
        <w:t>– Религиозное использование (3.7);</w:t>
      </w:r>
    </w:p>
    <w:p w:rsidR="0027423E" w:rsidRDefault="0027423E" w:rsidP="0027423E">
      <w:pPr>
        <w:keepNext/>
        <w:keepLines/>
        <w:spacing w:line="276" w:lineRule="auto"/>
        <w:ind w:firstLine="851"/>
        <w:jc w:val="both"/>
      </w:pPr>
      <w:r w:rsidRPr="008B7AEE">
        <w:t>– Гостиничное обслуживание (4.7);</w:t>
      </w:r>
    </w:p>
    <w:p w:rsidR="0027423E" w:rsidRPr="008B7AEE" w:rsidRDefault="0027423E" w:rsidP="0027423E">
      <w:pPr>
        <w:keepNext/>
        <w:keepLines/>
        <w:spacing w:line="276" w:lineRule="auto"/>
        <w:ind w:firstLine="851"/>
        <w:jc w:val="both"/>
      </w:pPr>
      <w:r w:rsidRPr="008B7AEE">
        <w:t xml:space="preserve">– </w:t>
      </w:r>
      <w:r w:rsidRPr="00613DF7">
        <w:t>Спорт (5.1.)</w:t>
      </w:r>
      <w:r>
        <w:t>;</w:t>
      </w:r>
    </w:p>
    <w:p w:rsidR="0027423E" w:rsidRPr="008B7AEE" w:rsidRDefault="0027423E" w:rsidP="0027423E">
      <w:pPr>
        <w:keepNext/>
        <w:keepLines/>
        <w:spacing w:line="276" w:lineRule="auto"/>
        <w:ind w:firstLine="851"/>
        <w:jc w:val="both"/>
      </w:pPr>
      <w:r>
        <w:tab/>
        <w:t>3</w:t>
      </w:r>
      <w:r w:rsidRPr="008B7AEE">
        <w:t>. Вспомогательные виды разрешенного использования земельных участков и объектов капитального строительства</w:t>
      </w:r>
      <w:r>
        <w:t xml:space="preserve"> </w:t>
      </w:r>
      <w:r>
        <w:rPr>
          <w:spacing w:val="-13"/>
        </w:rPr>
        <w:t>к</w:t>
      </w:r>
      <w:r w:rsidRPr="00945DC7">
        <w:rPr>
          <w:spacing w:val="-13"/>
        </w:rPr>
        <w:t>оммунально-складск</w:t>
      </w:r>
      <w:r>
        <w:rPr>
          <w:spacing w:val="-13"/>
        </w:rPr>
        <w:t>ой</w:t>
      </w:r>
      <w:r w:rsidRPr="00945DC7">
        <w:rPr>
          <w:spacing w:val="-13"/>
        </w:rPr>
        <w:t xml:space="preserve"> зон</w:t>
      </w:r>
      <w:r>
        <w:rPr>
          <w:spacing w:val="-13"/>
        </w:rPr>
        <w:t>ы</w:t>
      </w:r>
      <w:r w:rsidRPr="008B7AEE">
        <w:t>:</w:t>
      </w:r>
    </w:p>
    <w:p w:rsidR="0027423E" w:rsidRPr="00F4199C" w:rsidRDefault="0027423E" w:rsidP="0027423E">
      <w:pPr>
        <w:ind w:left="851"/>
      </w:pPr>
      <w:r w:rsidRPr="00F4199C">
        <w:t>– Коммунальное обслуживание (код 3.1);</w:t>
      </w:r>
    </w:p>
    <w:p w:rsidR="0027423E" w:rsidRPr="00F4199C" w:rsidRDefault="0027423E" w:rsidP="0027423E">
      <w:pPr>
        <w:keepNext/>
        <w:keepLines/>
        <w:spacing w:line="276" w:lineRule="auto"/>
        <w:ind w:firstLine="851"/>
        <w:jc w:val="both"/>
      </w:pPr>
      <w:r w:rsidRPr="00F4199C">
        <w:t>– Магазины (4.4);</w:t>
      </w:r>
    </w:p>
    <w:p w:rsidR="0027423E" w:rsidRPr="00F4199C" w:rsidRDefault="0027423E" w:rsidP="0027423E">
      <w:pPr>
        <w:keepNext/>
        <w:keepLines/>
        <w:spacing w:line="276" w:lineRule="auto"/>
        <w:ind w:firstLine="851"/>
        <w:jc w:val="both"/>
      </w:pPr>
      <w:r w:rsidRPr="00F4199C">
        <w:t>- Общественное питание (4.6);</w:t>
      </w:r>
    </w:p>
    <w:p w:rsidR="0027423E" w:rsidRPr="00F4199C" w:rsidRDefault="0027423E" w:rsidP="0027423E">
      <w:pPr>
        <w:keepNext/>
        <w:keepLines/>
        <w:spacing w:line="276" w:lineRule="auto"/>
        <w:ind w:firstLine="851"/>
        <w:jc w:val="both"/>
      </w:pPr>
      <w:r w:rsidRPr="00F4199C">
        <w:t>- Земельные участки (территории) общего пользования (12.0).</w:t>
      </w:r>
    </w:p>
    <w:p w:rsidR="0027423E" w:rsidRPr="00470EDD" w:rsidRDefault="0027423E" w:rsidP="0027423E">
      <w:pPr>
        <w:spacing w:line="276" w:lineRule="auto"/>
        <w:ind w:firstLine="851"/>
      </w:pPr>
      <w:r>
        <w:tab/>
        <w:t>4.</w:t>
      </w:r>
      <w:r w:rsidRPr="00470EDD">
        <w:t>Минимальная площадь озеленения в пределах границ предприятия – 3 кв.м на одного работающего;</w:t>
      </w:r>
    </w:p>
    <w:p w:rsidR="0027423E" w:rsidRPr="00470EDD" w:rsidRDefault="0027423E" w:rsidP="0027423E">
      <w:pPr>
        <w:spacing w:line="276" w:lineRule="auto"/>
        <w:ind w:firstLine="851"/>
      </w:pPr>
      <w:r w:rsidRPr="00470EDD">
        <w:tab/>
        <w:t>озеленение для предприятий IV, V классов вредности – не менее 60 % площади СЗЗ.</w:t>
      </w:r>
    </w:p>
    <w:p w:rsidR="0027423E" w:rsidRPr="00470EDD" w:rsidRDefault="0027423E" w:rsidP="0027423E">
      <w:pPr>
        <w:spacing w:line="276" w:lineRule="auto"/>
        <w:ind w:firstLine="851"/>
      </w:pPr>
      <w:r>
        <w:tab/>
        <w:t>5.</w:t>
      </w:r>
      <w:r w:rsidRPr="00470EDD">
        <w:t xml:space="preserve"> Не устанавливаются параметры предельных размеров земельных участков, в том числе их площади, минимальных отступов от границ земельных участков, предельного к</w:t>
      </w:r>
      <w:r w:rsidRPr="00470EDD">
        <w:t>о</w:t>
      </w:r>
      <w:r w:rsidRPr="00470EDD">
        <w:t>личества этажей или предельной высоты зданий, строений, сооружений,  а так же максимальн</w:t>
      </w:r>
      <w:r w:rsidRPr="00470EDD">
        <w:t>о</w:t>
      </w:r>
      <w:r w:rsidRPr="00470EDD">
        <w:t>го процента застройки  в границах земельного участка.</w:t>
      </w:r>
    </w:p>
    <w:p w:rsidR="0027423E" w:rsidRPr="00470EDD" w:rsidRDefault="0027423E" w:rsidP="0027423E">
      <w:pPr>
        <w:spacing w:line="276" w:lineRule="auto"/>
        <w:ind w:firstLine="851"/>
      </w:pPr>
      <w:r w:rsidRPr="00470EDD">
        <w:tab/>
      </w:r>
      <w:r>
        <w:t>6.</w:t>
      </w:r>
      <w:r w:rsidRPr="00470EDD">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w:t>
      </w:r>
      <w:r w:rsidRPr="00470EDD">
        <w:t>к</w:t>
      </w:r>
      <w:r w:rsidRPr="00470EDD">
        <w:t>тирования.</w:t>
      </w:r>
    </w:p>
    <w:p w:rsidR="0027423E" w:rsidRPr="00470EDD" w:rsidRDefault="0027423E" w:rsidP="0027423E">
      <w:pPr>
        <w:spacing w:line="276" w:lineRule="auto"/>
        <w:ind w:firstLine="851"/>
      </w:pPr>
      <w:r w:rsidRPr="00470EDD">
        <w:tab/>
      </w:r>
      <w:r>
        <w:t>7.</w:t>
      </w:r>
      <w:r w:rsidRPr="00470EDD">
        <w:t>Участки санитарно–защитных зон предприятий не включаются в состав терр</w:t>
      </w:r>
      <w:r w:rsidRPr="00470EDD">
        <w:t>и</w:t>
      </w:r>
      <w:r w:rsidRPr="00470EDD">
        <w:t>тории предприятий и могут быть предоставлены для размещения объектов, строительство кот</w:t>
      </w:r>
      <w:r w:rsidRPr="00470EDD">
        <w:t>о</w:t>
      </w:r>
      <w:r w:rsidRPr="00470EDD">
        <w:t>рых допускается на территории этих зон. В санитарно-защитной зоне промышленных, комм</w:t>
      </w:r>
      <w:r w:rsidRPr="00470EDD">
        <w:t>у</w:t>
      </w:r>
      <w:r w:rsidRPr="00470EDD">
        <w:t>нально-складских объектов не допускается размещение жилых домов, образовательных учре</w:t>
      </w:r>
      <w:r w:rsidRPr="00470EDD">
        <w:t>ж</w:t>
      </w:r>
      <w:r w:rsidRPr="00470EDD">
        <w:t>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27423E" w:rsidRDefault="0027423E" w:rsidP="0027423E">
      <w:pPr>
        <w:spacing w:line="276" w:lineRule="auto"/>
        <w:rPr>
          <w:rStyle w:val="41"/>
          <w:i w:val="0"/>
          <w:iCs w:val="0"/>
          <w:sz w:val="24"/>
          <w:szCs w:val="24"/>
          <w:shd w:val="clear" w:color="auto" w:fill="auto"/>
        </w:rPr>
      </w:pPr>
    </w:p>
    <w:p w:rsidR="0027423E" w:rsidRPr="00F4199C" w:rsidRDefault="0027423E" w:rsidP="0027423E">
      <w:pPr>
        <w:spacing w:line="276" w:lineRule="auto"/>
        <w:jc w:val="center"/>
        <w:rPr>
          <w:rStyle w:val="41"/>
          <w:i w:val="0"/>
          <w:sz w:val="24"/>
          <w:szCs w:val="24"/>
          <w:u w:val="single"/>
        </w:rPr>
      </w:pPr>
      <w:r w:rsidRPr="00F4199C">
        <w:rPr>
          <w:rStyle w:val="41"/>
          <w:i w:val="0"/>
          <w:sz w:val="24"/>
          <w:szCs w:val="24"/>
          <w:u w:val="single"/>
        </w:rPr>
        <w:t>Зона инженерной инфраструктуры (И)</w:t>
      </w:r>
    </w:p>
    <w:p w:rsidR="0027423E" w:rsidRDefault="0027423E" w:rsidP="0027423E">
      <w:pPr>
        <w:spacing w:line="276" w:lineRule="auto"/>
        <w:jc w:val="both"/>
      </w:pPr>
      <w:r>
        <w:tab/>
        <w:t>Зона инженерной инфраструктуры определена для размещения сооружений и коммун</w:t>
      </w:r>
      <w:r>
        <w:t>и</w:t>
      </w:r>
      <w:r>
        <w:t>каций энергообеспечения, теплоснабжения, газоснабжения, водоснабжения, водоотведения и очистки стоков, для размещения объектов связи.</w:t>
      </w:r>
    </w:p>
    <w:p w:rsidR="0027423E" w:rsidRPr="00FC63D5" w:rsidRDefault="0027423E" w:rsidP="0027423E">
      <w:pPr>
        <w:spacing w:line="276" w:lineRule="auto"/>
        <w:ind w:firstLine="851"/>
        <w:jc w:val="both"/>
      </w:pPr>
      <w:r>
        <w:tab/>
      </w:r>
      <w:r w:rsidRPr="00FC63D5">
        <w:t>1. Основные виды разрешенного использования земельных участков и объектов капитального строительства в зонах инженерной инфраструктуры:</w:t>
      </w:r>
    </w:p>
    <w:p w:rsidR="0027423E" w:rsidRPr="00FC63D5" w:rsidRDefault="0027423E" w:rsidP="0027423E">
      <w:pPr>
        <w:ind w:left="851"/>
      </w:pPr>
      <w:r w:rsidRPr="00FC63D5">
        <w:t>– Коммунальное обслуживание(код 3.1);</w:t>
      </w:r>
    </w:p>
    <w:p w:rsidR="0027423E" w:rsidRPr="00FC63D5" w:rsidRDefault="0027423E" w:rsidP="0027423E">
      <w:pPr>
        <w:spacing w:line="276" w:lineRule="auto"/>
        <w:ind w:left="851"/>
        <w:jc w:val="both"/>
      </w:pPr>
      <w:r w:rsidRPr="00FC63D5">
        <w:t>– Связь (6.8).</w:t>
      </w:r>
    </w:p>
    <w:p w:rsidR="0027423E" w:rsidRPr="00F4199C" w:rsidRDefault="0027423E" w:rsidP="0027423E">
      <w:pPr>
        <w:spacing w:line="276" w:lineRule="auto"/>
        <w:ind w:firstLine="709"/>
        <w:jc w:val="both"/>
      </w:pPr>
      <w:r>
        <w:tab/>
        <w:t>2</w:t>
      </w:r>
      <w:r w:rsidRPr="00F4199C">
        <w:t>. Условно разрешенные виды использования – не установлены.</w:t>
      </w:r>
    </w:p>
    <w:p w:rsidR="0027423E" w:rsidRDefault="0027423E" w:rsidP="0027423E">
      <w:pPr>
        <w:spacing w:line="276" w:lineRule="auto"/>
        <w:ind w:firstLine="709"/>
        <w:jc w:val="both"/>
      </w:pPr>
      <w:r>
        <w:tab/>
        <w:t>3</w:t>
      </w:r>
      <w:r w:rsidRPr="00F4199C">
        <w:t xml:space="preserve">. Вспомогательные разрешенные виды использования </w:t>
      </w:r>
      <w:r w:rsidRPr="00FC63D5">
        <w:t>земельных участков и об</w:t>
      </w:r>
      <w:r w:rsidRPr="00FC63D5">
        <w:t>ъ</w:t>
      </w:r>
      <w:r w:rsidRPr="00FC63D5">
        <w:t>ектов капитального строительства в зонах инженерной инфраструктуры:</w:t>
      </w:r>
    </w:p>
    <w:p w:rsidR="0027423E" w:rsidRPr="00F4199C" w:rsidRDefault="0027423E" w:rsidP="0027423E">
      <w:pPr>
        <w:keepNext/>
        <w:keepLines/>
        <w:spacing w:line="276" w:lineRule="auto"/>
        <w:ind w:firstLine="851"/>
        <w:jc w:val="both"/>
      </w:pPr>
      <w:r w:rsidRPr="00F4199C">
        <w:t>– Магазины (4.4);</w:t>
      </w:r>
    </w:p>
    <w:p w:rsidR="0027423E" w:rsidRDefault="0027423E" w:rsidP="0027423E">
      <w:pPr>
        <w:keepNext/>
        <w:keepLines/>
        <w:spacing w:line="276" w:lineRule="auto"/>
        <w:ind w:firstLine="851"/>
        <w:jc w:val="both"/>
      </w:pPr>
      <w:r w:rsidRPr="00F4199C">
        <w:t>- Общественное питание (4.6);</w:t>
      </w:r>
    </w:p>
    <w:p w:rsidR="0027423E" w:rsidRPr="00613DF7" w:rsidRDefault="0027423E" w:rsidP="0027423E">
      <w:pPr>
        <w:tabs>
          <w:tab w:val="left" w:pos="480"/>
        </w:tabs>
        <w:ind w:left="851"/>
        <w:jc w:val="both"/>
      </w:pPr>
      <w:r w:rsidRPr="00F4199C">
        <w:t xml:space="preserve">– </w:t>
      </w:r>
      <w:r w:rsidRPr="00613DF7">
        <w:t>Гостиничное обслуживание (4.7);</w:t>
      </w:r>
    </w:p>
    <w:p w:rsidR="0027423E" w:rsidRPr="00F4199C" w:rsidRDefault="0027423E" w:rsidP="0027423E">
      <w:pPr>
        <w:keepNext/>
        <w:keepLines/>
        <w:spacing w:line="276" w:lineRule="auto"/>
        <w:ind w:firstLine="851"/>
        <w:jc w:val="both"/>
      </w:pPr>
      <w:r w:rsidRPr="00F4199C">
        <w:lastRenderedPageBreak/>
        <w:t>–</w:t>
      </w:r>
      <w:r>
        <w:t xml:space="preserve"> </w:t>
      </w:r>
      <w:r>
        <w:rPr>
          <w:color w:val="22272F"/>
          <w:shd w:val="clear" w:color="auto" w:fill="FFFFFF"/>
        </w:rPr>
        <w:t>Служебные гаражи</w:t>
      </w:r>
      <w:r w:rsidRPr="00613DF7">
        <w:t xml:space="preserve"> (4.9);</w:t>
      </w:r>
    </w:p>
    <w:p w:rsidR="0027423E" w:rsidRPr="00F4199C" w:rsidRDefault="0027423E" w:rsidP="0027423E">
      <w:pPr>
        <w:keepNext/>
        <w:keepLines/>
        <w:spacing w:line="276" w:lineRule="auto"/>
        <w:ind w:firstLine="851"/>
        <w:jc w:val="both"/>
      </w:pPr>
      <w:r w:rsidRPr="00F4199C">
        <w:t>- Земельные участки (территории) общего пользования (12.0).</w:t>
      </w:r>
    </w:p>
    <w:p w:rsidR="0027423E" w:rsidRDefault="0027423E" w:rsidP="0027423E">
      <w:pPr>
        <w:spacing w:line="276" w:lineRule="auto"/>
        <w:ind w:firstLine="851"/>
        <w:jc w:val="both"/>
      </w:pPr>
      <w:r>
        <w:tab/>
        <w:t xml:space="preserve">4. </w:t>
      </w:r>
      <w:bookmarkStart w:id="59" w:name="_Toc452458849"/>
      <w:bookmarkStart w:id="60" w:name="_Toc122329090"/>
      <w:r>
        <w:t>Плотность застройки определяется в зависимости от функционального назн</w:t>
      </w:r>
      <w:r>
        <w:t>а</w:t>
      </w:r>
      <w:r>
        <w:t>чения конкретного объекта и должна быть не менее определенной действующими нормами.</w:t>
      </w:r>
    </w:p>
    <w:p w:rsidR="0027423E" w:rsidRDefault="0027423E" w:rsidP="0027423E">
      <w:pPr>
        <w:spacing w:line="276" w:lineRule="auto"/>
        <w:jc w:val="both"/>
      </w:pPr>
      <w:r>
        <w:tab/>
        <w:t>Строительные параметры объекта определяются документацией по планировке террит</w:t>
      </w:r>
      <w:r>
        <w:t>о</w:t>
      </w:r>
      <w:r>
        <w:t>рии, проектом объекта строительства.</w:t>
      </w:r>
    </w:p>
    <w:p w:rsidR="0027423E" w:rsidRDefault="0027423E" w:rsidP="0027423E">
      <w:pPr>
        <w:spacing w:line="276" w:lineRule="auto"/>
        <w:jc w:val="both"/>
      </w:pPr>
      <w:r>
        <w:tab/>
        <w:t>Максимальная высота зданий, строений и сооружений – не подлежит установлению и определяется по заданию на проектирование.</w:t>
      </w:r>
    </w:p>
    <w:p w:rsidR="0027423E" w:rsidRDefault="0027423E" w:rsidP="0027423E">
      <w:pPr>
        <w:spacing w:line="276" w:lineRule="auto"/>
        <w:jc w:val="both"/>
      </w:pPr>
      <w:r>
        <w:tab/>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w:t>
      </w:r>
      <w:r>
        <w:t>т</w:t>
      </w:r>
      <w:r>
        <w:t>дельного земельного участка с установлением санитарно-защитных, иных защитных зон, опр</w:t>
      </w:r>
      <w:r>
        <w:t>е</w:t>
      </w:r>
      <w:r>
        <w:t>деляется документацией по планировке территории.</w:t>
      </w:r>
    </w:p>
    <w:p w:rsidR="0027423E" w:rsidRDefault="0027423E" w:rsidP="0027423E">
      <w:pPr>
        <w:spacing w:line="276" w:lineRule="auto"/>
        <w:jc w:val="both"/>
      </w:pPr>
      <w:r>
        <w:tab/>
        <w:t>Инженерные коммуникации (линии электропередачи, линии связи, трубопроводы и др</w:t>
      </w:r>
      <w:r>
        <w:t>у</w:t>
      </w:r>
      <w:r>
        <w:t xml:space="preserve">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27423E" w:rsidRDefault="0027423E" w:rsidP="0027423E">
      <w:pPr>
        <w:spacing w:line="276" w:lineRule="auto"/>
        <w:jc w:val="both"/>
      </w:pPr>
    </w:p>
    <w:p w:rsidR="0027423E" w:rsidRPr="001229E1" w:rsidRDefault="0027423E" w:rsidP="0027423E">
      <w:pPr>
        <w:pStyle w:val="aff2"/>
        <w:tabs>
          <w:tab w:val="left" w:pos="1134"/>
        </w:tabs>
        <w:ind w:left="0"/>
        <w:rPr>
          <w:rFonts w:ascii="Times New Roman" w:hAnsi="Times New Roman" w:cs="Times New Roman"/>
          <w:sz w:val="24"/>
          <w:szCs w:val="24"/>
        </w:rPr>
      </w:pPr>
      <w:r w:rsidRPr="001229E1">
        <w:rPr>
          <w:rFonts w:ascii="Times New Roman" w:hAnsi="Times New Roman" w:cs="Times New Roman"/>
          <w:sz w:val="24"/>
          <w:szCs w:val="24"/>
        </w:rPr>
        <w:t>Зона транспортной инфраструктуры предназначена для размещения и функционирования с</w:t>
      </w:r>
      <w:r w:rsidRPr="001229E1">
        <w:rPr>
          <w:rFonts w:ascii="Times New Roman" w:hAnsi="Times New Roman" w:cs="Times New Roman"/>
          <w:sz w:val="24"/>
          <w:szCs w:val="24"/>
        </w:rPr>
        <w:t>о</w:t>
      </w:r>
      <w:r w:rsidRPr="001229E1">
        <w:rPr>
          <w:rFonts w:ascii="Times New Roman" w:hAnsi="Times New Roman" w:cs="Times New Roman"/>
          <w:sz w:val="24"/>
          <w:szCs w:val="24"/>
        </w:rPr>
        <w:t xml:space="preserve">оружений и коммуникаций транспортной инфраструктуры. </w:t>
      </w:r>
    </w:p>
    <w:p w:rsidR="0027423E" w:rsidRDefault="0027423E" w:rsidP="0027423E">
      <w:pPr>
        <w:keepNext/>
        <w:shd w:val="clear" w:color="auto" w:fill="FFFFFF"/>
        <w:autoSpaceDE w:val="0"/>
        <w:ind w:firstLine="851"/>
        <w:jc w:val="both"/>
      </w:pPr>
      <w:r w:rsidRPr="001229E1">
        <w:tab/>
        <w:t>Зона транспортной инфраструктуры включает:</w:t>
      </w:r>
    </w:p>
    <w:p w:rsidR="0027423E" w:rsidRDefault="0027423E" w:rsidP="0027423E">
      <w:pPr>
        <w:pStyle w:val="af3"/>
        <w:suppressAutoHyphens/>
        <w:ind w:firstLine="851"/>
        <w:jc w:val="both"/>
      </w:pPr>
      <w:r w:rsidRPr="001229E1">
        <w:t>Т-</w:t>
      </w:r>
      <w:r>
        <w:t>1</w:t>
      </w:r>
      <w:r w:rsidRPr="001229E1">
        <w:t xml:space="preserve"> – зону внешнего</w:t>
      </w:r>
      <w:r>
        <w:t xml:space="preserve"> транспорта;</w:t>
      </w:r>
    </w:p>
    <w:p w:rsidR="0027423E" w:rsidRPr="001229E1" w:rsidRDefault="0027423E" w:rsidP="0027423E">
      <w:pPr>
        <w:pStyle w:val="af3"/>
        <w:suppressAutoHyphens/>
        <w:ind w:firstLine="851"/>
        <w:jc w:val="both"/>
      </w:pPr>
      <w:r w:rsidRPr="001229E1">
        <w:t>Т-</w:t>
      </w:r>
      <w:r>
        <w:t>2</w:t>
      </w:r>
      <w:r w:rsidRPr="001229E1">
        <w:t xml:space="preserve"> – </w:t>
      </w:r>
      <w:r w:rsidRPr="00BC1574">
        <w:t>Зона объектов транспортной инфраструктуры</w:t>
      </w:r>
      <w:r>
        <w:t>.</w:t>
      </w:r>
    </w:p>
    <w:p w:rsidR="0027423E" w:rsidRPr="001229E1" w:rsidRDefault="0027423E" w:rsidP="0027423E">
      <w:pPr>
        <w:keepNext/>
        <w:shd w:val="clear" w:color="auto" w:fill="FFFFFF"/>
        <w:autoSpaceDE w:val="0"/>
        <w:ind w:firstLine="851"/>
        <w:jc w:val="both"/>
        <w:rPr>
          <w:b/>
          <w:bCs/>
        </w:rPr>
      </w:pPr>
    </w:p>
    <w:p w:rsidR="0027423E" w:rsidRPr="001229E1" w:rsidRDefault="0027423E" w:rsidP="0027423E">
      <w:pPr>
        <w:jc w:val="center"/>
        <w:rPr>
          <w:u w:val="single"/>
        </w:rPr>
      </w:pPr>
      <w:r w:rsidRPr="001229E1">
        <w:rPr>
          <w:u w:val="single"/>
        </w:rPr>
        <w:t>Зона внешнего транспорта (Т-</w:t>
      </w:r>
      <w:r>
        <w:rPr>
          <w:u w:val="single"/>
        </w:rPr>
        <w:t>1</w:t>
      </w:r>
      <w:r w:rsidRPr="001229E1">
        <w:rPr>
          <w:u w:val="single"/>
        </w:rPr>
        <w:t>)</w:t>
      </w:r>
    </w:p>
    <w:p w:rsidR="0027423E" w:rsidRPr="00FC63D5" w:rsidRDefault="0027423E" w:rsidP="0027423E">
      <w:pPr>
        <w:spacing w:line="276" w:lineRule="auto"/>
        <w:ind w:firstLine="851"/>
        <w:jc w:val="both"/>
      </w:pPr>
      <w:r>
        <w:tab/>
      </w:r>
      <w:r w:rsidRPr="00FC63D5">
        <w:t>1. Основные виды разрешенного использования земельных участков и объектов капитального строительства в зон</w:t>
      </w:r>
      <w:r>
        <w:t xml:space="preserve">е </w:t>
      </w:r>
      <w:r w:rsidRPr="00624A25">
        <w:t>внешнего транспорта</w:t>
      </w:r>
      <w:r w:rsidRPr="00FC63D5">
        <w:t>:</w:t>
      </w:r>
    </w:p>
    <w:p w:rsidR="0027423E" w:rsidRPr="00FC63D5" w:rsidRDefault="0027423E" w:rsidP="0027423E">
      <w:pPr>
        <w:ind w:left="851"/>
      </w:pPr>
      <w:r w:rsidRPr="00FC63D5">
        <w:t xml:space="preserve">– </w:t>
      </w:r>
      <w:r>
        <w:t>Объекты придорожного сервиса (код 4.9.1)</w:t>
      </w:r>
      <w:r w:rsidRPr="00FC63D5">
        <w:t>;</w:t>
      </w:r>
    </w:p>
    <w:p w:rsidR="0027423E" w:rsidRPr="00FC63D5" w:rsidRDefault="0027423E" w:rsidP="0027423E">
      <w:pPr>
        <w:spacing w:line="276" w:lineRule="auto"/>
        <w:ind w:left="851"/>
        <w:jc w:val="both"/>
      </w:pPr>
      <w:r w:rsidRPr="00FC63D5">
        <w:t xml:space="preserve">– </w:t>
      </w:r>
      <w:r>
        <w:t>Автомобильный транспорт (код 7.2)</w:t>
      </w:r>
      <w:r w:rsidRPr="00FC63D5">
        <w:t>.</w:t>
      </w:r>
    </w:p>
    <w:p w:rsidR="0027423E" w:rsidRPr="00F4199C" w:rsidRDefault="0027423E" w:rsidP="0027423E">
      <w:pPr>
        <w:spacing w:line="276" w:lineRule="auto"/>
        <w:ind w:firstLine="709"/>
        <w:jc w:val="both"/>
      </w:pPr>
      <w:r>
        <w:tab/>
        <w:t>2</w:t>
      </w:r>
      <w:r w:rsidRPr="00F4199C">
        <w:t xml:space="preserve">. Условно разрешенные виды использования </w:t>
      </w:r>
      <w:r w:rsidRPr="00FC63D5">
        <w:t>земельных участков и объектов к</w:t>
      </w:r>
      <w:r w:rsidRPr="00FC63D5">
        <w:t>а</w:t>
      </w:r>
      <w:r w:rsidRPr="00FC63D5">
        <w:t>питального строительства в  зон</w:t>
      </w:r>
      <w:r>
        <w:t xml:space="preserve">е </w:t>
      </w:r>
      <w:r w:rsidRPr="00624A25">
        <w:t>внешнего транспорта</w:t>
      </w:r>
      <w:r w:rsidRPr="00F4199C">
        <w:t xml:space="preserve"> – не установлены.</w:t>
      </w:r>
    </w:p>
    <w:p w:rsidR="0027423E" w:rsidRPr="00613DF7" w:rsidRDefault="0027423E" w:rsidP="0027423E">
      <w:pPr>
        <w:spacing w:line="276" w:lineRule="auto"/>
        <w:ind w:firstLine="709"/>
        <w:jc w:val="both"/>
      </w:pPr>
      <w:r>
        <w:tab/>
        <w:t>3</w:t>
      </w:r>
      <w:r w:rsidRPr="00F4199C">
        <w:t xml:space="preserve">. Вспомогательные разрешенные виды использования </w:t>
      </w:r>
      <w:r w:rsidRPr="00FC63D5">
        <w:t>земельных участков и об</w:t>
      </w:r>
      <w:r w:rsidRPr="00FC63D5">
        <w:t>ъ</w:t>
      </w:r>
      <w:r w:rsidRPr="00FC63D5">
        <w:t>ектов капитального строительства в  зон</w:t>
      </w:r>
      <w:r>
        <w:t xml:space="preserve">е </w:t>
      </w:r>
      <w:r w:rsidRPr="00624A25">
        <w:t>внешнего транспорта</w:t>
      </w:r>
      <w:r w:rsidRPr="00F4199C">
        <w:t xml:space="preserve"> – не установлены</w:t>
      </w:r>
      <w:r>
        <w:t>.</w:t>
      </w:r>
    </w:p>
    <w:p w:rsidR="0027423E" w:rsidRDefault="0027423E" w:rsidP="0027423E">
      <w:pPr>
        <w:spacing w:line="276" w:lineRule="auto"/>
        <w:jc w:val="both"/>
      </w:pPr>
      <w:r>
        <w:tab/>
        <w:t>4.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w:t>
      </w:r>
      <w:r>
        <w:t>е</w:t>
      </w:r>
      <w:r>
        <w:t>ниям и организациям автомобильного транспорта для осуществления возложенных на них сп</w:t>
      </w:r>
      <w:r>
        <w:t>е</w:t>
      </w:r>
      <w:r>
        <w:t>циальных задач по эксплуатации, содержанию, строительству, ремонту зданий, строений, с</w:t>
      </w:r>
      <w:r>
        <w:t>о</w:t>
      </w:r>
      <w:r>
        <w:t>оружений.</w:t>
      </w:r>
    </w:p>
    <w:p w:rsidR="0027423E" w:rsidRDefault="0027423E" w:rsidP="0027423E">
      <w:pPr>
        <w:spacing w:line="276" w:lineRule="auto"/>
        <w:jc w:val="both"/>
      </w:pPr>
      <w:r>
        <w:tab/>
        <w:t>5.Размещение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Топчихинский район.</w:t>
      </w:r>
    </w:p>
    <w:p w:rsidR="0027423E" w:rsidRPr="001229E1" w:rsidRDefault="0027423E" w:rsidP="0027423E">
      <w:pPr>
        <w:jc w:val="center"/>
        <w:rPr>
          <w:u w:val="single"/>
        </w:rPr>
      </w:pPr>
      <w:r w:rsidRPr="006C067A">
        <w:rPr>
          <w:u w:val="single"/>
        </w:rPr>
        <w:t xml:space="preserve">Зона объектов транспортной инфраструктуры </w:t>
      </w:r>
      <w:r w:rsidRPr="001229E1">
        <w:rPr>
          <w:u w:val="single"/>
        </w:rPr>
        <w:t>(Т-</w:t>
      </w:r>
      <w:r>
        <w:rPr>
          <w:u w:val="single"/>
        </w:rPr>
        <w:t>2</w:t>
      </w:r>
      <w:r w:rsidRPr="001229E1">
        <w:rPr>
          <w:u w:val="single"/>
        </w:rPr>
        <w:t>)</w:t>
      </w:r>
    </w:p>
    <w:p w:rsidR="0027423E" w:rsidRPr="00FC63D5" w:rsidRDefault="0027423E" w:rsidP="0027423E">
      <w:pPr>
        <w:spacing w:line="276" w:lineRule="auto"/>
        <w:ind w:firstLine="851"/>
        <w:jc w:val="both"/>
      </w:pPr>
      <w:r>
        <w:tab/>
      </w:r>
      <w:r w:rsidRPr="00FC63D5">
        <w:t>1. Основные виды разрешенного использования земельных участков и объектов капитального строительства в зон</w:t>
      </w:r>
      <w:r>
        <w:t xml:space="preserve">е </w:t>
      </w:r>
      <w:r w:rsidRPr="006C067A">
        <w:t>объектов транспортной инфраструктуры</w:t>
      </w:r>
      <w:r w:rsidRPr="00FC63D5">
        <w:t>:</w:t>
      </w:r>
    </w:p>
    <w:p w:rsidR="0027423E" w:rsidRPr="00FC63D5" w:rsidRDefault="0027423E" w:rsidP="0027423E">
      <w:pPr>
        <w:ind w:left="851"/>
      </w:pPr>
      <w:r w:rsidRPr="00FC63D5">
        <w:t xml:space="preserve">– </w:t>
      </w:r>
      <w:r w:rsidRPr="00F41143">
        <w:t>Размещение гаражей для собственных нужд (код 2.7.2)</w:t>
      </w:r>
      <w:r w:rsidRPr="00FC63D5">
        <w:t>;</w:t>
      </w:r>
    </w:p>
    <w:p w:rsidR="0027423E" w:rsidRDefault="0027423E" w:rsidP="0027423E">
      <w:pPr>
        <w:spacing w:line="276" w:lineRule="auto"/>
        <w:ind w:left="851"/>
        <w:jc w:val="both"/>
      </w:pPr>
      <w:r w:rsidRPr="00FC63D5">
        <w:t xml:space="preserve">– </w:t>
      </w:r>
      <w:r w:rsidRPr="00F41143">
        <w:t>Служебные гаражи (код 4.9)</w:t>
      </w:r>
      <w:r>
        <w:t>;</w:t>
      </w:r>
    </w:p>
    <w:p w:rsidR="0027423E" w:rsidRPr="00F41143" w:rsidRDefault="0027423E" w:rsidP="0027423E">
      <w:pPr>
        <w:spacing w:line="276" w:lineRule="auto"/>
        <w:ind w:left="851"/>
        <w:jc w:val="both"/>
      </w:pPr>
      <w:r w:rsidRPr="00F41143">
        <w:lastRenderedPageBreak/>
        <w:t>– Объекты дорожного сервиса (код 4.9.1).</w:t>
      </w:r>
    </w:p>
    <w:p w:rsidR="0027423E" w:rsidRDefault="0027423E" w:rsidP="0027423E">
      <w:pPr>
        <w:spacing w:line="276" w:lineRule="auto"/>
        <w:ind w:firstLine="709"/>
        <w:jc w:val="both"/>
      </w:pPr>
      <w:r>
        <w:tab/>
        <w:t>2</w:t>
      </w:r>
      <w:r w:rsidRPr="00F4199C">
        <w:t xml:space="preserve">. Условно разрешенные виды использования </w:t>
      </w:r>
      <w:r w:rsidRPr="00FC63D5">
        <w:t>земельных участков и объектов к</w:t>
      </w:r>
      <w:r w:rsidRPr="00FC63D5">
        <w:t>а</w:t>
      </w:r>
      <w:r w:rsidRPr="00FC63D5">
        <w:t xml:space="preserve">питального строительства </w:t>
      </w:r>
      <w:r w:rsidRPr="006C067A">
        <w:t>объектов транспортной инфраструктуры</w:t>
      </w:r>
      <w:r>
        <w:t>:</w:t>
      </w:r>
    </w:p>
    <w:p w:rsidR="0027423E" w:rsidRPr="00F4199C" w:rsidRDefault="0027423E" w:rsidP="0027423E">
      <w:pPr>
        <w:spacing w:line="276" w:lineRule="auto"/>
        <w:ind w:firstLine="709"/>
        <w:jc w:val="both"/>
      </w:pPr>
      <w:r>
        <w:tab/>
      </w:r>
      <w:r w:rsidRPr="00F4199C">
        <w:t xml:space="preserve"> – </w:t>
      </w:r>
      <w:r w:rsidRPr="00F41143">
        <w:t>Благоустройство территории (код 12.0.2)</w:t>
      </w:r>
      <w:r w:rsidRPr="00F4199C">
        <w:t>.</w:t>
      </w:r>
    </w:p>
    <w:p w:rsidR="0027423E" w:rsidRDefault="0027423E" w:rsidP="0027423E">
      <w:pPr>
        <w:spacing w:line="276" w:lineRule="auto"/>
        <w:ind w:firstLine="709"/>
        <w:jc w:val="both"/>
      </w:pPr>
      <w:r>
        <w:tab/>
        <w:t>3</w:t>
      </w:r>
      <w:r w:rsidRPr="00F4199C">
        <w:t xml:space="preserve">. Вспомогательные разрешенные виды использования </w:t>
      </w:r>
      <w:r w:rsidRPr="00FC63D5">
        <w:t>земельных участков и об</w:t>
      </w:r>
      <w:r w:rsidRPr="00FC63D5">
        <w:t>ъ</w:t>
      </w:r>
      <w:r w:rsidRPr="00FC63D5">
        <w:t xml:space="preserve">ектов капитального строительства </w:t>
      </w:r>
      <w:r w:rsidRPr="006C067A">
        <w:t>объектов транспортной инфраструктуры</w:t>
      </w:r>
      <w:r>
        <w:t>:</w:t>
      </w:r>
    </w:p>
    <w:p w:rsidR="0027423E" w:rsidRPr="00613DF7" w:rsidRDefault="0027423E" w:rsidP="0027423E">
      <w:pPr>
        <w:spacing w:line="276" w:lineRule="auto"/>
        <w:ind w:firstLine="709"/>
        <w:jc w:val="both"/>
      </w:pPr>
      <w:r>
        <w:tab/>
      </w:r>
      <w:r w:rsidRPr="00F4199C">
        <w:t xml:space="preserve"> – </w:t>
      </w:r>
      <w:r w:rsidRPr="00F41143">
        <w:t>Коммунальное обслуживание (3.1)</w:t>
      </w:r>
      <w:r>
        <w:t>.</w:t>
      </w:r>
    </w:p>
    <w:p w:rsidR="0027423E" w:rsidRDefault="0027423E" w:rsidP="0027423E">
      <w:pPr>
        <w:spacing w:line="276" w:lineRule="auto"/>
        <w:ind w:firstLine="851"/>
        <w:jc w:val="both"/>
      </w:pPr>
      <w:r>
        <w:tab/>
        <w:t>4. Территории зон транспортной инфраструктуры, относятся к территориям общ</w:t>
      </w:r>
      <w:r>
        <w:t>е</w:t>
      </w:r>
      <w:r>
        <w:t>го пользования, за исключением земельных участков, предоставляемым предприятиям, учре</w:t>
      </w:r>
      <w:r>
        <w:t>ж</w:t>
      </w:r>
      <w:r>
        <w:t>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27423E" w:rsidRDefault="0027423E" w:rsidP="0027423E">
      <w:pPr>
        <w:spacing w:line="276" w:lineRule="auto"/>
        <w:ind w:firstLine="851"/>
        <w:jc w:val="both"/>
      </w:pPr>
      <w:r>
        <w:tab/>
        <w:t>5.Размещение рекламных конструкций является разрешенным видом использов</w:t>
      </w:r>
      <w:r>
        <w:t>а</w:t>
      </w:r>
      <w:r>
        <w:t>ния в данной территориальной зоне при условии размещения рекламных конструкций в соо</w:t>
      </w:r>
      <w:r>
        <w:t>т</w:t>
      </w:r>
      <w:r>
        <w:t>ветствии со Схемой размещения рекламных конструкций на территории муниципального обр</w:t>
      </w:r>
      <w:r>
        <w:t>а</w:t>
      </w:r>
      <w:r>
        <w:t>зования Топчихинский район.</w:t>
      </w:r>
    </w:p>
    <w:p w:rsidR="0027423E" w:rsidRDefault="0027423E" w:rsidP="0027423E">
      <w:pPr>
        <w:spacing w:line="276" w:lineRule="auto"/>
        <w:jc w:val="both"/>
        <w:rPr>
          <w:b/>
          <w:i/>
          <w:lang w:eastAsia="ru-RU"/>
        </w:rPr>
      </w:pPr>
    </w:p>
    <w:p w:rsidR="0027423E" w:rsidRPr="006C067A" w:rsidRDefault="0027423E" w:rsidP="0027423E">
      <w:pPr>
        <w:spacing w:line="276" w:lineRule="auto"/>
        <w:jc w:val="both"/>
        <w:outlineLvl w:val="1"/>
        <w:rPr>
          <w:b/>
          <w:lang w:eastAsia="ru-RU"/>
        </w:rPr>
      </w:pPr>
      <w:bookmarkStart w:id="61" w:name="_Toc143717566"/>
      <w:r w:rsidRPr="006C067A">
        <w:rPr>
          <w:b/>
          <w:lang w:eastAsia="ru-RU"/>
        </w:rPr>
        <w:t xml:space="preserve">Статья </w:t>
      </w:r>
      <w:r>
        <w:rPr>
          <w:b/>
          <w:lang w:eastAsia="ru-RU"/>
        </w:rPr>
        <w:t>15</w:t>
      </w:r>
      <w:r w:rsidRPr="006C067A">
        <w:rPr>
          <w:b/>
          <w:lang w:eastAsia="ru-RU"/>
        </w:rPr>
        <w:t xml:space="preserve">. </w:t>
      </w:r>
      <w:bookmarkEnd w:id="59"/>
      <w:r w:rsidRPr="006C067A">
        <w:rPr>
          <w:b/>
          <w:lang w:eastAsia="ru-RU"/>
        </w:rPr>
        <w:t>Градостроительные регламенты зон сельскохозяйственного использования</w:t>
      </w:r>
      <w:bookmarkEnd w:id="60"/>
      <w:bookmarkEnd w:id="61"/>
    </w:p>
    <w:p w:rsidR="0027423E" w:rsidRPr="00470EDD" w:rsidRDefault="0027423E" w:rsidP="0027423E">
      <w:pPr>
        <w:shd w:val="clear" w:color="auto" w:fill="FFFFFF"/>
        <w:tabs>
          <w:tab w:val="left" w:pos="1134"/>
        </w:tabs>
        <w:spacing w:line="276" w:lineRule="auto"/>
        <w:ind w:left="851"/>
        <w:jc w:val="both"/>
      </w:pPr>
      <w:r w:rsidRPr="00470EDD">
        <w:rPr>
          <w:shd w:val="clear" w:color="auto" w:fill="FFFFFF"/>
        </w:rPr>
        <w:tab/>
        <w:t>Зона сельскохозяйственного использования выделена для обеспечения правовых у</w:t>
      </w:r>
      <w:r w:rsidRPr="00470EDD">
        <w:rPr>
          <w:shd w:val="clear" w:color="auto" w:fill="FFFFFF"/>
        </w:rPr>
        <w:t>с</w:t>
      </w:r>
      <w:r w:rsidRPr="00470EDD">
        <w:rPr>
          <w:shd w:val="clear" w:color="auto" w:fill="FFFFFF"/>
        </w:rPr>
        <w:t>ловий строительства и реконструкции объектов капитального строительства на терр</w:t>
      </w:r>
      <w:r w:rsidRPr="00470EDD">
        <w:rPr>
          <w:shd w:val="clear" w:color="auto" w:fill="FFFFFF"/>
        </w:rPr>
        <w:t>и</w:t>
      </w:r>
      <w:r w:rsidRPr="00470EDD">
        <w:rPr>
          <w:shd w:val="clear" w:color="auto" w:fill="FFFFFF"/>
        </w:rPr>
        <w:t>ториях, занятых сельскохозяйственными угодьями и занятых объектами сельскохозя</w:t>
      </w:r>
      <w:r w:rsidRPr="00470EDD">
        <w:rPr>
          <w:shd w:val="clear" w:color="auto" w:fill="FFFFFF"/>
        </w:rPr>
        <w:t>й</w:t>
      </w:r>
      <w:r w:rsidRPr="00470EDD">
        <w:rPr>
          <w:shd w:val="clear" w:color="auto" w:fill="FFFFFF"/>
        </w:rPr>
        <w:t>ственного назначения и предназначенными для ведения сельского хозяйства.</w:t>
      </w:r>
    </w:p>
    <w:p w:rsidR="0027423E" w:rsidRPr="00470EDD" w:rsidRDefault="0027423E" w:rsidP="0027423E">
      <w:pPr>
        <w:shd w:val="clear" w:color="auto" w:fill="FFFFFF"/>
        <w:tabs>
          <w:tab w:val="left" w:pos="1134"/>
          <w:tab w:val="num" w:pos="1560"/>
        </w:tabs>
        <w:spacing w:line="276" w:lineRule="auto"/>
        <w:ind w:left="993"/>
        <w:jc w:val="both"/>
        <w:rPr>
          <w:shd w:val="clear" w:color="auto" w:fill="FFFFFF"/>
        </w:rPr>
      </w:pPr>
      <w:r w:rsidRPr="00470EDD">
        <w:rPr>
          <w:shd w:val="clear" w:color="auto" w:fill="FFFFFF"/>
        </w:rPr>
        <w:tab/>
        <w:t>В состав зон сельскохозяйственного использования включаются:</w:t>
      </w:r>
    </w:p>
    <w:p w:rsidR="0027423E" w:rsidRPr="00470EDD" w:rsidRDefault="0027423E" w:rsidP="0027423E">
      <w:pPr>
        <w:shd w:val="clear" w:color="auto" w:fill="FFFFFF"/>
        <w:tabs>
          <w:tab w:val="left" w:pos="1134"/>
          <w:tab w:val="num" w:pos="1560"/>
        </w:tabs>
        <w:spacing w:line="276" w:lineRule="auto"/>
        <w:ind w:firstLine="851"/>
        <w:jc w:val="both"/>
        <w:rPr>
          <w:shd w:val="clear" w:color="auto" w:fill="FFFFFF"/>
        </w:rPr>
      </w:pPr>
      <w:bookmarkStart w:id="62" w:name="dst100568"/>
      <w:bookmarkEnd w:id="62"/>
      <w:r w:rsidRPr="00470EDD">
        <w:rPr>
          <w:shd w:val="clear" w:color="auto" w:fill="FFFFFF"/>
        </w:rPr>
        <w:t>СХ-1 - зона сельскохозяйственного использования;</w:t>
      </w:r>
    </w:p>
    <w:p w:rsidR="0027423E" w:rsidRPr="00470EDD" w:rsidRDefault="0027423E" w:rsidP="0027423E">
      <w:pPr>
        <w:shd w:val="clear" w:color="auto" w:fill="FFFFFF"/>
        <w:tabs>
          <w:tab w:val="left" w:pos="1134"/>
          <w:tab w:val="num" w:pos="1560"/>
        </w:tabs>
        <w:spacing w:line="276" w:lineRule="auto"/>
        <w:ind w:firstLine="851"/>
        <w:jc w:val="both"/>
        <w:rPr>
          <w:shd w:val="clear" w:color="auto" w:fill="FFFFFF"/>
        </w:rPr>
      </w:pPr>
      <w:r w:rsidRPr="00470EDD">
        <w:rPr>
          <w:shd w:val="clear" w:color="auto" w:fill="FFFFFF"/>
        </w:rPr>
        <w:t>СХ-2 - зона, занятая объектами сельскохозяйственного назначения;</w:t>
      </w:r>
    </w:p>
    <w:p w:rsidR="0027423E" w:rsidRDefault="0027423E" w:rsidP="0027423E">
      <w:pPr>
        <w:spacing w:line="276" w:lineRule="auto"/>
        <w:jc w:val="center"/>
        <w:rPr>
          <w:u w:val="single"/>
        </w:rPr>
      </w:pPr>
    </w:p>
    <w:p w:rsidR="0027423E" w:rsidRPr="00470EDD" w:rsidRDefault="0027423E" w:rsidP="0027423E">
      <w:pPr>
        <w:spacing w:line="276" w:lineRule="auto"/>
        <w:jc w:val="center"/>
        <w:rPr>
          <w:u w:val="single"/>
        </w:rPr>
      </w:pPr>
      <w:r w:rsidRPr="00470EDD">
        <w:rPr>
          <w:u w:val="single"/>
        </w:rPr>
        <w:t>Зона сельскохозяйственного использования (СХ-1)</w:t>
      </w:r>
    </w:p>
    <w:p w:rsidR="0027423E" w:rsidRPr="00883349" w:rsidRDefault="0027423E" w:rsidP="0027423E">
      <w:pPr>
        <w:pStyle w:val="af3"/>
        <w:widowControl w:val="0"/>
        <w:tabs>
          <w:tab w:val="left" w:pos="720"/>
        </w:tabs>
        <w:ind w:firstLine="567"/>
      </w:pPr>
      <w:r w:rsidRPr="00883349">
        <w:t>Зоны сельскохозяйственного назначения включают зоны сельскохозяйственных угодий - пашни, сенокосы, пастбища, залежи, земли, занятые многолетними насаждениями (садами, в</w:t>
      </w:r>
      <w:r w:rsidRPr="00883349">
        <w:t>и</w:t>
      </w:r>
      <w:r w:rsidRPr="00883349">
        <w:t>ноградниками и другими);</w:t>
      </w:r>
    </w:p>
    <w:p w:rsidR="0027423E" w:rsidRPr="00883349" w:rsidRDefault="0027423E" w:rsidP="0027423E">
      <w:pPr>
        <w:pStyle w:val="af3"/>
        <w:widowControl w:val="0"/>
        <w:tabs>
          <w:tab w:val="left" w:pos="720"/>
        </w:tabs>
        <w:ind w:firstLine="567"/>
        <w:rPr>
          <w:b/>
        </w:rPr>
      </w:pPr>
      <w:r w:rsidRPr="00883349">
        <w:t xml:space="preserve"> зоны, занятые объектами сельскохозяйственного назначения и предназначенные для в</w:t>
      </w:r>
      <w:r w:rsidRPr="00883349">
        <w:t>е</w:t>
      </w:r>
      <w:r w:rsidRPr="00883349">
        <w:t>дения сельского хозяйства, садоводства и огородничества, личного подсобного хозяйства, ра</w:t>
      </w:r>
      <w:r w:rsidRPr="00883349">
        <w:t>з</w:t>
      </w:r>
      <w:r w:rsidRPr="00883349">
        <w:t>вития объектов сельскохозяйственного назначения.</w:t>
      </w:r>
      <w:r w:rsidRPr="00883349">
        <w:rPr>
          <w:b/>
        </w:rPr>
        <w:t xml:space="preserve"> </w:t>
      </w:r>
    </w:p>
    <w:p w:rsidR="0027423E" w:rsidRPr="00883349" w:rsidRDefault="0027423E" w:rsidP="0027423E">
      <w:pPr>
        <w:pStyle w:val="af3"/>
        <w:widowControl w:val="0"/>
        <w:tabs>
          <w:tab w:val="left" w:pos="720"/>
        </w:tabs>
        <w:ind w:firstLine="567"/>
      </w:pPr>
      <w:r>
        <w:tab/>
      </w:r>
      <w:r w:rsidRPr="00883349">
        <w:t xml:space="preserve">1. </w:t>
      </w:r>
      <w:r w:rsidRPr="00883349">
        <w:rPr>
          <w:i/>
        </w:rPr>
        <w:t>Основные виды разрешенного использования</w:t>
      </w:r>
      <w:r w:rsidRPr="00883349">
        <w:t xml:space="preserve"> земельных участков и объектов кап</w:t>
      </w:r>
      <w:r w:rsidRPr="00883349">
        <w:t>и</w:t>
      </w:r>
      <w:r w:rsidRPr="00883349">
        <w:t>тального строительства в зонах, предназначенных для ведения сельского хозяйства:</w:t>
      </w:r>
    </w:p>
    <w:p w:rsidR="0027423E" w:rsidRPr="00883349" w:rsidRDefault="0027423E" w:rsidP="0027423E">
      <w:pPr>
        <w:widowControl w:val="0"/>
        <w:shd w:val="clear" w:color="auto" w:fill="FFFFFF"/>
        <w:tabs>
          <w:tab w:val="left" w:pos="0"/>
          <w:tab w:val="left" w:pos="709"/>
        </w:tabs>
        <w:suppressAutoHyphens/>
        <w:snapToGrid w:val="0"/>
        <w:ind w:firstLine="567"/>
        <w:jc w:val="both"/>
      </w:pPr>
      <w:r w:rsidRPr="00883349">
        <w:t>– Выпас сельскохозяйственных животных (код 1.20);</w:t>
      </w:r>
    </w:p>
    <w:p w:rsidR="0027423E" w:rsidRPr="00883349" w:rsidRDefault="0027423E" w:rsidP="0027423E">
      <w:pPr>
        <w:ind w:left="567"/>
      </w:pPr>
      <w:r w:rsidRPr="00883349">
        <w:t>– Улично-дорожная сеть (код 12.0.1).</w:t>
      </w:r>
    </w:p>
    <w:p w:rsidR="0027423E" w:rsidRPr="00883349" w:rsidRDefault="0027423E" w:rsidP="0027423E">
      <w:pPr>
        <w:pStyle w:val="af3"/>
        <w:widowControl w:val="0"/>
        <w:tabs>
          <w:tab w:val="left" w:pos="720"/>
        </w:tabs>
        <w:ind w:firstLine="567"/>
      </w:pPr>
      <w:r>
        <w:tab/>
      </w:r>
      <w:r w:rsidRPr="00883349">
        <w:rPr>
          <w:i/>
        </w:rPr>
        <w:t xml:space="preserve"> </w:t>
      </w:r>
      <w:r w:rsidRPr="00883349">
        <w:t>Условно разрешенные виды использования – не установлены.</w:t>
      </w:r>
    </w:p>
    <w:p w:rsidR="0027423E" w:rsidRPr="00FC63D5" w:rsidRDefault="0027423E" w:rsidP="0027423E">
      <w:pPr>
        <w:pStyle w:val="af3"/>
        <w:widowControl w:val="0"/>
        <w:tabs>
          <w:tab w:val="left" w:pos="720"/>
        </w:tabs>
        <w:ind w:firstLine="567"/>
        <w:rPr>
          <w:highlight w:val="green"/>
        </w:rPr>
      </w:pPr>
      <w:r>
        <w:tab/>
      </w:r>
      <w:r w:rsidRPr="00883349">
        <w:t xml:space="preserve">3. </w:t>
      </w:r>
      <w:r w:rsidRPr="00883349">
        <w:rPr>
          <w:bCs/>
        </w:rPr>
        <w:t>Вспомогательные виды разрешенного использования</w:t>
      </w:r>
      <w:r>
        <w:t xml:space="preserve"> </w:t>
      </w:r>
      <w:r w:rsidRPr="00F4199C">
        <w:t>– не установлены</w:t>
      </w:r>
      <w:r>
        <w:t>.</w:t>
      </w:r>
    </w:p>
    <w:p w:rsidR="0027423E" w:rsidRDefault="0027423E" w:rsidP="0027423E">
      <w:pPr>
        <w:widowControl w:val="0"/>
        <w:shd w:val="clear" w:color="auto" w:fill="FFFFFF"/>
        <w:tabs>
          <w:tab w:val="left" w:pos="0"/>
        </w:tabs>
        <w:snapToGrid w:val="0"/>
        <w:ind w:firstLine="567"/>
        <w:jc w:val="both"/>
      </w:pPr>
      <w:r>
        <w:rPr>
          <w:b/>
        </w:rPr>
        <w:tab/>
      </w:r>
      <w:r w:rsidRPr="00883349">
        <w:t>4.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w:t>
      </w:r>
      <w:r w:rsidRPr="00883349">
        <w:t>о</w:t>
      </w:r>
      <w:r w:rsidRPr="00883349">
        <w:t>вания устанавливаются в соответствии с утвержденной документацией по планировке террит</w:t>
      </w:r>
      <w:r w:rsidRPr="00883349">
        <w:t>о</w:t>
      </w:r>
      <w:r w:rsidRPr="00883349">
        <w:t>рии.</w:t>
      </w:r>
    </w:p>
    <w:p w:rsidR="0027423E" w:rsidRDefault="0027423E" w:rsidP="0027423E">
      <w:pPr>
        <w:keepNext/>
        <w:keepLines/>
        <w:spacing w:line="276" w:lineRule="auto"/>
        <w:ind w:left="720"/>
        <w:jc w:val="center"/>
        <w:rPr>
          <w:u w:val="single"/>
        </w:rPr>
      </w:pPr>
    </w:p>
    <w:p w:rsidR="0027423E" w:rsidRPr="00470EDD" w:rsidRDefault="0027423E" w:rsidP="0027423E">
      <w:pPr>
        <w:keepNext/>
        <w:keepLines/>
        <w:spacing w:line="276" w:lineRule="auto"/>
        <w:ind w:left="720"/>
        <w:jc w:val="center"/>
        <w:rPr>
          <w:u w:val="single"/>
        </w:rPr>
      </w:pPr>
      <w:r w:rsidRPr="00470EDD">
        <w:rPr>
          <w:u w:val="single"/>
        </w:rPr>
        <w:t>Зона, занятая объектами сельскохозяйственного назначения (СХ-2)</w:t>
      </w:r>
    </w:p>
    <w:p w:rsidR="0027423E" w:rsidRDefault="0027423E" w:rsidP="0027423E">
      <w:pPr>
        <w:spacing w:line="276" w:lineRule="auto"/>
        <w:ind w:firstLine="567"/>
        <w:rPr>
          <w:spacing w:val="-13"/>
        </w:rPr>
      </w:pPr>
      <w:r w:rsidRPr="00883349">
        <w:t>Зона</w:t>
      </w:r>
      <w:r w:rsidRPr="00883349">
        <w:rPr>
          <w:spacing w:val="-13"/>
        </w:rPr>
        <w:t xml:space="preserve"> занят</w:t>
      </w:r>
      <w:r>
        <w:rPr>
          <w:spacing w:val="-13"/>
        </w:rPr>
        <w:t>ая</w:t>
      </w:r>
      <w:r w:rsidRPr="00883349">
        <w:rPr>
          <w:spacing w:val="-13"/>
        </w:rPr>
        <w:t xml:space="preserve">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27423E" w:rsidRPr="00883349" w:rsidRDefault="0027423E" w:rsidP="0027423E">
      <w:pPr>
        <w:pStyle w:val="af3"/>
        <w:widowControl w:val="0"/>
        <w:tabs>
          <w:tab w:val="left" w:pos="720"/>
        </w:tabs>
        <w:ind w:firstLine="567"/>
      </w:pPr>
      <w:r w:rsidRPr="00883349">
        <w:t>1. Основные виды разрешенного использования земельных участков и объектов капитал</w:t>
      </w:r>
      <w:r w:rsidRPr="00883349">
        <w:t>ь</w:t>
      </w:r>
      <w:r w:rsidRPr="00883349">
        <w:lastRenderedPageBreak/>
        <w:t xml:space="preserve">ного строительства в зонах, </w:t>
      </w:r>
      <w:r w:rsidRPr="000214E6">
        <w:t>занят</w:t>
      </w:r>
      <w:r>
        <w:t xml:space="preserve">ых </w:t>
      </w:r>
      <w:r w:rsidRPr="000214E6">
        <w:t>объектами сельскохозяйственного назначения</w:t>
      </w:r>
      <w:r w:rsidRPr="00883349">
        <w:t>:</w:t>
      </w:r>
    </w:p>
    <w:p w:rsidR="0027423E" w:rsidRPr="00883349" w:rsidRDefault="0027423E" w:rsidP="0027423E">
      <w:pPr>
        <w:widowControl w:val="0"/>
        <w:shd w:val="clear" w:color="auto" w:fill="FFFFFF"/>
        <w:tabs>
          <w:tab w:val="left" w:pos="0"/>
          <w:tab w:val="left" w:pos="709"/>
        </w:tabs>
        <w:suppressAutoHyphens/>
        <w:snapToGrid w:val="0"/>
        <w:ind w:firstLine="567"/>
        <w:jc w:val="both"/>
      </w:pPr>
      <w:r w:rsidRPr="00883349">
        <w:t xml:space="preserve">– </w:t>
      </w:r>
      <w:r w:rsidRPr="00470EDD">
        <w:rPr>
          <w:shd w:val="clear" w:color="auto" w:fill="FFFFFF"/>
        </w:rPr>
        <w:t>Птицеводство (код 1.10)</w:t>
      </w:r>
      <w:r w:rsidRPr="00883349">
        <w:t>;</w:t>
      </w:r>
    </w:p>
    <w:p w:rsidR="0027423E" w:rsidRDefault="0027423E" w:rsidP="0027423E">
      <w:pPr>
        <w:ind w:left="567"/>
      </w:pPr>
      <w:r w:rsidRPr="00883349">
        <w:t xml:space="preserve">– </w:t>
      </w:r>
      <w:r w:rsidRPr="00470EDD">
        <w:t>Пчеловодство (код 1.12)</w:t>
      </w:r>
      <w:r>
        <w:t>;</w:t>
      </w:r>
    </w:p>
    <w:p w:rsidR="0027423E" w:rsidRPr="00883349" w:rsidRDefault="0027423E" w:rsidP="0027423E">
      <w:pPr>
        <w:widowControl w:val="0"/>
        <w:shd w:val="clear" w:color="auto" w:fill="FFFFFF"/>
        <w:tabs>
          <w:tab w:val="left" w:pos="0"/>
          <w:tab w:val="left" w:pos="709"/>
        </w:tabs>
        <w:suppressAutoHyphens/>
        <w:snapToGrid w:val="0"/>
        <w:ind w:firstLine="567"/>
        <w:jc w:val="both"/>
      </w:pPr>
      <w:r w:rsidRPr="00883349">
        <w:t xml:space="preserve">– </w:t>
      </w:r>
      <w:r w:rsidRPr="00470EDD">
        <w:rPr>
          <w:shd w:val="clear" w:color="auto" w:fill="FFFFFF"/>
        </w:rPr>
        <w:t>Хранение и переработка сельскохозяйственной продукции (1.15);</w:t>
      </w:r>
    </w:p>
    <w:p w:rsidR="0027423E" w:rsidRDefault="0027423E" w:rsidP="0027423E">
      <w:pPr>
        <w:ind w:left="567"/>
      </w:pPr>
      <w:r w:rsidRPr="00883349">
        <w:t xml:space="preserve">– </w:t>
      </w:r>
      <w:r w:rsidRPr="00470EDD">
        <w:rPr>
          <w:shd w:val="clear" w:color="auto" w:fill="FFFFFF"/>
        </w:rPr>
        <w:t>Питомники (1.17)</w:t>
      </w:r>
      <w:r>
        <w:t>;</w:t>
      </w:r>
    </w:p>
    <w:p w:rsidR="0027423E" w:rsidRDefault="0027423E" w:rsidP="0027423E">
      <w:pPr>
        <w:ind w:left="567"/>
      </w:pPr>
      <w:r w:rsidRPr="00883349">
        <w:t xml:space="preserve">– </w:t>
      </w:r>
      <w:r w:rsidRPr="00470EDD">
        <w:rPr>
          <w:shd w:val="clear" w:color="auto" w:fill="FFFFFF"/>
        </w:rPr>
        <w:t>Обеспечение сельскохозяйственного производства (код 1.18)</w:t>
      </w:r>
      <w:r>
        <w:t>;</w:t>
      </w:r>
    </w:p>
    <w:p w:rsidR="0027423E" w:rsidRPr="00883349" w:rsidRDefault="0027423E" w:rsidP="0027423E">
      <w:pPr>
        <w:widowControl w:val="0"/>
        <w:shd w:val="clear" w:color="auto" w:fill="FFFFFF"/>
        <w:tabs>
          <w:tab w:val="left" w:pos="0"/>
          <w:tab w:val="left" w:pos="709"/>
        </w:tabs>
        <w:suppressAutoHyphens/>
        <w:snapToGrid w:val="0"/>
        <w:ind w:firstLine="567"/>
        <w:jc w:val="both"/>
      </w:pPr>
      <w:r w:rsidRPr="00883349">
        <w:t xml:space="preserve">– </w:t>
      </w:r>
      <w:r w:rsidRPr="00470EDD">
        <w:rPr>
          <w:shd w:val="clear" w:color="auto" w:fill="FFFFFF"/>
        </w:rPr>
        <w:t>Овощеводство (1.3);</w:t>
      </w:r>
    </w:p>
    <w:p w:rsidR="0027423E" w:rsidRPr="00883349" w:rsidRDefault="0027423E" w:rsidP="0027423E">
      <w:pPr>
        <w:ind w:left="567"/>
      </w:pPr>
      <w:r w:rsidRPr="00883349">
        <w:t xml:space="preserve">– </w:t>
      </w:r>
      <w:r w:rsidRPr="00470EDD">
        <w:rPr>
          <w:shd w:val="clear" w:color="auto" w:fill="FFFFFF"/>
        </w:rPr>
        <w:t>Скотоводство (1.8)</w:t>
      </w:r>
      <w:r>
        <w:rPr>
          <w:shd w:val="clear" w:color="auto" w:fill="FFFFFF"/>
        </w:rPr>
        <w:t>.</w:t>
      </w:r>
    </w:p>
    <w:p w:rsidR="0027423E" w:rsidRPr="00883349" w:rsidRDefault="0027423E" w:rsidP="0027423E">
      <w:pPr>
        <w:pStyle w:val="af3"/>
        <w:widowControl w:val="0"/>
        <w:tabs>
          <w:tab w:val="left" w:pos="720"/>
        </w:tabs>
        <w:ind w:firstLine="567"/>
      </w:pPr>
      <w:r>
        <w:tab/>
        <w:t>2.</w:t>
      </w:r>
      <w:r w:rsidRPr="00883349">
        <w:rPr>
          <w:i/>
        </w:rPr>
        <w:t xml:space="preserve"> </w:t>
      </w:r>
      <w:r w:rsidRPr="00883349">
        <w:t>Условно разрешенные виды использования – не установлены.</w:t>
      </w:r>
    </w:p>
    <w:p w:rsidR="0027423E" w:rsidRDefault="0027423E" w:rsidP="0027423E">
      <w:pPr>
        <w:pStyle w:val="af3"/>
        <w:widowControl w:val="0"/>
        <w:tabs>
          <w:tab w:val="left" w:pos="720"/>
        </w:tabs>
        <w:ind w:firstLine="567"/>
      </w:pPr>
      <w:r>
        <w:tab/>
      </w:r>
      <w:r w:rsidRPr="00883349">
        <w:t xml:space="preserve">3. </w:t>
      </w:r>
      <w:r w:rsidRPr="00883349">
        <w:rPr>
          <w:bCs/>
        </w:rPr>
        <w:t>Вспомогательные виды разрешенного использования</w:t>
      </w:r>
      <w:r>
        <w:t xml:space="preserve"> </w:t>
      </w:r>
      <w:r w:rsidRPr="00883349">
        <w:t xml:space="preserve">земельных участков и объектов капитального строительства в зонах, </w:t>
      </w:r>
      <w:r w:rsidRPr="000214E6">
        <w:t>занят</w:t>
      </w:r>
      <w:r>
        <w:t xml:space="preserve">ых </w:t>
      </w:r>
      <w:r w:rsidRPr="000214E6">
        <w:t>объектами сельскохозяйственного назначения</w:t>
      </w:r>
      <w:r>
        <w:t>:</w:t>
      </w:r>
    </w:p>
    <w:p w:rsidR="0027423E" w:rsidRPr="000214E6" w:rsidRDefault="0027423E" w:rsidP="0027423E">
      <w:pPr>
        <w:ind w:left="567"/>
      </w:pPr>
      <w:r w:rsidRPr="00F4199C">
        <w:t xml:space="preserve">– </w:t>
      </w:r>
      <w:r w:rsidRPr="00470EDD">
        <w:t>Коммунальное обслуживание (код 3.1)</w:t>
      </w:r>
      <w:r>
        <w:t>;</w:t>
      </w:r>
    </w:p>
    <w:p w:rsidR="0027423E" w:rsidRPr="00F4199C" w:rsidRDefault="0027423E" w:rsidP="0027423E">
      <w:pPr>
        <w:keepNext/>
        <w:keepLines/>
        <w:spacing w:line="276" w:lineRule="auto"/>
        <w:ind w:left="567"/>
        <w:jc w:val="both"/>
      </w:pPr>
      <w:r w:rsidRPr="00F4199C">
        <w:t>– Земельные участки (территории) общего пользования (12.0).</w:t>
      </w:r>
    </w:p>
    <w:p w:rsidR="0027423E" w:rsidRDefault="0027423E" w:rsidP="0027423E">
      <w:pPr>
        <w:spacing w:line="276" w:lineRule="auto"/>
        <w:ind w:left="567" w:firstLine="567"/>
        <w:rPr>
          <w:spacing w:val="-13"/>
        </w:rPr>
      </w:pPr>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63" w:name="_Toc122329088"/>
      <w:bookmarkStart w:id="64" w:name="_Toc143717567"/>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16</w:t>
      </w:r>
      <w:r w:rsidRPr="00470EDD">
        <w:rPr>
          <w:rFonts w:ascii="Times New Roman" w:hAnsi="Times New Roman" w:cs="Times New Roman"/>
          <w:i w:val="0"/>
          <w:sz w:val="24"/>
          <w:szCs w:val="24"/>
          <w:lang w:eastAsia="ru-RU"/>
        </w:rPr>
        <w:t>. Градостроительные регламенты на территориях зон</w:t>
      </w:r>
      <w:r>
        <w:rPr>
          <w:rFonts w:ascii="Times New Roman" w:hAnsi="Times New Roman" w:cs="Times New Roman"/>
          <w:i w:val="0"/>
          <w:sz w:val="24"/>
          <w:szCs w:val="24"/>
          <w:lang w:eastAsia="ru-RU"/>
        </w:rPr>
        <w:t>ы рекреационного назначения</w:t>
      </w:r>
      <w:bookmarkEnd w:id="63"/>
      <w:bookmarkEnd w:id="64"/>
    </w:p>
    <w:p w:rsidR="0027423E" w:rsidRPr="009605E1" w:rsidRDefault="0027423E" w:rsidP="0027423E">
      <w:pPr>
        <w:ind w:firstLine="851"/>
        <w:rPr>
          <w:spacing w:val="-13"/>
        </w:rPr>
      </w:pPr>
      <w:r>
        <w:t>Зоны</w:t>
      </w:r>
      <w:r w:rsidRPr="009605E1">
        <w:t xml:space="preserve"> рекреационного назначения предназначен</w:t>
      </w:r>
      <w:r>
        <w:t>ы</w:t>
      </w:r>
      <w:r w:rsidRPr="009605E1">
        <w:t xml:space="preserve"> для сохранения природного лан</w:t>
      </w:r>
      <w:r w:rsidRPr="009605E1">
        <w:t>д</w:t>
      </w:r>
      <w:r w:rsidRPr="009605E1">
        <w:t>шафта, экологически-чистой окружающей среды, а также организации отдыха и досуга насел</w:t>
      </w:r>
      <w:r w:rsidRPr="009605E1">
        <w:t>е</w:t>
      </w:r>
      <w:r w:rsidRPr="009605E1">
        <w:t>ния</w:t>
      </w:r>
      <w:r w:rsidRPr="009605E1">
        <w:rPr>
          <w:spacing w:val="-13"/>
        </w:rPr>
        <w:t>.</w:t>
      </w:r>
    </w:p>
    <w:p w:rsidR="0027423E" w:rsidRPr="00470EDD" w:rsidRDefault="0027423E" w:rsidP="0027423E">
      <w:pPr>
        <w:spacing w:line="276" w:lineRule="auto"/>
        <w:ind w:firstLine="851"/>
        <w:jc w:val="both"/>
      </w:pPr>
      <w:r w:rsidRPr="00470EDD">
        <w:t xml:space="preserve">Зона </w:t>
      </w:r>
      <w:r>
        <w:t>рекреационного</w:t>
      </w:r>
      <w:r w:rsidRPr="00470EDD">
        <w:t xml:space="preserve"> назначения включает:</w:t>
      </w:r>
    </w:p>
    <w:p w:rsidR="0027423E" w:rsidRPr="00BC1574" w:rsidRDefault="0027423E" w:rsidP="0027423E">
      <w:pPr>
        <w:ind w:firstLine="851"/>
        <w:jc w:val="both"/>
        <w:rPr>
          <w:bCs/>
        </w:rPr>
      </w:pPr>
      <w:r>
        <w:t>Р</w:t>
      </w:r>
      <w:r w:rsidRPr="00470EDD">
        <w:t xml:space="preserve">-1 – </w:t>
      </w:r>
      <w:r>
        <w:rPr>
          <w:bCs/>
        </w:rPr>
        <w:t>зону</w:t>
      </w:r>
      <w:r w:rsidRPr="00470EDD">
        <w:rPr>
          <w:bCs/>
        </w:rPr>
        <w:t xml:space="preserve"> </w:t>
      </w:r>
      <w:r w:rsidRPr="00BC1574">
        <w:rPr>
          <w:bCs/>
        </w:rPr>
        <w:t>озелененных территорий общего пользования (лесопарки, парки,</w:t>
      </w:r>
    </w:p>
    <w:p w:rsidR="0027423E" w:rsidRPr="00470EDD" w:rsidRDefault="0027423E" w:rsidP="0027423E">
      <w:pPr>
        <w:spacing w:line="276" w:lineRule="auto"/>
        <w:ind w:firstLine="851"/>
        <w:jc w:val="both"/>
      </w:pPr>
      <w:r w:rsidRPr="00BC1574">
        <w:rPr>
          <w:bCs/>
        </w:rPr>
        <w:t>сады, скверы, бульвары, городские леса)</w:t>
      </w:r>
      <w:r w:rsidRPr="00470EDD">
        <w:t>;</w:t>
      </w:r>
    </w:p>
    <w:p w:rsidR="0027423E" w:rsidRPr="00470EDD" w:rsidRDefault="0027423E" w:rsidP="0027423E">
      <w:pPr>
        <w:spacing w:line="276" w:lineRule="auto"/>
        <w:ind w:firstLine="851"/>
        <w:jc w:val="both"/>
      </w:pPr>
      <w:r>
        <w:t>Р-</w:t>
      </w:r>
      <w:r w:rsidRPr="00470EDD">
        <w:t xml:space="preserve">2 – зону </w:t>
      </w:r>
      <w:r w:rsidRPr="00BC1574">
        <w:rPr>
          <w:bCs/>
        </w:rPr>
        <w:t>отдыха</w:t>
      </w:r>
      <w:r w:rsidRPr="00470EDD">
        <w:t>;</w:t>
      </w:r>
    </w:p>
    <w:p w:rsidR="0027423E" w:rsidRPr="00470EDD" w:rsidRDefault="0027423E" w:rsidP="0027423E">
      <w:pPr>
        <w:spacing w:line="276" w:lineRule="auto"/>
        <w:jc w:val="center"/>
        <w:rPr>
          <w:u w:val="single"/>
        </w:rPr>
      </w:pPr>
      <w:r w:rsidRPr="00470EDD">
        <w:rPr>
          <w:u w:val="single"/>
        </w:rPr>
        <w:t xml:space="preserve">Зона </w:t>
      </w:r>
      <w:r>
        <w:rPr>
          <w:u w:val="single"/>
        </w:rPr>
        <w:t xml:space="preserve">рекреационного назначения </w:t>
      </w:r>
      <w:r w:rsidRPr="00470EDD">
        <w:rPr>
          <w:u w:val="single"/>
        </w:rPr>
        <w:t>(</w:t>
      </w:r>
      <w:r>
        <w:rPr>
          <w:u w:val="single"/>
        </w:rPr>
        <w:t>Р-1</w:t>
      </w:r>
      <w:r w:rsidRPr="00470EDD">
        <w:rPr>
          <w:u w:val="single"/>
        </w:rPr>
        <w:t>)</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xml:space="preserve">В состав зон рекреационного назначения </w:t>
      </w:r>
      <w:r>
        <w:rPr>
          <w:i w:val="0"/>
          <w:iCs w:val="0"/>
          <w:sz w:val="24"/>
          <w:szCs w:val="24"/>
          <w:shd w:val="clear" w:color="auto" w:fill="auto"/>
        </w:rPr>
        <w:t>входят</w:t>
      </w:r>
      <w:r w:rsidRPr="000547EF">
        <w:rPr>
          <w:i w:val="0"/>
          <w:iCs w:val="0"/>
          <w:sz w:val="24"/>
          <w:szCs w:val="24"/>
          <w:shd w:val="clear" w:color="auto" w:fill="auto"/>
        </w:rPr>
        <w:t xml:space="preserve"> мест</w:t>
      </w:r>
      <w:r>
        <w:rPr>
          <w:i w:val="0"/>
          <w:iCs w:val="0"/>
          <w:sz w:val="24"/>
          <w:szCs w:val="24"/>
          <w:shd w:val="clear" w:color="auto" w:fill="auto"/>
        </w:rPr>
        <w:t>а</w:t>
      </w:r>
      <w:r w:rsidRPr="000547EF">
        <w:rPr>
          <w:i w:val="0"/>
          <w:iCs w:val="0"/>
          <w:sz w:val="24"/>
          <w:szCs w:val="24"/>
          <w:shd w:val="clear" w:color="auto" w:fill="auto"/>
        </w:rPr>
        <w:t xml:space="preserve"> отдыха общего пользования включаются зоны в границах территорий, занятых скверами, парками, пляжами, а также в гр</w:t>
      </w:r>
      <w:r w:rsidRPr="000547EF">
        <w:rPr>
          <w:i w:val="0"/>
          <w:iCs w:val="0"/>
          <w:sz w:val="24"/>
          <w:szCs w:val="24"/>
          <w:shd w:val="clear" w:color="auto" w:fill="auto"/>
        </w:rPr>
        <w:t>а</w:t>
      </w:r>
      <w:r w:rsidRPr="000547EF">
        <w:rPr>
          <w:i w:val="0"/>
          <w:iCs w:val="0"/>
          <w:sz w:val="24"/>
          <w:szCs w:val="24"/>
          <w:shd w:val="clear" w:color="auto" w:fill="auto"/>
        </w:rPr>
        <w:t>ницах иных территорий, используемых и предназначенных для отдыха, занятий физической культурой и спортом.</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Зоны выделены для обеспечения условий сохране</w:t>
      </w:r>
      <w:r>
        <w:rPr>
          <w:i w:val="0"/>
          <w:iCs w:val="0"/>
          <w:sz w:val="24"/>
          <w:szCs w:val="24"/>
          <w:shd w:val="clear" w:color="auto" w:fill="auto"/>
        </w:rPr>
        <w:t>ния и использования существующе</w:t>
      </w:r>
      <w:r w:rsidRPr="000547EF">
        <w:rPr>
          <w:i w:val="0"/>
          <w:iCs w:val="0"/>
          <w:sz w:val="24"/>
          <w:szCs w:val="24"/>
          <w:shd w:val="clear" w:color="auto" w:fill="auto"/>
        </w:rPr>
        <w:t>го природного ландшафта и экологически чистой окружающей среды в интересах здоровья нас</w:t>
      </w:r>
      <w:r w:rsidRPr="000547EF">
        <w:rPr>
          <w:i w:val="0"/>
          <w:iCs w:val="0"/>
          <w:sz w:val="24"/>
          <w:szCs w:val="24"/>
          <w:shd w:val="clear" w:color="auto" w:fill="auto"/>
        </w:rPr>
        <w:t>е</w:t>
      </w:r>
      <w:r w:rsidRPr="000547EF">
        <w:rPr>
          <w:i w:val="0"/>
          <w:iCs w:val="0"/>
          <w:sz w:val="24"/>
          <w:szCs w:val="24"/>
          <w:shd w:val="clear" w:color="auto" w:fill="auto"/>
        </w:rPr>
        <w:t>ления, сохранения и воспроизводства лесов, обеспече</w:t>
      </w:r>
      <w:r>
        <w:rPr>
          <w:i w:val="0"/>
          <w:iCs w:val="0"/>
          <w:sz w:val="24"/>
          <w:szCs w:val="24"/>
          <w:shd w:val="clear" w:color="auto" w:fill="auto"/>
        </w:rPr>
        <w:t>ния их рационального использова</w:t>
      </w:r>
      <w:r w:rsidRPr="000547EF">
        <w:rPr>
          <w:i w:val="0"/>
          <w:iCs w:val="0"/>
          <w:sz w:val="24"/>
          <w:szCs w:val="24"/>
          <w:shd w:val="clear" w:color="auto" w:fill="auto"/>
        </w:rPr>
        <w:t>ния.</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1.</w:t>
      </w:r>
      <w:r w:rsidRPr="000547EF">
        <w:rPr>
          <w:i w:val="0"/>
          <w:iCs w:val="0"/>
          <w:sz w:val="24"/>
          <w:szCs w:val="24"/>
          <w:shd w:val="clear" w:color="auto" w:fill="auto"/>
        </w:rPr>
        <w:t xml:space="preserve"> Основные виды разрешенного использования земельных участков и объектов кап</w:t>
      </w:r>
      <w:r w:rsidRPr="000547EF">
        <w:rPr>
          <w:i w:val="0"/>
          <w:iCs w:val="0"/>
          <w:sz w:val="24"/>
          <w:szCs w:val="24"/>
          <w:shd w:val="clear" w:color="auto" w:fill="auto"/>
        </w:rPr>
        <w:t>и</w:t>
      </w:r>
      <w:r w:rsidRPr="000547EF">
        <w:rPr>
          <w:i w:val="0"/>
          <w:iCs w:val="0"/>
          <w:sz w:val="24"/>
          <w:szCs w:val="24"/>
          <w:shd w:val="clear" w:color="auto" w:fill="auto"/>
        </w:rPr>
        <w:t>тального строительства:</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Площадки для занятий спортом (код 5.1.3);</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Земельные участки (территории) общего пользования (код 12.0);</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Благоустройство (территории (код 12.0.1);</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2</w:t>
      </w:r>
      <w:r w:rsidRPr="000547EF">
        <w:rPr>
          <w:i w:val="0"/>
          <w:iCs w:val="0"/>
          <w:sz w:val="24"/>
          <w:szCs w:val="24"/>
          <w:shd w:val="clear" w:color="auto" w:fill="auto"/>
        </w:rPr>
        <w:t>. Условно разрешенные виды использования – не установлены.</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3</w:t>
      </w:r>
      <w:r w:rsidRPr="000547EF">
        <w:rPr>
          <w:i w:val="0"/>
          <w:iCs w:val="0"/>
          <w:sz w:val="24"/>
          <w:szCs w:val="24"/>
          <w:shd w:val="clear" w:color="auto" w:fill="auto"/>
        </w:rPr>
        <w:t xml:space="preserve">. Вспомогательные виды разрешенного использования: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Коммунальное обслуживание (3.1);</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4</w:t>
      </w:r>
      <w:r w:rsidRPr="000547EF">
        <w:rPr>
          <w:i w:val="0"/>
          <w:iCs w:val="0"/>
          <w:sz w:val="24"/>
          <w:szCs w:val="24"/>
          <w:shd w:val="clear" w:color="auto" w:fill="auto"/>
        </w:rPr>
        <w:t xml:space="preserve">. Предельные размеры земельных участков и параметры разрешенного строительства, реконструкции объектов капитального строительства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общий баланс территории парков, скверов составляет:</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зеленые насаждения - 65-75 %;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аллеи и дороги – 10-15 %;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площадки – 8-12 %;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сооружения – 5-7 %.</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минимальные размеры площади:</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 садов жилых зон – 3 га;</w:t>
      </w:r>
    </w:p>
    <w:p w:rsidR="0027423E" w:rsidRPr="000547EF" w:rsidRDefault="0027423E" w:rsidP="0027423E">
      <w:pPr>
        <w:pStyle w:val="42"/>
        <w:tabs>
          <w:tab w:val="left" w:pos="142"/>
        </w:tabs>
        <w:ind w:firstLine="851"/>
        <w:rPr>
          <w:i w:val="0"/>
          <w:iCs w:val="0"/>
          <w:sz w:val="24"/>
          <w:szCs w:val="24"/>
          <w:shd w:val="clear" w:color="auto" w:fill="auto"/>
        </w:rPr>
      </w:pPr>
      <w:r w:rsidRPr="000547EF">
        <w:rPr>
          <w:i w:val="0"/>
          <w:iCs w:val="0"/>
          <w:sz w:val="24"/>
          <w:szCs w:val="24"/>
          <w:shd w:val="clear" w:color="auto" w:fill="auto"/>
        </w:rPr>
        <w:t>–скверов – 0,5 га.</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5</w:t>
      </w:r>
      <w:r w:rsidRPr="000547EF">
        <w:rPr>
          <w:i w:val="0"/>
          <w:iCs w:val="0"/>
          <w:sz w:val="24"/>
          <w:szCs w:val="24"/>
          <w:shd w:val="clear" w:color="auto" w:fill="auto"/>
        </w:rPr>
        <w:t>.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w:t>
      </w:r>
      <w:r w:rsidRPr="000547EF">
        <w:rPr>
          <w:i w:val="0"/>
          <w:iCs w:val="0"/>
          <w:sz w:val="24"/>
          <w:szCs w:val="24"/>
          <w:shd w:val="clear" w:color="auto" w:fill="auto"/>
        </w:rPr>
        <w:t>т</w:t>
      </w:r>
      <w:r w:rsidRPr="000547EF">
        <w:rPr>
          <w:i w:val="0"/>
          <w:iCs w:val="0"/>
          <w:sz w:val="24"/>
          <w:szCs w:val="24"/>
          <w:shd w:val="clear" w:color="auto" w:fill="auto"/>
        </w:rPr>
        <w:lastRenderedPageBreak/>
        <w:t>ветствии с утвержденной документацией по планировке территории.</w:t>
      </w:r>
    </w:p>
    <w:p w:rsidR="0027423E" w:rsidRDefault="0027423E" w:rsidP="0027423E">
      <w:pPr>
        <w:pStyle w:val="42"/>
        <w:shd w:val="clear" w:color="auto" w:fill="auto"/>
        <w:tabs>
          <w:tab w:val="left" w:pos="142"/>
        </w:tabs>
        <w:spacing w:line="240" w:lineRule="auto"/>
        <w:ind w:firstLine="851"/>
        <w:rPr>
          <w:i w:val="0"/>
          <w:iCs w:val="0"/>
          <w:sz w:val="24"/>
          <w:szCs w:val="24"/>
          <w:shd w:val="clear" w:color="auto" w:fill="auto"/>
        </w:rPr>
      </w:pPr>
      <w:r>
        <w:rPr>
          <w:i w:val="0"/>
          <w:iCs w:val="0"/>
          <w:sz w:val="24"/>
          <w:szCs w:val="24"/>
          <w:shd w:val="clear" w:color="auto" w:fill="auto"/>
        </w:rPr>
        <w:t>6</w:t>
      </w:r>
      <w:r w:rsidRPr="000547EF">
        <w:rPr>
          <w:i w:val="0"/>
          <w:iCs w:val="0"/>
          <w:sz w:val="24"/>
          <w:szCs w:val="24"/>
          <w:shd w:val="clear" w:color="auto" w:fill="auto"/>
        </w:rPr>
        <w:t>.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данных территориальных зон.</w:t>
      </w:r>
    </w:p>
    <w:p w:rsidR="0027423E" w:rsidRDefault="0027423E" w:rsidP="0027423E">
      <w:pPr>
        <w:pStyle w:val="42"/>
        <w:shd w:val="clear" w:color="auto" w:fill="auto"/>
        <w:tabs>
          <w:tab w:val="left" w:pos="142"/>
        </w:tabs>
        <w:spacing w:line="240" w:lineRule="auto"/>
        <w:ind w:firstLine="851"/>
        <w:rPr>
          <w:u w:val="single"/>
        </w:rPr>
      </w:pPr>
    </w:p>
    <w:p w:rsidR="0027423E" w:rsidRPr="00470EDD" w:rsidRDefault="0027423E" w:rsidP="0027423E">
      <w:pPr>
        <w:spacing w:line="276" w:lineRule="auto"/>
        <w:jc w:val="center"/>
        <w:rPr>
          <w:u w:val="single"/>
        </w:rPr>
      </w:pPr>
      <w:r w:rsidRPr="00470EDD">
        <w:rPr>
          <w:u w:val="single"/>
        </w:rPr>
        <w:t xml:space="preserve">Зона </w:t>
      </w:r>
      <w:r>
        <w:rPr>
          <w:u w:val="single"/>
        </w:rPr>
        <w:t xml:space="preserve">отдыха </w:t>
      </w:r>
      <w:r w:rsidRPr="00470EDD">
        <w:rPr>
          <w:u w:val="single"/>
        </w:rPr>
        <w:t>(</w:t>
      </w:r>
      <w:r>
        <w:rPr>
          <w:u w:val="single"/>
        </w:rPr>
        <w:t>Р-2</w:t>
      </w:r>
      <w:r w:rsidRPr="00470EDD">
        <w:rPr>
          <w:u w:val="single"/>
        </w:rPr>
        <w:t>)</w:t>
      </w:r>
    </w:p>
    <w:p w:rsidR="0027423E" w:rsidRPr="000547EF" w:rsidRDefault="0027423E" w:rsidP="0027423E">
      <w:pPr>
        <w:pStyle w:val="42"/>
        <w:tabs>
          <w:tab w:val="left" w:pos="142"/>
        </w:tabs>
        <w:ind w:firstLine="851"/>
        <w:rPr>
          <w:i w:val="0"/>
          <w:iCs w:val="0"/>
          <w:sz w:val="24"/>
          <w:szCs w:val="24"/>
          <w:shd w:val="clear" w:color="auto" w:fill="auto"/>
        </w:rPr>
      </w:pPr>
      <w:r>
        <w:rPr>
          <w:i w:val="0"/>
          <w:iCs w:val="0"/>
          <w:sz w:val="24"/>
          <w:szCs w:val="24"/>
          <w:shd w:val="clear" w:color="auto" w:fill="auto"/>
        </w:rPr>
        <w:t>1.</w:t>
      </w:r>
      <w:r w:rsidRPr="000547EF">
        <w:rPr>
          <w:i w:val="0"/>
          <w:iCs w:val="0"/>
          <w:sz w:val="24"/>
          <w:szCs w:val="24"/>
          <w:shd w:val="clear" w:color="auto" w:fill="auto"/>
        </w:rPr>
        <w:t xml:space="preserve"> Основные виды разрешенного использования земельных участков и объектов кап</w:t>
      </w:r>
      <w:r w:rsidRPr="000547EF">
        <w:rPr>
          <w:i w:val="0"/>
          <w:iCs w:val="0"/>
          <w:sz w:val="24"/>
          <w:szCs w:val="24"/>
          <w:shd w:val="clear" w:color="auto" w:fill="auto"/>
        </w:rPr>
        <w:t>и</w:t>
      </w:r>
      <w:r w:rsidRPr="000547EF">
        <w:rPr>
          <w:i w:val="0"/>
          <w:iCs w:val="0"/>
          <w:sz w:val="24"/>
          <w:szCs w:val="24"/>
          <w:shd w:val="clear" w:color="auto" w:fill="auto"/>
        </w:rPr>
        <w:t>тального строительства:</w:t>
      </w:r>
    </w:p>
    <w:p w:rsidR="0027423E" w:rsidRPr="000547EF" w:rsidRDefault="0027423E" w:rsidP="0027423E">
      <w:pPr>
        <w:pStyle w:val="42"/>
        <w:tabs>
          <w:tab w:val="left" w:pos="142"/>
        </w:tabs>
        <w:ind w:firstLine="851"/>
        <w:rPr>
          <w:i w:val="0"/>
          <w:iCs w:val="0"/>
          <w:sz w:val="24"/>
          <w:szCs w:val="24"/>
          <w:shd w:val="clear" w:color="auto" w:fill="auto"/>
        </w:rPr>
      </w:pPr>
      <w:r w:rsidRPr="00877095">
        <w:rPr>
          <w:i w:val="0"/>
          <w:iCs w:val="0"/>
          <w:sz w:val="24"/>
          <w:szCs w:val="24"/>
          <w:shd w:val="clear" w:color="auto" w:fill="auto"/>
        </w:rPr>
        <w:t>– Отдых (рекреация) (код 5.0);</w:t>
      </w:r>
    </w:p>
    <w:p w:rsidR="0027423E" w:rsidRDefault="0027423E" w:rsidP="0027423E">
      <w:pPr>
        <w:shd w:val="clear" w:color="auto" w:fill="FFFFFF"/>
        <w:spacing w:line="276" w:lineRule="auto"/>
        <w:ind w:firstLine="851"/>
        <w:jc w:val="both"/>
      </w:pPr>
      <w:r w:rsidRPr="00AA30BF">
        <w:t>Обеспечение занятий спортом в помещениях (код 5.1.2)</w:t>
      </w:r>
    </w:p>
    <w:p w:rsidR="0027423E" w:rsidRDefault="0027423E" w:rsidP="0027423E">
      <w:pPr>
        <w:shd w:val="clear" w:color="auto" w:fill="FFFFFF"/>
        <w:spacing w:line="276" w:lineRule="auto"/>
        <w:ind w:firstLine="851"/>
        <w:jc w:val="both"/>
      </w:pPr>
      <w:r w:rsidRPr="00AA30BF">
        <w:t>Площадки для занятий спортом (код 5.1.3)</w:t>
      </w:r>
    </w:p>
    <w:p w:rsidR="0027423E" w:rsidRDefault="0027423E" w:rsidP="0027423E">
      <w:pPr>
        <w:shd w:val="clear" w:color="auto" w:fill="FFFFFF"/>
        <w:spacing w:line="276" w:lineRule="auto"/>
        <w:ind w:firstLine="851"/>
        <w:jc w:val="both"/>
      </w:pPr>
      <w:r w:rsidRPr="00AA30BF">
        <w:t>Оборудованные площадки для занятий спортом (5.1.4)</w:t>
      </w:r>
    </w:p>
    <w:p w:rsidR="0027423E" w:rsidRDefault="0027423E" w:rsidP="0027423E">
      <w:pPr>
        <w:shd w:val="clear" w:color="auto" w:fill="FFFFFF"/>
        <w:spacing w:line="276" w:lineRule="auto"/>
        <w:ind w:firstLine="851"/>
        <w:jc w:val="both"/>
      </w:pPr>
      <w:r w:rsidRPr="00AA30BF">
        <w:t>Водный спорт (5.1.5)</w:t>
      </w:r>
    </w:p>
    <w:p w:rsidR="0027423E" w:rsidRDefault="0027423E" w:rsidP="0027423E">
      <w:pPr>
        <w:shd w:val="clear" w:color="auto" w:fill="FFFFFF"/>
        <w:spacing w:line="276" w:lineRule="auto"/>
        <w:ind w:firstLine="851"/>
        <w:jc w:val="both"/>
      </w:pPr>
      <w:r w:rsidRPr="00AA30BF">
        <w:t>Авиационный спорт (код 5.1.6)</w:t>
      </w:r>
    </w:p>
    <w:p w:rsidR="0027423E" w:rsidRDefault="0027423E" w:rsidP="0027423E">
      <w:pPr>
        <w:shd w:val="clear" w:color="auto" w:fill="FFFFFF"/>
        <w:spacing w:line="276" w:lineRule="auto"/>
        <w:ind w:firstLine="851"/>
        <w:jc w:val="both"/>
      </w:pPr>
      <w:r w:rsidRPr="00AA30BF">
        <w:t>Спортивные базы (код 5.1.7)</w:t>
      </w:r>
    </w:p>
    <w:p w:rsidR="0027423E" w:rsidRDefault="0027423E" w:rsidP="0027423E">
      <w:pPr>
        <w:shd w:val="clear" w:color="auto" w:fill="FFFFFF"/>
        <w:spacing w:line="276" w:lineRule="auto"/>
        <w:ind w:firstLine="851"/>
        <w:jc w:val="both"/>
      </w:pPr>
      <w:r w:rsidRPr="00AA30BF">
        <w:t>Природно-познавательный туризм (код 5.2)</w:t>
      </w:r>
    </w:p>
    <w:p w:rsidR="0027423E" w:rsidRDefault="0027423E" w:rsidP="0027423E">
      <w:pPr>
        <w:shd w:val="clear" w:color="auto" w:fill="FFFFFF"/>
        <w:spacing w:line="276" w:lineRule="auto"/>
        <w:ind w:firstLine="851"/>
        <w:jc w:val="both"/>
      </w:pPr>
      <w:r w:rsidRPr="00AA30BF">
        <w:t>Туристическое обслуживание (код 5.2.1)</w:t>
      </w:r>
    </w:p>
    <w:p w:rsidR="0027423E" w:rsidRDefault="0027423E" w:rsidP="0027423E">
      <w:pPr>
        <w:shd w:val="clear" w:color="auto" w:fill="FFFFFF"/>
        <w:spacing w:line="276" w:lineRule="auto"/>
        <w:ind w:firstLine="851"/>
        <w:jc w:val="both"/>
      </w:pPr>
      <w:r w:rsidRPr="00AA30BF">
        <w:t>Охота и рыбалка (код 5.3)</w:t>
      </w:r>
    </w:p>
    <w:p w:rsidR="0027423E" w:rsidRDefault="0027423E" w:rsidP="0027423E">
      <w:pPr>
        <w:shd w:val="clear" w:color="auto" w:fill="FFFFFF"/>
        <w:spacing w:line="276" w:lineRule="auto"/>
        <w:ind w:firstLine="851"/>
        <w:jc w:val="both"/>
      </w:pPr>
      <w:r w:rsidRPr="00AA30BF">
        <w:t>Причалы для маломерных судов (код 5.4)</w:t>
      </w:r>
    </w:p>
    <w:p w:rsidR="0027423E" w:rsidRPr="00AA30BF" w:rsidRDefault="0027423E" w:rsidP="0027423E">
      <w:pPr>
        <w:shd w:val="clear" w:color="auto" w:fill="FFFFFF"/>
        <w:spacing w:line="276" w:lineRule="auto"/>
        <w:ind w:firstLine="851"/>
        <w:jc w:val="both"/>
        <w:rPr>
          <w:rFonts w:eastAsia="Arial Unicode MS"/>
        </w:rPr>
      </w:pPr>
      <w:r w:rsidRPr="00AA30BF">
        <w:rPr>
          <w:rFonts w:eastAsia="Arial Unicode MS"/>
        </w:rPr>
        <w:t>Поля для гольфа или конных прогулок (код 5.5)</w:t>
      </w:r>
    </w:p>
    <w:p w:rsidR="0027423E" w:rsidRDefault="0027423E" w:rsidP="0027423E">
      <w:pPr>
        <w:shd w:val="clear" w:color="auto" w:fill="FFFFFF"/>
        <w:spacing w:line="276" w:lineRule="auto"/>
        <w:ind w:firstLine="851"/>
        <w:jc w:val="both"/>
      </w:pPr>
      <w:r w:rsidRPr="00AA30BF">
        <w:t>2. Условно разрешенные виды использования</w:t>
      </w:r>
      <w:r>
        <w:t>:</w:t>
      </w:r>
    </w:p>
    <w:p w:rsidR="0027423E" w:rsidRDefault="0027423E" w:rsidP="0027423E">
      <w:pPr>
        <w:shd w:val="clear" w:color="auto" w:fill="FFFFFF"/>
        <w:spacing w:line="276" w:lineRule="auto"/>
        <w:ind w:firstLine="851"/>
        <w:jc w:val="both"/>
      </w:pPr>
      <w:r w:rsidRPr="00AA30BF">
        <w:t>Общественное питание (код 4.6)</w:t>
      </w:r>
    </w:p>
    <w:p w:rsidR="0027423E" w:rsidRDefault="0027423E" w:rsidP="0027423E">
      <w:pPr>
        <w:shd w:val="clear" w:color="auto" w:fill="FFFFFF"/>
        <w:spacing w:line="276" w:lineRule="auto"/>
        <w:ind w:firstLine="851"/>
        <w:jc w:val="both"/>
      </w:pPr>
      <w:r>
        <w:t xml:space="preserve">3. Вспомогательные виды разрешенного использования: </w:t>
      </w:r>
    </w:p>
    <w:p w:rsidR="0027423E" w:rsidRPr="00470EDD" w:rsidRDefault="0027423E" w:rsidP="0027423E">
      <w:pPr>
        <w:shd w:val="clear" w:color="auto" w:fill="FFFFFF"/>
        <w:spacing w:line="276" w:lineRule="auto"/>
        <w:ind w:firstLine="851"/>
        <w:jc w:val="both"/>
      </w:pPr>
      <w:r>
        <w:t>– Коммунальное обслуживание (3.1);</w:t>
      </w:r>
    </w:p>
    <w:p w:rsidR="0027423E" w:rsidRDefault="0027423E" w:rsidP="0027423E">
      <w:pPr>
        <w:pStyle w:val="42"/>
        <w:shd w:val="clear" w:color="auto" w:fill="auto"/>
        <w:tabs>
          <w:tab w:val="left" w:pos="142"/>
        </w:tabs>
        <w:spacing w:line="240" w:lineRule="auto"/>
        <w:ind w:firstLine="851"/>
        <w:rPr>
          <w:rStyle w:val="41"/>
          <w:sz w:val="24"/>
          <w:szCs w:val="24"/>
        </w:rPr>
      </w:pPr>
    </w:p>
    <w:p w:rsidR="0027423E" w:rsidRPr="00470EDD" w:rsidRDefault="0027423E" w:rsidP="0027423E">
      <w:pPr>
        <w:pStyle w:val="2"/>
        <w:tabs>
          <w:tab w:val="clear" w:pos="576"/>
        </w:tabs>
        <w:spacing w:line="276" w:lineRule="auto"/>
        <w:ind w:left="0" w:firstLine="851"/>
        <w:jc w:val="both"/>
        <w:rPr>
          <w:rFonts w:ascii="Times New Roman" w:hAnsi="Times New Roman" w:cs="Times New Roman"/>
          <w:i w:val="0"/>
          <w:sz w:val="24"/>
          <w:szCs w:val="24"/>
          <w:lang w:eastAsia="ru-RU"/>
        </w:rPr>
      </w:pPr>
      <w:bookmarkStart w:id="65" w:name="_Toc122329089"/>
      <w:bookmarkStart w:id="66" w:name="_Toc143717568"/>
      <w:r w:rsidRPr="00470EDD">
        <w:rPr>
          <w:rFonts w:ascii="Times New Roman" w:hAnsi="Times New Roman" w:cs="Times New Roman"/>
          <w:i w:val="0"/>
          <w:sz w:val="24"/>
          <w:szCs w:val="24"/>
          <w:lang w:eastAsia="ru-RU"/>
        </w:rPr>
        <w:t xml:space="preserve">Статья </w:t>
      </w:r>
      <w:r>
        <w:rPr>
          <w:rFonts w:ascii="Times New Roman" w:hAnsi="Times New Roman" w:cs="Times New Roman"/>
          <w:i w:val="0"/>
          <w:sz w:val="24"/>
          <w:szCs w:val="24"/>
          <w:lang w:eastAsia="ru-RU"/>
        </w:rPr>
        <w:t>17</w:t>
      </w:r>
      <w:r w:rsidRPr="00470EDD">
        <w:rPr>
          <w:rFonts w:ascii="Times New Roman" w:hAnsi="Times New Roman" w:cs="Times New Roman"/>
          <w:i w:val="0"/>
          <w:sz w:val="24"/>
          <w:szCs w:val="24"/>
          <w:lang w:eastAsia="ru-RU"/>
        </w:rPr>
        <w:t>. Градостроительные регламенты на территориях зон специального н</w:t>
      </w:r>
      <w:r w:rsidRPr="00470EDD">
        <w:rPr>
          <w:rFonts w:ascii="Times New Roman" w:hAnsi="Times New Roman" w:cs="Times New Roman"/>
          <w:i w:val="0"/>
          <w:sz w:val="24"/>
          <w:szCs w:val="24"/>
          <w:lang w:eastAsia="ru-RU"/>
        </w:rPr>
        <w:t>а</w:t>
      </w:r>
      <w:r w:rsidRPr="00470EDD">
        <w:rPr>
          <w:rFonts w:ascii="Times New Roman" w:hAnsi="Times New Roman" w:cs="Times New Roman"/>
          <w:i w:val="0"/>
          <w:sz w:val="24"/>
          <w:szCs w:val="24"/>
          <w:lang w:eastAsia="ru-RU"/>
        </w:rPr>
        <w:t>значения</w:t>
      </w:r>
      <w:bookmarkEnd w:id="65"/>
      <w:bookmarkEnd w:id="66"/>
    </w:p>
    <w:p w:rsidR="0027423E" w:rsidRPr="00470EDD" w:rsidRDefault="0027423E" w:rsidP="0027423E">
      <w:pPr>
        <w:spacing w:line="276" w:lineRule="auto"/>
        <w:ind w:firstLine="851"/>
        <w:jc w:val="both"/>
      </w:pPr>
      <w:r w:rsidRPr="00470EDD">
        <w:t xml:space="preserve"> Зона специального назначения предназначена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w:t>
      </w:r>
      <w:r w:rsidRPr="00470EDD">
        <w:t>у</w:t>
      </w:r>
      <w:r w:rsidRPr="00470EDD">
        <w:t>гих территориальных зонах.</w:t>
      </w:r>
    </w:p>
    <w:p w:rsidR="0027423E" w:rsidRPr="00470EDD" w:rsidRDefault="0027423E" w:rsidP="0027423E">
      <w:pPr>
        <w:spacing w:line="276" w:lineRule="auto"/>
        <w:ind w:firstLine="851"/>
        <w:jc w:val="both"/>
      </w:pPr>
      <w:r w:rsidRPr="00470EDD">
        <w:t>Зона специального назначения включает:</w:t>
      </w:r>
    </w:p>
    <w:p w:rsidR="0027423E" w:rsidRPr="00470EDD" w:rsidRDefault="0027423E" w:rsidP="0027423E">
      <w:pPr>
        <w:spacing w:line="276" w:lineRule="auto"/>
        <w:ind w:firstLine="851"/>
        <w:jc w:val="both"/>
      </w:pPr>
      <w:r w:rsidRPr="00470EDD">
        <w:t>СП-1 – зону специального назначения, связанную с захоронениями;</w:t>
      </w:r>
    </w:p>
    <w:p w:rsidR="0027423E" w:rsidRPr="00470EDD" w:rsidRDefault="0027423E" w:rsidP="0027423E">
      <w:pPr>
        <w:spacing w:line="276" w:lineRule="auto"/>
        <w:ind w:firstLine="851"/>
        <w:jc w:val="both"/>
      </w:pPr>
      <w:r>
        <w:t>СП-</w:t>
      </w:r>
      <w:r w:rsidRPr="00470EDD">
        <w:t>2 – зону складирования и захоронения отходов;</w:t>
      </w:r>
    </w:p>
    <w:p w:rsidR="0027423E" w:rsidRPr="00470EDD" w:rsidRDefault="0027423E" w:rsidP="0027423E">
      <w:pPr>
        <w:spacing w:line="276" w:lineRule="auto"/>
        <w:ind w:firstLine="851"/>
        <w:jc w:val="both"/>
      </w:pPr>
      <w:r w:rsidRPr="00470EDD">
        <w:t>СП-</w:t>
      </w:r>
      <w:r>
        <w:t>3</w:t>
      </w:r>
      <w:r w:rsidRPr="00470EDD">
        <w:t xml:space="preserve"> – зону </w:t>
      </w:r>
      <w:r w:rsidRPr="00BC1574">
        <w:t>озелененных территорий специального назначения</w:t>
      </w:r>
      <w:r w:rsidRPr="00470EDD">
        <w:t>.</w:t>
      </w:r>
    </w:p>
    <w:p w:rsidR="0027423E" w:rsidRPr="00470EDD" w:rsidRDefault="0027423E" w:rsidP="0027423E">
      <w:pPr>
        <w:spacing w:line="276" w:lineRule="auto"/>
        <w:jc w:val="center"/>
        <w:rPr>
          <w:u w:val="single"/>
        </w:rPr>
      </w:pPr>
    </w:p>
    <w:p w:rsidR="0027423E" w:rsidRDefault="0027423E" w:rsidP="0027423E">
      <w:pPr>
        <w:spacing w:line="276" w:lineRule="auto"/>
        <w:jc w:val="center"/>
        <w:rPr>
          <w:u w:val="single"/>
        </w:rPr>
      </w:pPr>
      <w:r w:rsidRPr="00470EDD">
        <w:rPr>
          <w:u w:val="single"/>
        </w:rPr>
        <w:t>Зона специального назначения, связанная с захоронениями (СП-1)</w:t>
      </w:r>
    </w:p>
    <w:p w:rsidR="0027423E" w:rsidRPr="00C522A1" w:rsidRDefault="0027423E" w:rsidP="0027423E">
      <w:pPr>
        <w:widowControl w:val="0"/>
        <w:shd w:val="clear" w:color="auto" w:fill="FFFFFF"/>
        <w:tabs>
          <w:tab w:val="left" w:pos="0"/>
        </w:tabs>
        <w:snapToGrid w:val="0"/>
        <w:ind w:firstLine="709"/>
        <w:jc w:val="both"/>
        <w:rPr>
          <w:bCs/>
        </w:rPr>
      </w:pPr>
      <w:r w:rsidRPr="00403A67">
        <w:t xml:space="preserve">1. </w:t>
      </w:r>
      <w:r w:rsidRPr="00403A67">
        <w:rPr>
          <w:bCs/>
        </w:rPr>
        <w:t xml:space="preserve">Основные виды разрешенного использования </w:t>
      </w:r>
      <w:r w:rsidRPr="00C522A1">
        <w:rPr>
          <w:bCs/>
        </w:rPr>
        <w:t>земельных участков и объектов кап</w:t>
      </w:r>
      <w:r w:rsidRPr="00C522A1">
        <w:rPr>
          <w:bCs/>
        </w:rPr>
        <w:t>и</w:t>
      </w:r>
      <w:r w:rsidRPr="00C522A1">
        <w:rPr>
          <w:bCs/>
        </w:rPr>
        <w:t>тального строительства</w:t>
      </w:r>
      <w:r w:rsidRPr="00C522A1">
        <w:t xml:space="preserve"> в зоне специального назначения, </w:t>
      </w:r>
      <w:r w:rsidRPr="00403A67">
        <w:t>связанн</w:t>
      </w:r>
      <w:r>
        <w:t>ой</w:t>
      </w:r>
      <w:r w:rsidRPr="00403A67">
        <w:t xml:space="preserve"> с захоронениями</w:t>
      </w:r>
      <w:r w:rsidRPr="00C522A1">
        <w:rPr>
          <w:bCs/>
        </w:rPr>
        <w:t>:</w:t>
      </w:r>
    </w:p>
    <w:p w:rsidR="0027423E" w:rsidRPr="00403A67" w:rsidRDefault="0027423E" w:rsidP="0027423E">
      <w:pPr>
        <w:widowControl w:val="0"/>
        <w:shd w:val="clear" w:color="auto" w:fill="FFFFFF"/>
        <w:tabs>
          <w:tab w:val="left" w:pos="0"/>
        </w:tabs>
        <w:suppressAutoHyphens/>
        <w:snapToGrid w:val="0"/>
        <w:ind w:firstLine="709"/>
        <w:jc w:val="both"/>
      </w:pPr>
      <w:r w:rsidRPr="00403A67">
        <w:t>– Религиозное использование (3.7);</w:t>
      </w:r>
    </w:p>
    <w:p w:rsidR="0027423E" w:rsidRPr="00403A67" w:rsidRDefault="0027423E" w:rsidP="0027423E">
      <w:pPr>
        <w:ind w:left="709"/>
      </w:pPr>
      <w:r w:rsidRPr="00403A67">
        <w:t>– Ритуальная деятельность</w:t>
      </w:r>
      <w:r w:rsidRPr="00403A67">
        <w:rPr>
          <w:spacing w:val="2"/>
          <w:shd w:val="clear" w:color="auto" w:fill="FFFFFF"/>
        </w:rPr>
        <w:t>(код 12.1</w:t>
      </w:r>
      <w:r w:rsidRPr="00403A67">
        <w:t>;</w:t>
      </w:r>
    </w:p>
    <w:p w:rsidR="0027423E" w:rsidRPr="00883349" w:rsidRDefault="0027423E" w:rsidP="0027423E">
      <w:pPr>
        <w:pStyle w:val="af3"/>
        <w:widowControl w:val="0"/>
        <w:tabs>
          <w:tab w:val="left" w:pos="720"/>
        </w:tabs>
        <w:ind w:firstLine="567"/>
      </w:pPr>
      <w:r>
        <w:tab/>
      </w:r>
      <w:r w:rsidRPr="00403A67">
        <w:t>2</w:t>
      </w:r>
      <w:r w:rsidRPr="00403A67">
        <w:rPr>
          <w:b/>
        </w:rPr>
        <w:t>.</w:t>
      </w:r>
      <w:r w:rsidRPr="00403A67">
        <w:t xml:space="preserve"> </w:t>
      </w:r>
      <w:r w:rsidRPr="00883349">
        <w:t>Условно разрешенные виды использования – не установлены.</w:t>
      </w:r>
    </w:p>
    <w:p w:rsidR="0027423E" w:rsidRPr="00403A67" w:rsidRDefault="0027423E" w:rsidP="0027423E">
      <w:pPr>
        <w:widowControl w:val="0"/>
        <w:tabs>
          <w:tab w:val="left" w:pos="0"/>
        </w:tabs>
        <w:ind w:firstLine="709"/>
        <w:jc w:val="both"/>
      </w:pPr>
      <w:r w:rsidRPr="00403A67">
        <w:t>3. Вспомогательные виды разрешенного использования земельных участков и объектов капитального строительства:</w:t>
      </w:r>
    </w:p>
    <w:p w:rsidR="0027423E" w:rsidRDefault="0027423E" w:rsidP="0027423E">
      <w:pPr>
        <w:widowControl w:val="0"/>
        <w:tabs>
          <w:tab w:val="left" w:pos="0"/>
        </w:tabs>
        <w:ind w:firstLine="709"/>
        <w:jc w:val="both"/>
      </w:pPr>
      <w:r w:rsidRPr="00462F69">
        <w:t xml:space="preserve">– </w:t>
      </w:r>
      <w:r w:rsidRPr="00403A67">
        <w:t>Предоставление коммунальных услуг</w:t>
      </w:r>
      <w:r>
        <w:t xml:space="preserve"> (3.1.1);</w:t>
      </w:r>
    </w:p>
    <w:p w:rsidR="0027423E" w:rsidRDefault="0027423E" w:rsidP="0027423E">
      <w:pPr>
        <w:widowControl w:val="0"/>
        <w:tabs>
          <w:tab w:val="left" w:pos="0"/>
        </w:tabs>
        <w:ind w:firstLine="709"/>
        <w:jc w:val="both"/>
      </w:pPr>
      <w:r w:rsidRPr="00403A67">
        <w:t>– Магазины (4.4)</w:t>
      </w:r>
      <w:r>
        <w:t>;</w:t>
      </w:r>
    </w:p>
    <w:p w:rsidR="0027423E" w:rsidRDefault="0027423E" w:rsidP="0027423E">
      <w:pPr>
        <w:widowControl w:val="0"/>
        <w:tabs>
          <w:tab w:val="left" w:pos="0"/>
        </w:tabs>
        <w:ind w:firstLine="709"/>
        <w:jc w:val="both"/>
      </w:pPr>
      <w:r w:rsidRPr="00403A67">
        <w:t>– Земельные участки (территории) общего пользования (12.0).</w:t>
      </w:r>
    </w:p>
    <w:p w:rsidR="0027423E" w:rsidRDefault="0027423E" w:rsidP="0027423E">
      <w:pPr>
        <w:pStyle w:val="af3"/>
        <w:widowControl w:val="0"/>
        <w:tabs>
          <w:tab w:val="left" w:pos="720"/>
        </w:tabs>
        <w:ind w:firstLine="709"/>
        <w:jc w:val="both"/>
      </w:pPr>
      <w:r w:rsidRPr="00403A67">
        <w:t>4.</w:t>
      </w:r>
      <w:r w:rsidRPr="00C522A1">
        <w:t xml:space="preserve"> На территории зон специального назначения устанавливается особый правовой режим </w:t>
      </w:r>
      <w:r w:rsidRPr="00C522A1">
        <w:lastRenderedPageBreak/>
        <w:t xml:space="preserve">использования этих территорий с учетом требований технических регламентов, норм и правил. </w:t>
      </w:r>
    </w:p>
    <w:p w:rsidR="0027423E" w:rsidRDefault="0027423E" w:rsidP="0027423E">
      <w:pPr>
        <w:pStyle w:val="af3"/>
        <w:widowControl w:val="0"/>
        <w:tabs>
          <w:tab w:val="left" w:pos="720"/>
        </w:tabs>
        <w:ind w:firstLine="709"/>
        <w:jc w:val="both"/>
      </w:pPr>
      <w:r>
        <w:t>5. Минимальное расстояние от жилых зон не менее – 100 м при площади кладбища до 10 га.</w:t>
      </w:r>
    </w:p>
    <w:p w:rsidR="0027423E" w:rsidRDefault="0027423E" w:rsidP="0027423E">
      <w:pPr>
        <w:pStyle w:val="af3"/>
        <w:widowControl w:val="0"/>
        <w:tabs>
          <w:tab w:val="left" w:pos="720"/>
        </w:tabs>
        <w:ind w:firstLine="709"/>
        <w:jc w:val="both"/>
      </w:pPr>
      <w:r>
        <w:t>6. При закрытии кладбища по истечении 25 лет после последнего захоронения рассто</w:t>
      </w:r>
      <w:r>
        <w:t>я</w:t>
      </w:r>
      <w:r>
        <w:t>ние до жилой застройки может быть сокращено до 100 м.</w:t>
      </w:r>
    </w:p>
    <w:p w:rsidR="0027423E" w:rsidRPr="00C522A1" w:rsidRDefault="0027423E" w:rsidP="0027423E">
      <w:pPr>
        <w:pStyle w:val="af3"/>
        <w:widowControl w:val="0"/>
        <w:tabs>
          <w:tab w:val="left" w:pos="720"/>
        </w:tabs>
        <w:ind w:firstLine="709"/>
        <w:jc w:val="both"/>
      </w:pPr>
    </w:p>
    <w:p w:rsidR="0027423E" w:rsidRPr="000740F4" w:rsidRDefault="0027423E" w:rsidP="0027423E">
      <w:pPr>
        <w:spacing w:line="276" w:lineRule="auto"/>
        <w:jc w:val="center"/>
        <w:rPr>
          <w:highlight w:val="cyan"/>
          <w:u w:val="single"/>
        </w:rPr>
      </w:pPr>
      <w:bookmarkStart w:id="67" w:name="_Toc527013786"/>
      <w:bookmarkStart w:id="68" w:name="_Toc527296768"/>
      <w:bookmarkStart w:id="69" w:name="_Ref263956967"/>
      <w:r w:rsidRPr="00403A67">
        <w:rPr>
          <w:u w:val="single"/>
        </w:rPr>
        <w:t>Зона складирования и захоронения отходов (СП-</w:t>
      </w:r>
      <w:r>
        <w:rPr>
          <w:u w:val="single"/>
        </w:rPr>
        <w:t>2</w:t>
      </w:r>
      <w:r w:rsidRPr="00403A67">
        <w:rPr>
          <w:u w:val="single"/>
        </w:rPr>
        <w:t>)</w:t>
      </w:r>
    </w:p>
    <w:bookmarkEnd w:id="67"/>
    <w:bookmarkEnd w:id="68"/>
    <w:bookmarkEnd w:id="69"/>
    <w:p w:rsidR="0027423E" w:rsidRPr="00403A67" w:rsidRDefault="0027423E" w:rsidP="0027423E">
      <w:pPr>
        <w:widowControl w:val="0"/>
        <w:shd w:val="clear" w:color="auto" w:fill="FFFFFF"/>
        <w:tabs>
          <w:tab w:val="left" w:pos="0"/>
        </w:tabs>
        <w:snapToGrid w:val="0"/>
        <w:ind w:firstLine="709"/>
        <w:jc w:val="both"/>
        <w:rPr>
          <w:bCs/>
        </w:rPr>
      </w:pPr>
      <w:r w:rsidRPr="00403A67">
        <w:rPr>
          <w:bCs/>
        </w:rPr>
        <w:t>1. Основные виды разрешенного использования земельных участков и объектов кап</w:t>
      </w:r>
      <w:r w:rsidRPr="00403A67">
        <w:rPr>
          <w:bCs/>
        </w:rPr>
        <w:t>и</w:t>
      </w:r>
      <w:r w:rsidRPr="00403A67">
        <w:rPr>
          <w:bCs/>
        </w:rPr>
        <w:t>тального строительства</w:t>
      </w:r>
      <w:r w:rsidRPr="00403A67">
        <w:t xml:space="preserve"> в зоне складирования и захоронения отходов:</w:t>
      </w:r>
    </w:p>
    <w:p w:rsidR="0027423E" w:rsidRPr="00F95FA9" w:rsidRDefault="0027423E" w:rsidP="0027423E">
      <w:pPr>
        <w:pStyle w:val="af3"/>
        <w:widowControl w:val="0"/>
        <w:tabs>
          <w:tab w:val="left" w:pos="720"/>
        </w:tabs>
        <w:ind w:firstLine="709"/>
        <w:jc w:val="both"/>
      </w:pPr>
      <w:r w:rsidRPr="00F95FA9">
        <w:t>– Коммунальное обслуживание (3.1);</w:t>
      </w:r>
    </w:p>
    <w:p w:rsidR="0027423E" w:rsidRDefault="0027423E" w:rsidP="0027423E">
      <w:pPr>
        <w:pStyle w:val="af3"/>
        <w:widowControl w:val="0"/>
        <w:tabs>
          <w:tab w:val="left" w:pos="720"/>
        </w:tabs>
        <w:ind w:firstLine="709"/>
        <w:jc w:val="both"/>
      </w:pPr>
      <w:r w:rsidRPr="00F95FA9">
        <w:t>– Специальная деятельность (код 12.2).</w:t>
      </w:r>
    </w:p>
    <w:p w:rsidR="0027423E" w:rsidRPr="00883349" w:rsidRDefault="0027423E" w:rsidP="0027423E">
      <w:pPr>
        <w:pStyle w:val="af3"/>
        <w:widowControl w:val="0"/>
        <w:tabs>
          <w:tab w:val="left" w:pos="720"/>
        </w:tabs>
        <w:ind w:firstLine="567"/>
      </w:pPr>
      <w:r>
        <w:tab/>
      </w:r>
      <w:r w:rsidRPr="00403A67">
        <w:t>2</w:t>
      </w:r>
      <w:r w:rsidRPr="00403A67">
        <w:rPr>
          <w:b/>
        </w:rPr>
        <w:t>.</w:t>
      </w:r>
      <w:r w:rsidRPr="00403A67">
        <w:t xml:space="preserve"> </w:t>
      </w:r>
      <w:r w:rsidRPr="00883349">
        <w:t>Условно разрешенные виды использования – не установлены.</w:t>
      </w:r>
    </w:p>
    <w:p w:rsidR="0027423E" w:rsidRPr="00403A67" w:rsidRDefault="0027423E" w:rsidP="0027423E">
      <w:pPr>
        <w:widowControl w:val="0"/>
        <w:tabs>
          <w:tab w:val="left" w:pos="0"/>
        </w:tabs>
        <w:ind w:firstLine="709"/>
        <w:jc w:val="both"/>
      </w:pPr>
      <w:r w:rsidRPr="00403A67">
        <w:t>3. Вспомогательные виды разрешенного использования земельных участков и объектов капитального строительства</w:t>
      </w:r>
      <w:r w:rsidRPr="00F95FA9">
        <w:t xml:space="preserve"> </w:t>
      </w:r>
      <w:r w:rsidRPr="00403A67">
        <w:t>в зоне складирования и захоронения отходов:</w:t>
      </w:r>
    </w:p>
    <w:p w:rsidR="0027423E" w:rsidRPr="00F4199C" w:rsidRDefault="0027423E" w:rsidP="0027423E">
      <w:pPr>
        <w:keepNext/>
        <w:keepLines/>
        <w:spacing w:line="276" w:lineRule="auto"/>
        <w:ind w:left="567"/>
        <w:jc w:val="both"/>
      </w:pPr>
      <w:r w:rsidRPr="00F4199C">
        <w:t>– Земельные участки (территории) общего пользования (12.0).</w:t>
      </w:r>
    </w:p>
    <w:p w:rsidR="0027423E" w:rsidRPr="00660B24" w:rsidRDefault="0027423E" w:rsidP="0027423E">
      <w:pPr>
        <w:tabs>
          <w:tab w:val="left" w:pos="0"/>
        </w:tabs>
        <w:ind w:firstLine="851"/>
        <w:jc w:val="both"/>
      </w:pPr>
      <w:r>
        <w:t xml:space="preserve">4. </w:t>
      </w:r>
      <w:r w:rsidRPr="00660B24">
        <w:t>Максимальная высота зданий, строений и сооружений – не подлежит установлению.</w:t>
      </w:r>
    </w:p>
    <w:p w:rsidR="0027423E" w:rsidRPr="00660B24" w:rsidRDefault="0027423E" w:rsidP="0027423E">
      <w:pPr>
        <w:widowControl w:val="0"/>
        <w:shd w:val="clear" w:color="auto" w:fill="FFFFFF"/>
        <w:tabs>
          <w:tab w:val="left" w:pos="0"/>
        </w:tabs>
        <w:ind w:firstLine="851"/>
        <w:jc w:val="both"/>
      </w:pPr>
      <w:r w:rsidRPr="00660B24">
        <w:t>Минимальное расстояние от скотомогильника с захоронением в яме:</w:t>
      </w:r>
    </w:p>
    <w:p w:rsidR="0027423E" w:rsidRPr="00660B24" w:rsidRDefault="0027423E" w:rsidP="0027423E">
      <w:pPr>
        <w:widowControl w:val="0"/>
        <w:shd w:val="clear" w:color="auto" w:fill="FFFFFF"/>
        <w:tabs>
          <w:tab w:val="left" w:pos="0"/>
        </w:tabs>
        <w:ind w:left="851"/>
        <w:jc w:val="both"/>
        <w:rPr>
          <w:spacing w:val="-2"/>
        </w:rPr>
      </w:pPr>
      <w:r w:rsidRPr="00660B24">
        <w:rPr>
          <w:spacing w:val="-2"/>
        </w:rPr>
        <w:t>– до жилых, общественных зданий, животноводческих ферм (комплексов) -1000 м;</w:t>
      </w:r>
    </w:p>
    <w:p w:rsidR="0027423E" w:rsidRPr="00660B24" w:rsidRDefault="0027423E" w:rsidP="0027423E">
      <w:pPr>
        <w:widowControl w:val="0"/>
        <w:shd w:val="clear" w:color="auto" w:fill="FFFFFF"/>
        <w:tabs>
          <w:tab w:val="left" w:pos="0"/>
        </w:tabs>
        <w:ind w:left="851"/>
        <w:jc w:val="both"/>
      </w:pPr>
      <w:r w:rsidRPr="00660B24">
        <w:t>– до скотопрогонов и пастбищ - 200 м.</w:t>
      </w:r>
    </w:p>
    <w:p w:rsidR="0027423E" w:rsidRPr="00660B24" w:rsidRDefault="0027423E" w:rsidP="0027423E">
      <w:pPr>
        <w:widowControl w:val="0"/>
        <w:shd w:val="clear" w:color="auto" w:fill="FFFFFF"/>
        <w:tabs>
          <w:tab w:val="left" w:pos="0"/>
        </w:tabs>
        <w:ind w:left="851"/>
        <w:jc w:val="both"/>
      </w:pPr>
      <w:r w:rsidRPr="00660B24">
        <w:t>– до автомобильных дорог в зависимости от их категории - 60 - 300 м.</w:t>
      </w:r>
    </w:p>
    <w:p w:rsidR="0027423E" w:rsidRPr="00660B24" w:rsidRDefault="0027423E" w:rsidP="0027423E">
      <w:pPr>
        <w:widowControl w:val="0"/>
        <w:shd w:val="clear" w:color="auto" w:fill="FFFFFF"/>
        <w:tabs>
          <w:tab w:val="left" w:pos="0"/>
        </w:tabs>
        <w:ind w:firstLine="851"/>
        <w:jc w:val="both"/>
      </w:pPr>
      <w:r w:rsidRPr="00660B24">
        <w:t>– минимальное расстояние от полигона до жилой зоны - 500 м.</w:t>
      </w:r>
    </w:p>
    <w:p w:rsidR="0027423E" w:rsidRPr="00660B24" w:rsidRDefault="0027423E" w:rsidP="0027423E">
      <w:pPr>
        <w:shd w:val="clear" w:color="auto" w:fill="FFFFFF"/>
        <w:tabs>
          <w:tab w:val="left" w:pos="0"/>
          <w:tab w:val="left" w:pos="709"/>
        </w:tabs>
        <w:suppressAutoHyphens/>
        <w:ind w:firstLine="851"/>
        <w:jc w:val="both"/>
      </w:pPr>
      <w:r w:rsidRPr="00660B24">
        <w:t>– минимальная высота стен – 9 м;</w:t>
      </w:r>
    </w:p>
    <w:p w:rsidR="0027423E" w:rsidRPr="00660B24" w:rsidRDefault="0027423E" w:rsidP="0027423E">
      <w:pPr>
        <w:shd w:val="clear" w:color="auto" w:fill="FFFFFF"/>
        <w:tabs>
          <w:tab w:val="left" w:pos="0"/>
          <w:tab w:val="left" w:pos="709"/>
        </w:tabs>
        <w:suppressAutoHyphens/>
        <w:ind w:firstLine="851"/>
        <w:jc w:val="both"/>
      </w:pPr>
      <w:r w:rsidRPr="00660B24">
        <w:t>– максимальный коэффициент соотношения общей площади здания к площади участка – 1,8.</w:t>
      </w:r>
    </w:p>
    <w:p w:rsidR="0027423E" w:rsidRPr="00660B24" w:rsidRDefault="0027423E" w:rsidP="0027423E">
      <w:pPr>
        <w:shd w:val="clear" w:color="auto" w:fill="FFFFFF"/>
        <w:tabs>
          <w:tab w:val="left" w:pos="0"/>
        </w:tabs>
        <w:snapToGrid w:val="0"/>
        <w:ind w:firstLine="851"/>
        <w:jc w:val="both"/>
      </w:pPr>
      <w:r>
        <w:t xml:space="preserve">5. </w:t>
      </w:r>
      <w:r w:rsidRPr="00660B24">
        <w:t>Конкретные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w:t>
      </w:r>
      <w:r w:rsidRPr="00660B24">
        <w:t>т</w:t>
      </w:r>
      <w:r w:rsidRPr="00660B24">
        <w:t>ветствии с утвержденной документацией по планировке территории.</w:t>
      </w:r>
    </w:p>
    <w:p w:rsidR="0027423E" w:rsidRPr="00660B24" w:rsidRDefault="0027423E" w:rsidP="0027423E">
      <w:pPr>
        <w:keepNext/>
        <w:keepLines/>
        <w:ind w:firstLine="851"/>
        <w:jc w:val="both"/>
      </w:pPr>
      <w:r>
        <w:t xml:space="preserve">6. </w:t>
      </w:r>
      <w:r w:rsidRPr="00660B24">
        <w:t>На территории зон специального назначения устанавливается особый правовой р</w:t>
      </w:r>
      <w:r w:rsidRPr="00660B24">
        <w:t>е</w:t>
      </w:r>
      <w:r w:rsidRPr="00660B24">
        <w:t>жим использования этих территорий с учетом требований технических регламентов, норм и правил.</w:t>
      </w:r>
    </w:p>
    <w:p w:rsidR="0027423E" w:rsidRDefault="0027423E" w:rsidP="0027423E">
      <w:pPr>
        <w:pStyle w:val="af3"/>
        <w:widowControl w:val="0"/>
        <w:tabs>
          <w:tab w:val="left" w:pos="720"/>
        </w:tabs>
        <w:ind w:firstLine="709"/>
        <w:jc w:val="both"/>
      </w:pPr>
    </w:p>
    <w:p w:rsidR="0027423E" w:rsidRPr="00470EDD" w:rsidRDefault="0027423E" w:rsidP="0027423E">
      <w:pPr>
        <w:spacing w:line="276" w:lineRule="auto"/>
        <w:jc w:val="center"/>
        <w:rPr>
          <w:u w:val="single"/>
        </w:rPr>
      </w:pPr>
      <w:r w:rsidRPr="00470EDD">
        <w:rPr>
          <w:u w:val="single"/>
        </w:rPr>
        <w:t xml:space="preserve">Зона </w:t>
      </w:r>
      <w:r w:rsidRPr="00F95FA9">
        <w:rPr>
          <w:u w:val="single"/>
        </w:rPr>
        <w:t>озелененных территорий специального назначения</w:t>
      </w:r>
      <w:r w:rsidRPr="00470EDD">
        <w:rPr>
          <w:u w:val="single"/>
        </w:rPr>
        <w:t xml:space="preserve"> (СП-</w:t>
      </w:r>
      <w:r>
        <w:rPr>
          <w:u w:val="single"/>
        </w:rPr>
        <w:t>3</w:t>
      </w:r>
      <w:r w:rsidRPr="00470EDD">
        <w:rPr>
          <w:u w:val="single"/>
        </w:rPr>
        <w:t>)</w:t>
      </w:r>
    </w:p>
    <w:p w:rsidR="0027423E" w:rsidRPr="00F95FA9" w:rsidRDefault="0027423E" w:rsidP="0027423E">
      <w:pPr>
        <w:pStyle w:val="af3"/>
        <w:widowControl w:val="0"/>
        <w:tabs>
          <w:tab w:val="left" w:pos="720"/>
        </w:tabs>
        <w:ind w:firstLine="709"/>
        <w:jc w:val="both"/>
      </w:pPr>
    </w:p>
    <w:p w:rsidR="0027423E" w:rsidRPr="00F95FA9" w:rsidRDefault="0027423E" w:rsidP="0027423E">
      <w:pPr>
        <w:pStyle w:val="af3"/>
        <w:widowControl w:val="0"/>
        <w:tabs>
          <w:tab w:val="left" w:pos="720"/>
        </w:tabs>
        <w:ind w:firstLine="709"/>
        <w:jc w:val="both"/>
        <w:rPr>
          <w:bCs/>
        </w:rPr>
      </w:pPr>
      <w:r w:rsidRPr="00F95FA9">
        <w:t>1.</w:t>
      </w:r>
      <w:r w:rsidRPr="00F95FA9">
        <w:rPr>
          <w:bCs/>
        </w:rPr>
        <w:t xml:space="preserve"> Основные виды разрешенного использования</w:t>
      </w:r>
      <w:r w:rsidRPr="00F95FA9">
        <w:rPr>
          <w:bCs/>
          <w:i/>
        </w:rPr>
        <w:t xml:space="preserve"> </w:t>
      </w:r>
      <w:r w:rsidRPr="00F95FA9">
        <w:rPr>
          <w:bCs/>
        </w:rPr>
        <w:t>земельных участков и объектов кап</w:t>
      </w:r>
      <w:r w:rsidRPr="00F95FA9">
        <w:rPr>
          <w:bCs/>
        </w:rPr>
        <w:t>и</w:t>
      </w:r>
      <w:r w:rsidRPr="00F95FA9">
        <w:rPr>
          <w:bCs/>
        </w:rPr>
        <w:t>тального строительства в зоне озелененных территорий специального назначения:</w:t>
      </w:r>
    </w:p>
    <w:p w:rsidR="0027423E" w:rsidRPr="0084714D" w:rsidRDefault="0027423E" w:rsidP="0027423E">
      <w:pPr>
        <w:pStyle w:val="af3"/>
        <w:widowControl w:val="0"/>
        <w:tabs>
          <w:tab w:val="left" w:pos="720"/>
        </w:tabs>
        <w:ind w:firstLine="709"/>
        <w:jc w:val="both"/>
        <w:rPr>
          <w:bCs/>
        </w:rPr>
      </w:pPr>
      <w:r w:rsidRPr="0084714D">
        <w:t xml:space="preserve">– </w:t>
      </w:r>
      <w:r w:rsidRPr="0084714D">
        <w:rPr>
          <w:bCs/>
        </w:rPr>
        <w:t xml:space="preserve">Охрана природных территорий (код 9.1); </w:t>
      </w:r>
    </w:p>
    <w:p w:rsidR="0027423E" w:rsidRPr="0084714D" w:rsidRDefault="0027423E" w:rsidP="0027423E">
      <w:pPr>
        <w:pStyle w:val="af3"/>
        <w:widowControl w:val="0"/>
        <w:tabs>
          <w:tab w:val="left" w:pos="720"/>
        </w:tabs>
        <w:ind w:firstLine="709"/>
        <w:jc w:val="both"/>
      </w:pPr>
      <w:r w:rsidRPr="0084714D">
        <w:t>– Благоустройство территории (код 12.0.2).</w:t>
      </w:r>
    </w:p>
    <w:p w:rsidR="0027423E" w:rsidRPr="00883349" w:rsidRDefault="0027423E" w:rsidP="0027423E">
      <w:pPr>
        <w:pStyle w:val="af3"/>
        <w:widowControl w:val="0"/>
        <w:tabs>
          <w:tab w:val="left" w:pos="720"/>
        </w:tabs>
        <w:ind w:firstLine="567"/>
      </w:pPr>
      <w:r>
        <w:tab/>
      </w:r>
      <w:r w:rsidRPr="00403A67">
        <w:t>2</w:t>
      </w:r>
      <w:r w:rsidRPr="00403A67">
        <w:rPr>
          <w:b/>
        </w:rPr>
        <w:t>.</w:t>
      </w:r>
      <w:r w:rsidRPr="00403A67">
        <w:t xml:space="preserve"> </w:t>
      </w:r>
      <w:r w:rsidRPr="00883349">
        <w:t xml:space="preserve">Условно разрешенные виды </w:t>
      </w:r>
      <w:r w:rsidRPr="00403A67">
        <w:t>использования земельных участков и объектов капитал</w:t>
      </w:r>
      <w:r w:rsidRPr="00403A67">
        <w:t>ь</w:t>
      </w:r>
      <w:r w:rsidRPr="00403A67">
        <w:t>ного строительства</w:t>
      </w:r>
      <w:r w:rsidRPr="00F95FA9">
        <w:rPr>
          <w:bCs/>
        </w:rPr>
        <w:t xml:space="preserve"> озелененных территорий специального назначения</w:t>
      </w:r>
      <w:r w:rsidRPr="00883349">
        <w:t xml:space="preserve"> – не установлены.</w:t>
      </w:r>
    </w:p>
    <w:p w:rsidR="0027423E" w:rsidRPr="00403A67" w:rsidRDefault="0027423E" w:rsidP="0027423E">
      <w:pPr>
        <w:widowControl w:val="0"/>
        <w:tabs>
          <w:tab w:val="left" w:pos="0"/>
        </w:tabs>
        <w:ind w:firstLine="709"/>
        <w:jc w:val="both"/>
      </w:pPr>
      <w:r w:rsidRPr="00403A67">
        <w:t>3. Вспомогательные виды разрешенного использования земельных участков и объектов капитального строительства</w:t>
      </w:r>
      <w:r w:rsidRPr="00F95FA9">
        <w:t xml:space="preserve"> </w:t>
      </w:r>
      <w:r w:rsidRPr="00403A67">
        <w:t>в зоне складирования и захоронения отходов:</w:t>
      </w:r>
    </w:p>
    <w:p w:rsidR="0027423E" w:rsidRPr="00F4199C" w:rsidRDefault="0027423E" w:rsidP="0027423E">
      <w:pPr>
        <w:keepNext/>
        <w:keepLines/>
        <w:spacing w:line="276" w:lineRule="auto"/>
        <w:ind w:left="567"/>
        <w:jc w:val="both"/>
      </w:pPr>
      <w:r w:rsidRPr="00F4199C">
        <w:t>– Земельные участки (территории) общего пользования (12.0).</w:t>
      </w:r>
    </w:p>
    <w:p w:rsidR="0027423E" w:rsidRPr="00C522A1" w:rsidRDefault="0027423E" w:rsidP="0027423E">
      <w:pPr>
        <w:pStyle w:val="af3"/>
        <w:widowControl w:val="0"/>
        <w:tabs>
          <w:tab w:val="left" w:pos="720"/>
        </w:tabs>
        <w:ind w:firstLine="709"/>
        <w:jc w:val="both"/>
      </w:pPr>
      <w:r>
        <w:t>4.</w:t>
      </w:r>
      <w:r w:rsidRPr="00F95FA9">
        <w:t xml:space="preserve">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r w:rsidRPr="00C522A1">
        <w:t xml:space="preserve"> </w:t>
      </w:r>
    </w:p>
    <w:p w:rsidR="00BE5E01" w:rsidRPr="001229E1" w:rsidRDefault="00BE5E01" w:rsidP="0027423E">
      <w:pPr>
        <w:ind w:firstLine="851"/>
        <w:jc w:val="both"/>
        <w:outlineLvl w:val="0"/>
      </w:pPr>
    </w:p>
    <w:sectPr w:rsidR="00BE5E01" w:rsidRPr="001229E1" w:rsidSect="003A27B3">
      <w:footerReference w:type="first" r:id="rId21"/>
      <w:pgSz w:w="11906" w:h="16838"/>
      <w:pgMar w:top="1134" w:right="851" w:bottom="993" w:left="1134"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AA2" w:rsidRDefault="00BF2AA2">
      <w:r>
        <w:separator/>
      </w:r>
    </w:p>
  </w:endnote>
  <w:endnote w:type="continuationSeparator" w:id="1">
    <w:p w:rsidR="00BF2AA2" w:rsidRDefault="00BF2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3E" w:rsidRDefault="009921E0" w:rsidP="003A27B3">
    <w:pPr>
      <w:pStyle w:val="afa"/>
      <w:jc w:val="right"/>
    </w:pPr>
    <w:fldSimple w:instr=" PAGE   \* MERGEFORMAT ">
      <w:r w:rsidR="00D57D6B">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3E" w:rsidRDefault="0027423E">
    <w:pPr>
      <w:pStyle w:val="afa"/>
      <w:jc w:val="right"/>
    </w:pPr>
  </w:p>
  <w:p w:rsidR="0027423E" w:rsidRDefault="0027423E">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3E" w:rsidRDefault="009921E0" w:rsidP="003A27B3">
    <w:pPr>
      <w:pStyle w:val="afa"/>
      <w:jc w:val="right"/>
    </w:pPr>
    <w:fldSimple w:instr=" PAGE   \* MERGEFORMAT ">
      <w:r w:rsidR="00D57D6B">
        <w:rPr>
          <w:noProof/>
        </w:rPr>
        <w:t>37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3E" w:rsidRDefault="0027423E">
    <w:pPr>
      <w:pStyle w:val="afa"/>
      <w:jc w:val="right"/>
    </w:pPr>
  </w:p>
  <w:p w:rsidR="0027423E" w:rsidRDefault="0027423E">
    <w:pPr>
      <w:pStyle w:val="af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3E" w:rsidRDefault="0027423E">
    <w:pPr>
      <w:pStyle w:val="afa"/>
      <w:jc w:val="right"/>
    </w:pPr>
  </w:p>
  <w:p w:rsidR="0027423E" w:rsidRDefault="0027423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AA2" w:rsidRDefault="00BF2AA2">
      <w:r>
        <w:separator/>
      </w:r>
    </w:p>
  </w:footnote>
  <w:footnote w:type="continuationSeparator" w:id="1">
    <w:p w:rsidR="00BF2AA2" w:rsidRDefault="00BF2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4AF6DCF"/>
    <w:multiLevelType w:val="multilevel"/>
    <w:tmpl w:val="C08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6510DFF"/>
    <w:multiLevelType w:val="multilevel"/>
    <w:tmpl w:val="6C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BD7291"/>
    <w:multiLevelType w:val="hybridMultilevel"/>
    <w:tmpl w:val="F5AED87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0C7751B7"/>
    <w:multiLevelType w:val="hybridMultilevel"/>
    <w:tmpl w:val="E110D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6928B3"/>
    <w:multiLevelType w:val="multilevel"/>
    <w:tmpl w:val="D1F67A86"/>
    <w:lvl w:ilvl="0">
      <w:start w:val="15"/>
      <w:numFmt w:val="decimal"/>
      <w:lvlText w:val="%1)"/>
      <w:lvlJc w:val="left"/>
      <w:pPr>
        <w:tabs>
          <w:tab w:val="num" w:pos="720"/>
        </w:tabs>
        <w:ind w:left="720" w:hanging="360"/>
      </w:pPr>
      <w:rPr>
        <w:rFonts w:hint="default"/>
        <w:sz w:val="24"/>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16196274"/>
    <w:multiLevelType w:val="hybridMultilevel"/>
    <w:tmpl w:val="A800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1BB06E48"/>
    <w:multiLevelType w:val="hybridMultilevel"/>
    <w:tmpl w:val="23AE3E4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35">
    <w:nsid w:val="29CA629D"/>
    <w:multiLevelType w:val="hybridMultilevel"/>
    <w:tmpl w:val="F43682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2C2B9D"/>
    <w:multiLevelType w:val="hybridMultilevel"/>
    <w:tmpl w:val="AD1EEB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9CE51CF"/>
    <w:multiLevelType w:val="multilevel"/>
    <w:tmpl w:val="90C695D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4400D66"/>
    <w:multiLevelType w:val="multilevel"/>
    <w:tmpl w:val="85B88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3B3C2A"/>
    <w:multiLevelType w:val="hybridMultilevel"/>
    <w:tmpl w:val="8918DEA0"/>
    <w:lvl w:ilvl="0" w:tplc="64860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5546A1A"/>
    <w:multiLevelType w:val="multilevel"/>
    <w:tmpl w:val="63400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BE04C9"/>
    <w:multiLevelType w:val="multilevel"/>
    <w:tmpl w:val="7FE85AB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47D1690F"/>
    <w:multiLevelType w:val="hybridMultilevel"/>
    <w:tmpl w:val="C590D22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5">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4CB0513F"/>
    <w:multiLevelType w:val="hybridMultilevel"/>
    <w:tmpl w:val="0944F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1E2FC4"/>
    <w:multiLevelType w:val="multilevel"/>
    <w:tmpl w:val="575AA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3E44C3"/>
    <w:multiLevelType w:val="multilevel"/>
    <w:tmpl w:val="EECED4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5F451861"/>
    <w:multiLevelType w:val="hybridMultilevel"/>
    <w:tmpl w:val="09CEA4CC"/>
    <w:lvl w:ilvl="0" w:tplc="7B863F8C">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609337A4"/>
    <w:multiLevelType w:val="hybridMultilevel"/>
    <w:tmpl w:val="AA6A1DBC"/>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30E6CCD"/>
    <w:multiLevelType w:val="hybridMultilevel"/>
    <w:tmpl w:val="762CD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8273A7"/>
    <w:multiLevelType w:val="hybridMultilevel"/>
    <w:tmpl w:val="3A0C4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nsid w:val="6A1F7686"/>
    <w:multiLevelType w:val="hybridMultilevel"/>
    <w:tmpl w:val="89A2B3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nsid w:val="6C123331"/>
    <w:multiLevelType w:val="hybridMultilevel"/>
    <w:tmpl w:val="2348F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1935EC3"/>
    <w:multiLevelType w:val="hybridMultilevel"/>
    <w:tmpl w:val="4D06344C"/>
    <w:lvl w:ilvl="0" w:tplc="BDDE8134">
      <w:start w:val="1"/>
      <w:numFmt w:val="decimal"/>
      <w:lvlText w:val="%1)"/>
      <w:lvlJc w:val="left"/>
      <w:pPr>
        <w:ind w:left="1353"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74412D5C"/>
    <w:multiLevelType w:val="hybridMultilevel"/>
    <w:tmpl w:val="96E429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779A29FB"/>
    <w:multiLevelType w:val="hybridMultilevel"/>
    <w:tmpl w:val="97808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nsid w:val="78867727"/>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8001AF"/>
    <w:multiLevelType w:val="hybridMultilevel"/>
    <w:tmpl w:val="A1EC5D60"/>
    <w:lvl w:ilvl="0" w:tplc="7B863F8C">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79B27BBD"/>
    <w:multiLevelType w:val="multilevel"/>
    <w:tmpl w:val="90C695D8"/>
    <w:lvl w:ilvl="0">
      <w:start w:val="1"/>
      <w:numFmt w:val="decimal"/>
      <w:lvlText w:val="%1."/>
      <w:lvlJc w:val="left"/>
      <w:pPr>
        <w:tabs>
          <w:tab w:val="num" w:pos="1353"/>
        </w:tabs>
        <w:ind w:left="1353" w:hanging="360"/>
      </w:pPr>
      <w:rPr>
        <w:rFonts w:ascii="Times New Roman" w:hAnsi="Times New Roman" w:cs="Times New Roman" w:hint="default"/>
        <w:sz w:val="24"/>
        <w:szCs w:val="24"/>
      </w:rPr>
    </w:lvl>
    <w:lvl w:ilvl="1">
      <w:start w:val="1"/>
      <w:numFmt w:val="decimal"/>
      <w:lvlText w:val="%2)"/>
      <w:lvlJc w:val="left"/>
      <w:pPr>
        <w:tabs>
          <w:tab w:val="num" w:pos="2073"/>
        </w:tabs>
        <w:ind w:left="2073" w:hanging="360"/>
      </w:pPr>
      <w:rPr>
        <w:rFonts w:hint="default"/>
      </w:rPr>
    </w:lvl>
    <w:lvl w:ilvl="2">
      <w:start w:val="1"/>
      <w:numFmt w:val="decimal"/>
      <w:lvlText w:val="%3."/>
      <w:lvlJc w:val="left"/>
      <w:pPr>
        <w:tabs>
          <w:tab w:val="num" w:pos="2793"/>
        </w:tabs>
        <w:ind w:left="2793" w:hanging="360"/>
      </w:pPr>
      <w:rPr>
        <w:rFonts w:hint="default"/>
      </w:rPr>
    </w:lvl>
    <w:lvl w:ilvl="3">
      <w:start w:val="1"/>
      <w:numFmt w:val="decimal"/>
      <w:lvlText w:val="%4."/>
      <w:lvlJc w:val="left"/>
      <w:pPr>
        <w:tabs>
          <w:tab w:val="num" w:pos="3513"/>
        </w:tabs>
        <w:ind w:left="3513" w:hanging="360"/>
      </w:pPr>
      <w:rPr>
        <w:rFonts w:hint="default"/>
      </w:rPr>
    </w:lvl>
    <w:lvl w:ilvl="4">
      <w:start w:val="1"/>
      <w:numFmt w:val="decimal"/>
      <w:lvlText w:val="%5."/>
      <w:lvlJc w:val="left"/>
      <w:pPr>
        <w:tabs>
          <w:tab w:val="num" w:pos="4233"/>
        </w:tabs>
        <w:ind w:left="4233" w:hanging="360"/>
      </w:pPr>
      <w:rPr>
        <w:rFonts w:hint="default"/>
      </w:rPr>
    </w:lvl>
    <w:lvl w:ilvl="5">
      <w:start w:val="1"/>
      <w:numFmt w:val="decimal"/>
      <w:lvlText w:val="%6."/>
      <w:lvlJc w:val="left"/>
      <w:pPr>
        <w:tabs>
          <w:tab w:val="num" w:pos="4953"/>
        </w:tabs>
        <w:ind w:left="4953" w:hanging="360"/>
      </w:pPr>
      <w:rPr>
        <w:rFonts w:hint="default"/>
      </w:rPr>
    </w:lvl>
    <w:lvl w:ilvl="6">
      <w:start w:val="1"/>
      <w:numFmt w:val="decimal"/>
      <w:lvlText w:val="%7."/>
      <w:lvlJc w:val="left"/>
      <w:pPr>
        <w:tabs>
          <w:tab w:val="num" w:pos="5673"/>
        </w:tabs>
        <w:ind w:left="5673" w:hanging="360"/>
      </w:pPr>
      <w:rPr>
        <w:rFonts w:hint="default"/>
      </w:rPr>
    </w:lvl>
    <w:lvl w:ilvl="7">
      <w:start w:val="1"/>
      <w:numFmt w:val="decimal"/>
      <w:lvlText w:val="%8."/>
      <w:lvlJc w:val="left"/>
      <w:pPr>
        <w:tabs>
          <w:tab w:val="num" w:pos="6393"/>
        </w:tabs>
        <w:ind w:left="6393" w:hanging="360"/>
      </w:pPr>
      <w:rPr>
        <w:rFonts w:hint="default"/>
      </w:rPr>
    </w:lvl>
    <w:lvl w:ilvl="8">
      <w:start w:val="1"/>
      <w:numFmt w:val="decimal"/>
      <w:lvlText w:val="%9."/>
      <w:lvlJc w:val="left"/>
      <w:pPr>
        <w:tabs>
          <w:tab w:val="num" w:pos="7113"/>
        </w:tabs>
        <w:ind w:left="7113" w:hanging="360"/>
      </w:pPr>
      <w:rPr>
        <w:rFonts w:hint="default"/>
      </w:rPr>
    </w:lvl>
  </w:abstractNum>
  <w:abstractNum w:abstractNumId="61">
    <w:nsid w:val="7B4C5C93"/>
    <w:multiLevelType w:val="hybridMultilevel"/>
    <w:tmpl w:val="21F62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B90D7C"/>
    <w:multiLevelType w:val="hybridMultilevel"/>
    <w:tmpl w:val="01E2BB5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3"/>
  </w:num>
  <w:num w:numId="3">
    <w:abstractNumId w:val="37"/>
  </w:num>
  <w:num w:numId="4">
    <w:abstractNumId w:val="30"/>
  </w:num>
  <w:num w:numId="5">
    <w:abstractNumId w:val="51"/>
  </w:num>
  <w:num w:numId="6">
    <w:abstractNumId w:val="61"/>
  </w:num>
  <w:num w:numId="7">
    <w:abstractNumId w:val="27"/>
  </w:num>
  <w:num w:numId="8">
    <w:abstractNumId w:val="44"/>
  </w:num>
  <w:num w:numId="9">
    <w:abstractNumId w:val="55"/>
  </w:num>
  <w:num w:numId="10">
    <w:abstractNumId w:val="26"/>
  </w:num>
  <w:num w:numId="11">
    <w:abstractNumId w:val="53"/>
  </w:num>
  <w:num w:numId="12">
    <w:abstractNumId w:val="35"/>
  </w:num>
  <w:num w:numId="13">
    <w:abstractNumId w:val="57"/>
  </w:num>
  <w:num w:numId="14">
    <w:abstractNumId w:val="24"/>
  </w:num>
  <w:num w:numId="15">
    <w:abstractNumId w:val="48"/>
  </w:num>
  <w:num w:numId="16">
    <w:abstractNumId w:val="45"/>
  </w:num>
  <w:num w:numId="17">
    <w:abstractNumId w:val="31"/>
  </w:num>
  <w:num w:numId="18">
    <w:abstractNumId w:val="62"/>
  </w:num>
  <w:num w:numId="19">
    <w:abstractNumId w:val="50"/>
  </w:num>
  <w:num w:numId="20">
    <w:abstractNumId w:val="32"/>
  </w:num>
  <w:num w:numId="21">
    <w:abstractNumId w:val="60"/>
  </w:num>
  <w:num w:numId="22">
    <w:abstractNumId w:val="43"/>
  </w:num>
  <w:num w:numId="23">
    <w:abstractNumId w:val="58"/>
  </w:num>
  <w:num w:numId="24">
    <w:abstractNumId w:val="29"/>
  </w:num>
  <w:num w:numId="25">
    <w:abstractNumId w:val="46"/>
  </w:num>
  <w:num w:numId="26">
    <w:abstractNumId w:val="54"/>
  </w:num>
  <w:num w:numId="27">
    <w:abstractNumId w:val="52"/>
  </w:num>
  <w:num w:numId="28">
    <w:abstractNumId w:val="40"/>
  </w:num>
  <w:num w:numId="29">
    <w:abstractNumId w:val="38"/>
  </w:num>
  <w:num w:numId="30">
    <w:abstractNumId w:val="34"/>
  </w:num>
  <w:num w:numId="31">
    <w:abstractNumId w:val="28"/>
  </w:num>
  <w:num w:numId="32">
    <w:abstractNumId w:val="42"/>
  </w:num>
  <w:num w:numId="33">
    <w:abstractNumId w:val="59"/>
  </w:num>
  <w:num w:numId="34">
    <w:abstractNumId w:val="49"/>
  </w:num>
  <w:num w:numId="35">
    <w:abstractNumId w:val="47"/>
  </w:num>
  <w:num w:numId="36">
    <w:abstractNumId w:val="39"/>
  </w:num>
  <w:num w:numId="37">
    <w:abstractNumId w:val="56"/>
  </w:num>
  <w:num w:numId="38">
    <w:abstractNumId w:val="41"/>
  </w:num>
  <w:num w:numId="39">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stylePaneFormatFilter w:val="0000"/>
  <w:defaultTabStop w:val="709"/>
  <w:autoHyphenation/>
  <w:defaultTableStyle w:val="a"/>
  <w:drawingGridHorizontalSpacing w:val="120"/>
  <w:drawingGridVerticalSpacing w:val="0"/>
  <w:displayHorizontalDrawingGridEvery w:val="0"/>
  <w:displayVerticalDrawingGridEvery w:val="0"/>
  <w:characterSpacingControl w:val="doNotCompress"/>
  <w:hdrShapeDefaults>
    <o:shapedefaults v:ext="edit" spidmax="20482"/>
  </w:hdrShapeDefaults>
  <w:footnotePr>
    <w:footnote w:id="0"/>
    <w:footnote w:id="1"/>
  </w:footnotePr>
  <w:endnotePr>
    <w:endnote w:id="0"/>
    <w:endnote w:id="1"/>
  </w:endnotePr>
  <w:compat/>
  <w:rsids>
    <w:rsidRoot w:val="00F73E27"/>
    <w:rsid w:val="00000B8F"/>
    <w:rsid w:val="00002066"/>
    <w:rsid w:val="00002BD4"/>
    <w:rsid w:val="00002F2F"/>
    <w:rsid w:val="00003582"/>
    <w:rsid w:val="000035C6"/>
    <w:rsid w:val="00003952"/>
    <w:rsid w:val="00004F44"/>
    <w:rsid w:val="00005062"/>
    <w:rsid w:val="00005617"/>
    <w:rsid w:val="00006EA8"/>
    <w:rsid w:val="00007AAD"/>
    <w:rsid w:val="00007ADB"/>
    <w:rsid w:val="00007EA0"/>
    <w:rsid w:val="00010B84"/>
    <w:rsid w:val="00011491"/>
    <w:rsid w:val="000125D8"/>
    <w:rsid w:val="00012B17"/>
    <w:rsid w:val="00012DF1"/>
    <w:rsid w:val="00014199"/>
    <w:rsid w:val="00014B54"/>
    <w:rsid w:val="00016110"/>
    <w:rsid w:val="00016C26"/>
    <w:rsid w:val="00017492"/>
    <w:rsid w:val="00020398"/>
    <w:rsid w:val="00022746"/>
    <w:rsid w:val="0002288D"/>
    <w:rsid w:val="000228FA"/>
    <w:rsid w:val="00022EA3"/>
    <w:rsid w:val="000238B7"/>
    <w:rsid w:val="00023B73"/>
    <w:rsid w:val="00023F86"/>
    <w:rsid w:val="000249F7"/>
    <w:rsid w:val="00026193"/>
    <w:rsid w:val="00026D01"/>
    <w:rsid w:val="00026DDF"/>
    <w:rsid w:val="000273EA"/>
    <w:rsid w:val="0002745A"/>
    <w:rsid w:val="00027489"/>
    <w:rsid w:val="00027E76"/>
    <w:rsid w:val="0003093D"/>
    <w:rsid w:val="0003114C"/>
    <w:rsid w:val="00031D72"/>
    <w:rsid w:val="00033293"/>
    <w:rsid w:val="000336CE"/>
    <w:rsid w:val="000346A7"/>
    <w:rsid w:val="000352F5"/>
    <w:rsid w:val="00035926"/>
    <w:rsid w:val="00035D47"/>
    <w:rsid w:val="00037A18"/>
    <w:rsid w:val="000405CD"/>
    <w:rsid w:val="00040DBD"/>
    <w:rsid w:val="0004398C"/>
    <w:rsid w:val="00043A6B"/>
    <w:rsid w:val="0004467A"/>
    <w:rsid w:val="00044B28"/>
    <w:rsid w:val="00045037"/>
    <w:rsid w:val="00045B10"/>
    <w:rsid w:val="00046267"/>
    <w:rsid w:val="0004695B"/>
    <w:rsid w:val="00047A31"/>
    <w:rsid w:val="00050126"/>
    <w:rsid w:val="000509C1"/>
    <w:rsid w:val="00050B8C"/>
    <w:rsid w:val="00050D33"/>
    <w:rsid w:val="00051BE9"/>
    <w:rsid w:val="0005242A"/>
    <w:rsid w:val="00052C40"/>
    <w:rsid w:val="00053108"/>
    <w:rsid w:val="000533C4"/>
    <w:rsid w:val="000535E9"/>
    <w:rsid w:val="000555E2"/>
    <w:rsid w:val="000565A4"/>
    <w:rsid w:val="000567CF"/>
    <w:rsid w:val="000614A7"/>
    <w:rsid w:val="000616F2"/>
    <w:rsid w:val="00061CF4"/>
    <w:rsid w:val="0006418F"/>
    <w:rsid w:val="0006554A"/>
    <w:rsid w:val="00065DDF"/>
    <w:rsid w:val="000666B8"/>
    <w:rsid w:val="00066E5E"/>
    <w:rsid w:val="000716C5"/>
    <w:rsid w:val="00071FB8"/>
    <w:rsid w:val="00072071"/>
    <w:rsid w:val="000733F7"/>
    <w:rsid w:val="00073964"/>
    <w:rsid w:val="00073A4F"/>
    <w:rsid w:val="00074C47"/>
    <w:rsid w:val="0007503F"/>
    <w:rsid w:val="00076BF0"/>
    <w:rsid w:val="00076D0E"/>
    <w:rsid w:val="00077040"/>
    <w:rsid w:val="00077F97"/>
    <w:rsid w:val="00081918"/>
    <w:rsid w:val="00083154"/>
    <w:rsid w:val="00083C77"/>
    <w:rsid w:val="00084B5E"/>
    <w:rsid w:val="000852C6"/>
    <w:rsid w:val="00085FEA"/>
    <w:rsid w:val="00086142"/>
    <w:rsid w:val="00086BE7"/>
    <w:rsid w:val="00086F1D"/>
    <w:rsid w:val="000905B5"/>
    <w:rsid w:val="00090ABE"/>
    <w:rsid w:val="00091533"/>
    <w:rsid w:val="000915D2"/>
    <w:rsid w:val="000930AE"/>
    <w:rsid w:val="00093535"/>
    <w:rsid w:val="000954AB"/>
    <w:rsid w:val="0009612D"/>
    <w:rsid w:val="000965D9"/>
    <w:rsid w:val="000965E4"/>
    <w:rsid w:val="00096A30"/>
    <w:rsid w:val="00097FCC"/>
    <w:rsid w:val="000A08F5"/>
    <w:rsid w:val="000A113B"/>
    <w:rsid w:val="000A1151"/>
    <w:rsid w:val="000A1280"/>
    <w:rsid w:val="000A12B3"/>
    <w:rsid w:val="000A1AD6"/>
    <w:rsid w:val="000A1D26"/>
    <w:rsid w:val="000A40AF"/>
    <w:rsid w:val="000A4410"/>
    <w:rsid w:val="000A5FB7"/>
    <w:rsid w:val="000A7888"/>
    <w:rsid w:val="000A7B16"/>
    <w:rsid w:val="000A7D55"/>
    <w:rsid w:val="000B02FE"/>
    <w:rsid w:val="000B07DD"/>
    <w:rsid w:val="000B184C"/>
    <w:rsid w:val="000B2FF4"/>
    <w:rsid w:val="000B32E1"/>
    <w:rsid w:val="000B4304"/>
    <w:rsid w:val="000B4760"/>
    <w:rsid w:val="000B49C0"/>
    <w:rsid w:val="000B5427"/>
    <w:rsid w:val="000B59D5"/>
    <w:rsid w:val="000B64FF"/>
    <w:rsid w:val="000B653A"/>
    <w:rsid w:val="000B78D3"/>
    <w:rsid w:val="000B7B4F"/>
    <w:rsid w:val="000C0CD3"/>
    <w:rsid w:val="000C1B70"/>
    <w:rsid w:val="000C1D9B"/>
    <w:rsid w:val="000C205C"/>
    <w:rsid w:val="000C23A3"/>
    <w:rsid w:val="000C2A96"/>
    <w:rsid w:val="000C2D90"/>
    <w:rsid w:val="000C2F02"/>
    <w:rsid w:val="000C4313"/>
    <w:rsid w:val="000C4CAA"/>
    <w:rsid w:val="000C525C"/>
    <w:rsid w:val="000C5917"/>
    <w:rsid w:val="000C5C98"/>
    <w:rsid w:val="000C609F"/>
    <w:rsid w:val="000C699D"/>
    <w:rsid w:val="000C740C"/>
    <w:rsid w:val="000C760B"/>
    <w:rsid w:val="000D0056"/>
    <w:rsid w:val="000D1A49"/>
    <w:rsid w:val="000D1AB2"/>
    <w:rsid w:val="000D2AA4"/>
    <w:rsid w:val="000D2FCA"/>
    <w:rsid w:val="000D364D"/>
    <w:rsid w:val="000D3759"/>
    <w:rsid w:val="000D376E"/>
    <w:rsid w:val="000D38E1"/>
    <w:rsid w:val="000D3A9C"/>
    <w:rsid w:val="000D6367"/>
    <w:rsid w:val="000D72DA"/>
    <w:rsid w:val="000D7D0B"/>
    <w:rsid w:val="000E02CE"/>
    <w:rsid w:val="000E19AF"/>
    <w:rsid w:val="000E2C2C"/>
    <w:rsid w:val="000E389E"/>
    <w:rsid w:val="000E4C2D"/>
    <w:rsid w:val="000E63AD"/>
    <w:rsid w:val="000E72CC"/>
    <w:rsid w:val="000E75B4"/>
    <w:rsid w:val="000E79AA"/>
    <w:rsid w:val="000F0191"/>
    <w:rsid w:val="000F0CE2"/>
    <w:rsid w:val="000F13FA"/>
    <w:rsid w:val="000F24D2"/>
    <w:rsid w:val="000F2756"/>
    <w:rsid w:val="000F2CE9"/>
    <w:rsid w:val="000F3D66"/>
    <w:rsid w:val="000F57F1"/>
    <w:rsid w:val="000F5E4D"/>
    <w:rsid w:val="000F5F82"/>
    <w:rsid w:val="0010079F"/>
    <w:rsid w:val="001014EE"/>
    <w:rsid w:val="00101B06"/>
    <w:rsid w:val="00102A1D"/>
    <w:rsid w:val="00102C41"/>
    <w:rsid w:val="00105A9D"/>
    <w:rsid w:val="00107022"/>
    <w:rsid w:val="00107697"/>
    <w:rsid w:val="00107C46"/>
    <w:rsid w:val="00110748"/>
    <w:rsid w:val="001107E0"/>
    <w:rsid w:val="00110A13"/>
    <w:rsid w:val="001110C2"/>
    <w:rsid w:val="00111C40"/>
    <w:rsid w:val="0011287A"/>
    <w:rsid w:val="00112D54"/>
    <w:rsid w:val="001135D5"/>
    <w:rsid w:val="001142F3"/>
    <w:rsid w:val="00114548"/>
    <w:rsid w:val="00114D17"/>
    <w:rsid w:val="00115406"/>
    <w:rsid w:val="00115496"/>
    <w:rsid w:val="001156EE"/>
    <w:rsid w:val="00115AEC"/>
    <w:rsid w:val="00116E36"/>
    <w:rsid w:val="001171BD"/>
    <w:rsid w:val="00117241"/>
    <w:rsid w:val="001173B6"/>
    <w:rsid w:val="0011776E"/>
    <w:rsid w:val="001179B6"/>
    <w:rsid w:val="00120000"/>
    <w:rsid w:val="00120C2E"/>
    <w:rsid w:val="00121672"/>
    <w:rsid w:val="001222F1"/>
    <w:rsid w:val="00122925"/>
    <w:rsid w:val="001229E1"/>
    <w:rsid w:val="00124808"/>
    <w:rsid w:val="00124988"/>
    <w:rsid w:val="0012738E"/>
    <w:rsid w:val="001273A8"/>
    <w:rsid w:val="001276D0"/>
    <w:rsid w:val="00130B45"/>
    <w:rsid w:val="00130F6D"/>
    <w:rsid w:val="0013100C"/>
    <w:rsid w:val="00131474"/>
    <w:rsid w:val="00131F9A"/>
    <w:rsid w:val="001332D4"/>
    <w:rsid w:val="001332D8"/>
    <w:rsid w:val="0013399A"/>
    <w:rsid w:val="001344AB"/>
    <w:rsid w:val="0013500A"/>
    <w:rsid w:val="00136BC4"/>
    <w:rsid w:val="001414BB"/>
    <w:rsid w:val="00142D8D"/>
    <w:rsid w:val="001431A6"/>
    <w:rsid w:val="001433BB"/>
    <w:rsid w:val="001448AF"/>
    <w:rsid w:val="001459DE"/>
    <w:rsid w:val="0014740F"/>
    <w:rsid w:val="0014768D"/>
    <w:rsid w:val="001476CD"/>
    <w:rsid w:val="00147E72"/>
    <w:rsid w:val="00147E78"/>
    <w:rsid w:val="00147F35"/>
    <w:rsid w:val="00150048"/>
    <w:rsid w:val="00150E7F"/>
    <w:rsid w:val="0015145E"/>
    <w:rsid w:val="0015284D"/>
    <w:rsid w:val="0015350C"/>
    <w:rsid w:val="001535FF"/>
    <w:rsid w:val="0015370E"/>
    <w:rsid w:val="0015376B"/>
    <w:rsid w:val="00153B77"/>
    <w:rsid w:val="00154075"/>
    <w:rsid w:val="00154874"/>
    <w:rsid w:val="00154A4E"/>
    <w:rsid w:val="00154AE0"/>
    <w:rsid w:val="00154FD2"/>
    <w:rsid w:val="001566F0"/>
    <w:rsid w:val="0015682F"/>
    <w:rsid w:val="0015741B"/>
    <w:rsid w:val="001577A7"/>
    <w:rsid w:val="00157AB9"/>
    <w:rsid w:val="001603B8"/>
    <w:rsid w:val="00160723"/>
    <w:rsid w:val="001608A6"/>
    <w:rsid w:val="00161147"/>
    <w:rsid w:val="00163093"/>
    <w:rsid w:val="001637B8"/>
    <w:rsid w:val="00165D8A"/>
    <w:rsid w:val="0016683B"/>
    <w:rsid w:val="00166FF2"/>
    <w:rsid w:val="001673E9"/>
    <w:rsid w:val="00167A50"/>
    <w:rsid w:val="00167B22"/>
    <w:rsid w:val="00170696"/>
    <w:rsid w:val="00171DC8"/>
    <w:rsid w:val="0017302B"/>
    <w:rsid w:val="001751D3"/>
    <w:rsid w:val="00175407"/>
    <w:rsid w:val="00175AC2"/>
    <w:rsid w:val="00175F67"/>
    <w:rsid w:val="001760D0"/>
    <w:rsid w:val="001760DE"/>
    <w:rsid w:val="00176736"/>
    <w:rsid w:val="00176D74"/>
    <w:rsid w:val="00177647"/>
    <w:rsid w:val="00177939"/>
    <w:rsid w:val="001805CB"/>
    <w:rsid w:val="00180F1B"/>
    <w:rsid w:val="00182D98"/>
    <w:rsid w:val="0018330F"/>
    <w:rsid w:val="00183464"/>
    <w:rsid w:val="001839C4"/>
    <w:rsid w:val="00183F20"/>
    <w:rsid w:val="00184BE1"/>
    <w:rsid w:val="00184E73"/>
    <w:rsid w:val="00184F8E"/>
    <w:rsid w:val="001862AB"/>
    <w:rsid w:val="0018746D"/>
    <w:rsid w:val="00187D4E"/>
    <w:rsid w:val="00187F83"/>
    <w:rsid w:val="001902C8"/>
    <w:rsid w:val="00190C4D"/>
    <w:rsid w:val="00190E13"/>
    <w:rsid w:val="001919A1"/>
    <w:rsid w:val="00191BBC"/>
    <w:rsid w:val="001927F5"/>
    <w:rsid w:val="00192FEA"/>
    <w:rsid w:val="00193993"/>
    <w:rsid w:val="0019412B"/>
    <w:rsid w:val="0019483C"/>
    <w:rsid w:val="001959AB"/>
    <w:rsid w:val="00196290"/>
    <w:rsid w:val="00197D1A"/>
    <w:rsid w:val="00197F48"/>
    <w:rsid w:val="001A003B"/>
    <w:rsid w:val="001A0265"/>
    <w:rsid w:val="001A0F0C"/>
    <w:rsid w:val="001A136C"/>
    <w:rsid w:val="001A1E9A"/>
    <w:rsid w:val="001A2037"/>
    <w:rsid w:val="001A3EFC"/>
    <w:rsid w:val="001A4757"/>
    <w:rsid w:val="001A4D6D"/>
    <w:rsid w:val="001A7BB5"/>
    <w:rsid w:val="001B22BA"/>
    <w:rsid w:val="001B2951"/>
    <w:rsid w:val="001B41E3"/>
    <w:rsid w:val="001B453A"/>
    <w:rsid w:val="001B455B"/>
    <w:rsid w:val="001B4A95"/>
    <w:rsid w:val="001B4DD3"/>
    <w:rsid w:val="001B53BE"/>
    <w:rsid w:val="001B5C46"/>
    <w:rsid w:val="001B7A39"/>
    <w:rsid w:val="001B7D18"/>
    <w:rsid w:val="001C00AD"/>
    <w:rsid w:val="001C18BB"/>
    <w:rsid w:val="001C1CF9"/>
    <w:rsid w:val="001C245C"/>
    <w:rsid w:val="001C29F7"/>
    <w:rsid w:val="001C3B4C"/>
    <w:rsid w:val="001C4B94"/>
    <w:rsid w:val="001C6904"/>
    <w:rsid w:val="001D02B3"/>
    <w:rsid w:val="001D1194"/>
    <w:rsid w:val="001D16D5"/>
    <w:rsid w:val="001D213D"/>
    <w:rsid w:val="001D304F"/>
    <w:rsid w:val="001D4B4C"/>
    <w:rsid w:val="001D52DF"/>
    <w:rsid w:val="001D6D98"/>
    <w:rsid w:val="001D78EE"/>
    <w:rsid w:val="001D7F8D"/>
    <w:rsid w:val="001E0529"/>
    <w:rsid w:val="001E0844"/>
    <w:rsid w:val="001E0B77"/>
    <w:rsid w:val="001E1385"/>
    <w:rsid w:val="001E1CE5"/>
    <w:rsid w:val="001E1E46"/>
    <w:rsid w:val="001E1FB2"/>
    <w:rsid w:val="001E30BB"/>
    <w:rsid w:val="001E330E"/>
    <w:rsid w:val="001E3466"/>
    <w:rsid w:val="001E38F6"/>
    <w:rsid w:val="001E422C"/>
    <w:rsid w:val="001E43DD"/>
    <w:rsid w:val="001E47D8"/>
    <w:rsid w:val="001E4B9F"/>
    <w:rsid w:val="001E4F65"/>
    <w:rsid w:val="001E5608"/>
    <w:rsid w:val="001E5D52"/>
    <w:rsid w:val="001E5E80"/>
    <w:rsid w:val="001E6206"/>
    <w:rsid w:val="001E73FD"/>
    <w:rsid w:val="001E7D38"/>
    <w:rsid w:val="001F06BB"/>
    <w:rsid w:val="001F06EC"/>
    <w:rsid w:val="001F1169"/>
    <w:rsid w:val="001F1794"/>
    <w:rsid w:val="001F1857"/>
    <w:rsid w:val="001F1A6C"/>
    <w:rsid w:val="001F1AF7"/>
    <w:rsid w:val="001F2D48"/>
    <w:rsid w:val="001F352F"/>
    <w:rsid w:val="001F380E"/>
    <w:rsid w:val="001F505D"/>
    <w:rsid w:val="001F597D"/>
    <w:rsid w:val="001F5C37"/>
    <w:rsid w:val="001F5C61"/>
    <w:rsid w:val="001F5D2A"/>
    <w:rsid w:val="001F6221"/>
    <w:rsid w:val="001F78B7"/>
    <w:rsid w:val="002007CE"/>
    <w:rsid w:val="0020114E"/>
    <w:rsid w:val="002023C3"/>
    <w:rsid w:val="002029F3"/>
    <w:rsid w:val="00202C8E"/>
    <w:rsid w:val="0020340B"/>
    <w:rsid w:val="00203F38"/>
    <w:rsid w:val="0020415C"/>
    <w:rsid w:val="002042FE"/>
    <w:rsid w:val="00204498"/>
    <w:rsid w:val="00205394"/>
    <w:rsid w:val="002059EB"/>
    <w:rsid w:val="00205BB7"/>
    <w:rsid w:val="00205F74"/>
    <w:rsid w:val="00206335"/>
    <w:rsid w:val="002076F1"/>
    <w:rsid w:val="0021043E"/>
    <w:rsid w:val="002105A2"/>
    <w:rsid w:val="002111D5"/>
    <w:rsid w:val="00211262"/>
    <w:rsid w:val="002112A3"/>
    <w:rsid w:val="00211FFC"/>
    <w:rsid w:val="00212B60"/>
    <w:rsid w:val="00213B59"/>
    <w:rsid w:val="00213FEF"/>
    <w:rsid w:val="00214503"/>
    <w:rsid w:val="00214B54"/>
    <w:rsid w:val="002157C4"/>
    <w:rsid w:val="002158A3"/>
    <w:rsid w:val="00217AAF"/>
    <w:rsid w:val="0022077C"/>
    <w:rsid w:val="00221A4F"/>
    <w:rsid w:val="002224F9"/>
    <w:rsid w:val="002228FE"/>
    <w:rsid w:val="00223272"/>
    <w:rsid w:val="00223E66"/>
    <w:rsid w:val="0022472F"/>
    <w:rsid w:val="00224AB2"/>
    <w:rsid w:val="00226528"/>
    <w:rsid w:val="0022748A"/>
    <w:rsid w:val="002300D3"/>
    <w:rsid w:val="0023028D"/>
    <w:rsid w:val="0023055D"/>
    <w:rsid w:val="00230AF9"/>
    <w:rsid w:val="00232062"/>
    <w:rsid w:val="002320B4"/>
    <w:rsid w:val="0023249B"/>
    <w:rsid w:val="0023252F"/>
    <w:rsid w:val="00232859"/>
    <w:rsid w:val="00232F37"/>
    <w:rsid w:val="00234691"/>
    <w:rsid w:val="00234831"/>
    <w:rsid w:val="0023502D"/>
    <w:rsid w:val="0023529B"/>
    <w:rsid w:val="002353C8"/>
    <w:rsid w:val="002365E8"/>
    <w:rsid w:val="00236D42"/>
    <w:rsid w:val="002402A4"/>
    <w:rsid w:val="0024494B"/>
    <w:rsid w:val="00244F15"/>
    <w:rsid w:val="00245126"/>
    <w:rsid w:val="002453E2"/>
    <w:rsid w:val="00246146"/>
    <w:rsid w:val="002469AE"/>
    <w:rsid w:val="00246F81"/>
    <w:rsid w:val="00247EB8"/>
    <w:rsid w:val="0025039C"/>
    <w:rsid w:val="002506BF"/>
    <w:rsid w:val="00250F2C"/>
    <w:rsid w:val="00251BCA"/>
    <w:rsid w:val="0025386A"/>
    <w:rsid w:val="00253AB6"/>
    <w:rsid w:val="002544B8"/>
    <w:rsid w:val="002548E9"/>
    <w:rsid w:val="0025523D"/>
    <w:rsid w:val="0025545F"/>
    <w:rsid w:val="0025559F"/>
    <w:rsid w:val="00255938"/>
    <w:rsid w:val="00255BAA"/>
    <w:rsid w:val="00256198"/>
    <w:rsid w:val="00256DD8"/>
    <w:rsid w:val="002573F4"/>
    <w:rsid w:val="002577B5"/>
    <w:rsid w:val="00257C91"/>
    <w:rsid w:val="00257EC7"/>
    <w:rsid w:val="00260141"/>
    <w:rsid w:val="0026014E"/>
    <w:rsid w:val="00260180"/>
    <w:rsid w:val="002608E8"/>
    <w:rsid w:val="00261215"/>
    <w:rsid w:val="00264032"/>
    <w:rsid w:val="002663FB"/>
    <w:rsid w:val="00270E1F"/>
    <w:rsid w:val="00270E68"/>
    <w:rsid w:val="00271680"/>
    <w:rsid w:val="002716A5"/>
    <w:rsid w:val="002734EA"/>
    <w:rsid w:val="002736CF"/>
    <w:rsid w:val="00273E25"/>
    <w:rsid w:val="0027423E"/>
    <w:rsid w:val="00274C89"/>
    <w:rsid w:val="00276322"/>
    <w:rsid w:val="00277557"/>
    <w:rsid w:val="00280712"/>
    <w:rsid w:val="00280E3D"/>
    <w:rsid w:val="002812B4"/>
    <w:rsid w:val="00281F46"/>
    <w:rsid w:val="00284300"/>
    <w:rsid w:val="002843FB"/>
    <w:rsid w:val="0028506C"/>
    <w:rsid w:val="0028584A"/>
    <w:rsid w:val="00287DC8"/>
    <w:rsid w:val="00291016"/>
    <w:rsid w:val="0029260A"/>
    <w:rsid w:val="00292E01"/>
    <w:rsid w:val="00294084"/>
    <w:rsid w:val="00294440"/>
    <w:rsid w:val="002945B6"/>
    <w:rsid w:val="00294A72"/>
    <w:rsid w:val="00294BD3"/>
    <w:rsid w:val="0029506E"/>
    <w:rsid w:val="00295822"/>
    <w:rsid w:val="002958C3"/>
    <w:rsid w:val="00295F2E"/>
    <w:rsid w:val="0029692C"/>
    <w:rsid w:val="002A0616"/>
    <w:rsid w:val="002A07D2"/>
    <w:rsid w:val="002A0C7F"/>
    <w:rsid w:val="002A0EB7"/>
    <w:rsid w:val="002A1317"/>
    <w:rsid w:val="002A442A"/>
    <w:rsid w:val="002A5210"/>
    <w:rsid w:val="002A64CB"/>
    <w:rsid w:val="002A6AF6"/>
    <w:rsid w:val="002A736D"/>
    <w:rsid w:val="002B0802"/>
    <w:rsid w:val="002B0B82"/>
    <w:rsid w:val="002B3083"/>
    <w:rsid w:val="002B3168"/>
    <w:rsid w:val="002B3A88"/>
    <w:rsid w:val="002B3ED1"/>
    <w:rsid w:val="002B3FA9"/>
    <w:rsid w:val="002B4267"/>
    <w:rsid w:val="002B467A"/>
    <w:rsid w:val="002B551F"/>
    <w:rsid w:val="002B5AE0"/>
    <w:rsid w:val="002C20ED"/>
    <w:rsid w:val="002C2342"/>
    <w:rsid w:val="002C2767"/>
    <w:rsid w:val="002C3AC0"/>
    <w:rsid w:val="002C5801"/>
    <w:rsid w:val="002C60E7"/>
    <w:rsid w:val="002C702A"/>
    <w:rsid w:val="002C7104"/>
    <w:rsid w:val="002C76E3"/>
    <w:rsid w:val="002C7A7B"/>
    <w:rsid w:val="002D0B5F"/>
    <w:rsid w:val="002D1466"/>
    <w:rsid w:val="002D1FEF"/>
    <w:rsid w:val="002D238C"/>
    <w:rsid w:val="002D306D"/>
    <w:rsid w:val="002D5D57"/>
    <w:rsid w:val="002D6676"/>
    <w:rsid w:val="002D770E"/>
    <w:rsid w:val="002E0C2F"/>
    <w:rsid w:val="002E109F"/>
    <w:rsid w:val="002E23D0"/>
    <w:rsid w:val="002E3CBE"/>
    <w:rsid w:val="002E4040"/>
    <w:rsid w:val="002E44C2"/>
    <w:rsid w:val="002E482B"/>
    <w:rsid w:val="002E5D91"/>
    <w:rsid w:val="002E61FC"/>
    <w:rsid w:val="002E6B5A"/>
    <w:rsid w:val="002E7DF9"/>
    <w:rsid w:val="002F055C"/>
    <w:rsid w:val="002F1A8C"/>
    <w:rsid w:val="002F1EC8"/>
    <w:rsid w:val="002F29D5"/>
    <w:rsid w:val="002F2CA8"/>
    <w:rsid w:val="002F2E14"/>
    <w:rsid w:val="002F4C34"/>
    <w:rsid w:val="002F5B10"/>
    <w:rsid w:val="002F5D38"/>
    <w:rsid w:val="002F73E7"/>
    <w:rsid w:val="00300335"/>
    <w:rsid w:val="00302877"/>
    <w:rsid w:val="00302C2A"/>
    <w:rsid w:val="00303421"/>
    <w:rsid w:val="003044D1"/>
    <w:rsid w:val="003051B7"/>
    <w:rsid w:val="003051ED"/>
    <w:rsid w:val="003067D7"/>
    <w:rsid w:val="003069B1"/>
    <w:rsid w:val="00306B51"/>
    <w:rsid w:val="00307131"/>
    <w:rsid w:val="0030793D"/>
    <w:rsid w:val="003104D0"/>
    <w:rsid w:val="00310A34"/>
    <w:rsid w:val="00310AD5"/>
    <w:rsid w:val="00311FB0"/>
    <w:rsid w:val="003139F9"/>
    <w:rsid w:val="003147E2"/>
    <w:rsid w:val="00314CF6"/>
    <w:rsid w:val="003156B6"/>
    <w:rsid w:val="00317E7F"/>
    <w:rsid w:val="00317FFC"/>
    <w:rsid w:val="003201A9"/>
    <w:rsid w:val="003212B9"/>
    <w:rsid w:val="00321E08"/>
    <w:rsid w:val="003222BA"/>
    <w:rsid w:val="00322E5E"/>
    <w:rsid w:val="003246FC"/>
    <w:rsid w:val="003258F9"/>
    <w:rsid w:val="00325E70"/>
    <w:rsid w:val="0032684E"/>
    <w:rsid w:val="00326F6E"/>
    <w:rsid w:val="00327D65"/>
    <w:rsid w:val="003305DD"/>
    <w:rsid w:val="00330874"/>
    <w:rsid w:val="00331319"/>
    <w:rsid w:val="0033173A"/>
    <w:rsid w:val="00332B90"/>
    <w:rsid w:val="00334BBE"/>
    <w:rsid w:val="00334E6A"/>
    <w:rsid w:val="00335833"/>
    <w:rsid w:val="00335A12"/>
    <w:rsid w:val="00336EBD"/>
    <w:rsid w:val="00340B81"/>
    <w:rsid w:val="00341776"/>
    <w:rsid w:val="003419DE"/>
    <w:rsid w:val="00342B1C"/>
    <w:rsid w:val="00342E74"/>
    <w:rsid w:val="00342F79"/>
    <w:rsid w:val="003431D4"/>
    <w:rsid w:val="00344183"/>
    <w:rsid w:val="00344E60"/>
    <w:rsid w:val="00344F5C"/>
    <w:rsid w:val="00345060"/>
    <w:rsid w:val="00345063"/>
    <w:rsid w:val="0034662C"/>
    <w:rsid w:val="00346D3E"/>
    <w:rsid w:val="0034703F"/>
    <w:rsid w:val="0035024E"/>
    <w:rsid w:val="00350B08"/>
    <w:rsid w:val="00350FFB"/>
    <w:rsid w:val="00351C14"/>
    <w:rsid w:val="00351E35"/>
    <w:rsid w:val="00352140"/>
    <w:rsid w:val="00353F6F"/>
    <w:rsid w:val="0035459E"/>
    <w:rsid w:val="0035469B"/>
    <w:rsid w:val="00354D7F"/>
    <w:rsid w:val="00355940"/>
    <w:rsid w:val="00355FC2"/>
    <w:rsid w:val="00356AB8"/>
    <w:rsid w:val="00360B94"/>
    <w:rsid w:val="003611A0"/>
    <w:rsid w:val="003620B4"/>
    <w:rsid w:val="00363E36"/>
    <w:rsid w:val="00363F81"/>
    <w:rsid w:val="003662CC"/>
    <w:rsid w:val="00367295"/>
    <w:rsid w:val="00367ACD"/>
    <w:rsid w:val="00370168"/>
    <w:rsid w:val="0037038D"/>
    <w:rsid w:val="00371114"/>
    <w:rsid w:val="00372163"/>
    <w:rsid w:val="0037367D"/>
    <w:rsid w:val="00373F33"/>
    <w:rsid w:val="0037471D"/>
    <w:rsid w:val="003765CB"/>
    <w:rsid w:val="00376612"/>
    <w:rsid w:val="00377627"/>
    <w:rsid w:val="00380615"/>
    <w:rsid w:val="00380BA2"/>
    <w:rsid w:val="003810A5"/>
    <w:rsid w:val="003811BD"/>
    <w:rsid w:val="003829D6"/>
    <w:rsid w:val="00382CAC"/>
    <w:rsid w:val="00383795"/>
    <w:rsid w:val="00383A4D"/>
    <w:rsid w:val="0038415D"/>
    <w:rsid w:val="0038422D"/>
    <w:rsid w:val="0038550E"/>
    <w:rsid w:val="00385F6A"/>
    <w:rsid w:val="00386A27"/>
    <w:rsid w:val="0039007C"/>
    <w:rsid w:val="003903BE"/>
    <w:rsid w:val="00390916"/>
    <w:rsid w:val="00390B30"/>
    <w:rsid w:val="00390F6B"/>
    <w:rsid w:val="003910A3"/>
    <w:rsid w:val="00392E3F"/>
    <w:rsid w:val="00392E54"/>
    <w:rsid w:val="003931E4"/>
    <w:rsid w:val="00393363"/>
    <w:rsid w:val="00393650"/>
    <w:rsid w:val="00393A05"/>
    <w:rsid w:val="00394426"/>
    <w:rsid w:val="0039560C"/>
    <w:rsid w:val="00395847"/>
    <w:rsid w:val="00396778"/>
    <w:rsid w:val="00396F89"/>
    <w:rsid w:val="003979AF"/>
    <w:rsid w:val="00397F52"/>
    <w:rsid w:val="003A02A7"/>
    <w:rsid w:val="003A07CA"/>
    <w:rsid w:val="003A0C93"/>
    <w:rsid w:val="003A1DD4"/>
    <w:rsid w:val="003A2209"/>
    <w:rsid w:val="003A27B3"/>
    <w:rsid w:val="003A30E1"/>
    <w:rsid w:val="003A38CF"/>
    <w:rsid w:val="003A3B5C"/>
    <w:rsid w:val="003A4276"/>
    <w:rsid w:val="003A469F"/>
    <w:rsid w:val="003A5796"/>
    <w:rsid w:val="003A632B"/>
    <w:rsid w:val="003A6388"/>
    <w:rsid w:val="003A6395"/>
    <w:rsid w:val="003A6819"/>
    <w:rsid w:val="003A6C40"/>
    <w:rsid w:val="003A7836"/>
    <w:rsid w:val="003B044B"/>
    <w:rsid w:val="003B059E"/>
    <w:rsid w:val="003B211A"/>
    <w:rsid w:val="003B31C8"/>
    <w:rsid w:val="003B378E"/>
    <w:rsid w:val="003B3931"/>
    <w:rsid w:val="003B5A65"/>
    <w:rsid w:val="003B62D6"/>
    <w:rsid w:val="003B6779"/>
    <w:rsid w:val="003B6DA5"/>
    <w:rsid w:val="003B765B"/>
    <w:rsid w:val="003B7FA0"/>
    <w:rsid w:val="003C18C8"/>
    <w:rsid w:val="003C2912"/>
    <w:rsid w:val="003C2E7F"/>
    <w:rsid w:val="003C3298"/>
    <w:rsid w:val="003C34E3"/>
    <w:rsid w:val="003C3FBA"/>
    <w:rsid w:val="003C4A38"/>
    <w:rsid w:val="003C505D"/>
    <w:rsid w:val="003C5B8B"/>
    <w:rsid w:val="003C5E72"/>
    <w:rsid w:val="003C6C9C"/>
    <w:rsid w:val="003C7657"/>
    <w:rsid w:val="003D01CB"/>
    <w:rsid w:val="003D06BB"/>
    <w:rsid w:val="003D111C"/>
    <w:rsid w:val="003D1162"/>
    <w:rsid w:val="003D1AFF"/>
    <w:rsid w:val="003D27D7"/>
    <w:rsid w:val="003D295A"/>
    <w:rsid w:val="003D29E6"/>
    <w:rsid w:val="003D2E02"/>
    <w:rsid w:val="003D3429"/>
    <w:rsid w:val="003D3638"/>
    <w:rsid w:val="003D4D35"/>
    <w:rsid w:val="003D5088"/>
    <w:rsid w:val="003D7A30"/>
    <w:rsid w:val="003E00E5"/>
    <w:rsid w:val="003E0403"/>
    <w:rsid w:val="003E074F"/>
    <w:rsid w:val="003E0ABB"/>
    <w:rsid w:val="003E1B03"/>
    <w:rsid w:val="003E1C8C"/>
    <w:rsid w:val="003E267C"/>
    <w:rsid w:val="003E2861"/>
    <w:rsid w:val="003E2B10"/>
    <w:rsid w:val="003E2BA0"/>
    <w:rsid w:val="003E3093"/>
    <w:rsid w:val="003E3A9E"/>
    <w:rsid w:val="003E5357"/>
    <w:rsid w:val="003E6426"/>
    <w:rsid w:val="003E6CAF"/>
    <w:rsid w:val="003E7CE9"/>
    <w:rsid w:val="003F155D"/>
    <w:rsid w:val="003F3350"/>
    <w:rsid w:val="003F3A51"/>
    <w:rsid w:val="003F52F6"/>
    <w:rsid w:val="003F5845"/>
    <w:rsid w:val="003F5C5B"/>
    <w:rsid w:val="003F6882"/>
    <w:rsid w:val="003F6B4F"/>
    <w:rsid w:val="003F74B6"/>
    <w:rsid w:val="003F7631"/>
    <w:rsid w:val="003F7E03"/>
    <w:rsid w:val="00400B2A"/>
    <w:rsid w:val="00400FDD"/>
    <w:rsid w:val="00401328"/>
    <w:rsid w:val="00401C36"/>
    <w:rsid w:val="00404C9B"/>
    <w:rsid w:val="0040637C"/>
    <w:rsid w:val="0040678D"/>
    <w:rsid w:val="00407590"/>
    <w:rsid w:val="00407898"/>
    <w:rsid w:val="0040789D"/>
    <w:rsid w:val="00412482"/>
    <w:rsid w:val="004128C3"/>
    <w:rsid w:val="004141CE"/>
    <w:rsid w:val="00414F43"/>
    <w:rsid w:val="00415902"/>
    <w:rsid w:val="0041643A"/>
    <w:rsid w:val="00416752"/>
    <w:rsid w:val="00417E45"/>
    <w:rsid w:val="004204A1"/>
    <w:rsid w:val="00420613"/>
    <w:rsid w:val="00420962"/>
    <w:rsid w:val="00421312"/>
    <w:rsid w:val="00421F1D"/>
    <w:rsid w:val="00423BAE"/>
    <w:rsid w:val="00427216"/>
    <w:rsid w:val="00427E91"/>
    <w:rsid w:val="0043006B"/>
    <w:rsid w:val="0043093C"/>
    <w:rsid w:val="00431CD5"/>
    <w:rsid w:val="004324CE"/>
    <w:rsid w:val="004328DB"/>
    <w:rsid w:val="00433814"/>
    <w:rsid w:val="00433ABA"/>
    <w:rsid w:val="00435C82"/>
    <w:rsid w:val="00435D3A"/>
    <w:rsid w:val="00437216"/>
    <w:rsid w:val="00437346"/>
    <w:rsid w:val="00437CAA"/>
    <w:rsid w:val="004401B8"/>
    <w:rsid w:val="0044038C"/>
    <w:rsid w:val="00440F29"/>
    <w:rsid w:val="00442130"/>
    <w:rsid w:val="00442A55"/>
    <w:rsid w:val="0044518A"/>
    <w:rsid w:val="004455C0"/>
    <w:rsid w:val="00447564"/>
    <w:rsid w:val="00447E95"/>
    <w:rsid w:val="00447FF6"/>
    <w:rsid w:val="00450038"/>
    <w:rsid w:val="004511EF"/>
    <w:rsid w:val="00453214"/>
    <w:rsid w:val="004537C4"/>
    <w:rsid w:val="00453D13"/>
    <w:rsid w:val="0045405E"/>
    <w:rsid w:val="004542CF"/>
    <w:rsid w:val="004550D7"/>
    <w:rsid w:val="00455ACD"/>
    <w:rsid w:val="00456892"/>
    <w:rsid w:val="00457B4A"/>
    <w:rsid w:val="00457B53"/>
    <w:rsid w:val="004605D9"/>
    <w:rsid w:val="00460B02"/>
    <w:rsid w:val="0046196E"/>
    <w:rsid w:val="00462143"/>
    <w:rsid w:val="00462B6F"/>
    <w:rsid w:val="004632D8"/>
    <w:rsid w:val="0046366D"/>
    <w:rsid w:val="0046368A"/>
    <w:rsid w:val="00463B83"/>
    <w:rsid w:val="00464149"/>
    <w:rsid w:val="00464296"/>
    <w:rsid w:val="004646E7"/>
    <w:rsid w:val="004673A7"/>
    <w:rsid w:val="004676F8"/>
    <w:rsid w:val="00467ACA"/>
    <w:rsid w:val="004713A1"/>
    <w:rsid w:val="004718A1"/>
    <w:rsid w:val="00472670"/>
    <w:rsid w:val="004730A9"/>
    <w:rsid w:val="00473B49"/>
    <w:rsid w:val="0047412E"/>
    <w:rsid w:val="004744AC"/>
    <w:rsid w:val="00474C01"/>
    <w:rsid w:val="004753E0"/>
    <w:rsid w:val="00475594"/>
    <w:rsid w:val="00476051"/>
    <w:rsid w:val="00476452"/>
    <w:rsid w:val="00476488"/>
    <w:rsid w:val="0047672E"/>
    <w:rsid w:val="00476E33"/>
    <w:rsid w:val="004811AE"/>
    <w:rsid w:val="0048162A"/>
    <w:rsid w:val="00481BC4"/>
    <w:rsid w:val="00483A81"/>
    <w:rsid w:val="00484302"/>
    <w:rsid w:val="00484318"/>
    <w:rsid w:val="00484585"/>
    <w:rsid w:val="00484639"/>
    <w:rsid w:val="00484793"/>
    <w:rsid w:val="00484F84"/>
    <w:rsid w:val="00485B0C"/>
    <w:rsid w:val="00485C43"/>
    <w:rsid w:val="00486F5D"/>
    <w:rsid w:val="00490700"/>
    <w:rsid w:val="00491221"/>
    <w:rsid w:val="00491AD3"/>
    <w:rsid w:val="00491CAF"/>
    <w:rsid w:val="00491F29"/>
    <w:rsid w:val="0049333D"/>
    <w:rsid w:val="00493F5F"/>
    <w:rsid w:val="004941E7"/>
    <w:rsid w:val="00494538"/>
    <w:rsid w:val="00494ADD"/>
    <w:rsid w:val="00494DEE"/>
    <w:rsid w:val="004965CC"/>
    <w:rsid w:val="0049688A"/>
    <w:rsid w:val="0049698D"/>
    <w:rsid w:val="004971D8"/>
    <w:rsid w:val="004A09E7"/>
    <w:rsid w:val="004A0F57"/>
    <w:rsid w:val="004A1B46"/>
    <w:rsid w:val="004A1D37"/>
    <w:rsid w:val="004A1E62"/>
    <w:rsid w:val="004A263F"/>
    <w:rsid w:val="004A5381"/>
    <w:rsid w:val="004A6163"/>
    <w:rsid w:val="004A676E"/>
    <w:rsid w:val="004A77AC"/>
    <w:rsid w:val="004B02CE"/>
    <w:rsid w:val="004B1D71"/>
    <w:rsid w:val="004B1E74"/>
    <w:rsid w:val="004B207F"/>
    <w:rsid w:val="004B2B0C"/>
    <w:rsid w:val="004B398C"/>
    <w:rsid w:val="004B3CFA"/>
    <w:rsid w:val="004B412C"/>
    <w:rsid w:val="004B4132"/>
    <w:rsid w:val="004B5588"/>
    <w:rsid w:val="004B61C0"/>
    <w:rsid w:val="004B6BAB"/>
    <w:rsid w:val="004B6BE7"/>
    <w:rsid w:val="004B793C"/>
    <w:rsid w:val="004C012B"/>
    <w:rsid w:val="004C050F"/>
    <w:rsid w:val="004C053E"/>
    <w:rsid w:val="004C0A59"/>
    <w:rsid w:val="004C0C6D"/>
    <w:rsid w:val="004C1A1A"/>
    <w:rsid w:val="004C229F"/>
    <w:rsid w:val="004C2456"/>
    <w:rsid w:val="004C31B6"/>
    <w:rsid w:val="004C3894"/>
    <w:rsid w:val="004C3F69"/>
    <w:rsid w:val="004C52BB"/>
    <w:rsid w:val="004C5362"/>
    <w:rsid w:val="004C6C2E"/>
    <w:rsid w:val="004C71C9"/>
    <w:rsid w:val="004C7A73"/>
    <w:rsid w:val="004D0351"/>
    <w:rsid w:val="004D0DBC"/>
    <w:rsid w:val="004D1D99"/>
    <w:rsid w:val="004D210A"/>
    <w:rsid w:val="004D28B8"/>
    <w:rsid w:val="004D424E"/>
    <w:rsid w:val="004D54C6"/>
    <w:rsid w:val="004D56AF"/>
    <w:rsid w:val="004D57F1"/>
    <w:rsid w:val="004D5CF5"/>
    <w:rsid w:val="004D5F3A"/>
    <w:rsid w:val="004D6003"/>
    <w:rsid w:val="004D6009"/>
    <w:rsid w:val="004D744C"/>
    <w:rsid w:val="004E0BED"/>
    <w:rsid w:val="004E0FA6"/>
    <w:rsid w:val="004E1BF0"/>
    <w:rsid w:val="004E1FA4"/>
    <w:rsid w:val="004E2DD8"/>
    <w:rsid w:val="004E3731"/>
    <w:rsid w:val="004E3A25"/>
    <w:rsid w:val="004E3FB5"/>
    <w:rsid w:val="004E4009"/>
    <w:rsid w:val="004E44DF"/>
    <w:rsid w:val="004E5409"/>
    <w:rsid w:val="004E6D90"/>
    <w:rsid w:val="004E7938"/>
    <w:rsid w:val="004F03DA"/>
    <w:rsid w:val="004F0EAF"/>
    <w:rsid w:val="004F1443"/>
    <w:rsid w:val="004F181A"/>
    <w:rsid w:val="004F251D"/>
    <w:rsid w:val="004F2917"/>
    <w:rsid w:val="004F2FDF"/>
    <w:rsid w:val="004F5382"/>
    <w:rsid w:val="004F5C51"/>
    <w:rsid w:val="00501150"/>
    <w:rsid w:val="00501349"/>
    <w:rsid w:val="005019A7"/>
    <w:rsid w:val="00502517"/>
    <w:rsid w:val="00502B8B"/>
    <w:rsid w:val="0050370A"/>
    <w:rsid w:val="00503C7F"/>
    <w:rsid w:val="0050431E"/>
    <w:rsid w:val="0050519B"/>
    <w:rsid w:val="005057AC"/>
    <w:rsid w:val="00505DA2"/>
    <w:rsid w:val="005101DF"/>
    <w:rsid w:val="005108C9"/>
    <w:rsid w:val="005139C9"/>
    <w:rsid w:val="00513D3C"/>
    <w:rsid w:val="00513D89"/>
    <w:rsid w:val="00513D99"/>
    <w:rsid w:val="00513FE4"/>
    <w:rsid w:val="0051573B"/>
    <w:rsid w:val="00515AA2"/>
    <w:rsid w:val="00515B96"/>
    <w:rsid w:val="0051739B"/>
    <w:rsid w:val="00517ACB"/>
    <w:rsid w:val="00517FE3"/>
    <w:rsid w:val="0052227A"/>
    <w:rsid w:val="00522C46"/>
    <w:rsid w:val="00522DA0"/>
    <w:rsid w:val="0052363D"/>
    <w:rsid w:val="00524037"/>
    <w:rsid w:val="005243B6"/>
    <w:rsid w:val="005247AE"/>
    <w:rsid w:val="00524EC1"/>
    <w:rsid w:val="0052644C"/>
    <w:rsid w:val="00527386"/>
    <w:rsid w:val="0052751A"/>
    <w:rsid w:val="0053010D"/>
    <w:rsid w:val="00530185"/>
    <w:rsid w:val="005307C5"/>
    <w:rsid w:val="005314C5"/>
    <w:rsid w:val="0053260E"/>
    <w:rsid w:val="005326EE"/>
    <w:rsid w:val="005337B7"/>
    <w:rsid w:val="00535E58"/>
    <w:rsid w:val="005369BA"/>
    <w:rsid w:val="005400A3"/>
    <w:rsid w:val="005400C6"/>
    <w:rsid w:val="0054032A"/>
    <w:rsid w:val="00540342"/>
    <w:rsid w:val="0054344A"/>
    <w:rsid w:val="00543739"/>
    <w:rsid w:val="00543F4D"/>
    <w:rsid w:val="0054400D"/>
    <w:rsid w:val="005442A2"/>
    <w:rsid w:val="00545CFB"/>
    <w:rsid w:val="0054631D"/>
    <w:rsid w:val="005465B2"/>
    <w:rsid w:val="005472FF"/>
    <w:rsid w:val="00547B7F"/>
    <w:rsid w:val="00547C45"/>
    <w:rsid w:val="005500FB"/>
    <w:rsid w:val="00550EC3"/>
    <w:rsid w:val="00552607"/>
    <w:rsid w:val="005526AD"/>
    <w:rsid w:val="00552AF9"/>
    <w:rsid w:val="00553131"/>
    <w:rsid w:val="00553381"/>
    <w:rsid w:val="00553956"/>
    <w:rsid w:val="00553E6C"/>
    <w:rsid w:val="00554260"/>
    <w:rsid w:val="00554536"/>
    <w:rsid w:val="0055544C"/>
    <w:rsid w:val="00555B37"/>
    <w:rsid w:val="00556580"/>
    <w:rsid w:val="0055777C"/>
    <w:rsid w:val="00557CF4"/>
    <w:rsid w:val="0056005B"/>
    <w:rsid w:val="005629C7"/>
    <w:rsid w:val="00562E3C"/>
    <w:rsid w:val="0056324A"/>
    <w:rsid w:val="00563379"/>
    <w:rsid w:val="0056361F"/>
    <w:rsid w:val="0056490D"/>
    <w:rsid w:val="0056613B"/>
    <w:rsid w:val="0056635C"/>
    <w:rsid w:val="005663AA"/>
    <w:rsid w:val="00566B4E"/>
    <w:rsid w:val="0056794B"/>
    <w:rsid w:val="00567B9D"/>
    <w:rsid w:val="00567E22"/>
    <w:rsid w:val="00570256"/>
    <w:rsid w:val="00570EEA"/>
    <w:rsid w:val="00571DFF"/>
    <w:rsid w:val="00572787"/>
    <w:rsid w:val="00572F35"/>
    <w:rsid w:val="0057317F"/>
    <w:rsid w:val="0057354D"/>
    <w:rsid w:val="00573551"/>
    <w:rsid w:val="00573D0F"/>
    <w:rsid w:val="00573F8A"/>
    <w:rsid w:val="005745ED"/>
    <w:rsid w:val="00574B68"/>
    <w:rsid w:val="005759BF"/>
    <w:rsid w:val="005760BC"/>
    <w:rsid w:val="00576149"/>
    <w:rsid w:val="005774AF"/>
    <w:rsid w:val="00577E29"/>
    <w:rsid w:val="00580B6D"/>
    <w:rsid w:val="00581D89"/>
    <w:rsid w:val="005852FD"/>
    <w:rsid w:val="0058565E"/>
    <w:rsid w:val="005860D5"/>
    <w:rsid w:val="005862BF"/>
    <w:rsid w:val="00586501"/>
    <w:rsid w:val="005871EF"/>
    <w:rsid w:val="0059077D"/>
    <w:rsid w:val="0059109E"/>
    <w:rsid w:val="00592546"/>
    <w:rsid w:val="00592CE7"/>
    <w:rsid w:val="00592F87"/>
    <w:rsid w:val="00594024"/>
    <w:rsid w:val="00594B03"/>
    <w:rsid w:val="00594D49"/>
    <w:rsid w:val="005950D9"/>
    <w:rsid w:val="00595713"/>
    <w:rsid w:val="00595B11"/>
    <w:rsid w:val="005967FB"/>
    <w:rsid w:val="005A097C"/>
    <w:rsid w:val="005A11F9"/>
    <w:rsid w:val="005A15C4"/>
    <w:rsid w:val="005A1896"/>
    <w:rsid w:val="005A1BEA"/>
    <w:rsid w:val="005A1C75"/>
    <w:rsid w:val="005A24CB"/>
    <w:rsid w:val="005A2C5C"/>
    <w:rsid w:val="005A48CB"/>
    <w:rsid w:val="005A5408"/>
    <w:rsid w:val="005A59D1"/>
    <w:rsid w:val="005A64CE"/>
    <w:rsid w:val="005A7748"/>
    <w:rsid w:val="005A7915"/>
    <w:rsid w:val="005B027F"/>
    <w:rsid w:val="005B13CB"/>
    <w:rsid w:val="005B2938"/>
    <w:rsid w:val="005B2D43"/>
    <w:rsid w:val="005B39DB"/>
    <w:rsid w:val="005B3F70"/>
    <w:rsid w:val="005B5A7F"/>
    <w:rsid w:val="005B5EB6"/>
    <w:rsid w:val="005B60B6"/>
    <w:rsid w:val="005B674C"/>
    <w:rsid w:val="005B7505"/>
    <w:rsid w:val="005C0CE3"/>
    <w:rsid w:val="005C20E7"/>
    <w:rsid w:val="005C21F2"/>
    <w:rsid w:val="005C2723"/>
    <w:rsid w:val="005C31DE"/>
    <w:rsid w:val="005C3C45"/>
    <w:rsid w:val="005C4140"/>
    <w:rsid w:val="005C4FD4"/>
    <w:rsid w:val="005C5F92"/>
    <w:rsid w:val="005C609B"/>
    <w:rsid w:val="005C77A1"/>
    <w:rsid w:val="005C7B07"/>
    <w:rsid w:val="005D1BEE"/>
    <w:rsid w:val="005D2AA6"/>
    <w:rsid w:val="005D2FB6"/>
    <w:rsid w:val="005D345A"/>
    <w:rsid w:val="005D3AD7"/>
    <w:rsid w:val="005D5717"/>
    <w:rsid w:val="005D5E95"/>
    <w:rsid w:val="005D6036"/>
    <w:rsid w:val="005D7FAB"/>
    <w:rsid w:val="005E0B1F"/>
    <w:rsid w:val="005E1F93"/>
    <w:rsid w:val="005E29A7"/>
    <w:rsid w:val="005E2C8F"/>
    <w:rsid w:val="005E30C4"/>
    <w:rsid w:val="005E3456"/>
    <w:rsid w:val="005E3913"/>
    <w:rsid w:val="005E4911"/>
    <w:rsid w:val="005E596A"/>
    <w:rsid w:val="005E5BDA"/>
    <w:rsid w:val="005E6E35"/>
    <w:rsid w:val="005E764F"/>
    <w:rsid w:val="005F06E0"/>
    <w:rsid w:val="005F1783"/>
    <w:rsid w:val="005F3CCD"/>
    <w:rsid w:val="005F72B6"/>
    <w:rsid w:val="00600C7D"/>
    <w:rsid w:val="0060200A"/>
    <w:rsid w:val="0060261E"/>
    <w:rsid w:val="006027EA"/>
    <w:rsid w:val="00602E48"/>
    <w:rsid w:val="00603C56"/>
    <w:rsid w:val="0060469B"/>
    <w:rsid w:val="006054C3"/>
    <w:rsid w:val="006056A1"/>
    <w:rsid w:val="0060582F"/>
    <w:rsid w:val="00606483"/>
    <w:rsid w:val="006064F6"/>
    <w:rsid w:val="0060663E"/>
    <w:rsid w:val="00606858"/>
    <w:rsid w:val="00606985"/>
    <w:rsid w:val="00607DFB"/>
    <w:rsid w:val="00610608"/>
    <w:rsid w:val="00611502"/>
    <w:rsid w:val="00611648"/>
    <w:rsid w:val="0061190A"/>
    <w:rsid w:val="0061261E"/>
    <w:rsid w:val="00612961"/>
    <w:rsid w:val="00613F5B"/>
    <w:rsid w:val="006140D1"/>
    <w:rsid w:val="006148BB"/>
    <w:rsid w:val="00615288"/>
    <w:rsid w:val="00615827"/>
    <w:rsid w:val="00620D56"/>
    <w:rsid w:val="00621671"/>
    <w:rsid w:val="00621816"/>
    <w:rsid w:val="00622B12"/>
    <w:rsid w:val="00622DD8"/>
    <w:rsid w:val="00622EAA"/>
    <w:rsid w:val="006256C0"/>
    <w:rsid w:val="00625D8B"/>
    <w:rsid w:val="00625DD3"/>
    <w:rsid w:val="0062623E"/>
    <w:rsid w:val="00627914"/>
    <w:rsid w:val="00630CD3"/>
    <w:rsid w:val="00632997"/>
    <w:rsid w:val="00634147"/>
    <w:rsid w:val="006341E0"/>
    <w:rsid w:val="00634265"/>
    <w:rsid w:val="00634B3B"/>
    <w:rsid w:val="00635E4F"/>
    <w:rsid w:val="006370E0"/>
    <w:rsid w:val="006376DF"/>
    <w:rsid w:val="00637A82"/>
    <w:rsid w:val="00640C92"/>
    <w:rsid w:val="0064133E"/>
    <w:rsid w:val="00641857"/>
    <w:rsid w:val="00641E63"/>
    <w:rsid w:val="006425F3"/>
    <w:rsid w:val="00642D9B"/>
    <w:rsid w:val="00642E2F"/>
    <w:rsid w:val="00644BC8"/>
    <w:rsid w:val="00644F4B"/>
    <w:rsid w:val="00645013"/>
    <w:rsid w:val="00645B0A"/>
    <w:rsid w:val="006462E6"/>
    <w:rsid w:val="006467EE"/>
    <w:rsid w:val="00647FC2"/>
    <w:rsid w:val="00651C42"/>
    <w:rsid w:val="00652631"/>
    <w:rsid w:val="006532C1"/>
    <w:rsid w:val="00655E7A"/>
    <w:rsid w:val="00656A64"/>
    <w:rsid w:val="00657ADD"/>
    <w:rsid w:val="00660816"/>
    <w:rsid w:val="00660904"/>
    <w:rsid w:val="00660A19"/>
    <w:rsid w:val="00660D4F"/>
    <w:rsid w:val="006610F8"/>
    <w:rsid w:val="00661129"/>
    <w:rsid w:val="0066136D"/>
    <w:rsid w:val="0066147C"/>
    <w:rsid w:val="0066149A"/>
    <w:rsid w:val="00661E4B"/>
    <w:rsid w:val="00663390"/>
    <w:rsid w:val="006635C6"/>
    <w:rsid w:val="006644FA"/>
    <w:rsid w:val="006648AE"/>
    <w:rsid w:val="00664DDF"/>
    <w:rsid w:val="00665279"/>
    <w:rsid w:val="00665D8D"/>
    <w:rsid w:val="00666FA2"/>
    <w:rsid w:val="0066700D"/>
    <w:rsid w:val="006715A9"/>
    <w:rsid w:val="006726AD"/>
    <w:rsid w:val="00672FF4"/>
    <w:rsid w:val="0067351D"/>
    <w:rsid w:val="006739D8"/>
    <w:rsid w:val="00673A65"/>
    <w:rsid w:val="0067452E"/>
    <w:rsid w:val="00674D35"/>
    <w:rsid w:val="006757EB"/>
    <w:rsid w:val="00675CB3"/>
    <w:rsid w:val="00675DF8"/>
    <w:rsid w:val="00676E79"/>
    <w:rsid w:val="00677B98"/>
    <w:rsid w:val="00677B9A"/>
    <w:rsid w:val="00680B52"/>
    <w:rsid w:val="00680C2F"/>
    <w:rsid w:val="0068111C"/>
    <w:rsid w:val="00681376"/>
    <w:rsid w:val="006816DE"/>
    <w:rsid w:val="006816F5"/>
    <w:rsid w:val="006825F2"/>
    <w:rsid w:val="00682C97"/>
    <w:rsid w:val="00682F41"/>
    <w:rsid w:val="006834C0"/>
    <w:rsid w:val="00683D48"/>
    <w:rsid w:val="006846A5"/>
    <w:rsid w:val="00685953"/>
    <w:rsid w:val="00685C6E"/>
    <w:rsid w:val="00686287"/>
    <w:rsid w:val="00686795"/>
    <w:rsid w:val="00686F66"/>
    <w:rsid w:val="006877BD"/>
    <w:rsid w:val="006903F9"/>
    <w:rsid w:val="00690978"/>
    <w:rsid w:val="00691110"/>
    <w:rsid w:val="00691D24"/>
    <w:rsid w:val="0069326F"/>
    <w:rsid w:val="006936D0"/>
    <w:rsid w:val="006943DA"/>
    <w:rsid w:val="00694B0D"/>
    <w:rsid w:val="00694C2F"/>
    <w:rsid w:val="00695C98"/>
    <w:rsid w:val="00695F66"/>
    <w:rsid w:val="00696785"/>
    <w:rsid w:val="00696A45"/>
    <w:rsid w:val="0069747B"/>
    <w:rsid w:val="006A0E3F"/>
    <w:rsid w:val="006A5CA7"/>
    <w:rsid w:val="006A647B"/>
    <w:rsid w:val="006A6F5C"/>
    <w:rsid w:val="006A7069"/>
    <w:rsid w:val="006B1071"/>
    <w:rsid w:val="006B10DA"/>
    <w:rsid w:val="006B1664"/>
    <w:rsid w:val="006B17F7"/>
    <w:rsid w:val="006B1D5B"/>
    <w:rsid w:val="006B1F2B"/>
    <w:rsid w:val="006B1FB0"/>
    <w:rsid w:val="006B2862"/>
    <w:rsid w:val="006B449F"/>
    <w:rsid w:val="006B4534"/>
    <w:rsid w:val="006B49CE"/>
    <w:rsid w:val="006B4F38"/>
    <w:rsid w:val="006B4FE7"/>
    <w:rsid w:val="006B5414"/>
    <w:rsid w:val="006B6364"/>
    <w:rsid w:val="006B66BC"/>
    <w:rsid w:val="006B6808"/>
    <w:rsid w:val="006B6EDB"/>
    <w:rsid w:val="006B7313"/>
    <w:rsid w:val="006B7507"/>
    <w:rsid w:val="006C09B6"/>
    <w:rsid w:val="006C1EAF"/>
    <w:rsid w:val="006C2974"/>
    <w:rsid w:val="006C4FC7"/>
    <w:rsid w:val="006C5D00"/>
    <w:rsid w:val="006C6106"/>
    <w:rsid w:val="006D0A5D"/>
    <w:rsid w:val="006D1A50"/>
    <w:rsid w:val="006D2639"/>
    <w:rsid w:val="006D302B"/>
    <w:rsid w:val="006D38EA"/>
    <w:rsid w:val="006D3F15"/>
    <w:rsid w:val="006D5F5B"/>
    <w:rsid w:val="006D663D"/>
    <w:rsid w:val="006D6DB6"/>
    <w:rsid w:val="006D79E1"/>
    <w:rsid w:val="006E06D8"/>
    <w:rsid w:val="006E08AE"/>
    <w:rsid w:val="006E17A0"/>
    <w:rsid w:val="006E1D9F"/>
    <w:rsid w:val="006E2B9F"/>
    <w:rsid w:val="006E3408"/>
    <w:rsid w:val="006E3915"/>
    <w:rsid w:val="006E4B45"/>
    <w:rsid w:val="006E4BA9"/>
    <w:rsid w:val="006E4DFB"/>
    <w:rsid w:val="006E5545"/>
    <w:rsid w:val="006E59D3"/>
    <w:rsid w:val="006E5B37"/>
    <w:rsid w:val="006E5F25"/>
    <w:rsid w:val="006E6DDA"/>
    <w:rsid w:val="006E7423"/>
    <w:rsid w:val="006E7C9F"/>
    <w:rsid w:val="006E7DF6"/>
    <w:rsid w:val="006F0528"/>
    <w:rsid w:val="006F1575"/>
    <w:rsid w:val="006F2030"/>
    <w:rsid w:val="006F2C31"/>
    <w:rsid w:val="006F2D28"/>
    <w:rsid w:val="006F3BAC"/>
    <w:rsid w:val="006F4119"/>
    <w:rsid w:val="006F43F6"/>
    <w:rsid w:val="006F504D"/>
    <w:rsid w:val="006F58ED"/>
    <w:rsid w:val="006F5AC2"/>
    <w:rsid w:val="006F60CE"/>
    <w:rsid w:val="006F7E89"/>
    <w:rsid w:val="00700DBA"/>
    <w:rsid w:val="007011CE"/>
    <w:rsid w:val="00701724"/>
    <w:rsid w:val="0070257A"/>
    <w:rsid w:val="00702FBF"/>
    <w:rsid w:val="007032F6"/>
    <w:rsid w:val="0070452F"/>
    <w:rsid w:val="007046D8"/>
    <w:rsid w:val="00704F11"/>
    <w:rsid w:val="007052F4"/>
    <w:rsid w:val="00705F21"/>
    <w:rsid w:val="00706221"/>
    <w:rsid w:val="00706B06"/>
    <w:rsid w:val="00706E2F"/>
    <w:rsid w:val="00710BC3"/>
    <w:rsid w:val="00712647"/>
    <w:rsid w:val="00712921"/>
    <w:rsid w:val="00712CFC"/>
    <w:rsid w:val="0071522C"/>
    <w:rsid w:val="007155B5"/>
    <w:rsid w:val="00715BF7"/>
    <w:rsid w:val="00716011"/>
    <w:rsid w:val="00716A4E"/>
    <w:rsid w:val="00717001"/>
    <w:rsid w:val="00721E27"/>
    <w:rsid w:val="00723299"/>
    <w:rsid w:val="00723AC9"/>
    <w:rsid w:val="00724724"/>
    <w:rsid w:val="00725208"/>
    <w:rsid w:val="007306C9"/>
    <w:rsid w:val="00730C59"/>
    <w:rsid w:val="00733035"/>
    <w:rsid w:val="007330A3"/>
    <w:rsid w:val="00733DE6"/>
    <w:rsid w:val="007342D4"/>
    <w:rsid w:val="00734482"/>
    <w:rsid w:val="00734700"/>
    <w:rsid w:val="007357A3"/>
    <w:rsid w:val="007366EF"/>
    <w:rsid w:val="00736D65"/>
    <w:rsid w:val="0073723D"/>
    <w:rsid w:val="00737805"/>
    <w:rsid w:val="00737CE6"/>
    <w:rsid w:val="00740487"/>
    <w:rsid w:val="0074082F"/>
    <w:rsid w:val="0074087D"/>
    <w:rsid w:val="00740A6C"/>
    <w:rsid w:val="00740F80"/>
    <w:rsid w:val="00741B98"/>
    <w:rsid w:val="00742BE0"/>
    <w:rsid w:val="00742BF8"/>
    <w:rsid w:val="00742E30"/>
    <w:rsid w:val="00743491"/>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7B4"/>
    <w:rsid w:val="00753F30"/>
    <w:rsid w:val="00754E6A"/>
    <w:rsid w:val="007555CC"/>
    <w:rsid w:val="007555F8"/>
    <w:rsid w:val="00756025"/>
    <w:rsid w:val="00756149"/>
    <w:rsid w:val="00756DBB"/>
    <w:rsid w:val="0076184D"/>
    <w:rsid w:val="007619EE"/>
    <w:rsid w:val="00761ECC"/>
    <w:rsid w:val="00762B67"/>
    <w:rsid w:val="007632AE"/>
    <w:rsid w:val="007641AF"/>
    <w:rsid w:val="00764CE8"/>
    <w:rsid w:val="00764F51"/>
    <w:rsid w:val="0076552F"/>
    <w:rsid w:val="00765907"/>
    <w:rsid w:val="0076594F"/>
    <w:rsid w:val="00770AA4"/>
    <w:rsid w:val="00771A11"/>
    <w:rsid w:val="00774235"/>
    <w:rsid w:val="00774EDE"/>
    <w:rsid w:val="00775B0C"/>
    <w:rsid w:val="00776000"/>
    <w:rsid w:val="00777214"/>
    <w:rsid w:val="00777C28"/>
    <w:rsid w:val="00777E48"/>
    <w:rsid w:val="00781489"/>
    <w:rsid w:val="007820CE"/>
    <w:rsid w:val="00783624"/>
    <w:rsid w:val="00787914"/>
    <w:rsid w:val="00787E44"/>
    <w:rsid w:val="007901E6"/>
    <w:rsid w:val="00792F31"/>
    <w:rsid w:val="007934F1"/>
    <w:rsid w:val="007942E9"/>
    <w:rsid w:val="00795295"/>
    <w:rsid w:val="00795A5C"/>
    <w:rsid w:val="007965AB"/>
    <w:rsid w:val="007965E7"/>
    <w:rsid w:val="00797406"/>
    <w:rsid w:val="00797922"/>
    <w:rsid w:val="007A0170"/>
    <w:rsid w:val="007A1A3F"/>
    <w:rsid w:val="007A3EF1"/>
    <w:rsid w:val="007A438B"/>
    <w:rsid w:val="007A518F"/>
    <w:rsid w:val="007A5422"/>
    <w:rsid w:val="007A59E3"/>
    <w:rsid w:val="007A6298"/>
    <w:rsid w:val="007A77AA"/>
    <w:rsid w:val="007A77D3"/>
    <w:rsid w:val="007B14E7"/>
    <w:rsid w:val="007B1857"/>
    <w:rsid w:val="007B2244"/>
    <w:rsid w:val="007B275A"/>
    <w:rsid w:val="007B2A9E"/>
    <w:rsid w:val="007B3554"/>
    <w:rsid w:val="007B393B"/>
    <w:rsid w:val="007B4F8C"/>
    <w:rsid w:val="007B5438"/>
    <w:rsid w:val="007B54E0"/>
    <w:rsid w:val="007B5ECA"/>
    <w:rsid w:val="007B6753"/>
    <w:rsid w:val="007B6B1B"/>
    <w:rsid w:val="007B6C28"/>
    <w:rsid w:val="007B6C87"/>
    <w:rsid w:val="007B70CF"/>
    <w:rsid w:val="007B74A7"/>
    <w:rsid w:val="007C0025"/>
    <w:rsid w:val="007C1111"/>
    <w:rsid w:val="007C1E57"/>
    <w:rsid w:val="007C25B7"/>
    <w:rsid w:val="007C27A4"/>
    <w:rsid w:val="007C27BD"/>
    <w:rsid w:val="007C63B6"/>
    <w:rsid w:val="007D3C29"/>
    <w:rsid w:val="007D5646"/>
    <w:rsid w:val="007D5C06"/>
    <w:rsid w:val="007D604A"/>
    <w:rsid w:val="007D6327"/>
    <w:rsid w:val="007D7293"/>
    <w:rsid w:val="007E0AAD"/>
    <w:rsid w:val="007E0EB6"/>
    <w:rsid w:val="007E0F3C"/>
    <w:rsid w:val="007E2AE0"/>
    <w:rsid w:val="007E3580"/>
    <w:rsid w:val="007E36D7"/>
    <w:rsid w:val="007E41B5"/>
    <w:rsid w:val="007E4454"/>
    <w:rsid w:val="007E450A"/>
    <w:rsid w:val="007E4D92"/>
    <w:rsid w:val="007E58F6"/>
    <w:rsid w:val="007E5937"/>
    <w:rsid w:val="007E5C6A"/>
    <w:rsid w:val="007E74C3"/>
    <w:rsid w:val="007E7DF1"/>
    <w:rsid w:val="007E7E0A"/>
    <w:rsid w:val="007F07A6"/>
    <w:rsid w:val="007F25C1"/>
    <w:rsid w:val="007F2CA3"/>
    <w:rsid w:val="007F365A"/>
    <w:rsid w:val="007F376D"/>
    <w:rsid w:val="007F38B8"/>
    <w:rsid w:val="007F3D0F"/>
    <w:rsid w:val="007F431E"/>
    <w:rsid w:val="007F5156"/>
    <w:rsid w:val="007F5BC4"/>
    <w:rsid w:val="007F634F"/>
    <w:rsid w:val="007F7703"/>
    <w:rsid w:val="007F7F87"/>
    <w:rsid w:val="0080063A"/>
    <w:rsid w:val="00800711"/>
    <w:rsid w:val="00801471"/>
    <w:rsid w:val="008019FA"/>
    <w:rsid w:val="00801A7C"/>
    <w:rsid w:val="00803121"/>
    <w:rsid w:val="00803E49"/>
    <w:rsid w:val="00803F42"/>
    <w:rsid w:val="008043CB"/>
    <w:rsid w:val="00804870"/>
    <w:rsid w:val="00804A76"/>
    <w:rsid w:val="00806446"/>
    <w:rsid w:val="00806758"/>
    <w:rsid w:val="008072F9"/>
    <w:rsid w:val="00807571"/>
    <w:rsid w:val="008100B5"/>
    <w:rsid w:val="00810241"/>
    <w:rsid w:val="00810885"/>
    <w:rsid w:val="008119BD"/>
    <w:rsid w:val="00812359"/>
    <w:rsid w:val="008127F2"/>
    <w:rsid w:val="00813336"/>
    <w:rsid w:val="00813A02"/>
    <w:rsid w:val="00815047"/>
    <w:rsid w:val="00815583"/>
    <w:rsid w:val="008170CE"/>
    <w:rsid w:val="00817AF2"/>
    <w:rsid w:val="008201C8"/>
    <w:rsid w:val="00820B07"/>
    <w:rsid w:val="00820C38"/>
    <w:rsid w:val="00821AF9"/>
    <w:rsid w:val="00821CC7"/>
    <w:rsid w:val="00821EEC"/>
    <w:rsid w:val="00822C7F"/>
    <w:rsid w:val="00823123"/>
    <w:rsid w:val="008231A0"/>
    <w:rsid w:val="0082454C"/>
    <w:rsid w:val="008245D8"/>
    <w:rsid w:val="00825473"/>
    <w:rsid w:val="008265D5"/>
    <w:rsid w:val="00826830"/>
    <w:rsid w:val="00826D19"/>
    <w:rsid w:val="00826F95"/>
    <w:rsid w:val="00827876"/>
    <w:rsid w:val="00827C00"/>
    <w:rsid w:val="00827F68"/>
    <w:rsid w:val="00830158"/>
    <w:rsid w:val="0083022D"/>
    <w:rsid w:val="008305D7"/>
    <w:rsid w:val="0083072D"/>
    <w:rsid w:val="008314F7"/>
    <w:rsid w:val="00831AB4"/>
    <w:rsid w:val="00831FB5"/>
    <w:rsid w:val="008336E2"/>
    <w:rsid w:val="00834246"/>
    <w:rsid w:val="008344B9"/>
    <w:rsid w:val="00834D86"/>
    <w:rsid w:val="0083507A"/>
    <w:rsid w:val="00835406"/>
    <w:rsid w:val="008356FF"/>
    <w:rsid w:val="008359F9"/>
    <w:rsid w:val="00835AF0"/>
    <w:rsid w:val="0083618E"/>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576"/>
    <w:rsid w:val="00845B8B"/>
    <w:rsid w:val="0084665D"/>
    <w:rsid w:val="00846F7E"/>
    <w:rsid w:val="00847580"/>
    <w:rsid w:val="008504D2"/>
    <w:rsid w:val="0085166B"/>
    <w:rsid w:val="00851751"/>
    <w:rsid w:val="0085179E"/>
    <w:rsid w:val="008518FA"/>
    <w:rsid w:val="00851A7B"/>
    <w:rsid w:val="008522F1"/>
    <w:rsid w:val="0085450B"/>
    <w:rsid w:val="00854F66"/>
    <w:rsid w:val="00855720"/>
    <w:rsid w:val="008568AF"/>
    <w:rsid w:val="00857644"/>
    <w:rsid w:val="00857D07"/>
    <w:rsid w:val="008601AA"/>
    <w:rsid w:val="00860233"/>
    <w:rsid w:val="00860314"/>
    <w:rsid w:val="00860EC4"/>
    <w:rsid w:val="008616BE"/>
    <w:rsid w:val="00862576"/>
    <w:rsid w:val="00862660"/>
    <w:rsid w:val="0086311F"/>
    <w:rsid w:val="00863DA4"/>
    <w:rsid w:val="008641B6"/>
    <w:rsid w:val="00865A1F"/>
    <w:rsid w:val="00865C1D"/>
    <w:rsid w:val="008662BE"/>
    <w:rsid w:val="00866635"/>
    <w:rsid w:val="00867887"/>
    <w:rsid w:val="0087008C"/>
    <w:rsid w:val="0087155C"/>
    <w:rsid w:val="00873F25"/>
    <w:rsid w:val="00874265"/>
    <w:rsid w:val="00876AE5"/>
    <w:rsid w:val="00880A15"/>
    <w:rsid w:val="008814E3"/>
    <w:rsid w:val="00882C21"/>
    <w:rsid w:val="0088310F"/>
    <w:rsid w:val="0088350C"/>
    <w:rsid w:val="008841BA"/>
    <w:rsid w:val="00885892"/>
    <w:rsid w:val="00886A3D"/>
    <w:rsid w:val="0088729C"/>
    <w:rsid w:val="00890E30"/>
    <w:rsid w:val="00893206"/>
    <w:rsid w:val="00893285"/>
    <w:rsid w:val="00894850"/>
    <w:rsid w:val="00894E63"/>
    <w:rsid w:val="00895DDB"/>
    <w:rsid w:val="008960C8"/>
    <w:rsid w:val="0089679E"/>
    <w:rsid w:val="00896CD3"/>
    <w:rsid w:val="008975DF"/>
    <w:rsid w:val="008977F3"/>
    <w:rsid w:val="008A10FD"/>
    <w:rsid w:val="008A164A"/>
    <w:rsid w:val="008A1A62"/>
    <w:rsid w:val="008A27DE"/>
    <w:rsid w:val="008A3876"/>
    <w:rsid w:val="008A4A30"/>
    <w:rsid w:val="008A6456"/>
    <w:rsid w:val="008A64F6"/>
    <w:rsid w:val="008A68AF"/>
    <w:rsid w:val="008A7690"/>
    <w:rsid w:val="008B05E7"/>
    <w:rsid w:val="008B0A3D"/>
    <w:rsid w:val="008B0E2F"/>
    <w:rsid w:val="008B10D1"/>
    <w:rsid w:val="008B251A"/>
    <w:rsid w:val="008B26E8"/>
    <w:rsid w:val="008B31AA"/>
    <w:rsid w:val="008B5F56"/>
    <w:rsid w:val="008B65C2"/>
    <w:rsid w:val="008B753D"/>
    <w:rsid w:val="008C0E7B"/>
    <w:rsid w:val="008C20F5"/>
    <w:rsid w:val="008C23A9"/>
    <w:rsid w:val="008C4B63"/>
    <w:rsid w:val="008C5778"/>
    <w:rsid w:val="008C5E21"/>
    <w:rsid w:val="008C7A5B"/>
    <w:rsid w:val="008D0554"/>
    <w:rsid w:val="008D0E28"/>
    <w:rsid w:val="008D15DF"/>
    <w:rsid w:val="008D3989"/>
    <w:rsid w:val="008D3C5C"/>
    <w:rsid w:val="008D4C8F"/>
    <w:rsid w:val="008D55E4"/>
    <w:rsid w:val="008D5EA6"/>
    <w:rsid w:val="008D7391"/>
    <w:rsid w:val="008D79C8"/>
    <w:rsid w:val="008D7ED2"/>
    <w:rsid w:val="008E26EB"/>
    <w:rsid w:val="008E309B"/>
    <w:rsid w:val="008E3B17"/>
    <w:rsid w:val="008E41F9"/>
    <w:rsid w:val="008E4782"/>
    <w:rsid w:val="008E4B7E"/>
    <w:rsid w:val="008E50DA"/>
    <w:rsid w:val="008E6483"/>
    <w:rsid w:val="008E6736"/>
    <w:rsid w:val="008E6D5D"/>
    <w:rsid w:val="008F023B"/>
    <w:rsid w:val="008F14F9"/>
    <w:rsid w:val="008F16A1"/>
    <w:rsid w:val="008F1861"/>
    <w:rsid w:val="008F2583"/>
    <w:rsid w:val="008F3E76"/>
    <w:rsid w:val="008F693B"/>
    <w:rsid w:val="008F7912"/>
    <w:rsid w:val="008F7D49"/>
    <w:rsid w:val="0090091B"/>
    <w:rsid w:val="00901453"/>
    <w:rsid w:val="00901DFE"/>
    <w:rsid w:val="00903E9D"/>
    <w:rsid w:val="00905993"/>
    <w:rsid w:val="00906502"/>
    <w:rsid w:val="00907773"/>
    <w:rsid w:val="00907C06"/>
    <w:rsid w:val="00907EAC"/>
    <w:rsid w:val="00907EB7"/>
    <w:rsid w:val="009100D6"/>
    <w:rsid w:val="00910534"/>
    <w:rsid w:val="009112A7"/>
    <w:rsid w:val="00911B20"/>
    <w:rsid w:val="00911B9A"/>
    <w:rsid w:val="0091217D"/>
    <w:rsid w:val="00912423"/>
    <w:rsid w:val="00913197"/>
    <w:rsid w:val="00913C33"/>
    <w:rsid w:val="00915710"/>
    <w:rsid w:val="00915ACF"/>
    <w:rsid w:val="0091749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E1E"/>
    <w:rsid w:val="00932C11"/>
    <w:rsid w:val="00932E0E"/>
    <w:rsid w:val="00933097"/>
    <w:rsid w:val="009345A6"/>
    <w:rsid w:val="0093472F"/>
    <w:rsid w:val="009351A2"/>
    <w:rsid w:val="00935631"/>
    <w:rsid w:val="009368DB"/>
    <w:rsid w:val="009369F0"/>
    <w:rsid w:val="00936CB2"/>
    <w:rsid w:val="00936F06"/>
    <w:rsid w:val="00937261"/>
    <w:rsid w:val="009372C1"/>
    <w:rsid w:val="00937D24"/>
    <w:rsid w:val="00940E4D"/>
    <w:rsid w:val="0094140E"/>
    <w:rsid w:val="00941F0E"/>
    <w:rsid w:val="00942556"/>
    <w:rsid w:val="009428B1"/>
    <w:rsid w:val="009435F4"/>
    <w:rsid w:val="009438AA"/>
    <w:rsid w:val="00945062"/>
    <w:rsid w:val="00945875"/>
    <w:rsid w:val="009460C1"/>
    <w:rsid w:val="00947A12"/>
    <w:rsid w:val="00947A18"/>
    <w:rsid w:val="00947FE7"/>
    <w:rsid w:val="00951E39"/>
    <w:rsid w:val="0095290E"/>
    <w:rsid w:val="00952A21"/>
    <w:rsid w:val="00952EF3"/>
    <w:rsid w:val="0095347C"/>
    <w:rsid w:val="00953A6E"/>
    <w:rsid w:val="00953B6E"/>
    <w:rsid w:val="009552EF"/>
    <w:rsid w:val="0095540C"/>
    <w:rsid w:val="00955BFA"/>
    <w:rsid w:val="00957AE6"/>
    <w:rsid w:val="00960D8F"/>
    <w:rsid w:val="00960F32"/>
    <w:rsid w:val="009618D5"/>
    <w:rsid w:val="0096219C"/>
    <w:rsid w:val="009623A1"/>
    <w:rsid w:val="00962A84"/>
    <w:rsid w:val="00962C5E"/>
    <w:rsid w:val="009630B6"/>
    <w:rsid w:val="0096357E"/>
    <w:rsid w:val="00963A5D"/>
    <w:rsid w:val="00963DDB"/>
    <w:rsid w:val="00964F12"/>
    <w:rsid w:val="00966626"/>
    <w:rsid w:val="00971D2A"/>
    <w:rsid w:val="00972B3B"/>
    <w:rsid w:val="00973E65"/>
    <w:rsid w:val="009741CE"/>
    <w:rsid w:val="00974430"/>
    <w:rsid w:val="009747C2"/>
    <w:rsid w:val="00974DE2"/>
    <w:rsid w:val="00974F3B"/>
    <w:rsid w:val="00974F48"/>
    <w:rsid w:val="0097545F"/>
    <w:rsid w:val="00975B9A"/>
    <w:rsid w:val="009765A8"/>
    <w:rsid w:val="00977A40"/>
    <w:rsid w:val="0098034E"/>
    <w:rsid w:val="00980A47"/>
    <w:rsid w:val="0098352D"/>
    <w:rsid w:val="009842A8"/>
    <w:rsid w:val="00984323"/>
    <w:rsid w:val="00984FAC"/>
    <w:rsid w:val="00985578"/>
    <w:rsid w:val="00985B9F"/>
    <w:rsid w:val="00985CED"/>
    <w:rsid w:val="009864AE"/>
    <w:rsid w:val="00990860"/>
    <w:rsid w:val="009909B0"/>
    <w:rsid w:val="00992033"/>
    <w:rsid w:val="009921E0"/>
    <w:rsid w:val="009955B7"/>
    <w:rsid w:val="009966D8"/>
    <w:rsid w:val="00996CC7"/>
    <w:rsid w:val="009A0489"/>
    <w:rsid w:val="009A0A90"/>
    <w:rsid w:val="009A16B1"/>
    <w:rsid w:val="009A22F0"/>
    <w:rsid w:val="009A2A8F"/>
    <w:rsid w:val="009A31CA"/>
    <w:rsid w:val="009A3607"/>
    <w:rsid w:val="009A4428"/>
    <w:rsid w:val="009A4C28"/>
    <w:rsid w:val="009A5569"/>
    <w:rsid w:val="009A5863"/>
    <w:rsid w:val="009A5DEE"/>
    <w:rsid w:val="009A72B0"/>
    <w:rsid w:val="009A73B5"/>
    <w:rsid w:val="009A75D5"/>
    <w:rsid w:val="009A7AA5"/>
    <w:rsid w:val="009A7FE9"/>
    <w:rsid w:val="009B06CD"/>
    <w:rsid w:val="009B08F7"/>
    <w:rsid w:val="009B174D"/>
    <w:rsid w:val="009B19A5"/>
    <w:rsid w:val="009B242B"/>
    <w:rsid w:val="009B4178"/>
    <w:rsid w:val="009B492C"/>
    <w:rsid w:val="009C0031"/>
    <w:rsid w:val="009C0490"/>
    <w:rsid w:val="009C1520"/>
    <w:rsid w:val="009C1729"/>
    <w:rsid w:val="009C2403"/>
    <w:rsid w:val="009C2CBD"/>
    <w:rsid w:val="009C3992"/>
    <w:rsid w:val="009C3DED"/>
    <w:rsid w:val="009C530A"/>
    <w:rsid w:val="009C5C85"/>
    <w:rsid w:val="009C6184"/>
    <w:rsid w:val="009C6C33"/>
    <w:rsid w:val="009C7DE7"/>
    <w:rsid w:val="009D000B"/>
    <w:rsid w:val="009D1812"/>
    <w:rsid w:val="009D1976"/>
    <w:rsid w:val="009D1E53"/>
    <w:rsid w:val="009D33AA"/>
    <w:rsid w:val="009D3B64"/>
    <w:rsid w:val="009D3DB7"/>
    <w:rsid w:val="009D74D8"/>
    <w:rsid w:val="009E0A93"/>
    <w:rsid w:val="009E1379"/>
    <w:rsid w:val="009E1CF9"/>
    <w:rsid w:val="009E2014"/>
    <w:rsid w:val="009E2A96"/>
    <w:rsid w:val="009E34E4"/>
    <w:rsid w:val="009E443B"/>
    <w:rsid w:val="009E4472"/>
    <w:rsid w:val="009E4D44"/>
    <w:rsid w:val="009E4F4C"/>
    <w:rsid w:val="009E4FEC"/>
    <w:rsid w:val="009E58F5"/>
    <w:rsid w:val="009E5F23"/>
    <w:rsid w:val="009E64CC"/>
    <w:rsid w:val="009E67EE"/>
    <w:rsid w:val="009E6CFC"/>
    <w:rsid w:val="009E6DAF"/>
    <w:rsid w:val="009E70D8"/>
    <w:rsid w:val="009E7B74"/>
    <w:rsid w:val="009F00D4"/>
    <w:rsid w:val="009F0776"/>
    <w:rsid w:val="009F15F4"/>
    <w:rsid w:val="009F1FB0"/>
    <w:rsid w:val="009F2F9D"/>
    <w:rsid w:val="009F3087"/>
    <w:rsid w:val="009F3C19"/>
    <w:rsid w:val="009F4373"/>
    <w:rsid w:val="009F4B41"/>
    <w:rsid w:val="009F5B9C"/>
    <w:rsid w:val="009F5ED0"/>
    <w:rsid w:val="009F679A"/>
    <w:rsid w:val="00A00516"/>
    <w:rsid w:val="00A0051A"/>
    <w:rsid w:val="00A00D12"/>
    <w:rsid w:val="00A013A0"/>
    <w:rsid w:val="00A01E1A"/>
    <w:rsid w:val="00A02A44"/>
    <w:rsid w:val="00A0382D"/>
    <w:rsid w:val="00A03DA1"/>
    <w:rsid w:val="00A05788"/>
    <w:rsid w:val="00A06E11"/>
    <w:rsid w:val="00A103A8"/>
    <w:rsid w:val="00A10EF0"/>
    <w:rsid w:val="00A11528"/>
    <w:rsid w:val="00A1166C"/>
    <w:rsid w:val="00A11B0D"/>
    <w:rsid w:val="00A129E9"/>
    <w:rsid w:val="00A12FF6"/>
    <w:rsid w:val="00A13041"/>
    <w:rsid w:val="00A13C50"/>
    <w:rsid w:val="00A1456E"/>
    <w:rsid w:val="00A15473"/>
    <w:rsid w:val="00A16C06"/>
    <w:rsid w:val="00A17934"/>
    <w:rsid w:val="00A17A4B"/>
    <w:rsid w:val="00A203D6"/>
    <w:rsid w:val="00A2050F"/>
    <w:rsid w:val="00A20A48"/>
    <w:rsid w:val="00A21357"/>
    <w:rsid w:val="00A21679"/>
    <w:rsid w:val="00A22079"/>
    <w:rsid w:val="00A223D4"/>
    <w:rsid w:val="00A234BE"/>
    <w:rsid w:val="00A23573"/>
    <w:rsid w:val="00A23C30"/>
    <w:rsid w:val="00A23D56"/>
    <w:rsid w:val="00A24336"/>
    <w:rsid w:val="00A24F4B"/>
    <w:rsid w:val="00A250E6"/>
    <w:rsid w:val="00A25805"/>
    <w:rsid w:val="00A25C8B"/>
    <w:rsid w:val="00A25F7C"/>
    <w:rsid w:val="00A272D6"/>
    <w:rsid w:val="00A2757B"/>
    <w:rsid w:val="00A27754"/>
    <w:rsid w:val="00A30121"/>
    <w:rsid w:val="00A30810"/>
    <w:rsid w:val="00A3120F"/>
    <w:rsid w:val="00A3213A"/>
    <w:rsid w:val="00A321F7"/>
    <w:rsid w:val="00A34434"/>
    <w:rsid w:val="00A351F1"/>
    <w:rsid w:val="00A36919"/>
    <w:rsid w:val="00A37607"/>
    <w:rsid w:val="00A37AC0"/>
    <w:rsid w:val="00A40496"/>
    <w:rsid w:val="00A40EE0"/>
    <w:rsid w:val="00A411EE"/>
    <w:rsid w:val="00A41811"/>
    <w:rsid w:val="00A41940"/>
    <w:rsid w:val="00A42432"/>
    <w:rsid w:val="00A427CC"/>
    <w:rsid w:val="00A42FB4"/>
    <w:rsid w:val="00A43236"/>
    <w:rsid w:val="00A435CE"/>
    <w:rsid w:val="00A445CC"/>
    <w:rsid w:val="00A44C15"/>
    <w:rsid w:val="00A46067"/>
    <w:rsid w:val="00A462A9"/>
    <w:rsid w:val="00A4688B"/>
    <w:rsid w:val="00A50E95"/>
    <w:rsid w:val="00A517FE"/>
    <w:rsid w:val="00A519B8"/>
    <w:rsid w:val="00A51E55"/>
    <w:rsid w:val="00A52839"/>
    <w:rsid w:val="00A53008"/>
    <w:rsid w:val="00A5393A"/>
    <w:rsid w:val="00A54507"/>
    <w:rsid w:val="00A549BB"/>
    <w:rsid w:val="00A5673C"/>
    <w:rsid w:val="00A56B05"/>
    <w:rsid w:val="00A56F27"/>
    <w:rsid w:val="00A5709F"/>
    <w:rsid w:val="00A6046A"/>
    <w:rsid w:val="00A604EF"/>
    <w:rsid w:val="00A63703"/>
    <w:rsid w:val="00A64C23"/>
    <w:rsid w:val="00A651A8"/>
    <w:rsid w:val="00A65E5C"/>
    <w:rsid w:val="00A6646C"/>
    <w:rsid w:val="00A664FE"/>
    <w:rsid w:val="00A703E8"/>
    <w:rsid w:val="00A71697"/>
    <w:rsid w:val="00A71DC8"/>
    <w:rsid w:val="00A722F0"/>
    <w:rsid w:val="00A72D16"/>
    <w:rsid w:val="00A7470F"/>
    <w:rsid w:val="00A751FA"/>
    <w:rsid w:val="00A75309"/>
    <w:rsid w:val="00A75DEC"/>
    <w:rsid w:val="00A7760A"/>
    <w:rsid w:val="00A77612"/>
    <w:rsid w:val="00A77BB8"/>
    <w:rsid w:val="00A81383"/>
    <w:rsid w:val="00A8182E"/>
    <w:rsid w:val="00A818F3"/>
    <w:rsid w:val="00A81B3F"/>
    <w:rsid w:val="00A82F37"/>
    <w:rsid w:val="00A83BEA"/>
    <w:rsid w:val="00A849ED"/>
    <w:rsid w:val="00A84CB3"/>
    <w:rsid w:val="00A84EA0"/>
    <w:rsid w:val="00A85ECC"/>
    <w:rsid w:val="00A8615D"/>
    <w:rsid w:val="00A91232"/>
    <w:rsid w:val="00A916F5"/>
    <w:rsid w:val="00A920E9"/>
    <w:rsid w:val="00A92624"/>
    <w:rsid w:val="00A92A03"/>
    <w:rsid w:val="00A93C2A"/>
    <w:rsid w:val="00A956CC"/>
    <w:rsid w:val="00A95BCB"/>
    <w:rsid w:val="00A95C56"/>
    <w:rsid w:val="00A9670B"/>
    <w:rsid w:val="00A97A28"/>
    <w:rsid w:val="00A97C79"/>
    <w:rsid w:val="00A97CB0"/>
    <w:rsid w:val="00AA0EF1"/>
    <w:rsid w:val="00AA10EE"/>
    <w:rsid w:val="00AA285C"/>
    <w:rsid w:val="00AA30E9"/>
    <w:rsid w:val="00AA6A91"/>
    <w:rsid w:val="00AA7152"/>
    <w:rsid w:val="00AB0E2E"/>
    <w:rsid w:val="00AB2BD7"/>
    <w:rsid w:val="00AB53D8"/>
    <w:rsid w:val="00AB57D3"/>
    <w:rsid w:val="00AB5CD1"/>
    <w:rsid w:val="00AB5EAF"/>
    <w:rsid w:val="00AB6350"/>
    <w:rsid w:val="00AB6567"/>
    <w:rsid w:val="00AB70BA"/>
    <w:rsid w:val="00AC0BB7"/>
    <w:rsid w:val="00AC0DFB"/>
    <w:rsid w:val="00AC1959"/>
    <w:rsid w:val="00AC266B"/>
    <w:rsid w:val="00AC29A7"/>
    <w:rsid w:val="00AC44E0"/>
    <w:rsid w:val="00AC515B"/>
    <w:rsid w:val="00AC57EA"/>
    <w:rsid w:val="00AC5CE4"/>
    <w:rsid w:val="00AC6A82"/>
    <w:rsid w:val="00AC73DF"/>
    <w:rsid w:val="00AC7909"/>
    <w:rsid w:val="00AD037B"/>
    <w:rsid w:val="00AD06F2"/>
    <w:rsid w:val="00AD0DEC"/>
    <w:rsid w:val="00AD0FBA"/>
    <w:rsid w:val="00AD224A"/>
    <w:rsid w:val="00AD2EF7"/>
    <w:rsid w:val="00AD319D"/>
    <w:rsid w:val="00AD38A4"/>
    <w:rsid w:val="00AD38CC"/>
    <w:rsid w:val="00AD39FF"/>
    <w:rsid w:val="00AD4A79"/>
    <w:rsid w:val="00AD5C45"/>
    <w:rsid w:val="00AD5DE1"/>
    <w:rsid w:val="00AD613D"/>
    <w:rsid w:val="00AD62BB"/>
    <w:rsid w:val="00AD709C"/>
    <w:rsid w:val="00AE10CB"/>
    <w:rsid w:val="00AE2652"/>
    <w:rsid w:val="00AE2A9F"/>
    <w:rsid w:val="00AE2F9F"/>
    <w:rsid w:val="00AE681B"/>
    <w:rsid w:val="00AE6C4C"/>
    <w:rsid w:val="00AF02C9"/>
    <w:rsid w:val="00AF0888"/>
    <w:rsid w:val="00AF145D"/>
    <w:rsid w:val="00AF1E47"/>
    <w:rsid w:val="00AF1E9C"/>
    <w:rsid w:val="00AF1EB6"/>
    <w:rsid w:val="00AF31EA"/>
    <w:rsid w:val="00AF3419"/>
    <w:rsid w:val="00AF46B0"/>
    <w:rsid w:val="00AF46D2"/>
    <w:rsid w:val="00AF5746"/>
    <w:rsid w:val="00AF627B"/>
    <w:rsid w:val="00AF6A86"/>
    <w:rsid w:val="00AF7E92"/>
    <w:rsid w:val="00B000F1"/>
    <w:rsid w:val="00B0146B"/>
    <w:rsid w:val="00B025A3"/>
    <w:rsid w:val="00B03A7D"/>
    <w:rsid w:val="00B03C2B"/>
    <w:rsid w:val="00B041AB"/>
    <w:rsid w:val="00B0429D"/>
    <w:rsid w:val="00B04636"/>
    <w:rsid w:val="00B061AA"/>
    <w:rsid w:val="00B0629F"/>
    <w:rsid w:val="00B07072"/>
    <w:rsid w:val="00B070C1"/>
    <w:rsid w:val="00B07116"/>
    <w:rsid w:val="00B10525"/>
    <w:rsid w:val="00B11683"/>
    <w:rsid w:val="00B11F3D"/>
    <w:rsid w:val="00B12C83"/>
    <w:rsid w:val="00B12E56"/>
    <w:rsid w:val="00B149E8"/>
    <w:rsid w:val="00B163A4"/>
    <w:rsid w:val="00B173EA"/>
    <w:rsid w:val="00B1754B"/>
    <w:rsid w:val="00B175B4"/>
    <w:rsid w:val="00B1785B"/>
    <w:rsid w:val="00B17E41"/>
    <w:rsid w:val="00B20642"/>
    <w:rsid w:val="00B209BA"/>
    <w:rsid w:val="00B211E6"/>
    <w:rsid w:val="00B212A7"/>
    <w:rsid w:val="00B251A7"/>
    <w:rsid w:val="00B25A22"/>
    <w:rsid w:val="00B25AF8"/>
    <w:rsid w:val="00B2653A"/>
    <w:rsid w:val="00B26BA7"/>
    <w:rsid w:val="00B2763D"/>
    <w:rsid w:val="00B27779"/>
    <w:rsid w:val="00B3051B"/>
    <w:rsid w:val="00B30BCD"/>
    <w:rsid w:val="00B30CC9"/>
    <w:rsid w:val="00B329B9"/>
    <w:rsid w:val="00B3438F"/>
    <w:rsid w:val="00B344E5"/>
    <w:rsid w:val="00B34FD9"/>
    <w:rsid w:val="00B351E4"/>
    <w:rsid w:val="00B367B2"/>
    <w:rsid w:val="00B375C7"/>
    <w:rsid w:val="00B3767C"/>
    <w:rsid w:val="00B37E7B"/>
    <w:rsid w:val="00B40278"/>
    <w:rsid w:val="00B40325"/>
    <w:rsid w:val="00B406AD"/>
    <w:rsid w:val="00B407F2"/>
    <w:rsid w:val="00B412A6"/>
    <w:rsid w:val="00B42901"/>
    <w:rsid w:val="00B4379F"/>
    <w:rsid w:val="00B43E53"/>
    <w:rsid w:val="00B441A7"/>
    <w:rsid w:val="00B44C92"/>
    <w:rsid w:val="00B45DB3"/>
    <w:rsid w:val="00B47E95"/>
    <w:rsid w:val="00B557EE"/>
    <w:rsid w:val="00B56268"/>
    <w:rsid w:val="00B5631A"/>
    <w:rsid w:val="00B563C2"/>
    <w:rsid w:val="00B5772E"/>
    <w:rsid w:val="00B60ED7"/>
    <w:rsid w:val="00B61747"/>
    <w:rsid w:val="00B61E0E"/>
    <w:rsid w:val="00B62095"/>
    <w:rsid w:val="00B62504"/>
    <w:rsid w:val="00B62CFF"/>
    <w:rsid w:val="00B639B5"/>
    <w:rsid w:val="00B64165"/>
    <w:rsid w:val="00B6456C"/>
    <w:rsid w:val="00B65C4B"/>
    <w:rsid w:val="00B66C72"/>
    <w:rsid w:val="00B67172"/>
    <w:rsid w:val="00B677A1"/>
    <w:rsid w:val="00B67930"/>
    <w:rsid w:val="00B709FB"/>
    <w:rsid w:val="00B70CA2"/>
    <w:rsid w:val="00B7114A"/>
    <w:rsid w:val="00B71226"/>
    <w:rsid w:val="00B71484"/>
    <w:rsid w:val="00B720CE"/>
    <w:rsid w:val="00B7215C"/>
    <w:rsid w:val="00B72510"/>
    <w:rsid w:val="00B727B9"/>
    <w:rsid w:val="00B72C1C"/>
    <w:rsid w:val="00B72CAF"/>
    <w:rsid w:val="00B74049"/>
    <w:rsid w:val="00B75233"/>
    <w:rsid w:val="00B75E16"/>
    <w:rsid w:val="00B769AD"/>
    <w:rsid w:val="00B76B0C"/>
    <w:rsid w:val="00B801D5"/>
    <w:rsid w:val="00B8027D"/>
    <w:rsid w:val="00B80C1A"/>
    <w:rsid w:val="00B81293"/>
    <w:rsid w:val="00B81782"/>
    <w:rsid w:val="00B818A9"/>
    <w:rsid w:val="00B81E3D"/>
    <w:rsid w:val="00B82806"/>
    <w:rsid w:val="00B828F8"/>
    <w:rsid w:val="00B82DFB"/>
    <w:rsid w:val="00B8339F"/>
    <w:rsid w:val="00B83472"/>
    <w:rsid w:val="00B83C96"/>
    <w:rsid w:val="00B84579"/>
    <w:rsid w:val="00B8491B"/>
    <w:rsid w:val="00B8536E"/>
    <w:rsid w:val="00B85633"/>
    <w:rsid w:val="00B86AA5"/>
    <w:rsid w:val="00B86C6C"/>
    <w:rsid w:val="00B86E7A"/>
    <w:rsid w:val="00B87F46"/>
    <w:rsid w:val="00B87F55"/>
    <w:rsid w:val="00B9049D"/>
    <w:rsid w:val="00B90A39"/>
    <w:rsid w:val="00B90E32"/>
    <w:rsid w:val="00B9110C"/>
    <w:rsid w:val="00B914C8"/>
    <w:rsid w:val="00B91617"/>
    <w:rsid w:val="00B9193F"/>
    <w:rsid w:val="00B92942"/>
    <w:rsid w:val="00B93191"/>
    <w:rsid w:val="00B94562"/>
    <w:rsid w:val="00B94F04"/>
    <w:rsid w:val="00B952B4"/>
    <w:rsid w:val="00B9561D"/>
    <w:rsid w:val="00B95CB4"/>
    <w:rsid w:val="00B96970"/>
    <w:rsid w:val="00B969E8"/>
    <w:rsid w:val="00B96CF9"/>
    <w:rsid w:val="00B97802"/>
    <w:rsid w:val="00B97912"/>
    <w:rsid w:val="00BA0470"/>
    <w:rsid w:val="00BA13D2"/>
    <w:rsid w:val="00BA164A"/>
    <w:rsid w:val="00BA184B"/>
    <w:rsid w:val="00BA1A63"/>
    <w:rsid w:val="00BA2AF2"/>
    <w:rsid w:val="00BA2DE3"/>
    <w:rsid w:val="00BA3275"/>
    <w:rsid w:val="00BA3C4C"/>
    <w:rsid w:val="00BA3F08"/>
    <w:rsid w:val="00BA522E"/>
    <w:rsid w:val="00BA5867"/>
    <w:rsid w:val="00BA588B"/>
    <w:rsid w:val="00BA7CB8"/>
    <w:rsid w:val="00BA7F60"/>
    <w:rsid w:val="00BB0CB0"/>
    <w:rsid w:val="00BB1508"/>
    <w:rsid w:val="00BB1E59"/>
    <w:rsid w:val="00BB2543"/>
    <w:rsid w:val="00BB336F"/>
    <w:rsid w:val="00BB348E"/>
    <w:rsid w:val="00BB3D85"/>
    <w:rsid w:val="00BB4103"/>
    <w:rsid w:val="00BB4A9B"/>
    <w:rsid w:val="00BB4EF5"/>
    <w:rsid w:val="00BB50F5"/>
    <w:rsid w:val="00BB52E8"/>
    <w:rsid w:val="00BB55DD"/>
    <w:rsid w:val="00BB587B"/>
    <w:rsid w:val="00BB5BC4"/>
    <w:rsid w:val="00BB60CC"/>
    <w:rsid w:val="00BB7E55"/>
    <w:rsid w:val="00BB7FB1"/>
    <w:rsid w:val="00BC0E75"/>
    <w:rsid w:val="00BC1BAF"/>
    <w:rsid w:val="00BC1D8A"/>
    <w:rsid w:val="00BC2128"/>
    <w:rsid w:val="00BC2D4F"/>
    <w:rsid w:val="00BC37A2"/>
    <w:rsid w:val="00BC3CD5"/>
    <w:rsid w:val="00BC4861"/>
    <w:rsid w:val="00BC4CCE"/>
    <w:rsid w:val="00BC5094"/>
    <w:rsid w:val="00BC593A"/>
    <w:rsid w:val="00BC6CD6"/>
    <w:rsid w:val="00BC7606"/>
    <w:rsid w:val="00BC765F"/>
    <w:rsid w:val="00BC772E"/>
    <w:rsid w:val="00BC7ED2"/>
    <w:rsid w:val="00BD027C"/>
    <w:rsid w:val="00BD07DD"/>
    <w:rsid w:val="00BD1A18"/>
    <w:rsid w:val="00BD1C76"/>
    <w:rsid w:val="00BD24FF"/>
    <w:rsid w:val="00BD294E"/>
    <w:rsid w:val="00BD3219"/>
    <w:rsid w:val="00BD3F7E"/>
    <w:rsid w:val="00BD4168"/>
    <w:rsid w:val="00BD51D8"/>
    <w:rsid w:val="00BD51F2"/>
    <w:rsid w:val="00BD5395"/>
    <w:rsid w:val="00BD56E6"/>
    <w:rsid w:val="00BD5D11"/>
    <w:rsid w:val="00BD68FC"/>
    <w:rsid w:val="00BD6C9B"/>
    <w:rsid w:val="00BD7D90"/>
    <w:rsid w:val="00BE087A"/>
    <w:rsid w:val="00BE1DA5"/>
    <w:rsid w:val="00BE3C90"/>
    <w:rsid w:val="00BE5593"/>
    <w:rsid w:val="00BE5E01"/>
    <w:rsid w:val="00BE6A04"/>
    <w:rsid w:val="00BE7632"/>
    <w:rsid w:val="00BF02DD"/>
    <w:rsid w:val="00BF053D"/>
    <w:rsid w:val="00BF0BEC"/>
    <w:rsid w:val="00BF2601"/>
    <w:rsid w:val="00BF2988"/>
    <w:rsid w:val="00BF2AA2"/>
    <w:rsid w:val="00BF3BB9"/>
    <w:rsid w:val="00BF5265"/>
    <w:rsid w:val="00BF5995"/>
    <w:rsid w:val="00BF7000"/>
    <w:rsid w:val="00BF7B07"/>
    <w:rsid w:val="00BF7D3F"/>
    <w:rsid w:val="00BF7E43"/>
    <w:rsid w:val="00C00A4C"/>
    <w:rsid w:val="00C03987"/>
    <w:rsid w:val="00C05075"/>
    <w:rsid w:val="00C069BF"/>
    <w:rsid w:val="00C072AA"/>
    <w:rsid w:val="00C07C19"/>
    <w:rsid w:val="00C07CAD"/>
    <w:rsid w:val="00C1009F"/>
    <w:rsid w:val="00C10E4B"/>
    <w:rsid w:val="00C11A67"/>
    <w:rsid w:val="00C123C8"/>
    <w:rsid w:val="00C127B0"/>
    <w:rsid w:val="00C13076"/>
    <w:rsid w:val="00C13BC7"/>
    <w:rsid w:val="00C14740"/>
    <w:rsid w:val="00C14CB4"/>
    <w:rsid w:val="00C15C07"/>
    <w:rsid w:val="00C15DBC"/>
    <w:rsid w:val="00C16ED4"/>
    <w:rsid w:val="00C17105"/>
    <w:rsid w:val="00C172F4"/>
    <w:rsid w:val="00C17425"/>
    <w:rsid w:val="00C17490"/>
    <w:rsid w:val="00C20B6A"/>
    <w:rsid w:val="00C223A3"/>
    <w:rsid w:val="00C22700"/>
    <w:rsid w:val="00C22D3C"/>
    <w:rsid w:val="00C2483E"/>
    <w:rsid w:val="00C24E4A"/>
    <w:rsid w:val="00C25058"/>
    <w:rsid w:val="00C2696C"/>
    <w:rsid w:val="00C270DA"/>
    <w:rsid w:val="00C27BCD"/>
    <w:rsid w:val="00C27C91"/>
    <w:rsid w:val="00C304DE"/>
    <w:rsid w:val="00C30536"/>
    <w:rsid w:val="00C30B96"/>
    <w:rsid w:val="00C30F90"/>
    <w:rsid w:val="00C311F8"/>
    <w:rsid w:val="00C347F2"/>
    <w:rsid w:val="00C36F38"/>
    <w:rsid w:val="00C373A0"/>
    <w:rsid w:val="00C409EC"/>
    <w:rsid w:val="00C40D09"/>
    <w:rsid w:val="00C41232"/>
    <w:rsid w:val="00C42658"/>
    <w:rsid w:val="00C42DBD"/>
    <w:rsid w:val="00C43B7A"/>
    <w:rsid w:val="00C46D9B"/>
    <w:rsid w:val="00C4783E"/>
    <w:rsid w:val="00C47AB1"/>
    <w:rsid w:val="00C47C85"/>
    <w:rsid w:val="00C506FD"/>
    <w:rsid w:val="00C5142D"/>
    <w:rsid w:val="00C51431"/>
    <w:rsid w:val="00C52D92"/>
    <w:rsid w:val="00C5458A"/>
    <w:rsid w:val="00C54749"/>
    <w:rsid w:val="00C547A7"/>
    <w:rsid w:val="00C54A84"/>
    <w:rsid w:val="00C54DA3"/>
    <w:rsid w:val="00C5556D"/>
    <w:rsid w:val="00C5563D"/>
    <w:rsid w:val="00C5605A"/>
    <w:rsid w:val="00C56FB6"/>
    <w:rsid w:val="00C577D6"/>
    <w:rsid w:val="00C5799D"/>
    <w:rsid w:val="00C57CDA"/>
    <w:rsid w:val="00C601C3"/>
    <w:rsid w:val="00C602F7"/>
    <w:rsid w:val="00C60625"/>
    <w:rsid w:val="00C625C6"/>
    <w:rsid w:val="00C625DF"/>
    <w:rsid w:val="00C62908"/>
    <w:rsid w:val="00C63D89"/>
    <w:rsid w:val="00C6404B"/>
    <w:rsid w:val="00C64924"/>
    <w:rsid w:val="00C64C20"/>
    <w:rsid w:val="00C64D97"/>
    <w:rsid w:val="00C65762"/>
    <w:rsid w:val="00C65895"/>
    <w:rsid w:val="00C65D1C"/>
    <w:rsid w:val="00C663A9"/>
    <w:rsid w:val="00C677BC"/>
    <w:rsid w:val="00C6789A"/>
    <w:rsid w:val="00C70467"/>
    <w:rsid w:val="00C70746"/>
    <w:rsid w:val="00C71856"/>
    <w:rsid w:val="00C7344D"/>
    <w:rsid w:val="00C74643"/>
    <w:rsid w:val="00C74852"/>
    <w:rsid w:val="00C74A48"/>
    <w:rsid w:val="00C75CD9"/>
    <w:rsid w:val="00C76A22"/>
    <w:rsid w:val="00C77325"/>
    <w:rsid w:val="00C775B9"/>
    <w:rsid w:val="00C779C8"/>
    <w:rsid w:val="00C77B18"/>
    <w:rsid w:val="00C77BC3"/>
    <w:rsid w:val="00C80426"/>
    <w:rsid w:val="00C8070E"/>
    <w:rsid w:val="00C80EA8"/>
    <w:rsid w:val="00C8251F"/>
    <w:rsid w:val="00C82846"/>
    <w:rsid w:val="00C82F88"/>
    <w:rsid w:val="00C85085"/>
    <w:rsid w:val="00C85170"/>
    <w:rsid w:val="00C85CB5"/>
    <w:rsid w:val="00C86894"/>
    <w:rsid w:val="00C872AF"/>
    <w:rsid w:val="00C8754E"/>
    <w:rsid w:val="00C87FD4"/>
    <w:rsid w:val="00C90F24"/>
    <w:rsid w:val="00C910C6"/>
    <w:rsid w:val="00C931A3"/>
    <w:rsid w:val="00C93EE6"/>
    <w:rsid w:val="00C94D4A"/>
    <w:rsid w:val="00C951DE"/>
    <w:rsid w:val="00CA0655"/>
    <w:rsid w:val="00CA10AF"/>
    <w:rsid w:val="00CA1612"/>
    <w:rsid w:val="00CA1633"/>
    <w:rsid w:val="00CA166B"/>
    <w:rsid w:val="00CA1AF5"/>
    <w:rsid w:val="00CA2D5E"/>
    <w:rsid w:val="00CA2E08"/>
    <w:rsid w:val="00CA2E94"/>
    <w:rsid w:val="00CA3760"/>
    <w:rsid w:val="00CA3FA2"/>
    <w:rsid w:val="00CA589F"/>
    <w:rsid w:val="00CA5A03"/>
    <w:rsid w:val="00CA6947"/>
    <w:rsid w:val="00CA7932"/>
    <w:rsid w:val="00CB149B"/>
    <w:rsid w:val="00CB1565"/>
    <w:rsid w:val="00CB2170"/>
    <w:rsid w:val="00CB254B"/>
    <w:rsid w:val="00CB2567"/>
    <w:rsid w:val="00CB42D5"/>
    <w:rsid w:val="00CB469F"/>
    <w:rsid w:val="00CB496E"/>
    <w:rsid w:val="00CB50A6"/>
    <w:rsid w:val="00CB50D9"/>
    <w:rsid w:val="00CB5491"/>
    <w:rsid w:val="00CB680D"/>
    <w:rsid w:val="00CB6E80"/>
    <w:rsid w:val="00CB70F0"/>
    <w:rsid w:val="00CC0DAD"/>
    <w:rsid w:val="00CC30A9"/>
    <w:rsid w:val="00CC39E0"/>
    <w:rsid w:val="00CC6A56"/>
    <w:rsid w:val="00CC6B0D"/>
    <w:rsid w:val="00CC7149"/>
    <w:rsid w:val="00CD00D0"/>
    <w:rsid w:val="00CD09F1"/>
    <w:rsid w:val="00CD19D1"/>
    <w:rsid w:val="00CD1C73"/>
    <w:rsid w:val="00CD20AF"/>
    <w:rsid w:val="00CD22CF"/>
    <w:rsid w:val="00CD2E61"/>
    <w:rsid w:val="00CD2F4B"/>
    <w:rsid w:val="00CD45A0"/>
    <w:rsid w:val="00CD4A6C"/>
    <w:rsid w:val="00CD4EAC"/>
    <w:rsid w:val="00CD5C14"/>
    <w:rsid w:val="00CD76D7"/>
    <w:rsid w:val="00CE0A77"/>
    <w:rsid w:val="00CE2027"/>
    <w:rsid w:val="00CE212A"/>
    <w:rsid w:val="00CE2725"/>
    <w:rsid w:val="00CE29C9"/>
    <w:rsid w:val="00CE2E90"/>
    <w:rsid w:val="00CE3682"/>
    <w:rsid w:val="00CE3849"/>
    <w:rsid w:val="00CE3BFF"/>
    <w:rsid w:val="00CE443B"/>
    <w:rsid w:val="00CE44C5"/>
    <w:rsid w:val="00CE470C"/>
    <w:rsid w:val="00CE4FF2"/>
    <w:rsid w:val="00CE5ABB"/>
    <w:rsid w:val="00CE6090"/>
    <w:rsid w:val="00CE6E2E"/>
    <w:rsid w:val="00CE6FA5"/>
    <w:rsid w:val="00CE7114"/>
    <w:rsid w:val="00CE7156"/>
    <w:rsid w:val="00CE7476"/>
    <w:rsid w:val="00CE7549"/>
    <w:rsid w:val="00CF1036"/>
    <w:rsid w:val="00CF10F3"/>
    <w:rsid w:val="00CF1664"/>
    <w:rsid w:val="00CF37E6"/>
    <w:rsid w:val="00CF43E4"/>
    <w:rsid w:val="00CF5431"/>
    <w:rsid w:val="00CF6D4A"/>
    <w:rsid w:val="00CF7626"/>
    <w:rsid w:val="00D001B9"/>
    <w:rsid w:val="00D00720"/>
    <w:rsid w:val="00D00827"/>
    <w:rsid w:val="00D0088C"/>
    <w:rsid w:val="00D008E3"/>
    <w:rsid w:val="00D00E2C"/>
    <w:rsid w:val="00D0128C"/>
    <w:rsid w:val="00D01EF5"/>
    <w:rsid w:val="00D020A8"/>
    <w:rsid w:val="00D02471"/>
    <w:rsid w:val="00D02D7B"/>
    <w:rsid w:val="00D03863"/>
    <w:rsid w:val="00D039C4"/>
    <w:rsid w:val="00D05005"/>
    <w:rsid w:val="00D0546C"/>
    <w:rsid w:val="00D05602"/>
    <w:rsid w:val="00D05700"/>
    <w:rsid w:val="00D06695"/>
    <w:rsid w:val="00D06C3C"/>
    <w:rsid w:val="00D07403"/>
    <w:rsid w:val="00D106B7"/>
    <w:rsid w:val="00D10CCF"/>
    <w:rsid w:val="00D10DC6"/>
    <w:rsid w:val="00D113FB"/>
    <w:rsid w:val="00D118E8"/>
    <w:rsid w:val="00D11E97"/>
    <w:rsid w:val="00D12843"/>
    <w:rsid w:val="00D12EE9"/>
    <w:rsid w:val="00D1386D"/>
    <w:rsid w:val="00D14C93"/>
    <w:rsid w:val="00D16438"/>
    <w:rsid w:val="00D166F4"/>
    <w:rsid w:val="00D16AF4"/>
    <w:rsid w:val="00D20490"/>
    <w:rsid w:val="00D20606"/>
    <w:rsid w:val="00D2184E"/>
    <w:rsid w:val="00D21AE7"/>
    <w:rsid w:val="00D220E9"/>
    <w:rsid w:val="00D234CE"/>
    <w:rsid w:val="00D24C43"/>
    <w:rsid w:val="00D24CA7"/>
    <w:rsid w:val="00D24EBF"/>
    <w:rsid w:val="00D24EF5"/>
    <w:rsid w:val="00D25932"/>
    <w:rsid w:val="00D2593F"/>
    <w:rsid w:val="00D25961"/>
    <w:rsid w:val="00D2693D"/>
    <w:rsid w:val="00D26F46"/>
    <w:rsid w:val="00D271D9"/>
    <w:rsid w:val="00D276F1"/>
    <w:rsid w:val="00D30946"/>
    <w:rsid w:val="00D30CC8"/>
    <w:rsid w:val="00D31AC4"/>
    <w:rsid w:val="00D31F17"/>
    <w:rsid w:val="00D32007"/>
    <w:rsid w:val="00D3380F"/>
    <w:rsid w:val="00D3385B"/>
    <w:rsid w:val="00D36935"/>
    <w:rsid w:val="00D36F11"/>
    <w:rsid w:val="00D37303"/>
    <w:rsid w:val="00D37554"/>
    <w:rsid w:val="00D37897"/>
    <w:rsid w:val="00D37B19"/>
    <w:rsid w:val="00D37DCE"/>
    <w:rsid w:val="00D4098B"/>
    <w:rsid w:val="00D412E0"/>
    <w:rsid w:val="00D419FC"/>
    <w:rsid w:val="00D41A8C"/>
    <w:rsid w:val="00D431F7"/>
    <w:rsid w:val="00D43A02"/>
    <w:rsid w:val="00D44293"/>
    <w:rsid w:val="00D44B4F"/>
    <w:rsid w:val="00D45EE5"/>
    <w:rsid w:val="00D45EFF"/>
    <w:rsid w:val="00D460C0"/>
    <w:rsid w:val="00D46349"/>
    <w:rsid w:val="00D4740B"/>
    <w:rsid w:val="00D478B2"/>
    <w:rsid w:val="00D50BE6"/>
    <w:rsid w:val="00D514EF"/>
    <w:rsid w:val="00D51BC9"/>
    <w:rsid w:val="00D5218F"/>
    <w:rsid w:val="00D538AA"/>
    <w:rsid w:val="00D547DE"/>
    <w:rsid w:val="00D54BCC"/>
    <w:rsid w:val="00D5516C"/>
    <w:rsid w:val="00D55968"/>
    <w:rsid w:val="00D55E67"/>
    <w:rsid w:val="00D57D6B"/>
    <w:rsid w:val="00D60984"/>
    <w:rsid w:val="00D60EB4"/>
    <w:rsid w:val="00D61A90"/>
    <w:rsid w:val="00D62D71"/>
    <w:rsid w:val="00D63E2A"/>
    <w:rsid w:val="00D64684"/>
    <w:rsid w:val="00D64CD2"/>
    <w:rsid w:val="00D64D20"/>
    <w:rsid w:val="00D66FAA"/>
    <w:rsid w:val="00D6710F"/>
    <w:rsid w:val="00D67DAD"/>
    <w:rsid w:val="00D67F5A"/>
    <w:rsid w:val="00D73469"/>
    <w:rsid w:val="00D74B52"/>
    <w:rsid w:val="00D74C9A"/>
    <w:rsid w:val="00D74EE3"/>
    <w:rsid w:val="00D804BD"/>
    <w:rsid w:val="00D81200"/>
    <w:rsid w:val="00D81373"/>
    <w:rsid w:val="00D81877"/>
    <w:rsid w:val="00D819ED"/>
    <w:rsid w:val="00D83FB7"/>
    <w:rsid w:val="00D84477"/>
    <w:rsid w:val="00D8464B"/>
    <w:rsid w:val="00D846FF"/>
    <w:rsid w:val="00D8482F"/>
    <w:rsid w:val="00D850DB"/>
    <w:rsid w:val="00D866C5"/>
    <w:rsid w:val="00D87D50"/>
    <w:rsid w:val="00D908A6"/>
    <w:rsid w:val="00D91A02"/>
    <w:rsid w:val="00D91AB7"/>
    <w:rsid w:val="00D924B0"/>
    <w:rsid w:val="00D9261E"/>
    <w:rsid w:val="00D9290D"/>
    <w:rsid w:val="00D92B5D"/>
    <w:rsid w:val="00D93096"/>
    <w:rsid w:val="00D9327B"/>
    <w:rsid w:val="00D9329B"/>
    <w:rsid w:val="00D9346B"/>
    <w:rsid w:val="00D949FA"/>
    <w:rsid w:val="00D94A3E"/>
    <w:rsid w:val="00D94C14"/>
    <w:rsid w:val="00D94F12"/>
    <w:rsid w:val="00D9622E"/>
    <w:rsid w:val="00D978D2"/>
    <w:rsid w:val="00D97BC6"/>
    <w:rsid w:val="00D97E39"/>
    <w:rsid w:val="00D97F13"/>
    <w:rsid w:val="00D97F39"/>
    <w:rsid w:val="00DA249F"/>
    <w:rsid w:val="00DA45CC"/>
    <w:rsid w:val="00DA46AB"/>
    <w:rsid w:val="00DA4B1E"/>
    <w:rsid w:val="00DA5000"/>
    <w:rsid w:val="00DA54CE"/>
    <w:rsid w:val="00DA6C91"/>
    <w:rsid w:val="00DB0452"/>
    <w:rsid w:val="00DB1C90"/>
    <w:rsid w:val="00DB21ED"/>
    <w:rsid w:val="00DB251D"/>
    <w:rsid w:val="00DB275B"/>
    <w:rsid w:val="00DB2D17"/>
    <w:rsid w:val="00DB37DF"/>
    <w:rsid w:val="00DB41BB"/>
    <w:rsid w:val="00DB5C19"/>
    <w:rsid w:val="00DB62D8"/>
    <w:rsid w:val="00DB6614"/>
    <w:rsid w:val="00DB6D2E"/>
    <w:rsid w:val="00DC0633"/>
    <w:rsid w:val="00DC0CC8"/>
    <w:rsid w:val="00DC0D01"/>
    <w:rsid w:val="00DC14E0"/>
    <w:rsid w:val="00DC4334"/>
    <w:rsid w:val="00DC4892"/>
    <w:rsid w:val="00DC49C4"/>
    <w:rsid w:val="00DC4F28"/>
    <w:rsid w:val="00DC5375"/>
    <w:rsid w:val="00DC5617"/>
    <w:rsid w:val="00DC59C5"/>
    <w:rsid w:val="00DC6281"/>
    <w:rsid w:val="00DC663A"/>
    <w:rsid w:val="00DC74B3"/>
    <w:rsid w:val="00DD0133"/>
    <w:rsid w:val="00DD09B8"/>
    <w:rsid w:val="00DD0CDF"/>
    <w:rsid w:val="00DD1F73"/>
    <w:rsid w:val="00DD2161"/>
    <w:rsid w:val="00DD21EF"/>
    <w:rsid w:val="00DD2466"/>
    <w:rsid w:val="00DD2C0D"/>
    <w:rsid w:val="00DD2E43"/>
    <w:rsid w:val="00DD33AD"/>
    <w:rsid w:val="00DD5A86"/>
    <w:rsid w:val="00DE021F"/>
    <w:rsid w:val="00DE10D0"/>
    <w:rsid w:val="00DE1CF5"/>
    <w:rsid w:val="00DE2500"/>
    <w:rsid w:val="00DE3799"/>
    <w:rsid w:val="00DE3E3F"/>
    <w:rsid w:val="00DE5573"/>
    <w:rsid w:val="00DE64DF"/>
    <w:rsid w:val="00DE6A98"/>
    <w:rsid w:val="00DE70F6"/>
    <w:rsid w:val="00DE7A70"/>
    <w:rsid w:val="00DE7BE0"/>
    <w:rsid w:val="00DF0BBE"/>
    <w:rsid w:val="00DF1048"/>
    <w:rsid w:val="00DF12DF"/>
    <w:rsid w:val="00DF1306"/>
    <w:rsid w:val="00DF178C"/>
    <w:rsid w:val="00DF1B50"/>
    <w:rsid w:val="00DF31AC"/>
    <w:rsid w:val="00DF37FF"/>
    <w:rsid w:val="00DF3A93"/>
    <w:rsid w:val="00DF3C12"/>
    <w:rsid w:val="00DF3CA0"/>
    <w:rsid w:val="00DF4A80"/>
    <w:rsid w:val="00DF5414"/>
    <w:rsid w:val="00DF57DD"/>
    <w:rsid w:val="00DF5910"/>
    <w:rsid w:val="00DF5D3F"/>
    <w:rsid w:val="00DF653E"/>
    <w:rsid w:val="00DF67E5"/>
    <w:rsid w:val="00DF7375"/>
    <w:rsid w:val="00DF7791"/>
    <w:rsid w:val="00E01F17"/>
    <w:rsid w:val="00E0301F"/>
    <w:rsid w:val="00E04D4C"/>
    <w:rsid w:val="00E0570A"/>
    <w:rsid w:val="00E05873"/>
    <w:rsid w:val="00E07422"/>
    <w:rsid w:val="00E07F0A"/>
    <w:rsid w:val="00E11760"/>
    <w:rsid w:val="00E12908"/>
    <w:rsid w:val="00E12B16"/>
    <w:rsid w:val="00E1507F"/>
    <w:rsid w:val="00E15D1D"/>
    <w:rsid w:val="00E162BA"/>
    <w:rsid w:val="00E16664"/>
    <w:rsid w:val="00E16ECB"/>
    <w:rsid w:val="00E21E32"/>
    <w:rsid w:val="00E23186"/>
    <w:rsid w:val="00E2334A"/>
    <w:rsid w:val="00E23D13"/>
    <w:rsid w:val="00E259B5"/>
    <w:rsid w:val="00E25AD9"/>
    <w:rsid w:val="00E25B53"/>
    <w:rsid w:val="00E26C11"/>
    <w:rsid w:val="00E27476"/>
    <w:rsid w:val="00E27876"/>
    <w:rsid w:val="00E306CE"/>
    <w:rsid w:val="00E30B5E"/>
    <w:rsid w:val="00E3466B"/>
    <w:rsid w:val="00E34C92"/>
    <w:rsid w:val="00E35717"/>
    <w:rsid w:val="00E36CC6"/>
    <w:rsid w:val="00E3706E"/>
    <w:rsid w:val="00E37450"/>
    <w:rsid w:val="00E400B8"/>
    <w:rsid w:val="00E40923"/>
    <w:rsid w:val="00E40A17"/>
    <w:rsid w:val="00E40CE1"/>
    <w:rsid w:val="00E412BA"/>
    <w:rsid w:val="00E417D0"/>
    <w:rsid w:val="00E42013"/>
    <w:rsid w:val="00E428A2"/>
    <w:rsid w:val="00E42B81"/>
    <w:rsid w:val="00E42BB9"/>
    <w:rsid w:val="00E43DE4"/>
    <w:rsid w:val="00E46BC0"/>
    <w:rsid w:val="00E46EE5"/>
    <w:rsid w:val="00E470EF"/>
    <w:rsid w:val="00E4721D"/>
    <w:rsid w:val="00E472D6"/>
    <w:rsid w:val="00E47310"/>
    <w:rsid w:val="00E512BE"/>
    <w:rsid w:val="00E5170F"/>
    <w:rsid w:val="00E52FC8"/>
    <w:rsid w:val="00E544B7"/>
    <w:rsid w:val="00E5479C"/>
    <w:rsid w:val="00E548CC"/>
    <w:rsid w:val="00E551EF"/>
    <w:rsid w:val="00E55219"/>
    <w:rsid w:val="00E55AF8"/>
    <w:rsid w:val="00E56205"/>
    <w:rsid w:val="00E5701F"/>
    <w:rsid w:val="00E57598"/>
    <w:rsid w:val="00E57844"/>
    <w:rsid w:val="00E57E27"/>
    <w:rsid w:val="00E60E66"/>
    <w:rsid w:val="00E62754"/>
    <w:rsid w:val="00E643CA"/>
    <w:rsid w:val="00E6515A"/>
    <w:rsid w:val="00E6666B"/>
    <w:rsid w:val="00E66EDD"/>
    <w:rsid w:val="00E6707D"/>
    <w:rsid w:val="00E6729A"/>
    <w:rsid w:val="00E718F7"/>
    <w:rsid w:val="00E73C2A"/>
    <w:rsid w:val="00E7538F"/>
    <w:rsid w:val="00E7599C"/>
    <w:rsid w:val="00E76299"/>
    <w:rsid w:val="00E767EC"/>
    <w:rsid w:val="00E76B1E"/>
    <w:rsid w:val="00E77424"/>
    <w:rsid w:val="00E7771D"/>
    <w:rsid w:val="00E80243"/>
    <w:rsid w:val="00E80BAF"/>
    <w:rsid w:val="00E80C2B"/>
    <w:rsid w:val="00E80CB0"/>
    <w:rsid w:val="00E81475"/>
    <w:rsid w:val="00E8192D"/>
    <w:rsid w:val="00E8372D"/>
    <w:rsid w:val="00E83CC0"/>
    <w:rsid w:val="00E84066"/>
    <w:rsid w:val="00E84964"/>
    <w:rsid w:val="00E849BF"/>
    <w:rsid w:val="00E84B66"/>
    <w:rsid w:val="00E85D6A"/>
    <w:rsid w:val="00E85DAD"/>
    <w:rsid w:val="00E86311"/>
    <w:rsid w:val="00E86898"/>
    <w:rsid w:val="00E8785C"/>
    <w:rsid w:val="00E9002C"/>
    <w:rsid w:val="00E901CA"/>
    <w:rsid w:val="00E90925"/>
    <w:rsid w:val="00E91067"/>
    <w:rsid w:val="00E91146"/>
    <w:rsid w:val="00E91490"/>
    <w:rsid w:val="00E91AB7"/>
    <w:rsid w:val="00E92A74"/>
    <w:rsid w:val="00E93B7A"/>
    <w:rsid w:val="00E94045"/>
    <w:rsid w:val="00E94150"/>
    <w:rsid w:val="00E948B3"/>
    <w:rsid w:val="00E94C38"/>
    <w:rsid w:val="00E9704B"/>
    <w:rsid w:val="00E97DF4"/>
    <w:rsid w:val="00EA1574"/>
    <w:rsid w:val="00EA3347"/>
    <w:rsid w:val="00EA537F"/>
    <w:rsid w:val="00EA73B4"/>
    <w:rsid w:val="00EB18FB"/>
    <w:rsid w:val="00EB19BE"/>
    <w:rsid w:val="00EB1C67"/>
    <w:rsid w:val="00EB2905"/>
    <w:rsid w:val="00EB2D67"/>
    <w:rsid w:val="00EB4BC3"/>
    <w:rsid w:val="00EB5780"/>
    <w:rsid w:val="00EB598B"/>
    <w:rsid w:val="00EB6616"/>
    <w:rsid w:val="00EB6831"/>
    <w:rsid w:val="00EB7D56"/>
    <w:rsid w:val="00EB7FE1"/>
    <w:rsid w:val="00EC1AEA"/>
    <w:rsid w:val="00EC5007"/>
    <w:rsid w:val="00EC5047"/>
    <w:rsid w:val="00EC583A"/>
    <w:rsid w:val="00EC5840"/>
    <w:rsid w:val="00EC62C4"/>
    <w:rsid w:val="00EC6C6C"/>
    <w:rsid w:val="00EC7088"/>
    <w:rsid w:val="00EC745A"/>
    <w:rsid w:val="00EC7E45"/>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6AD"/>
    <w:rsid w:val="00ED7779"/>
    <w:rsid w:val="00ED78C9"/>
    <w:rsid w:val="00EE0614"/>
    <w:rsid w:val="00EE1046"/>
    <w:rsid w:val="00EE12BA"/>
    <w:rsid w:val="00EE2656"/>
    <w:rsid w:val="00EE4058"/>
    <w:rsid w:val="00EE65F6"/>
    <w:rsid w:val="00EE718F"/>
    <w:rsid w:val="00EF041D"/>
    <w:rsid w:val="00EF0553"/>
    <w:rsid w:val="00EF20A1"/>
    <w:rsid w:val="00EF294C"/>
    <w:rsid w:val="00EF35A5"/>
    <w:rsid w:val="00EF4349"/>
    <w:rsid w:val="00EF613A"/>
    <w:rsid w:val="00EF6155"/>
    <w:rsid w:val="00EF6705"/>
    <w:rsid w:val="00EF74E8"/>
    <w:rsid w:val="00F00711"/>
    <w:rsid w:val="00F028BA"/>
    <w:rsid w:val="00F02C52"/>
    <w:rsid w:val="00F02D98"/>
    <w:rsid w:val="00F03983"/>
    <w:rsid w:val="00F03DEE"/>
    <w:rsid w:val="00F03FFC"/>
    <w:rsid w:val="00F04BB5"/>
    <w:rsid w:val="00F04E62"/>
    <w:rsid w:val="00F05A1E"/>
    <w:rsid w:val="00F06529"/>
    <w:rsid w:val="00F065F5"/>
    <w:rsid w:val="00F073BC"/>
    <w:rsid w:val="00F075F1"/>
    <w:rsid w:val="00F10364"/>
    <w:rsid w:val="00F11701"/>
    <w:rsid w:val="00F11E1A"/>
    <w:rsid w:val="00F12F6E"/>
    <w:rsid w:val="00F1302A"/>
    <w:rsid w:val="00F1349F"/>
    <w:rsid w:val="00F13B0E"/>
    <w:rsid w:val="00F13DFD"/>
    <w:rsid w:val="00F15134"/>
    <w:rsid w:val="00F151FA"/>
    <w:rsid w:val="00F1714D"/>
    <w:rsid w:val="00F174DB"/>
    <w:rsid w:val="00F1761D"/>
    <w:rsid w:val="00F20EA3"/>
    <w:rsid w:val="00F222FC"/>
    <w:rsid w:val="00F2235A"/>
    <w:rsid w:val="00F2266A"/>
    <w:rsid w:val="00F23406"/>
    <w:rsid w:val="00F23AF5"/>
    <w:rsid w:val="00F242F6"/>
    <w:rsid w:val="00F24520"/>
    <w:rsid w:val="00F24D93"/>
    <w:rsid w:val="00F24DCC"/>
    <w:rsid w:val="00F253BC"/>
    <w:rsid w:val="00F255F4"/>
    <w:rsid w:val="00F27363"/>
    <w:rsid w:val="00F279B1"/>
    <w:rsid w:val="00F3047A"/>
    <w:rsid w:val="00F310B1"/>
    <w:rsid w:val="00F310D3"/>
    <w:rsid w:val="00F3149C"/>
    <w:rsid w:val="00F31633"/>
    <w:rsid w:val="00F31C49"/>
    <w:rsid w:val="00F3234B"/>
    <w:rsid w:val="00F33B5C"/>
    <w:rsid w:val="00F33FCC"/>
    <w:rsid w:val="00F34328"/>
    <w:rsid w:val="00F35808"/>
    <w:rsid w:val="00F363E7"/>
    <w:rsid w:val="00F36E5A"/>
    <w:rsid w:val="00F37B56"/>
    <w:rsid w:val="00F40F78"/>
    <w:rsid w:val="00F41395"/>
    <w:rsid w:val="00F4167E"/>
    <w:rsid w:val="00F41784"/>
    <w:rsid w:val="00F42958"/>
    <w:rsid w:val="00F43655"/>
    <w:rsid w:val="00F439E3"/>
    <w:rsid w:val="00F441CC"/>
    <w:rsid w:val="00F45C43"/>
    <w:rsid w:val="00F4627E"/>
    <w:rsid w:val="00F47FF6"/>
    <w:rsid w:val="00F50109"/>
    <w:rsid w:val="00F501FF"/>
    <w:rsid w:val="00F513F1"/>
    <w:rsid w:val="00F52360"/>
    <w:rsid w:val="00F526D3"/>
    <w:rsid w:val="00F52875"/>
    <w:rsid w:val="00F53155"/>
    <w:rsid w:val="00F539B3"/>
    <w:rsid w:val="00F5477E"/>
    <w:rsid w:val="00F54BCD"/>
    <w:rsid w:val="00F55E88"/>
    <w:rsid w:val="00F56289"/>
    <w:rsid w:val="00F5682B"/>
    <w:rsid w:val="00F56BA0"/>
    <w:rsid w:val="00F56F6C"/>
    <w:rsid w:val="00F56F7A"/>
    <w:rsid w:val="00F56F9F"/>
    <w:rsid w:val="00F61446"/>
    <w:rsid w:val="00F6171B"/>
    <w:rsid w:val="00F623C5"/>
    <w:rsid w:val="00F637AC"/>
    <w:rsid w:val="00F637BB"/>
    <w:rsid w:val="00F63BE2"/>
    <w:rsid w:val="00F64334"/>
    <w:rsid w:val="00F65708"/>
    <w:rsid w:val="00F70926"/>
    <w:rsid w:val="00F70FE9"/>
    <w:rsid w:val="00F724B1"/>
    <w:rsid w:val="00F72C93"/>
    <w:rsid w:val="00F72FA7"/>
    <w:rsid w:val="00F73759"/>
    <w:rsid w:val="00F73D22"/>
    <w:rsid w:val="00F73D49"/>
    <w:rsid w:val="00F73E27"/>
    <w:rsid w:val="00F73FC4"/>
    <w:rsid w:val="00F74545"/>
    <w:rsid w:val="00F74D43"/>
    <w:rsid w:val="00F76131"/>
    <w:rsid w:val="00F76BB5"/>
    <w:rsid w:val="00F76C58"/>
    <w:rsid w:val="00F77A28"/>
    <w:rsid w:val="00F820B7"/>
    <w:rsid w:val="00F82344"/>
    <w:rsid w:val="00F8279A"/>
    <w:rsid w:val="00F82C1F"/>
    <w:rsid w:val="00F82FA1"/>
    <w:rsid w:val="00F8366A"/>
    <w:rsid w:val="00F836F7"/>
    <w:rsid w:val="00F84A62"/>
    <w:rsid w:val="00F84CAA"/>
    <w:rsid w:val="00F87B0A"/>
    <w:rsid w:val="00F87EC3"/>
    <w:rsid w:val="00F90018"/>
    <w:rsid w:val="00F9008B"/>
    <w:rsid w:val="00F9132E"/>
    <w:rsid w:val="00F919D0"/>
    <w:rsid w:val="00F91F00"/>
    <w:rsid w:val="00F92806"/>
    <w:rsid w:val="00F92A32"/>
    <w:rsid w:val="00F93A5C"/>
    <w:rsid w:val="00F93E6E"/>
    <w:rsid w:val="00F94E3F"/>
    <w:rsid w:val="00F96114"/>
    <w:rsid w:val="00F964A6"/>
    <w:rsid w:val="00F9671D"/>
    <w:rsid w:val="00F9686A"/>
    <w:rsid w:val="00F96E0F"/>
    <w:rsid w:val="00F978B9"/>
    <w:rsid w:val="00F97EDB"/>
    <w:rsid w:val="00FA0A93"/>
    <w:rsid w:val="00FA20FB"/>
    <w:rsid w:val="00FA2148"/>
    <w:rsid w:val="00FA554B"/>
    <w:rsid w:val="00FA5FC4"/>
    <w:rsid w:val="00FA6D48"/>
    <w:rsid w:val="00FA6D5F"/>
    <w:rsid w:val="00FA7306"/>
    <w:rsid w:val="00FB1090"/>
    <w:rsid w:val="00FB14F5"/>
    <w:rsid w:val="00FB221A"/>
    <w:rsid w:val="00FB241E"/>
    <w:rsid w:val="00FB265E"/>
    <w:rsid w:val="00FB38F7"/>
    <w:rsid w:val="00FB4B97"/>
    <w:rsid w:val="00FB6BF1"/>
    <w:rsid w:val="00FB74A3"/>
    <w:rsid w:val="00FB77B5"/>
    <w:rsid w:val="00FC01D6"/>
    <w:rsid w:val="00FC0417"/>
    <w:rsid w:val="00FC1397"/>
    <w:rsid w:val="00FC1984"/>
    <w:rsid w:val="00FC1CAE"/>
    <w:rsid w:val="00FC3441"/>
    <w:rsid w:val="00FC3C36"/>
    <w:rsid w:val="00FC3EB0"/>
    <w:rsid w:val="00FC40D6"/>
    <w:rsid w:val="00FC5EB6"/>
    <w:rsid w:val="00FC5F50"/>
    <w:rsid w:val="00FC6E9F"/>
    <w:rsid w:val="00FC7646"/>
    <w:rsid w:val="00FC7A7A"/>
    <w:rsid w:val="00FD04F3"/>
    <w:rsid w:val="00FD082A"/>
    <w:rsid w:val="00FD0D1A"/>
    <w:rsid w:val="00FD175C"/>
    <w:rsid w:val="00FD1E28"/>
    <w:rsid w:val="00FD24D3"/>
    <w:rsid w:val="00FD36B4"/>
    <w:rsid w:val="00FD3B6E"/>
    <w:rsid w:val="00FD5028"/>
    <w:rsid w:val="00FD5E4D"/>
    <w:rsid w:val="00FD6326"/>
    <w:rsid w:val="00FD634D"/>
    <w:rsid w:val="00FE15AF"/>
    <w:rsid w:val="00FE1F11"/>
    <w:rsid w:val="00FE24EA"/>
    <w:rsid w:val="00FE25D9"/>
    <w:rsid w:val="00FE2E25"/>
    <w:rsid w:val="00FE3171"/>
    <w:rsid w:val="00FE4113"/>
    <w:rsid w:val="00FE4160"/>
    <w:rsid w:val="00FE5035"/>
    <w:rsid w:val="00FE5A78"/>
    <w:rsid w:val="00FE5DE4"/>
    <w:rsid w:val="00FE66FA"/>
    <w:rsid w:val="00FE6B61"/>
    <w:rsid w:val="00FE70D6"/>
    <w:rsid w:val="00FE74CA"/>
    <w:rsid w:val="00FE790D"/>
    <w:rsid w:val="00FE7C03"/>
    <w:rsid w:val="00FE7DE8"/>
    <w:rsid w:val="00FF07BB"/>
    <w:rsid w:val="00FF0F0C"/>
    <w:rsid w:val="00FF11A2"/>
    <w:rsid w:val="00FF156E"/>
    <w:rsid w:val="00FF19D6"/>
    <w:rsid w:val="00FF1A84"/>
    <w:rsid w:val="00FF26F2"/>
    <w:rsid w:val="00FF2F5B"/>
    <w:rsid w:val="00FF4078"/>
    <w:rsid w:val="00FF4DB6"/>
    <w:rsid w:val="00FF5468"/>
    <w:rsid w:val="00FF5A06"/>
    <w:rsid w:val="00FF63C8"/>
    <w:rsid w:val="00FF6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rsid w:val="0049333D"/>
    <w:pPr>
      <w:tabs>
        <w:tab w:val="center" w:pos="4677"/>
        <w:tab w:val="right" w:pos="9355"/>
      </w:tabs>
    </w:pPr>
  </w:style>
  <w:style w:type="paragraph" w:styleId="16">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1">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2">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3">
    <w:name w:val="footnote text"/>
    <w:basedOn w:val="a"/>
    <w:rsid w:val="0049333D"/>
    <w:rPr>
      <w:sz w:val="20"/>
      <w:szCs w:val="20"/>
    </w:rPr>
  </w:style>
  <w:style w:type="paragraph" w:styleId="aff4">
    <w:name w:val="No Spacing"/>
    <w:link w:val="aff5"/>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6">
    <w:name w:val="Содержимое врезки"/>
    <w:basedOn w:val="af"/>
    <w:rsid w:val="0049333D"/>
  </w:style>
  <w:style w:type="paragraph" w:customStyle="1" w:styleId="aff7">
    <w:name w:val="Содержимое таблицы"/>
    <w:basedOn w:val="a"/>
    <w:rsid w:val="0049333D"/>
    <w:pPr>
      <w:suppressLineNumbers/>
    </w:pPr>
  </w:style>
  <w:style w:type="paragraph" w:customStyle="1" w:styleId="aff8">
    <w:name w:val="Заголовок таблицы"/>
    <w:basedOn w:val="aff7"/>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9">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5">
    <w:name w:val="Без интервала Знак"/>
    <w:link w:val="aff4"/>
    <w:rsid w:val="00F41784"/>
    <w:rPr>
      <w:rFonts w:ascii="Calibri" w:eastAsia="Calibri" w:hAnsi="Calibri"/>
      <w:sz w:val="22"/>
      <w:szCs w:val="22"/>
      <w:lang w:eastAsia="zh-CN" w:bidi="ar-SA"/>
    </w:rPr>
  </w:style>
  <w:style w:type="paragraph" w:customStyle="1" w:styleId="affa">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0">
    <w:name w:val="Основной текст Знак"/>
    <w:link w:val="af"/>
    <w:uiPriority w:val="99"/>
    <w:locked/>
    <w:rsid w:val="00D81877"/>
    <w:rPr>
      <w:sz w:val="24"/>
      <w:szCs w:val="24"/>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b">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b"/>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c">
    <w:name w:val="Абзац"/>
    <w:basedOn w:val="a"/>
    <w:link w:val="affd"/>
    <w:qFormat/>
    <w:rsid w:val="001D7F8D"/>
    <w:pPr>
      <w:spacing w:before="120" w:after="60"/>
      <w:ind w:firstLine="567"/>
      <w:jc w:val="both"/>
    </w:pPr>
    <w:rPr>
      <w:lang w:eastAsia="ru-RU"/>
    </w:rPr>
  </w:style>
  <w:style w:type="character" w:customStyle="1" w:styleId="affd">
    <w:name w:val="Абзац Знак"/>
    <w:link w:val="affc"/>
    <w:rsid w:val="001D7F8D"/>
    <w:rPr>
      <w:sz w:val="24"/>
      <w:szCs w:val="24"/>
      <w:lang w:val="ru-RU" w:eastAsia="ru-RU" w:bidi="ar-SA"/>
    </w:rPr>
  </w:style>
  <w:style w:type="paragraph" w:styleId="affe">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
    <w:name w:val="FollowedHyperlink"/>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character" w:customStyle="1" w:styleId="afb">
    <w:name w:val="Нижний колонтитул Знак"/>
    <w:link w:val="afa"/>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0">
    <w:name w:val="Title"/>
    <w:basedOn w:val="a"/>
    <w:qFormat/>
    <w:rsid w:val="001110C2"/>
    <w:pPr>
      <w:spacing w:before="240" w:after="60"/>
      <w:jc w:val="center"/>
      <w:outlineLvl w:val="0"/>
    </w:pPr>
    <w:rPr>
      <w:rFonts w:ascii="Arial" w:hAnsi="Arial" w:cs="Arial"/>
      <w:b/>
      <w:bCs/>
      <w:kern w:val="28"/>
      <w:sz w:val="32"/>
      <w:szCs w:val="32"/>
    </w:rPr>
  </w:style>
  <w:style w:type="paragraph" w:styleId="afff1">
    <w:name w:val="Subtitle"/>
    <w:basedOn w:val="a"/>
    <w:qFormat/>
    <w:rsid w:val="001110C2"/>
    <w:pPr>
      <w:spacing w:after="60"/>
      <w:jc w:val="center"/>
      <w:outlineLvl w:val="1"/>
    </w:pPr>
    <w:rPr>
      <w:rFonts w:ascii="Arial" w:hAnsi="Arial" w:cs="Arial"/>
    </w:rPr>
  </w:style>
  <w:style w:type="paragraph" w:styleId="afff2">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3">
    <w:name w:val="Emphasis"/>
    <w:qFormat/>
    <w:rsid w:val="007C25B7"/>
    <w:rPr>
      <w:i/>
      <w:iCs/>
    </w:rPr>
  </w:style>
  <w:style w:type="paragraph" w:customStyle="1" w:styleId="afff4">
    <w:name w:val="работа"/>
    <w:basedOn w:val="a"/>
    <w:link w:val="afff5"/>
    <w:qFormat/>
    <w:rsid w:val="009E2A96"/>
    <w:pPr>
      <w:ind w:firstLine="709"/>
      <w:jc w:val="both"/>
    </w:pPr>
    <w:rPr>
      <w:rFonts w:eastAsia="Calibri"/>
      <w:lang w:eastAsia="en-US"/>
    </w:rPr>
  </w:style>
  <w:style w:type="character" w:customStyle="1" w:styleId="afff5">
    <w:name w:val="работа Знак"/>
    <w:link w:val="afff4"/>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6">
    <w:name w:val="Статьи"/>
    <w:basedOn w:val="a"/>
    <w:link w:val="afff7"/>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7">
    <w:name w:val="Статьи Знак"/>
    <w:link w:val="afff6"/>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8">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9">
    <w:name w:val="Мясо Знак"/>
    <w:basedOn w:val="a"/>
    <w:rsid w:val="007555F8"/>
    <w:pPr>
      <w:suppressAutoHyphens/>
      <w:ind w:firstLine="709"/>
      <w:jc w:val="both"/>
    </w:pPr>
    <w:rPr>
      <w:rFonts w:eastAsia="MS Mincho"/>
      <w:sz w:val="28"/>
      <w:szCs w:val="28"/>
      <w:lang w:eastAsia="ar-SA"/>
    </w:rPr>
  </w:style>
  <w:style w:type="paragraph" w:customStyle="1" w:styleId="afffa">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 Знак2"/>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b">
    <w:name w:val="Центрированный (таблица)"/>
    <w:basedOn w:val="afffa"/>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c">
    <w:name w:val="Table Grid"/>
    <w:basedOn w:val="a1"/>
    <w:uiPriority w:val="59"/>
    <w:rsid w:val="00472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a"/>
    <w:basedOn w:val="a"/>
    <w:rsid w:val="00DC59C5"/>
    <w:pPr>
      <w:spacing w:before="100" w:beforeAutospacing="1" w:after="100" w:afterAutospacing="1"/>
    </w:pPr>
    <w:rPr>
      <w:lang w:eastAsia="ru-RU"/>
    </w:rPr>
  </w:style>
  <w:style w:type="character" w:styleId="afffe">
    <w:name w:val="annotation reference"/>
    <w:uiPriority w:val="99"/>
    <w:semiHidden/>
    <w:unhideWhenUsed/>
    <w:rsid w:val="00C2483E"/>
    <w:rPr>
      <w:sz w:val="16"/>
      <w:szCs w:val="16"/>
    </w:rPr>
  </w:style>
  <w:style w:type="paragraph" w:styleId="affff">
    <w:name w:val="annotation text"/>
    <w:basedOn w:val="a"/>
    <w:link w:val="affff0"/>
    <w:uiPriority w:val="99"/>
    <w:semiHidden/>
    <w:unhideWhenUsed/>
    <w:rsid w:val="00C2483E"/>
    <w:rPr>
      <w:sz w:val="20"/>
      <w:szCs w:val="20"/>
    </w:rPr>
  </w:style>
  <w:style w:type="character" w:customStyle="1" w:styleId="affff0">
    <w:name w:val="Текст примечания Знак"/>
    <w:link w:val="affff"/>
    <w:uiPriority w:val="99"/>
    <w:semiHidden/>
    <w:rsid w:val="00C2483E"/>
    <w:rPr>
      <w:lang w:eastAsia="zh-CN"/>
    </w:rPr>
  </w:style>
  <w:style w:type="paragraph" w:styleId="affff1">
    <w:name w:val="annotation subject"/>
    <w:basedOn w:val="affff"/>
    <w:next w:val="affff"/>
    <w:link w:val="affff2"/>
    <w:uiPriority w:val="99"/>
    <w:semiHidden/>
    <w:unhideWhenUsed/>
    <w:rsid w:val="00C2483E"/>
    <w:rPr>
      <w:b/>
      <w:bCs/>
    </w:rPr>
  </w:style>
  <w:style w:type="character" w:customStyle="1" w:styleId="affff2">
    <w:name w:val="Тема примечания Знак"/>
    <w:link w:val="affff1"/>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1e">
    <w:name w:val="Знак Знак Знак Знак Знак Знак Знак1"/>
    <w:basedOn w:val="a"/>
    <w:rsid w:val="0002745A"/>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02745A"/>
    <w:pPr>
      <w:spacing w:before="100" w:beforeAutospacing="1" w:after="100" w:afterAutospacing="1"/>
    </w:pPr>
    <w:rPr>
      <w:rFonts w:ascii="Tahoma" w:hAnsi="Tahoma"/>
      <w:sz w:val="20"/>
      <w:szCs w:val="20"/>
      <w:lang w:val="en-US" w:eastAsia="en-US"/>
    </w:rPr>
  </w:style>
  <w:style w:type="character" w:customStyle="1" w:styleId="nobr">
    <w:name w:val="nobr"/>
    <w:basedOn w:val="a0"/>
    <w:rsid w:val="001B4A95"/>
  </w:style>
  <w:style w:type="character" w:customStyle="1" w:styleId="102">
    <w:name w:val="Знак Знак10"/>
    <w:rsid w:val="001E73FD"/>
    <w:rPr>
      <w:rFonts w:ascii="Courier New" w:hAnsi="Courier New" w:cs="Courier New"/>
      <w:lang w:val="ru-RU" w:bidi="ar-SA"/>
    </w:rPr>
  </w:style>
  <w:style w:type="paragraph" w:customStyle="1" w:styleId="affff3">
    <w:name w:val="Знак Знак Знак Знак Знак Знак"/>
    <w:basedOn w:val="a"/>
    <w:rsid w:val="001E73FD"/>
    <w:pPr>
      <w:spacing w:before="280" w:after="280"/>
    </w:pPr>
    <w:rPr>
      <w:rFonts w:ascii="Tahoma" w:hAnsi="Tahoma" w:cs="Tahoma"/>
      <w:sz w:val="20"/>
      <w:szCs w:val="20"/>
      <w:lang w:val="en-US"/>
    </w:rPr>
  </w:style>
  <w:style w:type="paragraph" w:customStyle="1" w:styleId="180">
    <w:name w:val="Знак18"/>
    <w:basedOn w:val="a"/>
    <w:rsid w:val="001E73FD"/>
    <w:pPr>
      <w:spacing w:after="160" w:line="240" w:lineRule="exact"/>
    </w:pPr>
    <w:rPr>
      <w:rFonts w:ascii="Verdana" w:hAnsi="Verdana" w:cs="Verdana"/>
      <w:sz w:val="20"/>
      <w:szCs w:val="20"/>
      <w:lang w:val="en-US"/>
    </w:rPr>
  </w:style>
  <w:style w:type="paragraph" w:customStyle="1" w:styleId="affff4">
    <w:name w:val="Знак Знак Знак Знак Знак Знак Знак"/>
    <w:basedOn w:val="a"/>
    <w:rsid w:val="001E73FD"/>
    <w:pPr>
      <w:spacing w:after="160" w:line="240" w:lineRule="exact"/>
    </w:pPr>
    <w:rPr>
      <w:rFonts w:ascii="Verdana" w:hAnsi="Verdana" w:cs="Verdana"/>
      <w:sz w:val="20"/>
      <w:szCs w:val="20"/>
      <w:lang w:val="en-US" w:eastAsia="en-US"/>
    </w:rPr>
  </w:style>
  <w:style w:type="paragraph" w:customStyle="1" w:styleId="2a">
    <w:name w:val="Абзац списка2"/>
    <w:basedOn w:val="a"/>
    <w:rsid w:val="001E73FD"/>
    <w:pPr>
      <w:ind w:left="720"/>
    </w:pPr>
    <w:rPr>
      <w:rFonts w:eastAsia="Calibri"/>
      <w:lang w:eastAsia="ru-RU"/>
    </w:rPr>
  </w:style>
  <w:style w:type="paragraph" w:customStyle="1" w:styleId="63">
    <w:name w:val="Знак6 Знак Знак Знак"/>
    <w:basedOn w:val="a"/>
    <w:rsid w:val="001E73FD"/>
    <w:pPr>
      <w:spacing w:before="100" w:beforeAutospacing="1" w:after="100" w:afterAutospacing="1"/>
    </w:pPr>
    <w:rPr>
      <w:rFonts w:ascii="Tahoma" w:hAnsi="Tahoma"/>
      <w:sz w:val="20"/>
      <w:szCs w:val="20"/>
      <w:lang w:val="en-US" w:eastAsia="en-US"/>
    </w:rPr>
  </w:style>
  <w:style w:type="paragraph" w:customStyle="1" w:styleId="36">
    <w:name w:val="Абзац списка3"/>
    <w:basedOn w:val="a"/>
    <w:rsid w:val="0027423E"/>
    <w:pPr>
      <w:ind w:left="720"/>
    </w:pPr>
    <w:rPr>
      <w:rFonts w:eastAsia="Calibri"/>
      <w:lang w:eastAsia="ru-RU"/>
    </w:rPr>
  </w:style>
  <w:style w:type="character" w:customStyle="1" w:styleId="bookmark">
    <w:name w:val="bookmark"/>
    <w:basedOn w:val="a0"/>
    <w:rsid w:val="0027423E"/>
  </w:style>
  <w:style w:type="paragraph" w:customStyle="1" w:styleId="s3">
    <w:name w:val="s_3"/>
    <w:basedOn w:val="a"/>
    <w:rsid w:val="0027423E"/>
    <w:pPr>
      <w:spacing w:before="100" w:beforeAutospacing="1" w:after="100" w:afterAutospacing="1"/>
    </w:pPr>
    <w:rPr>
      <w:lang w:eastAsia="ru-RU"/>
    </w:rPr>
  </w:style>
  <w:style w:type="paragraph" w:customStyle="1" w:styleId="s15">
    <w:name w:val="s_15"/>
    <w:basedOn w:val="a"/>
    <w:rsid w:val="0027423E"/>
    <w:pPr>
      <w:spacing w:before="100" w:beforeAutospacing="1" w:after="100" w:afterAutospacing="1"/>
    </w:pPr>
    <w:rPr>
      <w:lang w:eastAsia="ru-RU"/>
    </w:rPr>
  </w:style>
  <w:style w:type="paragraph" w:customStyle="1" w:styleId="s16">
    <w:name w:val="s_16"/>
    <w:basedOn w:val="a"/>
    <w:rsid w:val="0027423E"/>
    <w:pPr>
      <w:spacing w:before="100" w:beforeAutospacing="1" w:after="100" w:afterAutospacing="1"/>
    </w:pPr>
    <w:rPr>
      <w:lang w:eastAsia="ru-RU"/>
    </w:rPr>
  </w:style>
  <w:style w:type="paragraph" w:customStyle="1" w:styleId="no-indent">
    <w:name w:val="no-indent"/>
    <w:basedOn w:val="a"/>
    <w:rsid w:val="0027423E"/>
    <w:pPr>
      <w:spacing w:before="100" w:beforeAutospacing="1" w:after="100" w:afterAutospacing="1"/>
    </w:pPr>
    <w:rPr>
      <w:lang w:eastAsia="ru-RU"/>
    </w:rPr>
  </w:style>
  <w:style w:type="character" w:customStyle="1" w:styleId="string">
    <w:name w:val="string"/>
    <w:basedOn w:val="a0"/>
    <w:rsid w:val="0027423E"/>
  </w:style>
</w:styles>
</file>

<file path=word/webSettings.xml><?xml version="1.0" encoding="utf-8"?>
<w:webSettings xmlns:r="http://schemas.openxmlformats.org/officeDocument/2006/relationships" xmlns:w="http://schemas.openxmlformats.org/wordprocessingml/2006/main">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5639839">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25833135">
      <w:bodyDiv w:val="1"/>
      <w:marLeft w:val="0"/>
      <w:marRight w:val="0"/>
      <w:marTop w:val="0"/>
      <w:marBottom w:val="0"/>
      <w:divBdr>
        <w:top w:val="none" w:sz="0" w:space="0" w:color="auto"/>
        <w:left w:val="none" w:sz="0" w:space="0" w:color="auto"/>
        <w:bottom w:val="none" w:sz="0" w:space="0" w:color="auto"/>
        <w:right w:val="none" w:sz="0" w:space="0" w:color="auto"/>
      </w:divBdr>
    </w:div>
    <w:div w:id="33041091">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55713936">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69354817">
      <w:bodyDiv w:val="1"/>
      <w:marLeft w:val="0"/>
      <w:marRight w:val="0"/>
      <w:marTop w:val="0"/>
      <w:marBottom w:val="0"/>
      <w:divBdr>
        <w:top w:val="none" w:sz="0" w:space="0" w:color="auto"/>
        <w:left w:val="none" w:sz="0" w:space="0" w:color="auto"/>
        <w:bottom w:val="none" w:sz="0" w:space="0" w:color="auto"/>
        <w:right w:val="none" w:sz="0" w:space="0" w:color="auto"/>
      </w:divBdr>
    </w:div>
    <w:div w:id="8068568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04734941">
      <w:bodyDiv w:val="1"/>
      <w:marLeft w:val="0"/>
      <w:marRight w:val="0"/>
      <w:marTop w:val="0"/>
      <w:marBottom w:val="0"/>
      <w:divBdr>
        <w:top w:val="none" w:sz="0" w:space="0" w:color="auto"/>
        <w:left w:val="none" w:sz="0" w:space="0" w:color="auto"/>
        <w:bottom w:val="none" w:sz="0" w:space="0" w:color="auto"/>
        <w:right w:val="none" w:sz="0" w:space="0" w:color="auto"/>
      </w:divBdr>
      <w:divsChild>
        <w:div w:id="3438501">
          <w:marLeft w:val="0"/>
          <w:marRight w:val="0"/>
          <w:marTop w:val="120"/>
          <w:marBottom w:val="0"/>
          <w:divBdr>
            <w:top w:val="none" w:sz="0" w:space="0" w:color="auto"/>
            <w:left w:val="none" w:sz="0" w:space="0" w:color="auto"/>
            <w:bottom w:val="none" w:sz="0" w:space="0" w:color="auto"/>
            <w:right w:val="none" w:sz="0" w:space="0" w:color="auto"/>
          </w:divBdr>
        </w:div>
        <w:div w:id="852450284">
          <w:marLeft w:val="0"/>
          <w:marRight w:val="0"/>
          <w:marTop w:val="120"/>
          <w:marBottom w:val="0"/>
          <w:divBdr>
            <w:top w:val="none" w:sz="0" w:space="0" w:color="auto"/>
            <w:left w:val="none" w:sz="0" w:space="0" w:color="auto"/>
            <w:bottom w:val="none" w:sz="0" w:space="0" w:color="auto"/>
            <w:right w:val="none" w:sz="0" w:space="0" w:color="auto"/>
          </w:divBdr>
        </w:div>
        <w:div w:id="19940997">
          <w:marLeft w:val="0"/>
          <w:marRight w:val="0"/>
          <w:marTop w:val="120"/>
          <w:marBottom w:val="0"/>
          <w:divBdr>
            <w:top w:val="none" w:sz="0" w:space="0" w:color="auto"/>
            <w:left w:val="none" w:sz="0" w:space="0" w:color="auto"/>
            <w:bottom w:val="none" w:sz="0" w:space="0" w:color="auto"/>
            <w:right w:val="none" w:sz="0" w:space="0" w:color="auto"/>
          </w:divBdr>
        </w:div>
      </w:divsChild>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0881006">
      <w:bodyDiv w:val="1"/>
      <w:marLeft w:val="0"/>
      <w:marRight w:val="0"/>
      <w:marTop w:val="0"/>
      <w:marBottom w:val="0"/>
      <w:divBdr>
        <w:top w:val="none" w:sz="0" w:space="0" w:color="auto"/>
        <w:left w:val="none" w:sz="0" w:space="0" w:color="auto"/>
        <w:bottom w:val="none" w:sz="0" w:space="0" w:color="auto"/>
        <w:right w:val="none" w:sz="0" w:space="0" w:color="auto"/>
      </w:divBdr>
      <w:divsChild>
        <w:div w:id="776405808">
          <w:marLeft w:val="0"/>
          <w:marRight w:val="0"/>
          <w:marTop w:val="120"/>
          <w:marBottom w:val="0"/>
          <w:divBdr>
            <w:top w:val="none" w:sz="0" w:space="0" w:color="auto"/>
            <w:left w:val="none" w:sz="0" w:space="0" w:color="auto"/>
            <w:bottom w:val="none" w:sz="0" w:space="0" w:color="auto"/>
            <w:right w:val="none" w:sz="0" w:space="0" w:color="auto"/>
          </w:divBdr>
        </w:div>
        <w:div w:id="1470201470">
          <w:marLeft w:val="0"/>
          <w:marRight w:val="0"/>
          <w:marTop w:val="120"/>
          <w:marBottom w:val="0"/>
          <w:divBdr>
            <w:top w:val="none" w:sz="0" w:space="0" w:color="auto"/>
            <w:left w:val="none" w:sz="0" w:space="0" w:color="auto"/>
            <w:bottom w:val="none" w:sz="0" w:space="0" w:color="auto"/>
            <w:right w:val="none" w:sz="0" w:space="0" w:color="auto"/>
          </w:divBdr>
        </w:div>
        <w:div w:id="1321929272">
          <w:marLeft w:val="0"/>
          <w:marRight w:val="0"/>
          <w:marTop w:val="120"/>
          <w:marBottom w:val="0"/>
          <w:divBdr>
            <w:top w:val="none" w:sz="0" w:space="0" w:color="auto"/>
            <w:left w:val="none" w:sz="0" w:space="0" w:color="auto"/>
            <w:bottom w:val="none" w:sz="0" w:space="0" w:color="auto"/>
            <w:right w:val="none" w:sz="0" w:space="0" w:color="auto"/>
          </w:divBdr>
        </w:div>
        <w:div w:id="476538120">
          <w:marLeft w:val="0"/>
          <w:marRight w:val="0"/>
          <w:marTop w:val="120"/>
          <w:marBottom w:val="0"/>
          <w:divBdr>
            <w:top w:val="none" w:sz="0" w:space="0" w:color="auto"/>
            <w:left w:val="none" w:sz="0" w:space="0" w:color="auto"/>
            <w:bottom w:val="none" w:sz="0" w:space="0" w:color="auto"/>
            <w:right w:val="none" w:sz="0" w:space="0" w:color="auto"/>
          </w:divBdr>
        </w:div>
      </w:divsChild>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032">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1435148">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13352377">
      <w:bodyDiv w:val="1"/>
      <w:marLeft w:val="0"/>
      <w:marRight w:val="0"/>
      <w:marTop w:val="0"/>
      <w:marBottom w:val="0"/>
      <w:divBdr>
        <w:top w:val="none" w:sz="0" w:space="0" w:color="auto"/>
        <w:left w:val="none" w:sz="0" w:space="0" w:color="auto"/>
        <w:bottom w:val="none" w:sz="0" w:space="0" w:color="auto"/>
        <w:right w:val="none" w:sz="0" w:space="0" w:color="auto"/>
      </w:divBdr>
      <w:divsChild>
        <w:div w:id="665519104">
          <w:marLeft w:val="0"/>
          <w:marRight w:val="0"/>
          <w:marTop w:val="120"/>
          <w:marBottom w:val="0"/>
          <w:divBdr>
            <w:top w:val="none" w:sz="0" w:space="0" w:color="auto"/>
            <w:left w:val="none" w:sz="0" w:space="0" w:color="auto"/>
            <w:bottom w:val="none" w:sz="0" w:space="0" w:color="auto"/>
            <w:right w:val="none" w:sz="0" w:space="0" w:color="auto"/>
          </w:divBdr>
        </w:div>
        <w:div w:id="1976521484">
          <w:marLeft w:val="0"/>
          <w:marRight w:val="0"/>
          <w:marTop w:val="120"/>
          <w:marBottom w:val="0"/>
          <w:divBdr>
            <w:top w:val="none" w:sz="0" w:space="0" w:color="auto"/>
            <w:left w:val="none" w:sz="0" w:space="0" w:color="auto"/>
            <w:bottom w:val="none" w:sz="0" w:space="0" w:color="auto"/>
            <w:right w:val="none" w:sz="0" w:space="0" w:color="auto"/>
          </w:divBdr>
        </w:div>
        <w:div w:id="646664762">
          <w:marLeft w:val="0"/>
          <w:marRight w:val="0"/>
          <w:marTop w:val="120"/>
          <w:marBottom w:val="0"/>
          <w:divBdr>
            <w:top w:val="none" w:sz="0" w:space="0" w:color="auto"/>
            <w:left w:val="none" w:sz="0" w:space="0" w:color="auto"/>
            <w:bottom w:val="none" w:sz="0" w:space="0" w:color="auto"/>
            <w:right w:val="none" w:sz="0" w:space="0" w:color="auto"/>
          </w:divBdr>
        </w:div>
        <w:div w:id="360472171">
          <w:marLeft w:val="0"/>
          <w:marRight w:val="0"/>
          <w:marTop w:val="120"/>
          <w:marBottom w:val="0"/>
          <w:divBdr>
            <w:top w:val="none" w:sz="0" w:space="0" w:color="auto"/>
            <w:left w:val="none" w:sz="0" w:space="0" w:color="auto"/>
            <w:bottom w:val="none" w:sz="0" w:space="0" w:color="auto"/>
            <w:right w:val="none" w:sz="0" w:space="0" w:color="auto"/>
          </w:divBdr>
        </w:div>
        <w:div w:id="1626807742">
          <w:marLeft w:val="0"/>
          <w:marRight w:val="0"/>
          <w:marTop w:val="120"/>
          <w:marBottom w:val="0"/>
          <w:divBdr>
            <w:top w:val="none" w:sz="0" w:space="0" w:color="auto"/>
            <w:left w:val="none" w:sz="0" w:space="0" w:color="auto"/>
            <w:bottom w:val="none" w:sz="0" w:space="0" w:color="auto"/>
            <w:right w:val="none" w:sz="0" w:space="0" w:color="auto"/>
          </w:divBdr>
        </w:div>
      </w:divsChild>
    </w:div>
    <w:div w:id="261911529">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1327073">
      <w:bodyDiv w:val="1"/>
      <w:marLeft w:val="0"/>
      <w:marRight w:val="0"/>
      <w:marTop w:val="0"/>
      <w:marBottom w:val="0"/>
      <w:divBdr>
        <w:top w:val="none" w:sz="0" w:space="0" w:color="auto"/>
        <w:left w:val="none" w:sz="0" w:space="0" w:color="auto"/>
        <w:bottom w:val="none" w:sz="0" w:space="0" w:color="auto"/>
        <w:right w:val="none" w:sz="0" w:space="0" w:color="auto"/>
      </w:divBdr>
      <w:divsChild>
        <w:div w:id="869802715">
          <w:marLeft w:val="0"/>
          <w:marRight w:val="0"/>
          <w:marTop w:val="300"/>
          <w:marBottom w:val="0"/>
          <w:divBdr>
            <w:top w:val="none" w:sz="0" w:space="0" w:color="auto"/>
            <w:left w:val="none" w:sz="0" w:space="0" w:color="auto"/>
            <w:bottom w:val="none" w:sz="0" w:space="0" w:color="auto"/>
            <w:right w:val="none" w:sz="0" w:space="0" w:color="auto"/>
          </w:divBdr>
          <w:divsChild>
            <w:div w:id="117919761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09625029">
      <w:bodyDiv w:val="1"/>
      <w:marLeft w:val="0"/>
      <w:marRight w:val="0"/>
      <w:marTop w:val="0"/>
      <w:marBottom w:val="0"/>
      <w:divBdr>
        <w:top w:val="none" w:sz="0" w:space="0" w:color="auto"/>
        <w:left w:val="none" w:sz="0" w:space="0" w:color="auto"/>
        <w:bottom w:val="none" w:sz="0" w:space="0" w:color="auto"/>
        <w:right w:val="none" w:sz="0" w:space="0" w:color="auto"/>
      </w:divBdr>
      <w:divsChild>
        <w:div w:id="352728742">
          <w:marLeft w:val="0"/>
          <w:marRight w:val="0"/>
          <w:marTop w:val="120"/>
          <w:marBottom w:val="0"/>
          <w:divBdr>
            <w:top w:val="none" w:sz="0" w:space="0" w:color="auto"/>
            <w:left w:val="none" w:sz="0" w:space="0" w:color="auto"/>
            <w:bottom w:val="none" w:sz="0" w:space="0" w:color="auto"/>
            <w:right w:val="none" w:sz="0" w:space="0" w:color="auto"/>
          </w:divBdr>
        </w:div>
      </w:divsChild>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29081162">
      <w:bodyDiv w:val="1"/>
      <w:marLeft w:val="0"/>
      <w:marRight w:val="0"/>
      <w:marTop w:val="0"/>
      <w:marBottom w:val="0"/>
      <w:divBdr>
        <w:top w:val="none" w:sz="0" w:space="0" w:color="auto"/>
        <w:left w:val="none" w:sz="0" w:space="0" w:color="auto"/>
        <w:bottom w:val="none" w:sz="0" w:space="0" w:color="auto"/>
        <w:right w:val="none" w:sz="0" w:space="0" w:color="auto"/>
      </w:divBdr>
    </w:div>
    <w:div w:id="433131257">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5980068">
      <w:bodyDiv w:val="1"/>
      <w:marLeft w:val="0"/>
      <w:marRight w:val="0"/>
      <w:marTop w:val="0"/>
      <w:marBottom w:val="0"/>
      <w:divBdr>
        <w:top w:val="none" w:sz="0" w:space="0" w:color="auto"/>
        <w:left w:val="none" w:sz="0" w:space="0" w:color="auto"/>
        <w:bottom w:val="none" w:sz="0" w:space="0" w:color="auto"/>
        <w:right w:val="none" w:sz="0" w:space="0" w:color="auto"/>
      </w:divBdr>
      <w:divsChild>
        <w:div w:id="1012687409">
          <w:marLeft w:val="0"/>
          <w:marRight w:val="0"/>
          <w:marTop w:val="300"/>
          <w:marBottom w:val="0"/>
          <w:divBdr>
            <w:top w:val="none" w:sz="0" w:space="0" w:color="auto"/>
            <w:left w:val="none" w:sz="0" w:space="0" w:color="auto"/>
            <w:bottom w:val="none" w:sz="0" w:space="0" w:color="auto"/>
            <w:right w:val="none" w:sz="0" w:space="0" w:color="auto"/>
          </w:divBdr>
          <w:divsChild>
            <w:div w:id="16594942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59823218">
      <w:bodyDiv w:val="1"/>
      <w:marLeft w:val="0"/>
      <w:marRight w:val="0"/>
      <w:marTop w:val="0"/>
      <w:marBottom w:val="0"/>
      <w:divBdr>
        <w:top w:val="none" w:sz="0" w:space="0" w:color="auto"/>
        <w:left w:val="none" w:sz="0" w:space="0" w:color="auto"/>
        <w:bottom w:val="none" w:sz="0" w:space="0" w:color="auto"/>
        <w:right w:val="none" w:sz="0" w:space="0" w:color="auto"/>
      </w:divBdr>
      <w:divsChild>
        <w:div w:id="964698017">
          <w:marLeft w:val="0"/>
          <w:marRight w:val="0"/>
          <w:marTop w:val="300"/>
          <w:marBottom w:val="0"/>
          <w:divBdr>
            <w:top w:val="none" w:sz="0" w:space="0" w:color="auto"/>
            <w:left w:val="none" w:sz="0" w:space="0" w:color="auto"/>
            <w:bottom w:val="none" w:sz="0" w:space="0" w:color="auto"/>
            <w:right w:val="none" w:sz="0" w:space="0" w:color="auto"/>
          </w:divBdr>
          <w:divsChild>
            <w:div w:id="965964866">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1618546">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53724952">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09714454">
      <w:bodyDiv w:val="1"/>
      <w:marLeft w:val="0"/>
      <w:marRight w:val="0"/>
      <w:marTop w:val="0"/>
      <w:marBottom w:val="0"/>
      <w:divBdr>
        <w:top w:val="none" w:sz="0" w:space="0" w:color="auto"/>
        <w:left w:val="none" w:sz="0" w:space="0" w:color="auto"/>
        <w:bottom w:val="none" w:sz="0" w:space="0" w:color="auto"/>
        <w:right w:val="none" w:sz="0" w:space="0" w:color="auto"/>
      </w:divBdr>
      <w:divsChild>
        <w:div w:id="1749689264">
          <w:marLeft w:val="0"/>
          <w:marRight w:val="0"/>
          <w:marTop w:val="120"/>
          <w:marBottom w:val="0"/>
          <w:divBdr>
            <w:top w:val="none" w:sz="0" w:space="0" w:color="auto"/>
            <w:left w:val="none" w:sz="0" w:space="0" w:color="auto"/>
            <w:bottom w:val="none" w:sz="0" w:space="0" w:color="auto"/>
            <w:right w:val="none" w:sz="0" w:space="0" w:color="auto"/>
          </w:divBdr>
        </w:div>
        <w:div w:id="925765993">
          <w:marLeft w:val="0"/>
          <w:marRight w:val="0"/>
          <w:marTop w:val="120"/>
          <w:marBottom w:val="0"/>
          <w:divBdr>
            <w:top w:val="none" w:sz="0" w:space="0" w:color="auto"/>
            <w:left w:val="none" w:sz="0" w:space="0" w:color="auto"/>
            <w:bottom w:val="none" w:sz="0" w:space="0" w:color="auto"/>
            <w:right w:val="none" w:sz="0" w:space="0" w:color="auto"/>
          </w:divBdr>
        </w:div>
        <w:div w:id="1732658531">
          <w:marLeft w:val="0"/>
          <w:marRight w:val="0"/>
          <w:marTop w:val="120"/>
          <w:marBottom w:val="0"/>
          <w:divBdr>
            <w:top w:val="none" w:sz="0" w:space="0" w:color="auto"/>
            <w:left w:val="none" w:sz="0" w:space="0" w:color="auto"/>
            <w:bottom w:val="none" w:sz="0" w:space="0" w:color="auto"/>
            <w:right w:val="none" w:sz="0" w:space="0" w:color="auto"/>
          </w:divBdr>
        </w:div>
        <w:div w:id="141310519">
          <w:marLeft w:val="0"/>
          <w:marRight w:val="0"/>
          <w:marTop w:val="120"/>
          <w:marBottom w:val="0"/>
          <w:divBdr>
            <w:top w:val="none" w:sz="0" w:space="0" w:color="auto"/>
            <w:left w:val="none" w:sz="0" w:space="0" w:color="auto"/>
            <w:bottom w:val="none" w:sz="0" w:space="0" w:color="auto"/>
            <w:right w:val="none" w:sz="0" w:space="0" w:color="auto"/>
          </w:divBdr>
        </w:div>
        <w:div w:id="1553538936">
          <w:marLeft w:val="0"/>
          <w:marRight w:val="0"/>
          <w:marTop w:val="120"/>
          <w:marBottom w:val="0"/>
          <w:divBdr>
            <w:top w:val="none" w:sz="0" w:space="0" w:color="auto"/>
            <w:left w:val="none" w:sz="0" w:space="0" w:color="auto"/>
            <w:bottom w:val="none" w:sz="0" w:space="0" w:color="auto"/>
            <w:right w:val="none" w:sz="0" w:space="0" w:color="auto"/>
          </w:divBdr>
        </w:div>
        <w:div w:id="1496451772">
          <w:marLeft w:val="0"/>
          <w:marRight w:val="0"/>
          <w:marTop w:val="120"/>
          <w:marBottom w:val="0"/>
          <w:divBdr>
            <w:top w:val="none" w:sz="0" w:space="0" w:color="auto"/>
            <w:left w:val="none" w:sz="0" w:space="0" w:color="auto"/>
            <w:bottom w:val="none" w:sz="0" w:space="0" w:color="auto"/>
            <w:right w:val="none" w:sz="0" w:space="0" w:color="auto"/>
          </w:divBdr>
        </w:div>
        <w:div w:id="1329290238">
          <w:marLeft w:val="0"/>
          <w:marRight w:val="0"/>
          <w:marTop w:val="120"/>
          <w:marBottom w:val="0"/>
          <w:divBdr>
            <w:top w:val="none" w:sz="0" w:space="0" w:color="auto"/>
            <w:left w:val="none" w:sz="0" w:space="0" w:color="auto"/>
            <w:bottom w:val="none" w:sz="0" w:space="0" w:color="auto"/>
            <w:right w:val="none" w:sz="0" w:space="0" w:color="auto"/>
          </w:divBdr>
        </w:div>
        <w:div w:id="1245650235">
          <w:marLeft w:val="0"/>
          <w:marRight w:val="0"/>
          <w:marTop w:val="120"/>
          <w:marBottom w:val="0"/>
          <w:divBdr>
            <w:top w:val="none" w:sz="0" w:space="0" w:color="auto"/>
            <w:left w:val="none" w:sz="0" w:space="0" w:color="auto"/>
            <w:bottom w:val="none" w:sz="0" w:space="0" w:color="auto"/>
            <w:right w:val="none" w:sz="0" w:space="0" w:color="auto"/>
          </w:divBdr>
        </w:div>
        <w:div w:id="1639408164">
          <w:marLeft w:val="0"/>
          <w:marRight w:val="0"/>
          <w:marTop w:val="120"/>
          <w:marBottom w:val="0"/>
          <w:divBdr>
            <w:top w:val="none" w:sz="0" w:space="0" w:color="auto"/>
            <w:left w:val="none" w:sz="0" w:space="0" w:color="auto"/>
            <w:bottom w:val="none" w:sz="0" w:space="0" w:color="auto"/>
            <w:right w:val="none" w:sz="0" w:space="0" w:color="auto"/>
          </w:divBdr>
        </w:div>
        <w:div w:id="709770244">
          <w:marLeft w:val="0"/>
          <w:marRight w:val="0"/>
          <w:marTop w:val="120"/>
          <w:marBottom w:val="0"/>
          <w:divBdr>
            <w:top w:val="none" w:sz="0" w:space="0" w:color="auto"/>
            <w:left w:val="none" w:sz="0" w:space="0" w:color="auto"/>
            <w:bottom w:val="none" w:sz="0" w:space="0" w:color="auto"/>
            <w:right w:val="none" w:sz="0" w:space="0" w:color="auto"/>
          </w:divBdr>
        </w:div>
        <w:div w:id="1942488336">
          <w:marLeft w:val="0"/>
          <w:marRight w:val="0"/>
          <w:marTop w:val="120"/>
          <w:marBottom w:val="0"/>
          <w:divBdr>
            <w:top w:val="none" w:sz="0" w:space="0" w:color="auto"/>
            <w:left w:val="none" w:sz="0" w:space="0" w:color="auto"/>
            <w:bottom w:val="none" w:sz="0" w:space="0" w:color="auto"/>
            <w:right w:val="none" w:sz="0" w:space="0" w:color="auto"/>
          </w:divBdr>
        </w:div>
        <w:div w:id="1067074939">
          <w:marLeft w:val="0"/>
          <w:marRight w:val="0"/>
          <w:marTop w:val="120"/>
          <w:marBottom w:val="0"/>
          <w:divBdr>
            <w:top w:val="none" w:sz="0" w:space="0" w:color="auto"/>
            <w:left w:val="none" w:sz="0" w:space="0" w:color="auto"/>
            <w:bottom w:val="none" w:sz="0" w:space="0" w:color="auto"/>
            <w:right w:val="none" w:sz="0" w:space="0" w:color="auto"/>
          </w:divBdr>
        </w:div>
        <w:div w:id="657422787">
          <w:marLeft w:val="0"/>
          <w:marRight w:val="0"/>
          <w:marTop w:val="120"/>
          <w:marBottom w:val="0"/>
          <w:divBdr>
            <w:top w:val="none" w:sz="0" w:space="0" w:color="auto"/>
            <w:left w:val="none" w:sz="0" w:space="0" w:color="auto"/>
            <w:bottom w:val="none" w:sz="0" w:space="0" w:color="auto"/>
            <w:right w:val="none" w:sz="0" w:space="0" w:color="auto"/>
          </w:divBdr>
        </w:div>
        <w:div w:id="1729644788">
          <w:marLeft w:val="0"/>
          <w:marRight w:val="0"/>
          <w:marTop w:val="120"/>
          <w:marBottom w:val="0"/>
          <w:divBdr>
            <w:top w:val="none" w:sz="0" w:space="0" w:color="auto"/>
            <w:left w:val="none" w:sz="0" w:space="0" w:color="auto"/>
            <w:bottom w:val="none" w:sz="0" w:space="0" w:color="auto"/>
            <w:right w:val="none" w:sz="0" w:space="0" w:color="auto"/>
          </w:divBdr>
        </w:div>
        <w:div w:id="1287928017">
          <w:marLeft w:val="0"/>
          <w:marRight w:val="0"/>
          <w:marTop w:val="120"/>
          <w:marBottom w:val="0"/>
          <w:divBdr>
            <w:top w:val="none" w:sz="0" w:space="0" w:color="auto"/>
            <w:left w:val="none" w:sz="0" w:space="0" w:color="auto"/>
            <w:bottom w:val="none" w:sz="0" w:space="0" w:color="auto"/>
            <w:right w:val="none" w:sz="0" w:space="0" w:color="auto"/>
          </w:divBdr>
        </w:div>
        <w:div w:id="1075203198">
          <w:marLeft w:val="0"/>
          <w:marRight w:val="0"/>
          <w:marTop w:val="120"/>
          <w:marBottom w:val="0"/>
          <w:divBdr>
            <w:top w:val="none" w:sz="0" w:space="0" w:color="auto"/>
            <w:left w:val="none" w:sz="0" w:space="0" w:color="auto"/>
            <w:bottom w:val="none" w:sz="0" w:space="0" w:color="auto"/>
            <w:right w:val="none" w:sz="0" w:space="0" w:color="auto"/>
          </w:divBdr>
        </w:div>
        <w:div w:id="576787455">
          <w:marLeft w:val="0"/>
          <w:marRight w:val="0"/>
          <w:marTop w:val="120"/>
          <w:marBottom w:val="0"/>
          <w:divBdr>
            <w:top w:val="none" w:sz="0" w:space="0" w:color="auto"/>
            <w:left w:val="none" w:sz="0" w:space="0" w:color="auto"/>
            <w:bottom w:val="none" w:sz="0" w:space="0" w:color="auto"/>
            <w:right w:val="none" w:sz="0" w:space="0" w:color="auto"/>
          </w:divBdr>
        </w:div>
        <w:div w:id="936056521">
          <w:marLeft w:val="0"/>
          <w:marRight w:val="0"/>
          <w:marTop w:val="120"/>
          <w:marBottom w:val="0"/>
          <w:divBdr>
            <w:top w:val="none" w:sz="0" w:space="0" w:color="auto"/>
            <w:left w:val="none" w:sz="0" w:space="0" w:color="auto"/>
            <w:bottom w:val="none" w:sz="0" w:space="0" w:color="auto"/>
            <w:right w:val="none" w:sz="0" w:space="0" w:color="auto"/>
          </w:divBdr>
        </w:div>
      </w:divsChild>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596724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26111159">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120"/>
          <w:marBottom w:val="0"/>
          <w:divBdr>
            <w:top w:val="none" w:sz="0" w:space="0" w:color="auto"/>
            <w:left w:val="none" w:sz="0" w:space="0" w:color="auto"/>
            <w:bottom w:val="none" w:sz="0" w:space="0" w:color="auto"/>
            <w:right w:val="none" w:sz="0" w:space="0" w:color="auto"/>
          </w:divBdr>
        </w:div>
        <w:div w:id="824198275">
          <w:marLeft w:val="0"/>
          <w:marRight w:val="0"/>
          <w:marTop w:val="120"/>
          <w:marBottom w:val="0"/>
          <w:divBdr>
            <w:top w:val="none" w:sz="0" w:space="0" w:color="auto"/>
            <w:left w:val="none" w:sz="0" w:space="0" w:color="auto"/>
            <w:bottom w:val="none" w:sz="0" w:space="0" w:color="auto"/>
            <w:right w:val="none" w:sz="0" w:space="0" w:color="auto"/>
          </w:divBdr>
        </w:div>
        <w:div w:id="1743404057">
          <w:marLeft w:val="0"/>
          <w:marRight w:val="0"/>
          <w:marTop w:val="120"/>
          <w:marBottom w:val="0"/>
          <w:divBdr>
            <w:top w:val="none" w:sz="0" w:space="0" w:color="auto"/>
            <w:left w:val="none" w:sz="0" w:space="0" w:color="auto"/>
            <w:bottom w:val="none" w:sz="0" w:space="0" w:color="auto"/>
            <w:right w:val="none" w:sz="0" w:space="0" w:color="auto"/>
          </w:divBdr>
        </w:div>
        <w:div w:id="1759212533">
          <w:marLeft w:val="0"/>
          <w:marRight w:val="0"/>
          <w:marTop w:val="120"/>
          <w:marBottom w:val="0"/>
          <w:divBdr>
            <w:top w:val="none" w:sz="0" w:space="0" w:color="auto"/>
            <w:left w:val="none" w:sz="0" w:space="0" w:color="auto"/>
            <w:bottom w:val="none" w:sz="0" w:space="0" w:color="auto"/>
            <w:right w:val="none" w:sz="0" w:space="0" w:color="auto"/>
          </w:divBdr>
        </w:div>
        <w:div w:id="1913350586">
          <w:marLeft w:val="0"/>
          <w:marRight w:val="0"/>
          <w:marTop w:val="120"/>
          <w:marBottom w:val="0"/>
          <w:divBdr>
            <w:top w:val="none" w:sz="0" w:space="0" w:color="auto"/>
            <w:left w:val="none" w:sz="0" w:space="0" w:color="auto"/>
            <w:bottom w:val="none" w:sz="0" w:space="0" w:color="auto"/>
            <w:right w:val="none" w:sz="0" w:space="0" w:color="auto"/>
          </w:divBdr>
        </w:div>
      </w:divsChild>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17">
      <w:bodyDiv w:val="1"/>
      <w:marLeft w:val="0"/>
      <w:marRight w:val="0"/>
      <w:marTop w:val="0"/>
      <w:marBottom w:val="0"/>
      <w:divBdr>
        <w:top w:val="none" w:sz="0" w:space="0" w:color="auto"/>
        <w:left w:val="none" w:sz="0" w:space="0" w:color="auto"/>
        <w:bottom w:val="none" w:sz="0" w:space="0" w:color="auto"/>
        <w:right w:val="none" w:sz="0" w:space="0" w:color="auto"/>
      </w:divBdr>
      <w:divsChild>
        <w:div w:id="1770345740">
          <w:marLeft w:val="0"/>
          <w:marRight w:val="0"/>
          <w:marTop w:val="300"/>
          <w:marBottom w:val="0"/>
          <w:divBdr>
            <w:top w:val="none" w:sz="0" w:space="0" w:color="auto"/>
            <w:left w:val="none" w:sz="0" w:space="0" w:color="auto"/>
            <w:bottom w:val="none" w:sz="0" w:space="0" w:color="auto"/>
            <w:right w:val="none" w:sz="0" w:space="0" w:color="auto"/>
          </w:divBdr>
          <w:divsChild>
            <w:div w:id="207311310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962079133">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1370029">
      <w:bodyDiv w:val="1"/>
      <w:marLeft w:val="0"/>
      <w:marRight w:val="0"/>
      <w:marTop w:val="0"/>
      <w:marBottom w:val="0"/>
      <w:divBdr>
        <w:top w:val="none" w:sz="0" w:space="0" w:color="auto"/>
        <w:left w:val="none" w:sz="0" w:space="0" w:color="auto"/>
        <w:bottom w:val="none" w:sz="0" w:space="0" w:color="auto"/>
        <w:right w:val="none" w:sz="0" w:space="0" w:color="auto"/>
      </w:divBdr>
      <w:divsChild>
        <w:div w:id="490414881">
          <w:marLeft w:val="0"/>
          <w:marRight w:val="0"/>
          <w:marTop w:val="120"/>
          <w:marBottom w:val="0"/>
          <w:divBdr>
            <w:top w:val="none" w:sz="0" w:space="0" w:color="auto"/>
            <w:left w:val="none" w:sz="0" w:space="0" w:color="auto"/>
            <w:bottom w:val="none" w:sz="0" w:space="0" w:color="auto"/>
            <w:right w:val="none" w:sz="0" w:space="0" w:color="auto"/>
          </w:divBdr>
        </w:div>
        <w:div w:id="985817651">
          <w:marLeft w:val="0"/>
          <w:marRight w:val="0"/>
          <w:marTop w:val="120"/>
          <w:marBottom w:val="0"/>
          <w:divBdr>
            <w:top w:val="none" w:sz="0" w:space="0" w:color="auto"/>
            <w:left w:val="none" w:sz="0" w:space="0" w:color="auto"/>
            <w:bottom w:val="none" w:sz="0" w:space="0" w:color="auto"/>
            <w:right w:val="none" w:sz="0" w:space="0" w:color="auto"/>
          </w:divBdr>
        </w:div>
        <w:div w:id="1916473111">
          <w:marLeft w:val="0"/>
          <w:marRight w:val="0"/>
          <w:marTop w:val="120"/>
          <w:marBottom w:val="0"/>
          <w:divBdr>
            <w:top w:val="none" w:sz="0" w:space="0" w:color="auto"/>
            <w:left w:val="none" w:sz="0" w:space="0" w:color="auto"/>
            <w:bottom w:val="none" w:sz="0" w:space="0" w:color="auto"/>
            <w:right w:val="none" w:sz="0" w:space="0" w:color="auto"/>
          </w:divBdr>
        </w:div>
        <w:div w:id="2125037102">
          <w:marLeft w:val="0"/>
          <w:marRight w:val="0"/>
          <w:marTop w:val="120"/>
          <w:marBottom w:val="0"/>
          <w:divBdr>
            <w:top w:val="none" w:sz="0" w:space="0" w:color="auto"/>
            <w:left w:val="none" w:sz="0" w:space="0" w:color="auto"/>
            <w:bottom w:val="none" w:sz="0" w:space="0" w:color="auto"/>
            <w:right w:val="none" w:sz="0" w:space="0" w:color="auto"/>
          </w:divBdr>
        </w:div>
        <w:div w:id="1695107462">
          <w:marLeft w:val="0"/>
          <w:marRight w:val="0"/>
          <w:marTop w:val="120"/>
          <w:marBottom w:val="0"/>
          <w:divBdr>
            <w:top w:val="none" w:sz="0" w:space="0" w:color="auto"/>
            <w:left w:val="none" w:sz="0" w:space="0" w:color="auto"/>
            <w:bottom w:val="none" w:sz="0" w:space="0" w:color="auto"/>
            <w:right w:val="none" w:sz="0" w:space="0" w:color="auto"/>
          </w:divBdr>
        </w:div>
      </w:divsChild>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27120008">
      <w:bodyDiv w:val="1"/>
      <w:marLeft w:val="0"/>
      <w:marRight w:val="0"/>
      <w:marTop w:val="0"/>
      <w:marBottom w:val="0"/>
      <w:divBdr>
        <w:top w:val="none" w:sz="0" w:space="0" w:color="auto"/>
        <w:left w:val="none" w:sz="0" w:space="0" w:color="auto"/>
        <w:bottom w:val="none" w:sz="0" w:space="0" w:color="auto"/>
        <w:right w:val="none" w:sz="0" w:space="0" w:color="auto"/>
      </w:divBdr>
    </w:div>
    <w:div w:id="1129712659">
      <w:bodyDiv w:val="1"/>
      <w:marLeft w:val="0"/>
      <w:marRight w:val="0"/>
      <w:marTop w:val="0"/>
      <w:marBottom w:val="0"/>
      <w:divBdr>
        <w:top w:val="none" w:sz="0" w:space="0" w:color="auto"/>
        <w:left w:val="none" w:sz="0" w:space="0" w:color="auto"/>
        <w:bottom w:val="none" w:sz="0" w:space="0" w:color="auto"/>
        <w:right w:val="none" w:sz="0" w:space="0" w:color="auto"/>
      </w:divBdr>
      <w:divsChild>
        <w:div w:id="931822331">
          <w:marLeft w:val="0"/>
          <w:marRight w:val="0"/>
          <w:marTop w:val="120"/>
          <w:marBottom w:val="0"/>
          <w:divBdr>
            <w:top w:val="none" w:sz="0" w:space="0" w:color="auto"/>
            <w:left w:val="none" w:sz="0" w:space="0" w:color="auto"/>
            <w:bottom w:val="none" w:sz="0" w:space="0" w:color="auto"/>
            <w:right w:val="none" w:sz="0" w:space="0" w:color="auto"/>
          </w:divBdr>
        </w:div>
        <w:div w:id="668411194">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68911794">
      <w:bodyDiv w:val="1"/>
      <w:marLeft w:val="0"/>
      <w:marRight w:val="0"/>
      <w:marTop w:val="0"/>
      <w:marBottom w:val="0"/>
      <w:divBdr>
        <w:top w:val="none" w:sz="0" w:space="0" w:color="auto"/>
        <w:left w:val="none" w:sz="0" w:space="0" w:color="auto"/>
        <w:bottom w:val="none" w:sz="0" w:space="0" w:color="auto"/>
        <w:right w:val="none" w:sz="0" w:space="0" w:color="auto"/>
      </w:divBdr>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78887032">
      <w:bodyDiv w:val="1"/>
      <w:marLeft w:val="0"/>
      <w:marRight w:val="0"/>
      <w:marTop w:val="0"/>
      <w:marBottom w:val="0"/>
      <w:divBdr>
        <w:top w:val="none" w:sz="0" w:space="0" w:color="auto"/>
        <w:left w:val="none" w:sz="0" w:space="0" w:color="auto"/>
        <w:bottom w:val="none" w:sz="0" w:space="0" w:color="auto"/>
        <w:right w:val="none" w:sz="0" w:space="0" w:color="auto"/>
      </w:divBdr>
      <w:divsChild>
        <w:div w:id="1195772874">
          <w:marLeft w:val="0"/>
          <w:marRight w:val="0"/>
          <w:marTop w:val="0"/>
          <w:marBottom w:val="0"/>
          <w:divBdr>
            <w:top w:val="none" w:sz="0" w:space="0" w:color="auto"/>
            <w:left w:val="none" w:sz="0" w:space="0" w:color="auto"/>
            <w:bottom w:val="none" w:sz="0" w:space="0" w:color="auto"/>
            <w:right w:val="none" w:sz="0" w:space="0" w:color="auto"/>
          </w:divBdr>
        </w:div>
        <w:div w:id="1489860176">
          <w:marLeft w:val="0"/>
          <w:marRight w:val="0"/>
          <w:marTop w:val="0"/>
          <w:marBottom w:val="0"/>
          <w:divBdr>
            <w:top w:val="none" w:sz="0" w:space="0" w:color="auto"/>
            <w:left w:val="none" w:sz="0" w:space="0" w:color="auto"/>
            <w:bottom w:val="none" w:sz="0" w:space="0" w:color="auto"/>
            <w:right w:val="none" w:sz="0" w:space="0" w:color="auto"/>
          </w:divBdr>
        </w:div>
        <w:div w:id="350759434">
          <w:marLeft w:val="0"/>
          <w:marRight w:val="0"/>
          <w:marTop w:val="360"/>
          <w:marBottom w:val="0"/>
          <w:divBdr>
            <w:top w:val="none" w:sz="0" w:space="0" w:color="auto"/>
            <w:left w:val="none" w:sz="0" w:space="0" w:color="auto"/>
            <w:bottom w:val="none" w:sz="0" w:space="0" w:color="auto"/>
            <w:right w:val="none" w:sz="0" w:space="0" w:color="auto"/>
          </w:divBdr>
        </w:div>
      </w:divsChild>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07177738">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36623867">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4536275">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36031325">
      <w:bodyDiv w:val="1"/>
      <w:marLeft w:val="0"/>
      <w:marRight w:val="0"/>
      <w:marTop w:val="0"/>
      <w:marBottom w:val="0"/>
      <w:divBdr>
        <w:top w:val="none" w:sz="0" w:space="0" w:color="auto"/>
        <w:left w:val="none" w:sz="0" w:space="0" w:color="auto"/>
        <w:bottom w:val="none" w:sz="0" w:space="0" w:color="auto"/>
        <w:right w:val="none" w:sz="0" w:space="0" w:color="auto"/>
      </w:divBdr>
      <w:divsChild>
        <w:div w:id="78527547">
          <w:marLeft w:val="0"/>
          <w:marRight w:val="0"/>
          <w:marTop w:val="300"/>
          <w:marBottom w:val="0"/>
          <w:divBdr>
            <w:top w:val="none" w:sz="0" w:space="0" w:color="auto"/>
            <w:left w:val="none" w:sz="0" w:space="0" w:color="auto"/>
            <w:bottom w:val="none" w:sz="0" w:space="0" w:color="auto"/>
            <w:right w:val="none" w:sz="0" w:space="0" w:color="auto"/>
          </w:divBdr>
          <w:divsChild>
            <w:div w:id="100278126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sChild>
        <w:div w:id="582841700">
          <w:marLeft w:val="0"/>
          <w:marRight w:val="0"/>
          <w:marTop w:val="300"/>
          <w:marBottom w:val="0"/>
          <w:divBdr>
            <w:top w:val="none" w:sz="0" w:space="0" w:color="auto"/>
            <w:left w:val="none" w:sz="0" w:space="0" w:color="auto"/>
            <w:bottom w:val="none" w:sz="0" w:space="0" w:color="auto"/>
            <w:right w:val="none" w:sz="0" w:space="0" w:color="auto"/>
          </w:divBdr>
        </w:div>
        <w:div w:id="461002293">
          <w:marLeft w:val="630"/>
          <w:marRight w:val="0"/>
          <w:marTop w:val="300"/>
          <w:marBottom w:val="0"/>
          <w:divBdr>
            <w:top w:val="none" w:sz="0" w:space="0" w:color="auto"/>
            <w:left w:val="none" w:sz="0" w:space="0" w:color="auto"/>
            <w:bottom w:val="none" w:sz="0" w:space="0" w:color="auto"/>
            <w:right w:val="none" w:sz="0" w:space="0" w:color="auto"/>
          </w:divBdr>
        </w:div>
      </w:divsChild>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5803916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384137967">
      <w:bodyDiv w:val="1"/>
      <w:marLeft w:val="0"/>
      <w:marRight w:val="0"/>
      <w:marTop w:val="0"/>
      <w:marBottom w:val="0"/>
      <w:divBdr>
        <w:top w:val="none" w:sz="0" w:space="0" w:color="auto"/>
        <w:left w:val="none" w:sz="0" w:space="0" w:color="auto"/>
        <w:bottom w:val="none" w:sz="0" w:space="0" w:color="auto"/>
        <w:right w:val="none" w:sz="0" w:space="0" w:color="auto"/>
      </w:divBdr>
    </w:div>
    <w:div w:id="1398745646">
      <w:bodyDiv w:val="1"/>
      <w:marLeft w:val="0"/>
      <w:marRight w:val="0"/>
      <w:marTop w:val="0"/>
      <w:marBottom w:val="0"/>
      <w:divBdr>
        <w:top w:val="none" w:sz="0" w:space="0" w:color="auto"/>
        <w:left w:val="none" w:sz="0" w:space="0" w:color="auto"/>
        <w:bottom w:val="none" w:sz="0" w:space="0" w:color="auto"/>
        <w:right w:val="none" w:sz="0" w:space="0" w:color="auto"/>
      </w:divBdr>
      <w:divsChild>
        <w:div w:id="841358278">
          <w:marLeft w:val="0"/>
          <w:marRight w:val="0"/>
          <w:marTop w:val="120"/>
          <w:marBottom w:val="0"/>
          <w:divBdr>
            <w:top w:val="none" w:sz="0" w:space="0" w:color="auto"/>
            <w:left w:val="none" w:sz="0" w:space="0" w:color="auto"/>
            <w:bottom w:val="none" w:sz="0" w:space="0" w:color="auto"/>
            <w:right w:val="none" w:sz="0" w:space="0" w:color="auto"/>
          </w:divBdr>
        </w:div>
        <w:div w:id="354354083">
          <w:marLeft w:val="0"/>
          <w:marRight w:val="0"/>
          <w:marTop w:val="120"/>
          <w:marBottom w:val="0"/>
          <w:divBdr>
            <w:top w:val="none" w:sz="0" w:space="0" w:color="auto"/>
            <w:left w:val="none" w:sz="0" w:space="0" w:color="auto"/>
            <w:bottom w:val="none" w:sz="0" w:space="0" w:color="auto"/>
            <w:right w:val="none" w:sz="0" w:space="0" w:color="auto"/>
          </w:divBdr>
        </w:div>
        <w:div w:id="226959599">
          <w:marLeft w:val="0"/>
          <w:marRight w:val="0"/>
          <w:marTop w:val="120"/>
          <w:marBottom w:val="0"/>
          <w:divBdr>
            <w:top w:val="none" w:sz="0" w:space="0" w:color="auto"/>
            <w:left w:val="none" w:sz="0" w:space="0" w:color="auto"/>
            <w:bottom w:val="none" w:sz="0" w:space="0" w:color="auto"/>
            <w:right w:val="none" w:sz="0" w:space="0" w:color="auto"/>
          </w:divBdr>
        </w:div>
        <w:div w:id="234559605">
          <w:marLeft w:val="0"/>
          <w:marRight w:val="0"/>
          <w:marTop w:val="120"/>
          <w:marBottom w:val="0"/>
          <w:divBdr>
            <w:top w:val="none" w:sz="0" w:space="0" w:color="auto"/>
            <w:left w:val="none" w:sz="0" w:space="0" w:color="auto"/>
            <w:bottom w:val="none" w:sz="0" w:space="0" w:color="auto"/>
            <w:right w:val="none" w:sz="0" w:space="0" w:color="auto"/>
          </w:divBdr>
        </w:div>
      </w:divsChild>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71439118">
      <w:bodyDiv w:val="1"/>
      <w:marLeft w:val="0"/>
      <w:marRight w:val="0"/>
      <w:marTop w:val="0"/>
      <w:marBottom w:val="0"/>
      <w:divBdr>
        <w:top w:val="none" w:sz="0" w:space="0" w:color="auto"/>
        <w:left w:val="none" w:sz="0" w:space="0" w:color="auto"/>
        <w:bottom w:val="none" w:sz="0" w:space="0" w:color="auto"/>
        <w:right w:val="none" w:sz="0" w:space="0" w:color="auto"/>
      </w:divBdr>
    </w:div>
    <w:div w:id="1495536589">
      <w:bodyDiv w:val="1"/>
      <w:marLeft w:val="0"/>
      <w:marRight w:val="0"/>
      <w:marTop w:val="0"/>
      <w:marBottom w:val="0"/>
      <w:divBdr>
        <w:top w:val="none" w:sz="0" w:space="0" w:color="auto"/>
        <w:left w:val="none" w:sz="0" w:space="0" w:color="auto"/>
        <w:bottom w:val="none" w:sz="0" w:space="0" w:color="auto"/>
        <w:right w:val="none" w:sz="0" w:space="0" w:color="auto"/>
      </w:divBdr>
      <w:divsChild>
        <w:div w:id="862135771">
          <w:marLeft w:val="0"/>
          <w:marRight w:val="0"/>
          <w:marTop w:val="300"/>
          <w:marBottom w:val="0"/>
          <w:divBdr>
            <w:top w:val="none" w:sz="0" w:space="0" w:color="auto"/>
            <w:left w:val="none" w:sz="0" w:space="0" w:color="auto"/>
            <w:bottom w:val="none" w:sz="0" w:space="0" w:color="auto"/>
            <w:right w:val="none" w:sz="0" w:space="0" w:color="auto"/>
          </w:divBdr>
          <w:divsChild>
            <w:div w:id="143675420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619987856">
      <w:bodyDiv w:val="1"/>
      <w:marLeft w:val="0"/>
      <w:marRight w:val="0"/>
      <w:marTop w:val="0"/>
      <w:marBottom w:val="0"/>
      <w:divBdr>
        <w:top w:val="none" w:sz="0" w:space="0" w:color="auto"/>
        <w:left w:val="none" w:sz="0" w:space="0" w:color="auto"/>
        <w:bottom w:val="none" w:sz="0" w:space="0" w:color="auto"/>
        <w:right w:val="none" w:sz="0" w:space="0" w:color="auto"/>
      </w:divBdr>
      <w:divsChild>
        <w:div w:id="1611431779">
          <w:marLeft w:val="0"/>
          <w:marRight w:val="0"/>
          <w:marTop w:val="120"/>
          <w:marBottom w:val="0"/>
          <w:divBdr>
            <w:top w:val="none" w:sz="0" w:space="0" w:color="auto"/>
            <w:left w:val="none" w:sz="0" w:space="0" w:color="auto"/>
            <w:bottom w:val="none" w:sz="0" w:space="0" w:color="auto"/>
            <w:right w:val="none" w:sz="0" w:space="0" w:color="auto"/>
          </w:divBdr>
        </w:div>
        <w:div w:id="629752151">
          <w:marLeft w:val="0"/>
          <w:marRight w:val="0"/>
          <w:marTop w:val="120"/>
          <w:marBottom w:val="0"/>
          <w:divBdr>
            <w:top w:val="none" w:sz="0" w:space="0" w:color="auto"/>
            <w:left w:val="none" w:sz="0" w:space="0" w:color="auto"/>
            <w:bottom w:val="none" w:sz="0" w:space="0" w:color="auto"/>
            <w:right w:val="none" w:sz="0" w:space="0" w:color="auto"/>
          </w:divBdr>
        </w:div>
        <w:div w:id="1407920654">
          <w:marLeft w:val="0"/>
          <w:marRight w:val="0"/>
          <w:marTop w:val="120"/>
          <w:marBottom w:val="0"/>
          <w:divBdr>
            <w:top w:val="none" w:sz="0" w:space="0" w:color="auto"/>
            <w:left w:val="none" w:sz="0" w:space="0" w:color="auto"/>
            <w:bottom w:val="none" w:sz="0" w:space="0" w:color="auto"/>
            <w:right w:val="none" w:sz="0" w:space="0" w:color="auto"/>
          </w:divBdr>
        </w:div>
        <w:div w:id="1674215316">
          <w:marLeft w:val="0"/>
          <w:marRight w:val="0"/>
          <w:marTop w:val="120"/>
          <w:marBottom w:val="0"/>
          <w:divBdr>
            <w:top w:val="none" w:sz="0" w:space="0" w:color="auto"/>
            <w:left w:val="none" w:sz="0" w:space="0" w:color="auto"/>
            <w:bottom w:val="none" w:sz="0" w:space="0" w:color="auto"/>
            <w:right w:val="none" w:sz="0" w:space="0" w:color="auto"/>
          </w:divBdr>
        </w:div>
        <w:div w:id="100105844">
          <w:marLeft w:val="0"/>
          <w:marRight w:val="0"/>
          <w:marTop w:val="120"/>
          <w:marBottom w:val="0"/>
          <w:divBdr>
            <w:top w:val="none" w:sz="0" w:space="0" w:color="auto"/>
            <w:left w:val="none" w:sz="0" w:space="0" w:color="auto"/>
            <w:bottom w:val="none" w:sz="0" w:space="0" w:color="auto"/>
            <w:right w:val="none" w:sz="0" w:space="0" w:color="auto"/>
          </w:divBdr>
        </w:div>
      </w:divsChild>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55378696">
      <w:bodyDiv w:val="1"/>
      <w:marLeft w:val="0"/>
      <w:marRight w:val="0"/>
      <w:marTop w:val="0"/>
      <w:marBottom w:val="0"/>
      <w:divBdr>
        <w:top w:val="none" w:sz="0" w:space="0" w:color="auto"/>
        <w:left w:val="none" w:sz="0" w:space="0" w:color="auto"/>
        <w:bottom w:val="none" w:sz="0" w:space="0" w:color="auto"/>
        <w:right w:val="none" w:sz="0" w:space="0" w:color="auto"/>
      </w:divBdr>
      <w:divsChild>
        <w:div w:id="2006740801">
          <w:marLeft w:val="0"/>
          <w:marRight w:val="0"/>
          <w:marTop w:val="120"/>
          <w:marBottom w:val="0"/>
          <w:divBdr>
            <w:top w:val="none" w:sz="0" w:space="0" w:color="auto"/>
            <w:left w:val="none" w:sz="0" w:space="0" w:color="auto"/>
            <w:bottom w:val="none" w:sz="0" w:space="0" w:color="auto"/>
            <w:right w:val="none" w:sz="0" w:space="0" w:color="auto"/>
          </w:divBdr>
        </w:div>
        <w:div w:id="1156647228">
          <w:marLeft w:val="0"/>
          <w:marRight w:val="0"/>
          <w:marTop w:val="120"/>
          <w:marBottom w:val="0"/>
          <w:divBdr>
            <w:top w:val="none" w:sz="0" w:space="0" w:color="auto"/>
            <w:left w:val="none" w:sz="0" w:space="0" w:color="auto"/>
            <w:bottom w:val="none" w:sz="0" w:space="0" w:color="auto"/>
            <w:right w:val="none" w:sz="0" w:space="0" w:color="auto"/>
          </w:divBdr>
        </w:div>
        <w:div w:id="1194339838">
          <w:marLeft w:val="0"/>
          <w:marRight w:val="0"/>
          <w:marTop w:val="120"/>
          <w:marBottom w:val="0"/>
          <w:divBdr>
            <w:top w:val="none" w:sz="0" w:space="0" w:color="auto"/>
            <w:left w:val="none" w:sz="0" w:space="0" w:color="auto"/>
            <w:bottom w:val="none" w:sz="0" w:space="0" w:color="auto"/>
            <w:right w:val="none" w:sz="0" w:space="0" w:color="auto"/>
          </w:divBdr>
        </w:div>
        <w:div w:id="216824779">
          <w:marLeft w:val="0"/>
          <w:marRight w:val="0"/>
          <w:marTop w:val="120"/>
          <w:marBottom w:val="0"/>
          <w:divBdr>
            <w:top w:val="none" w:sz="0" w:space="0" w:color="auto"/>
            <w:left w:val="none" w:sz="0" w:space="0" w:color="auto"/>
            <w:bottom w:val="none" w:sz="0" w:space="0" w:color="auto"/>
            <w:right w:val="none" w:sz="0" w:space="0" w:color="auto"/>
          </w:divBdr>
        </w:div>
        <w:div w:id="1428386045">
          <w:marLeft w:val="0"/>
          <w:marRight w:val="0"/>
          <w:marTop w:val="120"/>
          <w:marBottom w:val="0"/>
          <w:divBdr>
            <w:top w:val="none" w:sz="0" w:space="0" w:color="auto"/>
            <w:left w:val="none" w:sz="0" w:space="0" w:color="auto"/>
            <w:bottom w:val="none" w:sz="0" w:space="0" w:color="auto"/>
            <w:right w:val="none" w:sz="0" w:space="0" w:color="auto"/>
          </w:divBdr>
        </w:div>
        <w:div w:id="977614656">
          <w:marLeft w:val="0"/>
          <w:marRight w:val="0"/>
          <w:marTop w:val="120"/>
          <w:marBottom w:val="0"/>
          <w:divBdr>
            <w:top w:val="none" w:sz="0" w:space="0" w:color="auto"/>
            <w:left w:val="none" w:sz="0" w:space="0" w:color="auto"/>
            <w:bottom w:val="none" w:sz="0" w:space="0" w:color="auto"/>
            <w:right w:val="none" w:sz="0" w:space="0" w:color="auto"/>
          </w:divBdr>
        </w:div>
        <w:div w:id="637954203">
          <w:marLeft w:val="0"/>
          <w:marRight w:val="0"/>
          <w:marTop w:val="120"/>
          <w:marBottom w:val="0"/>
          <w:divBdr>
            <w:top w:val="none" w:sz="0" w:space="0" w:color="auto"/>
            <w:left w:val="none" w:sz="0" w:space="0" w:color="auto"/>
            <w:bottom w:val="none" w:sz="0" w:space="0" w:color="auto"/>
            <w:right w:val="none" w:sz="0" w:space="0" w:color="auto"/>
          </w:divBdr>
        </w:div>
        <w:div w:id="895050010">
          <w:marLeft w:val="0"/>
          <w:marRight w:val="0"/>
          <w:marTop w:val="120"/>
          <w:marBottom w:val="0"/>
          <w:divBdr>
            <w:top w:val="none" w:sz="0" w:space="0" w:color="auto"/>
            <w:left w:val="none" w:sz="0" w:space="0" w:color="auto"/>
            <w:bottom w:val="none" w:sz="0" w:space="0" w:color="auto"/>
            <w:right w:val="none" w:sz="0" w:space="0" w:color="auto"/>
          </w:divBdr>
        </w:div>
        <w:div w:id="1384792985">
          <w:marLeft w:val="0"/>
          <w:marRight w:val="0"/>
          <w:marTop w:val="120"/>
          <w:marBottom w:val="0"/>
          <w:divBdr>
            <w:top w:val="none" w:sz="0" w:space="0" w:color="auto"/>
            <w:left w:val="none" w:sz="0" w:space="0" w:color="auto"/>
            <w:bottom w:val="none" w:sz="0" w:space="0" w:color="auto"/>
            <w:right w:val="none" w:sz="0" w:space="0" w:color="auto"/>
          </w:divBdr>
        </w:div>
        <w:div w:id="1361710570">
          <w:marLeft w:val="0"/>
          <w:marRight w:val="0"/>
          <w:marTop w:val="120"/>
          <w:marBottom w:val="0"/>
          <w:divBdr>
            <w:top w:val="none" w:sz="0" w:space="0" w:color="auto"/>
            <w:left w:val="none" w:sz="0" w:space="0" w:color="auto"/>
            <w:bottom w:val="none" w:sz="0" w:space="0" w:color="auto"/>
            <w:right w:val="none" w:sz="0" w:space="0" w:color="auto"/>
          </w:divBdr>
        </w:div>
      </w:divsChild>
    </w:div>
    <w:div w:id="1676688049">
      <w:bodyDiv w:val="1"/>
      <w:marLeft w:val="0"/>
      <w:marRight w:val="0"/>
      <w:marTop w:val="0"/>
      <w:marBottom w:val="0"/>
      <w:divBdr>
        <w:top w:val="none" w:sz="0" w:space="0" w:color="auto"/>
        <w:left w:val="none" w:sz="0" w:space="0" w:color="auto"/>
        <w:bottom w:val="none" w:sz="0" w:space="0" w:color="auto"/>
        <w:right w:val="none" w:sz="0" w:space="0" w:color="auto"/>
      </w:divBdr>
      <w:divsChild>
        <w:div w:id="75830863">
          <w:marLeft w:val="0"/>
          <w:marRight w:val="0"/>
          <w:marTop w:val="120"/>
          <w:marBottom w:val="0"/>
          <w:divBdr>
            <w:top w:val="none" w:sz="0" w:space="0" w:color="auto"/>
            <w:left w:val="none" w:sz="0" w:space="0" w:color="auto"/>
            <w:bottom w:val="none" w:sz="0" w:space="0" w:color="auto"/>
            <w:right w:val="none" w:sz="0" w:space="0" w:color="auto"/>
          </w:divBdr>
        </w:div>
        <w:div w:id="495071470">
          <w:marLeft w:val="0"/>
          <w:marRight w:val="0"/>
          <w:marTop w:val="120"/>
          <w:marBottom w:val="0"/>
          <w:divBdr>
            <w:top w:val="none" w:sz="0" w:space="0" w:color="auto"/>
            <w:left w:val="none" w:sz="0" w:space="0" w:color="auto"/>
            <w:bottom w:val="none" w:sz="0" w:space="0" w:color="auto"/>
            <w:right w:val="none" w:sz="0" w:space="0" w:color="auto"/>
          </w:divBdr>
        </w:div>
        <w:div w:id="1019964223">
          <w:marLeft w:val="0"/>
          <w:marRight w:val="0"/>
          <w:marTop w:val="120"/>
          <w:marBottom w:val="0"/>
          <w:divBdr>
            <w:top w:val="none" w:sz="0" w:space="0" w:color="auto"/>
            <w:left w:val="none" w:sz="0" w:space="0" w:color="auto"/>
            <w:bottom w:val="none" w:sz="0" w:space="0" w:color="auto"/>
            <w:right w:val="none" w:sz="0" w:space="0" w:color="auto"/>
          </w:divBdr>
        </w:div>
        <w:div w:id="2015913298">
          <w:marLeft w:val="0"/>
          <w:marRight w:val="0"/>
          <w:marTop w:val="120"/>
          <w:marBottom w:val="0"/>
          <w:divBdr>
            <w:top w:val="none" w:sz="0" w:space="0" w:color="auto"/>
            <w:left w:val="none" w:sz="0" w:space="0" w:color="auto"/>
            <w:bottom w:val="none" w:sz="0" w:space="0" w:color="auto"/>
            <w:right w:val="none" w:sz="0" w:space="0" w:color="auto"/>
          </w:divBdr>
        </w:div>
        <w:div w:id="2120683041">
          <w:marLeft w:val="0"/>
          <w:marRight w:val="0"/>
          <w:marTop w:val="12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89404846">
      <w:bodyDiv w:val="1"/>
      <w:marLeft w:val="0"/>
      <w:marRight w:val="0"/>
      <w:marTop w:val="0"/>
      <w:marBottom w:val="0"/>
      <w:divBdr>
        <w:top w:val="none" w:sz="0" w:space="0" w:color="auto"/>
        <w:left w:val="none" w:sz="0" w:space="0" w:color="auto"/>
        <w:bottom w:val="none" w:sz="0" w:space="0" w:color="auto"/>
        <w:right w:val="none" w:sz="0" w:space="0" w:color="auto"/>
      </w:divBdr>
    </w:div>
    <w:div w:id="169700576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23401952">
      <w:bodyDiv w:val="1"/>
      <w:marLeft w:val="0"/>
      <w:marRight w:val="0"/>
      <w:marTop w:val="0"/>
      <w:marBottom w:val="0"/>
      <w:divBdr>
        <w:top w:val="none" w:sz="0" w:space="0" w:color="auto"/>
        <w:left w:val="none" w:sz="0" w:space="0" w:color="auto"/>
        <w:bottom w:val="none" w:sz="0" w:space="0" w:color="auto"/>
        <w:right w:val="none" w:sz="0" w:space="0" w:color="auto"/>
      </w:divBdr>
      <w:divsChild>
        <w:div w:id="2138570892">
          <w:marLeft w:val="0"/>
          <w:marRight w:val="0"/>
          <w:marTop w:val="120"/>
          <w:marBottom w:val="0"/>
          <w:divBdr>
            <w:top w:val="none" w:sz="0" w:space="0" w:color="auto"/>
            <w:left w:val="none" w:sz="0" w:space="0" w:color="auto"/>
            <w:bottom w:val="none" w:sz="0" w:space="0" w:color="auto"/>
            <w:right w:val="none" w:sz="0" w:space="0" w:color="auto"/>
          </w:divBdr>
        </w:div>
        <w:div w:id="2143426123">
          <w:marLeft w:val="0"/>
          <w:marRight w:val="0"/>
          <w:marTop w:val="120"/>
          <w:marBottom w:val="0"/>
          <w:divBdr>
            <w:top w:val="none" w:sz="0" w:space="0" w:color="auto"/>
            <w:left w:val="none" w:sz="0" w:space="0" w:color="auto"/>
            <w:bottom w:val="none" w:sz="0" w:space="0" w:color="auto"/>
            <w:right w:val="none" w:sz="0" w:space="0" w:color="auto"/>
          </w:divBdr>
        </w:div>
        <w:div w:id="1347058816">
          <w:marLeft w:val="0"/>
          <w:marRight w:val="0"/>
          <w:marTop w:val="120"/>
          <w:marBottom w:val="0"/>
          <w:divBdr>
            <w:top w:val="none" w:sz="0" w:space="0" w:color="auto"/>
            <w:left w:val="none" w:sz="0" w:space="0" w:color="auto"/>
            <w:bottom w:val="none" w:sz="0" w:space="0" w:color="auto"/>
            <w:right w:val="none" w:sz="0" w:space="0" w:color="auto"/>
          </w:divBdr>
        </w:div>
        <w:div w:id="1633905581">
          <w:marLeft w:val="0"/>
          <w:marRight w:val="0"/>
          <w:marTop w:val="120"/>
          <w:marBottom w:val="0"/>
          <w:divBdr>
            <w:top w:val="none" w:sz="0" w:space="0" w:color="auto"/>
            <w:left w:val="none" w:sz="0" w:space="0" w:color="auto"/>
            <w:bottom w:val="none" w:sz="0" w:space="0" w:color="auto"/>
            <w:right w:val="none" w:sz="0" w:space="0" w:color="auto"/>
          </w:divBdr>
        </w:div>
        <w:div w:id="2095129438">
          <w:marLeft w:val="0"/>
          <w:marRight w:val="0"/>
          <w:marTop w:val="120"/>
          <w:marBottom w:val="0"/>
          <w:divBdr>
            <w:top w:val="none" w:sz="0" w:space="0" w:color="auto"/>
            <w:left w:val="none" w:sz="0" w:space="0" w:color="auto"/>
            <w:bottom w:val="none" w:sz="0" w:space="0" w:color="auto"/>
            <w:right w:val="none" w:sz="0" w:space="0" w:color="auto"/>
          </w:divBdr>
        </w:div>
        <w:div w:id="1733581086">
          <w:marLeft w:val="0"/>
          <w:marRight w:val="0"/>
          <w:marTop w:val="120"/>
          <w:marBottom w:val="0"/>
          <w:divBdr>
            <w:top w:val="none" w:sz="0" w:space="0" w:color="auto"/>
            <w:left w:val="none" w:sz="0" w:space="0" w:color="auto"/>
            <w:bottom w:val="none" w:sz="0" w:space="0" w:color="auto"/>
            <w:right w:val="none" w:sz="0" w:space="0" w:color="auto"/>
          </w:divBdr>
        </w:div>
      </w:divsChild>
    </w:div>
    <w:div w:id="1741177534">
      <w:bodyDiv w:val="1"/>
      <w:marLeft w:val="0"/>
      <w:marRight w:val="0"/>
      <w:marTop w:val="0"/>
      <w:marBottom w:val="0"/>
      <w:divBdr>
        <w:top w:val="none" w:sz="0" w:space="0" w:color="auto"/>
        <w:left w:val="none" w:sz="0" w:space="0" w:color="auto"/>
        <w:bottom w:val="none" w:sz="0" w:space="0" w:color="auto"/>
        <w:right w:val="none" w:sz="0" w:space="0" w:color="auto"/>
      </w:divBdr>
      <w:divsChild>
        <w:div w:id="32460739">
          <w:marLeft w:val="0"/>
          <w:marRight w:val="0"/>
          <w:marTop w:val="120"/>
          <w:marBottom w:val="0"/>
          <w:divBdr>
            <w:top w:val="none" w:sz="0" w:space="0" w:color="auto"/>
            <w:left w:val="none" w:sz="0" w:space="0" w:color="auto"/>
            <w:bottom w:val="none" w:sz="0" w:space="0" w:color="auto"/>
            <w:right w:val="none" w:sz="0" w:space="0" w:color="auto"/>
          </w:divBdr>
        </w:div>
        <w:div w:id="499544740">
          <w:marLeft w:val="0"/>
          <w:marRight w:val="0"/>
          <w:marTop w:val="120"/>
          <w:marBottom w:val="0"/>
          <w:divBdr>
            <w:top w:val="none" w:sz="0" w:space="0" w:color="auto"/>
            <w:left w:val="none" w:sz="0" w:space="0" w:color="auto"/>
            <w:bottom w:val="none" w:sz="0" w:space="0" w:color="auto"/>
            <w:right w:val="none" w:sz="0" w:space="0" w:color="auto"/>
          </w:divBdr>
        </w:div>
        <w:div w:id="501890664">
          <w:marLeft w:val="0"/>
          <w:marRight w:val="0"/>
          <w:marTop w:val="120"/>
          <w:marBottom w:val="0"/>
          <w:divBdr>
            <w:top w:val="none" w:sz="0" w:space="0" w:color="auto"/>
            <w:left w:val="none" w:sz="0" w:space="0" w:color="auto"/>
            <w:bottom w:val="none" w:sz="0" w:space="0" w:color="auto"/>
            <w:right w:val="none" w:sz="0" w:space="0" w:color="auto"/>
          </w:divBdr>
        </w:div>
        <w:div w:id="708147564">
          <w:marLeft w:val="0"/>
          <w:marRight w:val="0"/>
          <w:marTop w:val="120"/>
          <w:marBottom w:val="0"/>
          <w:divBdr>
            <w:top w:val="none" w:sz="0" w:space="0" w:color="auto"/>
            <w:left w:val="none" w:sz="0" w:space="0" w:color="auto"/>
            <w:bottom w:val="none" w:sz="0" w:space="0" w:color="auto"/>
            <w:right w:val="none" w:sz="0" w:space="0" w:color="auto"/>
          </w:divBdr>
        </w:div>
        <w:div w:id="1039089792">
          <w:marLeft w:val="0"/>
          <w:marRight w:val="0"/>
          <w:marTop w:val="120"/>
          <w:marBottom w:val="0"/>
          <w:divBdr>
            <w:top w:val="none" w:sz="0" w:space="0" w:color="auto"/>
            <w:left w:val="none" w:sz="0" w:space="0" w:color="auto"/>
            <w:bottom w:val="none" w:sz="0" w:space="0" w:color="auto"/>
            <w:right w:val="none" w:sz="0" w:space="0" w:color="auto"/>
          </w:divBdr>
        </w:div>
        <w:div w:id="462769404">
          <w:marLeft w:val="0"/>
          <w:marRight w:val="0"/>
          <w:marTop w:val="120"/>
          <w:marBottom w:val="0"/>
          <w:divBdr>
            <w:top w:val="none" w:sz="0" w:space="0" w:color="auto"/>
            <w:left w:val="none" w:sz="0" w:space="0" w:color="auto"/>
            <w:bottom w:val="none" w:sz="0" w:space="0" w:color="auto"/>
            <w:right w:val="none" w:sz="0" w:space="0" w:color="auto"/>
          </w:divBdr>
        </w:div>
        <w:div w:id="1977877101">
          <w:marLeft w:val="0"/>
          <w:marRight w:val="0"/>
          <w:marTop w:val="120"/>
          <w:marBottom w:val="0"/>
          <w:divBdr>
            <w:top w:val="none" w:sz="0" w:space="0" w:color="auto"/>
            <w:left w:val="none" w:sz="0" w:space="0" w:color="auto"/>
            <w:bottom w:val="none" w:sz="0" w:space="0" w:color="auto"/>
            <w:right w:val="none" w:sz="0" w:space="0" w:color="auto"/>
          </w:divBdr>
        </w:div>
        <w:div w:id="479427449">
          <w:marLeft w:val="0"/>
          <w:marRight w:val="0"/>
          <w:marTop w:val="120"/>
          <w:marBottom w:val="0"/>
          <w:divBdr>
            <w:top w:val="none" w:sz="0" w:space="0" w:color="auto"/>
            <w:left w:val="none" w:sz="0" w:space="0" w:color="auto"/>
            <w:bottom w:val="none" w:sz="0" w:space="0" w:color="auto"/>
            <w:right w:val="none" w:sz="0" w:space="0" w:color="auto"/>
          </w:divBdr>
        </w:div>
        <w:div w:id="210651365">
          <w:marLeft w:val="0"/>
          <w:marRight w:val="0"/>
          <w:marTop w:val="120"/>
          <w:marBottom w:val="0"/>
          <w:divBdr>
            <w:top w:val="none" w:sz="0" w:space="0" w:color="auto"/>
            <w:left w:val="none" w:sz="0" w:space="0" w:color="auto"/>
            <w:bottom w:val="none" w:sz="0" w:space="0" w:color="auto"/>
            <w:right w:val="none" w:sz="0" w:space="0" w:color="auto"/>
          </w:divBdr>
        </w:div>
        <w:div w:id="361059390">
          <w:marLeft w:val="0"/>
          <w:marRight w:val="0"/>
          <w:marTop w:val="12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59935688">
      <w:bodyDiv w:val="1"/>
      <w:marLeft w:val="0"/>
      <w:marRight w:val="0"/>
      <w:marTop w:val="0"/>
      <w:marBottom w:val="0"/>
      <w:divBdr>
        <w:top w:val="none" w:sz="0" w:space="0" w:color="auto"/>
        <w:left w:val="none" w:sz="0" w:space="0" w:color="auto"/>
        <w:bottom w:val="none" w:sz="0" w:space="0" w:color="auto"/>
        <w:right w:val="none" w:sz="0" w:space="0" w:color="auto"/>
      </w:divBdr>
      <w:divsChild>
        <w:div w:id="106970591">
          <w:marLeft w:val="0"/>
          <w:marRight w:val="0"/>
          <w:marTop w:val="300"/>
          <w:marBottom w:val="0"/>
          <w:divBdr>
            <w:top w:val="none" w:sz="0" w:space="0" w:color="auto"/>
            <w:left w:val="none" w:sz="0" w:space="0" w:color="auto"/>
            <w:bottom w:val="none" w:sz="0" w:space="0" w:color="auto"/>
            <w:right w:val="none" w:sz="0" w:space="0" w:color="auto"/>
          </w:divBdr>
          <w:divsChild>
            <w:div w:id="155786297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561">
      <w:bodyDiv w:val="1"/>
      <w:marLeft w:val="0"/>
      <w:marRight w:val="0"/>
      <w:marTop w:val="0"/>
      <w:marBottom w:val="0"/>
      <w:divBdr>
        <w:top w:val="none" w:sz="0" w:space="0" w:color="auto"/>
        <w:left w:val="none" w:sz="0" w:space="0" w:color="auto"/>
        <w:bottom w:val="none" w:sz="0" w:space="0" w:color="auto"/>
        <w:right w:val="none" w:sz="0" w:space="0" w:color="auto"/>
      </w:divBdr>
      <w:divsChild>
        <w:div w:id="986982584">
          <w:marLeft w:val="0"/>
          <w:marRight w:val="0"/>
          <w:marTop w:val="120"/>
          <w:marBottom w:val="0"/>
          <w:divBdr>
            <w:top w:val="none" w:sz="0" w:space="0" w:color="auto"/>
            <w:left w:val="none" w:sz="0" w:space="0" w:color="auto"/>
            <w:bottom w:val="none" w:sz="0" w:space="0" w:color="auto"/>
            <w:right w:val="none" w:sz="0" w:space="0" w:color="auto"/>
          </w:divBdr>
        </w:div>
        <w:div w:id="1076778937">
          <w:marLeft w:val="0"/>
          <w:marRight w:val="0"/>
          <w:marTop w:val="120"/>
          <w:marBottom w:val="0"/>
          <w:divBdr>
            <w:top w:val="none" w:sz="0" w:space="0" w:color="auto"/>
            <w:left w:val="none" w:sz="0" w:space="0" w:color="auto"/>
            <w:bottom w:val="none" w:sz="0" w:space="0" w:color="auto"/>
            <w:right w:val="none" w:sz="0" w:space="0" w:color="auto"/>
          </w:divBdr>
        </w:div>
      </w:divsChild>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72759213">
      <w:bodyDiv w:val="1"/>
      <w:marLeft w:val="0"/>
      <w:marRight w:val="0"/>
      <w:marTop w:val="0"/>
      <w:marBottom w:val="0"/>
      <w:divBdr>
        <w:top w:val="none" w:sz="0" w:space="0" w:color="auto"/>
        <w:left w:val="none" w:sz="0" w:space="0" w:color="auto"/>
        <w:bottom w:val="none" w:sz="0" w:space="0" w:color="auto"/>
        <w:right w:val="none" w:sz="0" w:space="0" w:color="auto"/>
      </w:divBdr>
      <w:divsChild>
        <w:div w:id="2089422651">
          <w:marLeft w:val="0"/>
          <w:marRight w:val="0"/>
          <w:marTop w:val="0"/>
          <w:marBottom w:val="0"/>
          <w:divBdr>
            <w:top w:val="none" w:sz="0" w:space="0" w:color="auto"/>
            <w:left w:val="none" w:sz="0" w:space="0" w:color="auto"/>
            <w:bottom w:val="none" w:sz="0" w:space="0" w:color="auto"/>
            <w:right w:val="none" w:sz="0" w:space="0" w:color="auto"/>
          </w:divBdr>
        </w:div>
        <w:div w:id="1745376071">
          <w:marLeft w:val="0"/>
          <w:marRight w:val="0"/>
          <w:marTop w:val="0"/>
          <w:marBottom w:val="0"/>
          <w:divBdr>
            <w:top w:val="none" w:sz="0" w:space="0" w:color="auto"/>
            <w:left w:val="none" w:sz="0" w:space="0" w:color="auto"/>
            <w:bottom w:val="none" w:sz="0" w:space="0" w:color="auto"/>
            <w:right w:val="none" w:sz="0" w:space="0" w:color="auto"/>
          </w:divBdr>
        </w:div>
      </w:divsChild>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2322950">
      <w:bodyDiv w:val="1"/>
      <w:marLeft w:val="0"/>
      <w:marRight w:val="0"/>
      <w:marTop w:val="0"/>
      <w:marBottom w:val="0"/>
      <w:divBdr>
        <w:top w:val="none" w:sz="0" w:space="0" w:color="auto"/>
        <w:left w:val="none" w:sz="0" w:space="0" w:color="auto"/>
        <w:bottom w:val="none" w:sz="0" w:space="0" w:color="auto"/>
        <w:right w:val="none" w:sz="0" w:space="0" w:color="auto"/>
      </w:divBdr>
      <w:divsChild>
        <w:div w:id="1388257843">
          <w:marLeft w:val="0"/>
          <w:marRight w:val="0"/>
          <w:marTop w:val="300"/>
          <w:marBottom w:val="0"/>
          <w:divBdr>
            <w:top w:val="none" w:sz="0" w:space="0" w:color="auto"/>
            <w:left w:val="none" w:sz="0" w:space="0" w:color="auto"/>
            <w:bottom w:val="none" w:sz="0" w:space="0" w:color="auto"/>
            <w:right w:val="none" w:sz="0" w:space="0" w:color="auto"/>
          </w:divBdr>
          <w:divsChild>
            <w:div w:id="42954812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sChild>
        <w:div w:id="250088216">
          <w:marLeft w:val="0"/>
          <w:marRight w:val="0"/>
          <w:marTop w:val="120"/>
          <w:marBottom w:val="0"/>
          <w:divBdr>
            <w:top w:val="none" w:sz="0" w:space="0" w:color="auto"/>
            <w:left w:val="none" w:sz="0" w:space="0" w:color="auto"/>
            <w:bottom w:val="none" w:sz="0" w:space="0" w:color="auto"/>
            <w:right w:val="none" w:sz="0" w:space="0" w:color="auto"/>
          </w:divBdr>
        </w:div>
        <w:div w:id="351803848">
          <w:marLeft w:val="0"/>
          <w:marRight w:val="0"/>
          <w:marTop w:val="120"/>
          <w:marBottom w:val="0"/>
          <w:divBdr>
            <w:top w:val="none" w:sz="0" w:space="0" w:color="auto"/>
            <w:left w:val="none" w:sz="0" w:space="0" w:color="auto"/>
            <w:bottom w:val="none" w:sz="0" w:space="0" w:color="auto"/>
            <w:right w:val="none" w:sz="0" w:space="0" w:color="auto"/>
          </w:divBdr>
        </w:div>
        <w:div w:id="752168716">
          <w:marLeft w:val="0"/>
          <w:marRight w:val="0"/>
          <w:marTop w:val="120"/>
          <w:marBottom w:val="0"/>
          <w:divBdr>
            <w:top w:val="none" w:sz="0" w:space="0" w:color="auto"/>
            <w:left w:val="none" w:sz="0" w:space="0" w:color="auto"/>
            <w:bottom w:val="none" w:sz="0" w:space="0" w:color="auto"/>
            <w:right w:val="none" w:sz="0" w:space="0" w:color="auto"/>
          </w:divBdr>
        </w:div>
        <w:div w:id="118258450">
          <w:marLeft w:val="0"/>
          <w:marRight w:val="0"/>
          <w:marTop w:val="120"/>
          <w:marBottom w:val="0"/>
          <w:divBdr>
            <w:top w:val="none" w:sz="0" w:space="0" w:color="auto"/>
            <w:left w:val="none" w:sz="0" w:space="0" w:color="auto"/>
            <w:bottom w:val="none" w:sz="0" w:space="0" w:color="auto"/>
            <w:right w:val="none" w:sz="0" w:space="0" w:color="auto"/>
          </w:divBdr>
        </w:div>
        <w:div w:id="427584679">
          <w:marLeft w:val="0"/>
          <w:marRight w:val="0"/>
          <w:marTop w:val="120"/>
          <w:marBottom w:val="0"/>
          <w:divBdr>
            <w:top w:val="none" w:sz="0" w:space="0" w:color="auto"/>
            <w:left w:val="none" w:sz="0" w:space="0" w:color="auto"/>
            <w:bottom w:val="none" w:sz="0" w:space="0" w:color="auto"/>
            <w:right w:val="none" w:sz="0" w:space="0" w:color="auto"/>
          </w:divBdr>
        </w:div>
      </w:divsChild>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54309556">
      <w:bodyDiv w:val="1"/>
      <w:marLeft w:val="0"/>
      <w:marRight w:val="0"/>
      <w:marTop w:val="0"/>
      <w:marBottom w:val="0"/>
      <w:divBdr>
        <w:top w:val="none" w:sz="0" w:space="0" w:color="auto"/>
        <w:left w:val="none" w:sz="0" w:space="0" w:color="auto"/>
        <w:bottom w:val="none" w:sz="0" w:space="0" w:color="auto"/>
        <w:right w:val="none" w:sz="0" w:space="0" w:color="auto"/>
      </w:divBdr>
      <w:divsChild>
        <w:div w:id="2034646208">
          <w:marLeft w:val="0"/>
          <w:marRight w:val="0"/>
          <w:marTop w:val="120"/>
          <w:marBottom w:val="0"/>
          <w:divBdr>
            <w:top w:val="none" w:sz="0" w:space="0" w:color="auto"/>
            <w:left w:val="none" w:sz="0" w:space="0" w:color="auto"/>
            <w:bottom w:val="none" w:sz="0" w:space="0" w:color="auto"/>
            <w:right w:val="none" w:sz="0" w:space="0" w:color="auto"/>
          </w:divBdr>
        </w:div>
        <w:div w:id="480853679">
          <w:marLeft w:val="0"/>
          <w:marRight w:val="0"/>
          <w:marTop w:val="120"/>
          <w:marBottom w:val="0"/>
          <w:divBdr>
            <w:top w:val="none" w:sz="0" w:space="0" w:color="auto"/>
            <w:left w:val="none" w:sz="0" w:space="0" w:color="auto"/>
            <w:bottom w:val="none" w:sz="0" w:space="0" w:color="auto"/>
            <w:right w:val="none" w:sz="0" w:space="0" w:color="auto"/>
          </w:divBdr>
        </w:div>
        <w:div w:id="1388533938">
          <w:marLeft w:val="0"/>
          <w:marRight w:val="0"/>
          <w:marTop w:val="120"/>
          <w:marBottom w:val="0"/>
          <w:divBdr>
            <w:top w:val="none" w:sz="0" w:space="0" w:color="auto"/>
            <w:left w:val="none" w:sz="0" w:space="0" w:color="auto"/>
            <w:bottom w:val="none" w:sz="0" w:space="0" w:color="auto"/>
            <w:right w:val="none" w:sz="0" w:space="0" w:color="auto"/>
          </w:divBdr>
        </w:div>
        <w:div w:id="1162769283">
          <w:marLeft w:val="0"/>
          <w:marRight w:val="0"/>
          <w:marTop w:val="120"/>
          <w:marBottom w:val="0"/>
          <w:divBdr>
            <w:top w:val="none" w:sz="0" w:space="0" w:color="auto"/>
            <w:left w:val="none" w:sz="0" w:space="0" w:color="auto"/>
            <w:bottom w:val="none" w:sz="0" w:space="0" w:color="auto"/>
            <w:right w:val="none" w:sz="0" w:space="0" w:color="auto"/>
          </w:divBdr>
        </w:div>
        <w:div w:id="172497967">
          <w:marLeft w:val="0"/>
          <w:marRight w:val="0"/>
          <w:marTop w:val="120"/>
          <w:marBottom w:val="0"/>
          <w:divBdr>
            <w:top w:val="none" w:sz="0" w:space="0" w:color="auto"/>
            <w:left w:val="none" w:sz="0" w:space="0" w:color="auto"/>
            <w:bottom w:val="none" w:sz="0" w:space="0" w:color="auto"/>
            <w:right w:val="none" w:sz="0" w:space="0" w:color="auto"/>
          </w:divBdr>
        </w:div>
        <w:div w:id="1202327378">
          <w:marLeft w:val="0"/>
          <w:marRight w:val="0"/>
          <w:marTop w:val="120"/>
          <w:marBottom w:val="0"/>
          <w:divBdr>
            <w:top w:val="none" w:sz="0" w:space="0" w:color="auto"/>
            <w:left w:val="none" w:sz="0" w:space="0" w:color="auto"/>
            <w:bottom w:val="none" w:sz="0" w:space="0" w:color="auto"/>
            <w:right w:val="none" w:sz="0" w:space="0" w:color="auto"/>
          </w:divBdr>
        </w:div>
        <w:div w:id="1515991560">
          <w:marLeft w:val="0"/>
          <w:marRight w:val="0"/>
          <w:marTop w:val="120"/>
          <w:marBottom w:val="0"/>
          <w:divBdr>
            <w:top w:val="none" w:sz="0" w:space="0" w:color="auto"/>
            <w:left w:val="none" w:sz="0" w:space="0" w:color="auto"/>
            <w:bottom w:val="none" w:sz="0" w:space="0" w:color="auto"/>
            <w:right w:val="none" w:sz="0" w:space="0" w:color="auto"/>
          </w:divBdr>
        </w:div>
        <w:div w:id="13697725">
          <w:marLeft w:val="0"/>
          <w:marRight w:val="0"/>
          <w:marTop w:val="120"/>
          <w:marBottom w:val="0"/>
          <w:divBdr>
            <w:top w:val="none" w:sz="0" w:space="0" w:color="auto"/>
            <w:left w:val="none" w:sz="0" w:space="0" w:color="auto"/>
            <w:bottom w:val="none" w:sz="0" w:space="0" w:color="auto"/>
            <w:right w:val="none" w:sz="0" w:space="0" w:color="auto"/>
          </w:divBdr>
        </w:div>
        <w:div w:id="634918827">
          <w:marLeft w:val="0"/>
          <w:marRight w:val="0"/>
          <w:marTop w:val="120"/>
          <w:marBottom w:val="0"/>
          <w:divBdr>
            <w:top w:val="none" w:sz="0" w:space="0" w:color="auto"/>
            <w:left w:val="none" w:sz="0" w:space="0" w:color="auto"/>
            <w:bottom w:val="none" w:sz="0" w:space="0" w:color="auto"/>
            <w:right w:val="none" w:sz="0" w:space="0" w:color="auto"/>
          </w:divBdr>
        </w:div>
      </w:divsChild>
    </w:div>
    <w:div w:id="2065829288">
      <w:bodyDiv w:val="1"/>
      <w:marLeft w:val="0"/>
      <w:marRight w:val="0"/>
      <w:marTop w:val="0"/>
      <w:marBottom w:val="0"/>
      <w:divBdr>
        <w:top w:val="none" w:sz="0" w:space="0" w:color="auto"/>
        <w:left w:val="none" w:sz="0" w:space="0" w:color="auto"/>
        <w:bottom w:val="none" w:sz="0" w:space="0" w:color="auto"/>
        <w:right w:val="none" w:sz="0" w:space="0" w:color="auto"/>
      </w:divBdr>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23E080179C9CDD218AFCD24998D589B2E65A8B1131A5BCE3B23CC924ED5205754EBE29E87A5E123D5D30CA708B41B54FBD243251112AB1PAa1J"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7B23E080179C9CDD218AFCD24998D589B2E65A8B1131A5BCE3B23CC924ED5205754EBE29E87A5F1B3A5D30CA708B41B54FBD243251112AB1PAa1J" TargetMode="External"/><Relationship Id="rId17" Type="http://schemas.openxmlformats.org/officeDocument/2006/relationships/hyperlink" Target="garantF1://12047594.0" TargetMode="External"/><Relationship Id="rId2" Type="http://schemas.openxmlformats.org/officeDocument/2006/relationships/numbering" Target="numbering.xml"/><Relationship Id="rId16" Type="http://schemas.openxmlformats.org/officeDocument/2006/relationships/hyperlink" Target="https://base.garant.ru/12121252/947e56d01de81cdca234a7114196436f/" TargetMode="External"/><Relationship Id="rId20" Type="http://schemas.openxmlformats.org/officeDocument/2006/relationships/hyperlink" Target="consultantplus://offline/ref=307A51B19B2D8CBFB49210FFA70A26164923FF81A84E992CC83DE78195n6w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92A615462806782CFCCE2636B27357A6CA169B64235773C8517837B21FCBD943E31F2F13B0E27B8410575A22E115AC146DFEF31E69x9PAD" TargetMode="External"/><Relationship Id="rId5" Type="http://schemas.openxmlformats.org/officeDocument/2006/relationships/webSettings" Target="webSettings.xml"/><Relationship Id="rId15" Type="http://schemas.openxmlformats.org/officeDocument/2006/relationships/hyperlink" Target="https://base.garant.ru/12121252/947e56d01de81cdca234a7114196436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5AAB64E31587B05D99F57890A123789B17099B0E8023274455AE3497218099150517C31F846F1A7nAM9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61781-E4AB-4200-8469-FDABB99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14266</Words>
  <Characters>81317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Krokoz™</Company>
  <LinksUpToDate>false</LinksUpToDate>
  <CharactersWithSpaces>95393</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creator>NK</dc:creator>
  <cp:lastModifiedBy>Topcovet</cp:lastModifiedBy>
  <cp:revision>2</cp:revision>
  <cp:lastPrinted>2022-11-08T03:42:00Z</cp:lastPrinted>
  <dcterms:created xsi:type="dcterms:W3CDTF">2023-08-31T04:53:00Z</dcterms:created>
  <dcterms:modified xsi:type="dcterms:W3CDTF">2023-08-31T04:53:00Z</dcterms:modified>
</cp:coreProperties>
</file>