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0F" w:rsidRPr="001A040F" w:rsidRDefault="001A040F" w:rsidP="001A040F">
      <w:pPr>
        <w:tabs>
          <w:tab w:val="left" w:pos="4536"/>
        </w:tabs>
        <w:suppressAutoHyphens/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ar-SA"/>
        </w:rPr>
      </w:pPr>
      <w:r w:rsidRPr="001A040F">
        <w:rPr>
          <w:rFonts w:ascii="Times New Roman" w:hAnsi="Times New Roman" w:cs="Times New Roman"/>
          <w:b/>
          <w:bCs/>
          <w:spacing w:val="20"/>
          <w:sz w:val="24"/>
          <w:szCs w:val="24"/>
          <w:lang w:eastAsia="ar-SA"/>
        </w:rPr>
        <w:t xml:space="preserve">АДМИНИСТРАЦИЯ КРАСНОЯРСКОГО СЕЛЬСОВЕТА </w:t>
      </w:r>
    </w:p>
    <w:p w:rsidR="001A040F" w:rsidRPr="001A040F" w:rsidRDefault="001A040F" w:rsidP="001A040F">
      <w:pPr>
        <w:tabs>
          <w:tab w:val="left" w:pos="4536"/>
        </w:tabs>
        <w:suppressAutoHyphens/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ar-SA"/>
        </w:rPr>
      </w:pPr>
      <w:r w:rsidRPr="001A040F">
        <w:rPr>
          <w:rFonts w:ascii="Times New Roman" w:hAnsi="Times New Roman" w:cs="Times New Roman"/>
          <w:b/>
          <w:bCs/>
          <w:spacing w:val="20"/>
          <w:sz w:val="24"/>
          <w:szCs w:val="24"/>
          <w:lang w:eastAsia="ar-SA"/>
        </w:rPr>
        <w:t>ТОПЧИХИНСКОГО РАЙОНА АЛТАЙСКОГО КРАЯ</w:t>
      </w:r>
    </w:p>
    <w:p w:rsidR="001A040F" w:rsidRPr="009F2323" w:rsidRDefault="001A040F" w:rsidP="001A040F">
      <w:pPr>
        <w:suppressAutoHyphens/>
        <w:autoSpaceDE w:val="0"/>
        <w:rPr>
          <w:b/>
          <w:bCs/>
          <w:spacing w:val="20"/>
          <w:sz w:val="24"/>
          <w:szCs w:val="24"/>
          <w:lang w:eastAsia="ar-SA"/>
        </w:rPr>
      </w:pPr>
    </w:p>
    <w:p w:rsidR="001A040F" w:rsidRPr="009F2323" w:rsidRDefault="001A040F" w:rsidP="001A040F">
      <w:pPr>
        <w:keepNext/>
        <w:tabs>
          <w:tab w:val="num" w:pos="0"/>
        </w:tabs>
        <w:suppressAutoHyphens/>
        <w:autoSpaceDE w:val="0"/>
        <w:jc w:val="center"/>
        <w:outlineLvl w:val="0"/>
        <w:rPr>
          <w:rFonts w:ascii="Arial" w:hAnsi="Arial"/>
          <w:b/>
          <w:bCs/>
          <w:spacing w:val="84"/>
          <w:kern w:val="32"/>
          <w:sz w:val="28"/>
          <w:szCs w:val="28"/>
          <w:lang w:eastAsia="ar-SA"/>
        </w:rPr>
      </w:pPr>
      <w:r w:rsidRPr="009F2323">
        <w:rPr>
          <w:rFonts w:ascii="Arial" w:hAnsi="Arial"/>
          <w:b/>
          <w:bCs/>
          <w:spacing w:val="84"/>
          <w:kern w:val="32"/>
          <w:sz w:val="28"/>
          <w:szCs w:val="28"/>
          <w:lang w:eastAsia="ar-SA"/>
        </w:rPr>
        <w:t>ПОСТАНОВЛЕНИЕ</w:t>
      </w:r>
    </w:p>
    <w:p w:rsidR="001A040F" w:rsidRDefault="001A040F" w:rsidP="001A040F">
      <w:pPr>
        <w:suppressAutoHyphens/>
        <w:autoSpaceDE w:val="0"/>
        <w:jc w:val="center"/>
        <w:rPr>
          <w:lang w:eastAsia="ar-SA"/>
        </w:rPr>
      </w:pPr>
    </w:p>
    <w:p w:rsidR="001A040F" w:rsidRPr="009F2323" w:rsidRDefault="001A040F" w:rsidP="001A040F">
      <w:pPr>
        <w:suppressAutoHyphens/>
        <w:autoSpaceDE w:val="0"/>
        <w:ind w:right="-2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25.11.</w:t>
      </w:r>
      <w:r w:rsidRPr="009F2323">
        <w:rPr>
          <w:rFonts w:ascii="Arial" w:hAnsi="Arial" w:cs="Arial"/>
          <w:sz w:val="24"/>
          <w:szCs w:val="24"/>
          <w:lang w:eastAsia="ar-SA"/>
        </w:rPr>
        <w:t>202</w:t>
      </w:r>
      <w:r>
        <w:rPr>
          <w:rFonts w:ascii="Arial" w:hAnsi="Arial" w:cs="Arial"/>
          <w:sz w:val="24"/>
          <w:szCs w:val="24"/>
          <w:lang w:eastAsia="ar-SA"/>
        </w:rPr>
        <w:t>2</w:t>
      </w:r>
      <w:r w:rsidRPr="009F2323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№ 36</w:t>
      </w:r>
    </w:p>
    <w:p w:rsidR="001A040F" w:rsidRPr="00D35675" w:rsidRDefault="001A040F" w:rsidP="001A040F">
      <w:pPr>
        <w:suppressAutoHyphens/>
        <w:autoSpaceDE w:val="0"/>
        <w:ind w:right="-2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proofErr w:type="gramStart"/>
      <w:r w:rsidRPr="002309A2">
        <w:rPr>
          <w:rFonts w:ascii="Arial" w:hAnsi="Arial" w:cs="Arial"/>
          <w:b/>
          <w:bCs/>
          <w:sz w:val="18"/>
          <w:szCs w:val="18"/>
          <w:lang w:eastAsia="ar-SA"/>
        </w:rPr>
        <w:t>с</w:t>
      </w:r>
      <w:proofErr w:type="gramEnd"/>
      <w:r w:rsidRPr="002309A2">
        <w:rPr>
          <w:rFonts w:ascii="Arial" w:hAnsi="Arial" w:cs="Arial"/>
          <w:b/>
          <w:bCs/>
          <w:sz w:val="18"/>
          <w:szCs w:val="18"/>
          <w:lang w:eastAsia="ar-SA"/>
        </w:rPr>
        <w:t xml:space="preserve">. </w:t>
      </w: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 Красноярка</w:t>
      </w:r>
    </w:p>
    <w:p w:rsidR="0058593E" w:rsidRDefault="0058593E" w:rsidP="001A040F">
      <w:pPr>
        <w:rPr>
          <w:rFonts w:ascii="Times New Roman" w:hAnsi="Times New Roman" w:cs="Times New Roman"/>
          <w:sz w:val="28"/>
          <w:szCs w:val="28"/>
        </w:rPr>
      </w:pPr>
    </w:p>
    <w:p w:rsidR="0058593E" w:rsidRDefault="0058593E" w:rsidP="0058593E">
      <w:pPr>
        <w:spacing w:line="240" w:lineRule="exac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862631">
        <w:rPr>
          <w:rFonts w:ascii="Times New Roman" w:hAnsi="Times New Roman" w:cs="Times New Roman"/>
          <w:sz w:val="28"/>
          <w:szCs w:val="28"/>
        </w:rPr>
        <w:t>отсрочки уплаты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, расторжении </w:t>
      </w:r>
      <w:r w:rsidRPr="00862631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62631">
        <w:rPr>
          <w:rFonts w:ascii="Times New Roman" w:hAnsi="Times New Roman" w:cs="Times New Roman"/>
          <w:sz w:val="28"/>
          <w:szCs w:val="28"/>
        </w:rPr>
        <w:t xml:space="preserve"> аренды имущества, находящегося в муниципальной собственности</w:t>
      </w:r>
      <w:r w:rsidR="00800229">
        <w:rPr>
          <w:rFonts w:ascii="Times New Roman" w:hAnsi="Times New Roman" w:cs="Times New Roman"/>
          <w:sz w:val="28"/>
          <w:szCs w:val="28"/>
        </w:rPr>
        <w:t>,</w:t>
      </w:r>
      <w:r w:rsidR="001A040F">
        <w:rPr>
          <w:rFonts w:ascii="Times New Roman" w:hAnsi="Times New Roman" w:cs="Times New Roman"/>
          <w:sz w:val="28"/>
          <w:szCs w:val="28"/>
        </w:rPr>
        <w:t xml:space="preserve"> </w:t>
      </w:r>
      <w:r w:rsidRPr="00862631">
        <w:rPr>
          <w:rFonts w:ascii="Times New Roman" w:hAnsi="Times New Roman" w:cs="Times New Roman"/>
          <w:sz w:val="28"/>
          <w:szCs w:val="28"/>
        </w:rPr>
        <w:t>в связи с частичной мобилизацией</w:t>
      </w:r>
    </w:p>
    <w:p w:rsidR="0058593E" w:rsidRDefault="0058593E" w:rsidP="001A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800229">
        <w:rPr>
          <w:rFonts w:ascii="Times New Roman" w:hAnsi="Times New Roman" w:cs="Times New Roman"/>
          <w:sz w:val="28"/>
          <w:szCs w:val="28"/>
        </w:rPr>
        <w:t>унктом</w:t>
      </w:r>
      <w:r>
        <w:rPr>
          <w:rFonts w:ascii="Times New Roman" w:hAnsi="Times New Roman" w:cs="Times New Roman"/>
          <w:sz w:val="28"/>
          <w:szCs w:val="28"/>
        </w:rPr>
        <w:t xml:space="preserve"> 7 р</w:t>
      </w:r>
      <w:r w:rsidRPr="00F33CAE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3CA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0022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33CAE">
        <w:rPr>
          <w:rFonts w:ascii="Times New Roman" w:hAnsi="Times New Roman" w:cs="Times New Roman"/>
          <w:sz w:val="28"/>
          <w:szCs w:val="28"/>
        </w:rPr>
        <w:t>Ф</w:t>
      </w:r>
      <w:r w:rsidR="00800229">
        <w:rPr>
          <w:rFonts w:ascii="Times New Roman" w:hAnsi="Times New Roman" w:cs="Times New Roman"/>
          <w:sz w:val="28"/>
          <w:szCs w:val="28"/>
        </w:rPr>
        <w:t>едерации</w:t>
      </w:r>
      <w:r w:rsidRPr="00F33CAE">
        <w:rPr>
          <w:rFonts w:ascii="Times New Roman" w:hAnsi="Times New Roman" w:cs="Times New Roman"/>
          <w:sz w:val="28"/>
          <w:szCs w:val="28"/>
        </w:rPr>
        <w:t xml:space="preserve"> от 15.10.2022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3CAE">
        <w:rPr>
          <w:rFonts w:ascii="Times New Roman" w:hAnsi="Times New Roman" w:cs="Times New Roman"/>
          <w:sz w:val="28"/>
          <w:szCs w:val="28"/>
        </w:rPr>
        <w:t>3046-р</w:t>
      </w:r>
      <w:r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1A040F">
        <w:rPr>
          <w:rFonts w:ascii="Times New Roman" w:hAnsi="Times New Roman" w:cs="Times New Roman"/>
          <w:sz w:val="28"/>
          <w:szCs w:val="28"/>
        </w:rPr>
        <w:t>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0229" w:rsidRDefault="0058593E" w:rsidP="001678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отсрочк</w:t>
      </w:r>
      <w:r w:rsidR="00800229"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уплаты арендной платы</w:t>
      </w:r>
      <w:r w:rsidR="00800229"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</w:t>
      </w:r>
      <w:r w:rsid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800229"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0229"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>№647 «Об объявлении частичной мобилизации в Российской Федерации» или проход</w:t>
      </w:r>
      <w:r w:rsid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800229"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военную службу по контракту, заключенному в соответствии с пунктом 7 статьи </w:t>
      </w:r>
      <w:bookmarkStart w:id="0" w:name="_GoBack"/>
      <w:bookmarkEnd w:id="0"/>
      <w:r w:rsidR="00800229"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>38 Федерального закона «О воинской обязанности и военной службе» (далее - Федеральный закон), либо заключи</w:t>
      </w:r>
      <w:r w:rsid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800229" w:rsidRPr="008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Федерации. </w:t>
      </w:r>
    </w:p>
    <w:p w:rsidR="0058593E" w:rsidRPr="001A040F" w:rsidRDefault="0016786C" w:rsidP="001A04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тсрочк</w:t>
      </w:r>
      <w:r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уплаты арендной платы, указанной в пункте 1 настоящего постановления,</w:t>
      </w:r>
      <w:r w:rsid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на период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следующих условиях: </w:t>
      </w:r>
    </w:p>
    <w:p w:rsidR="0058593E" w:rsidRPr="00F152B2" w:rsidRDefault="0058593E" w:rsidP="00167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8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использования арендуемого по договору имущества</w:t>
      </w: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8593E" w:rsidRPr="00F152B2" w:rsidRDefault="0058593E" w:rsidP="005859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</w:t>
      </w: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58593E" w:rsidRPr="00F152B2" w:rsidRDefault="0058593E" w:rsidP="00167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58593E" w:rsidRPr="00F152B2" w:rsidRDefault="0058593E" w:rsidP="00167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58593E" w:rsidRPr="00F152B2" w:rsidRDefault="0058593E" w:rsidP="00167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58593E" w:rsidRPr="00F152B2" w:rsidRDefault="0058593E" w:rsidP="00167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58593E" w:rsidRPr="00F152B2" w:rsidRDefault="0058593E" w:rsidP="00167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58593E" w:rsidRPr="001A040F" w:rsidRDefault="0016786C" w:rsidP="001A040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836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расторжении 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B0836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</w:t>
      </w:r>
      <w:r w:rsidR="005B0836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лицами, указанными в пункте 1 настоящего постановления, не 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</w:t>
      </w:r>
      <w:r w:rsidR="005B0836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штрафны</w:t>
      </w:r>
      <w:r w:rsidR="005B0836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</w:t>
      </w:r>
      <w:r w:rsidR="005B0836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8593E" w:rsidRPr="00F152B2" w:rsidRDefault="0058593E" w:rsidP="005B0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58593E" w:rsidRPr="00F152B2" w:rsidRDefault="0058593E" w:rsidP="005B0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58593E" w:rsidRDefault="0058593E" w:rsidP="005B0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2D05EE" w:rsidRDefault="002D05EE" w:rsidP="002D0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Муниципальным предприятиям и учреждениям обеспечить предоставление отсрочки арендной платы по договорам аренды муниципального имущества, находящегося в хозяйственном ведении либо оперативном управлени</w:t>
      </w:r>
      <w:r w:rsidR="00397D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5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расторжения договоров аренды без применения штрафных санкций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указанным в пункте 1 настоящего постановления, на условиях, предусмотренных пунктами 2, 3 настоящего постановления.</w:t>
      </w:r>
    </w:p>
    <w:p w:rsidR="001A040F" w:rsidRPr="001A040F" w:rsidRDefault="002D05EE" w:rsidP="001A040F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Обнародовать</w:t>
      </w:r>
      <w:r w:rsidR="0058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="0058593E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040F" w:rsidRPr="001A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40F" w:rsidRPr="001A040F">
        <w:rPr>
          <w:rFonts w:ascii="Times New Roman" w:hAnsi="Times New Roman" w:cs="Times New Roman"/>
          <w:sz w:val="28"/>
          <w:szCs w:val="28"/>
          <w:lang w:eastAsia="ar-SA"/>
        </w:rPr>
        <w:t xml:space="preserve"> установленном порядке и разместить на официальном сайте муниципального образования </w:t>
      </w:r>
      <w:proofErr w:type="spellStart"/>
      <w:r w:rsidR="001A040F" w:rsidRPr="001A040F">
        <w:rPr>
          <w:rFonts w:ascii="Times New Roman" w:hAnsi="Times New Roman" w:cs="Times New Roman"/>
          <w:sz w:val="28"/>
          <w:szCs w:val="28"/>
          <w:lang w:eastAsia="ar-SA"/>
        </w:rPr>
        <w:t>Топчихинский</w:t>
      </w:r>
      <w:proofErr w:type="spellEnd"/>
      <w:r w:rsidR="001A040F" w:rsidRPr="001A040F">
        <w:rPr>
          <w:rFonts w:ascii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1A040F" w:rsidRDefault="001A040F" w:rsidP="001A0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1A040F" w:rsidRPr="00E83110" w:rsidRDefault="001A040F" w:rsidP="001A040F">
      <w:pPr>
        <w:widowControl w:val="0"/>
        <w:suppressAutoHyphens/>
        <w:autoSpaceDE w:val="0"/>
        <w:ind w:right="-2"/>
        <w:jc w:val="both"/>
        <w:rPr>
          <w:sz w:val="26"/>
          <w:szCs w:val="26"/>
          <w:lang w:eastAsia="ar-SA"/>
        </w:rPr>
      </w:pPr>
    </w:p>
    <w:p w:rsidR="001A040F" w:rsidRPr="001A040F" w:rsidRDefault="001A040F" w:rsidP="001A040F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A040F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1A040F">
        <w:rPr>
          <w:rFonts w:ascii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:rsidR="001A040F" w:rsidRPr="001A040F" w:rsidRDefault="001A040F" w:rsidP="001A040F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1A040F">
        <w:rPr>
          <w:rFonts w:ascii="Times New Roman" w:hAnsi="Times New Roman" w:cs="Times New Roman"/>
          <w:sz w:val="28"/>
          <w:szCs w:val="28"/>
          <w:lang w:eastAsia="ar-SA"/>
        </w:rPr>
        <w:t xml:space="preserve">главы Администрации сельсовета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1A040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О.Н. </w:t>
      </w:r>
      <w:proofErr w:type="spellStart"/>
      <w:r w:rsidRPr="001A040F">
        <w:rPr>
          <w:rFonts w:ascii="Times New Roman" w:hAnsi="Times New Roman" w:cs="Times New Roman"/>
          <w:sz w:val="28"/>
          <w:szCs w:val="28"/>
          <w:lang w:eastAsia="ar-SA"/>
        </w:rPr>
        <w:t>Келин</w:t>
      </w:r>
      <w:proofErr w:type="spellEnd"/>
    </w:p>
    <w:p w:rsidR="0058593E" w:rsidRDefault="0058593E" w:rsidP="001A0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12" w:rsidRDefault="00594712"/>
    <w:sectPr w:rsidR="00594712" w:rsidSect="008002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152"/>
    <w:multiLevelType w:val="hybridMultilevel"/>
    <w:tmpl w:val="1AB88958"/>
    <w:lvl w:ilvl="0" w:tplc="DB525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572"/>
    <w:rsid w:val="0016786C"/>
    <w:rsid w:val="001A040F"/>
    <w:rsid w:val="002D05EE"/>
    <w:rsid w:val="00397DB4"/>
    <w:rsid w:val="0058593E"/>
    <w:rsid w:val="00594712"/>
    <w:rsid w:val="005B0836"/>
    <w:rsid w:val="00800229"/>
    <w:rsid w:val="009E6C45"/>
    <w:rsid w:val="00D4356D"/>
    <w:rsid w:val="00E8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Колина Анастасия Михайловна</dc:creator>
  <cp:keywords/>
  <dc:description/>
  <cp:lastModifiedBy>Krasnoirka</cp:lastModifiedBy>
  <cp:revision>3</cp:revision>
  <cp:lastPrinted>2022-12-12T03:48:00Z</cp:lastPrinted>
  <dcterms:created xsi:type="dcterms:W3CDTF">2022-11-11T04:13:00Z</dcterms:created>
  <dcterms:modified xsi:type="dcterms:W3CDTF">2022-12-12T03:49:00Z</dcterms:modified>
</cp:coreProperties>
</file>