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C41235">
        <w:rPr>
          <w:b/>
          <w:bCs/>
          <w:spacing w:val="20"/>
          <w:sz w:val="24"/>
          <w:szCs w:val="24"/>
          <w:lang w:eastAsia="ar-SA"/>
        </w:rPr>
        <w:t>БЕЛОЯРОВ</w:t>
      </w:r>
      <w:r w:rsidRPr="006A057C">
        <w:rPr>
          <w:b/>
          <w:bCs/>
          <w:spacing w:val="20"/>
          <w:sz w:val="24"/>
          <w:szCs w:val="24"/>
          <w:lang w:eastAsia="ar-SA"/>
        </w:rPr>
        <w:t xml:space="preserve">СКОГО СЕЛЬСОВЕТА </w:t>
      </w:r>
    </w:p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keepNext/>
        <w:tabs>
          <w:tab w:val="num" w:pos="0"/>
        </w:tabs>
        <w:suppressAutoHyphens/>
        <w:autoSpaceDN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6A057C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6A057C" w:rsidRPr="006A057C" w:rsidRDefault="006A057C" w:rsidP="006A057C">
      <w:pPr>
        <w:suppressAutoHyphens/>
        <w:autoSpaceDN/>
        <w:jc w:val="center"/>
        <w:rPr>
          <w:lang w:eastAsia="ar-SA"/>
        </w:rPr>
      </w:pPr>
    </w:p>
    <w:p w:rsidR="006A057C" w:rsidRDefault="002D52DE" w:rsidP="006A057C">
      <w:pPr>
        <w:suppressAutoHyphens/>
        <w:autoSpaceDN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31.05.</w:t>
      </w:r>
      <w:r w:rsidR="006A057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>202</w:t>
      </w:r>
      <w:r w:rsidR="006A057C">
        <w:rPr>
          <w:rFonts w:ascii="Arial" w:hAnsi="Arial" w:cs="Arial"/>
          <w:sz w:val="24"/>
          <w:szCs w:val="24"/>
          <w:lang w:eastAsia="ar-SA"/>
        </w:rPr>
        <w:t>3</w:t>
      </w:r>
      <w:r w:rsidR="00C41235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C41235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№ </w:t>
      </w:r>
      <w:r>
        <w:rPr>
          <w:rFonts w:ascii="Arial" w:hAnsi="Arial" w:cs="Arial"/>
          <w:sz w:val="24"/>
          <w:szCs w:val="24"/>
          <w:lang w:eastAsia="ar-SA"/>
        </w:rPr>
        <w:t>27</w:t>
      </w:r>
    </w:p>
    <w:p w:rsidR="006A057C" w:rsidRPr="006A057C" w:rsidRDefault="00C41235" w:rsidP="006A057C">
      <w:pPr>
        <w:suppressAutoHyphens/>
        <w:autoSpaceDN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r w:rsidR="006A057C" w:rsidRPr="006A057C">
        <w:rPr>
          <w:rFonts w:ascii="Arial" w:hAnsi="Arial" w:cs="Arial"/>
          <w:b/>
          <w:bCs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Белояровка</w:t>
      </w: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autoSpaceDE/>
        <w:autoSpaceDN/>
        <w:ind w:right="5102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О предоставлении мер поддержки по договорам аренды муниципального имущества в связи с частичной мобилизацией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>
        <w:rPr>
          <w:sz w:val="28"/>
          <w:szCs w:val="28"/>
        </w:rPr>
        <w:t xml:space="preserve"> (в ред. от 01.02.2023 № 222-р)</w:t>
      </w:r>
      <w:r w:rsidRPr="001E47B5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41235">
        <w:rPr>
          <w:sz w:val="28"/>
          <w:szCs w:val="28"/>
        </w:rPr>
        <w:t>Белояров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1E47B5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r w:rsidRPr="001E47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E47B5">
        <w:rPr>
          <w:sz w:val="28"/>
          <w:szCs w:val="28"/>
        </w:rPr>
        <w:t xml:space="preserve"> Алтайского края, </w:t>
      </w:r>
      <w:r w:rsidRPr="001E47B5">
        <w:rPr>
          <w:spacing w:val="40"/>
          <w:sz w:val="28"/>
          <w:szCs w:val="28"/>
        </w:rPr>
        <w:t>постановляю:</w:t>
      </w:r>
    </w:p>
    <w:p w:rsidR="006A057C" w:rsidRP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57C">
        <w:rPr>
          <w:sz w:val="28"/>
          <w:szCs w:val="28"/>
        </w:rPr>
        <w:t>Обеспечить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Федерации:</w:t>
      </w:r>
    </w:p>
    <w:p w:rsidR="006A057C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предоставление отсрочки </w:t>
      </w:r>
      <w:r w:rsidRPr="001E47B5">
        <w:rPr>
          <w:rFonts w:ascii="Times New Roman" w:hAnsi="Times New Roman"/>
          <w:sz w:val="28"/>
          <w:szCs w:val="28"/>
        </w:rPr>
        <w:t xml:space="preserve">уплаты арендной платы на </w:t>
      </w:r>
      <w:r>
        <w:rPr>
          <w:rFonts w:ascii="Times New Roman" w:hAnsi="Times New Roman"/>
          <w:sz w:val="28"/>
          <w:szCs w:val="28"/>
        </w:rPr>
        <w:t>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Pr="0028032D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>2. Отсрочка уплаты арендной платы, указанн</w:t>
      </w:r>
      <w:r>
        <w:rPr>
          <w:sz w:val="28"/>
          <w:szCs w:val="28"/>
        </w:rPr>
        <w:t xml:space="preserve">аяв подпункте «а» </w:t>
      </w:r>
      <w:r w:rsidRPr="0028032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032D">
        <w:rPr>
          <w:sz w:val="28"/>
          <w:szCs w:val="28"/>
        </w:rPr>
        <w:t xml:space="preserve"> 1 настоящего постановления, предоставляется на следующих условиях: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8032D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</w:t>
      </w:r>
      <w:r w:rsidRPr="0028032D">
        <w:rPr>
          <w:sz w:val="28"/>
          <w:szCs w:val="28"/>
        </w:rPr>
        <w:lastRenderedPageBreak/>
        <w:t xml:space="preserve">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032D"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6A057C" w:rsidRDefault="006A057C" w:rsidP="006A057C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2.3. </w:t>
      </w:r>
      <w:r w:rsidRPr="006A057C">
        <w:rPr>
          <w:rFonts w:eastAsiaTheme="minorHAns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>2.4.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032D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A057C" w:rsidRPr="006A057C" w:rsidRDefault="006A057C" w:rsidP="006A057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2.6. </w:t>
      </w:r>
      <w:r w:rsidRPr="006A057C">
        <w:rPr>
          <w:rFonts w:eastAsiaTheme="minorHAnsi"/>
          <w:sz w:val="28"/>
          <w:szCs w:val="28"/>
          <w:lang w:eastAsia="en-US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 xml:space="preserve">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</w:t>
      </w:r>
      <w:r w:rsidRPr="006A057C">
        <w:rPr>
          <w:rFonts w:eastAsiaTheme="minorHAnsi"/>
          <w:sz w:val="28"/>
          <w:szCs w:val="28"/>
          <w:lang w:eastAsia="en-US"/>
        </w:rPr>
        <w:lastRenderedPageBreak/>
        <w:t>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3. </w:t>
      </w:r>
      <w:r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</w:t>
      </w:r>
      <w:r w:rsidRPr="0028032D">
        <w:rPr>
          <w:sz w:val="28"/>
          <w:szCs w:val="28"/>
        </w:rPr>
        <w:t xml:space="preserve">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032D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032D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032D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Муниципальным предприятиям и учреждениям </w:t>
      </w:r>
      <w:r w:rsidRPr="0028032D">
        <w:rPr>
          <w:sz w:val="28"/>
          <w:szCs w:val="28"/>
        </w:rPr>
        <w:t xml:space="preserve">обеспечить предоставление отсрочки арендной платы по договорам аренды муниципального имущества, </w:t>
      </w:r>
      <w:r>
        <w:rPr>
          <w:sz w:val="28"/>
          <w:szCs w:val="28"/>
        </w:rPr>
        <w:t xml:space="preserve">находящегося в хозяйственном ведении либо оперативном управлении, </w:t>
      </w:r>
      <w:r w:rsidRPr="0028032D">
        <w:rPr>
          <w:sz w:val="28"/>
          <w:szCs w:val="28"/>
        </w:rPr>
        <w:t>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01.12.2022.</w:t>
      </w:r>
    </w:p>
    <w:p w:rsidR="00C24592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</w:t>
      </w:r>
      <w:r w:rsidR="00C4123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C4123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сельсовета от </w:t>
      </w:r>
      <w:r w:rsidR="00C41235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C41235">
        <w:rPr>
          <w:sz w:val="28"/>
          <w:szCs w:val="28"/>
        </w:rPr>
        <w:t>1</w:t>
      </w:r>
      <w:r>
        <w:rPr>
          <w:sz w:val="28"/>
          <w:szCs w:val="28"/>
        </w:rPr>
        <w:t>.2022 № 4</w:t>
      </w:r>
      <w:r w:rsidR="00C41235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расторжении </w:t>
      </w:r>
      <w:r w:rsidRPr="0086263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sz w:val="28"/>
          <w:szCs w:val="28"/>
        </w:rPr>
        <w:t xml:space="preserve">, </w:t>
      </w:r>
      <w:r w:rsidRPr="00862631">
        <w:rPr>
          <w:sz w:val="28"/>
          <w:szCs w:val="28"/>
        </w:rPr>
        <w:t>в связи с частичной мобилизацией</w:t>
      </w:r>
      <w:r>
        <w:rPr>
          <w:sz w:val="28"/>
          <w:szCs w:val="28"/>
        </w:rPr>
        <w:t>»</w:t>
      </w:r>
      <w:r w:rsidR="00C41235">
        <w:rPr>
          <w:sz w:val="28"/>
          <w:szCs w:val="28"/>
        </w:rPr>
        <w:t xml:space="preserve">;  от 19.05.2023 № 18 «О внесении изменений в постановление Администрации </w:t>
      </w:r>
      <w:proofErr w:type="spellStart"/>
      <w:r w:rsidR="00C41235">
        <w:rPr>
          <w:sz w:val="28"/>
          <w:szCs w:val="28"/>
        </w:rPr>
        <w:t>Белояровского</w:t>
      </w:r>
      <w:proofErr w:type="spellEnd"/>
      <w:r w:rsidR="00C41235">
        <w:rPr>
          <w:sz w:val="28"/>
          <w:szCs w:val="28"/>
        </w:rPr>
        <w:t xml:space="preserve"> сельсовета от 21.11.2022 № 42 «О предоставлении </w:t>
      </w:r>
      <w:r w:rsidR="00C41235" w:rsidRPr="00862631">
        <w:rPr>
          <w:sz w:val="28"/>
          <w:szCs w:val="28"/>
        </w:rPr>
        <w:t>отсрочки уплаты арендной платы</w:t>
      </w:r>
      <w:r w:rsidR="00C41235">
        <w:rPr>
          <w:sz w:val="28"/>
          <w:szCs w:val="28"/>
        </w:rPr>
        <w:t xml:space="preserve">, расторжении </w:t>
      </w:r>
      <w:r w:rsidR="00C41235" w:rsidRPr="00862631">
        <w:rPr>
          <w:sz w:val="28"/>
          <w:szCs w:val="28"/>
        </w:rPr>
        <w:t>договор</w:t>
      </w:r>
      <w:r w:rsidR="00C41235">
        <w:rPr>
          <w:sz w:val="28"/>
          <w:szCs w:val="28"/>
        </w:rPr>
        <w:t>ов</w:t>
      </w:r>
      <w:r w:rsidR="00C41235"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 w:rsidR="00C41235">
        <w:rPr>
          <w:sz w:val="28"/>
          <w:szCs w:val="28"/>
        </w:rPr>
        <w:t xml:space="preserve">, </w:t>
      </w:r>
      <w:r w:rsidR="00C41235" w:rsidRPr="00862631">
        <w:rPr>
          <w:sz w:val="28"/>
          <w:szCs w:val="28"/>
        </w:rPr>
        <w:t>в связи с частичной мобилизацией</w:t>
      </w:r>
      <w:r w:rsidR="00C412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057C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057C" w:rsidRPr="0028032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6A057C" w:rsidRPr="0028032D">
        <w:rPr>
          <w:sz w:val="28"/>
          <w:szCs w:val="28"/>
        </w:rPr>
        <w:t xml:space="preserve"> настоящее постановление в </w:t>
      </w:r>
      <w:r w:rsidR="006A057C">
        <w:rPr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6A057C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57C" w:rsidRPr="0028032D">
        <w:rPr>
          <w:sz w:val="28"/>
          <w:szCs w:val="28"/>
        </w:rPr>
        <w:t xml:space="preserve">. Контроль за исполнением настоящего постановления </w:t>
      </w:r>
      <w:r w:rsidR="006A057C">
        <w:rPr>
          <w:sz w:val="28"/>
          <w:szCs w:val="28"/>
        </w:rPr>
        <w:t>оставляю за собой</w:t>
      </w:r>
      <w:r w:rsidR="006A057C" w:rsidRPr="0028032D">
        <w:rPr>
          <w:sz w:val="28"/>
          <w:szCs w:val="28"/>
        </w:rPr>
        <w:t>.</w:t>
      </w:r>
    </w:p>
    <w:p w:rsidR="00C24592" w:rsidRPr="0028032D" w:rsidRDefault="00CB6E70" w:rsidP="002D52DE">
      <w:pPr>
        <w:autoSpaceDE/>
        <w:autoSpaceDN/>
        <w:ind w:right="-2"/>
        <w:rPr>
          <w:sz w:val="28"/>
          <w:szCs w:val="28"/>
        </w:rPr>
      </w:pPr>
      <w:r>
        <w:rPr>
          <w:sz w:val="28"/>
          <w:szCs w:val="28"/>
          <w:lang w:eastAsia="ar-SA"/>
        </w:rPr>
        <w:t>Г</w:t>
      </w:r>
      <w:r w:rsidR="00C24592" w:rsidRPr="00C24592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C24592" w:rsidRPr="00C24592">
        <w:rPr>
          <w:sz w:val="28"/>
          <w:szCs w:val="28"/>
          <w:lang w:eastAsia="ar-SA"/>
        </w:rPr>
        <w:t xml:space="preserve"> Администрации сельсовета                        </w:t>
      </w:r>
      <w:bookmarkStart w:id="0" w:name="_GoBack"/>
      <w:bookmarkEnd w:id="0"/>
      <w:r w:rsidR="00C24592" w:rsidRPr="00C24592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            Е.А. Ремпель</w:t>
      </w:r>
    </w:p>
    <w:sectPr w:rsidR="00C24592" w:rsidRPr="0028032D" w:rsidSect="006A05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7C"/>
    <w:rsid w:val="002D52DE"/>
    <w:rsid w:val="0063654E"/>
    <w:rsid w:val="00660CE6"/>
    <w:rsid w:val="006A057C"/>
    <w:rsid w:val="00AD146C"/>
    <w:rsid w:val="00C24592"/>
    <w:rsid w:val="00C41235"/>
    <w:rsid w:val="00CB6E70"/>
    <w:rsid w:val="00FA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7</cp:revision>
  <cp:lastPrinted>2023-06-01T03:53:00Z</cp:lastPrinted>
  <dcterms:created xsi:type="dcterms:W3CDTF">2023-05-30T00:50:00Z</dcterms:created>
  <dcterms:modified xsi:type="dcterms:W3CDTF">2023-06-05T07:19:00Z</dcterms:modified>
</cp:coreProperties>
</file>