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7" w:rsidRDefault="00045147" w:rsidP="00045147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045147" w:rsidRDefault="00045147" w:rsidP="00045147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АЛТАЙСКОГО КРАЯ</w:t>
      </w:r>
    </w:p>
    <w:p w:rsidR="00045147" w:rsidRPr="00970E12" w:rsidRDefault="00045147" w:rsidP="00045147">
      <w:pPr>
        <w:jc w:val="center"/>
        <w:rPr>
          <w:b/>
          <w:spacing w:val="22"/>
          <w:sz w:val="18"/>
        </w:rPr>
      </w:pPr>
    </w:p>
    <w:p w:rsidR="00045147" w:rsidRPr="00970E12" w:rsidRDefault="00045147" w:rsidP="00045147">
      <w:pPr>
        <w:jc w:val="center"/>
        <w:rPr>
          <w:b/>
          <w:spacing w:val="22"/>
          <w:sz w:val="14"/>
        </w:rPr>
      </w:pPr>
    </w:p>
    <w:p w:rsidR="00045147" w:rsidRDefault="00045147" w:rsidP="00045147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3C4EE7" w:rsidRPr="003C4EE7" w:rsidRDefault="001C4EF8" w:rsidP="00045147">
      <w:pPr>
        <w:rPr>
          <w:rFonts w:ascii="Arial" w:hAnsi="Arial" w:cs="Arial"/>
        </w:rPr>
      </w:pPr>
      <w:r>
        <w:rPr>
          <w:rFonts w:ascii="Arial" w:hAnsi="Arial" w:cs="Arial"/>
        </w:rPr>
        <w:t>10.04.</w:t>
      </w:r>
      <w:r w:rsidR="00045147">
        <w:rPr>
          <w:rFonts w:ascii="Arial" w:hAnsi="Arial" w:cs="Arial"/>
        </w:rPr>
        <w:t>202</w:t>
      </w:r>
      <w:r w:rsidR="009B5405">
        <w:rPr>
          <w:rFonts w:ascii="Arial" w:hAnsi="Arial" w:cs="Arial"/>
        </w:rPr>
        <w:t>3</w:t>
      </w:r>
      <w:r w:rsidR="00045147">
        <w:rPr>
          <w:rFonts w:ascii="Arial" w:hAnsi="Arial" w:cs="Arial"/>
        </w:rPr>
        <w:t xml:space="preserve">                                                                                                   </w:t>
      </w:r>
      <w:r w:rsidR="003C4EE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</w:t>
      </w:r>
      <w:bookmarkStart w:id="0" w:name="_GoBack"/>
      <w:bookmarkEnd w:id="0"/>
      <w:r w:rsidR="0004514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173</w:t>
      </w:r>
    </w:p>
    <w:p w:rsidR="00045147" w:rsidRDefault="00045147" w:rsidP="000451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045147" w:rsidRPr="00EF15FE" w:rsidRDefault="00045147" w:rsidP="00045147">
      <w:pPr>
        <w:ind w:right="5102"/>
        <w:jc w:val="both"/>
        <w:rPr>
          <w:sz w:val="22"/>
          <w:szCs w:val="28"/>
        </w:rPr>
      </w:pPr>
    </w:p>
    <w:p w:rsidR="00045147" w:rsidRPr="00045147" w:rsidRDefault="00045147" w:rsidP="00045147">
      <w:pPr>
        <w:ind w:right="5102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О внесении </w:t>
      </w:r>
      <w:r w:rsidR="00D700AA">
        <w:rPr>
          <w:sz w:val="28"/>
          <w:szCs w:val="28"/>
        </w:rPr>
        <w:t>изменения</w:t>
      </w:r>
      <w:r w:rsidRPr="00045147">
        <w:rPr>
          <w:sz w:val="28"/>
          <w:szCs w:val="28"/>
        </w:rPr>
        <w:t xml:space="preserve"> в Положение об оплате труда работников структурных подразделений Администрации района, не являющихся муниципальными служащими, утвержденное постановлением Администрации района от 13.09.2011 № 498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D700AA" w:rsidP="000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130, 13</w:t>
      </w:r>
      <w:r w:rsidR="009B5405">
        <w:rPr>
          <w:sz w:val="28"/>
          <w:szCs w:val="28"/>
        </w:rPr>
        <w:t>3</w:t>
      </w:r>
      <w:r w:rsidRPr="00045147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0451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04514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5759">
        <w:rPr>
          <w:sz w:val="28"/>
          <w:szCs w:val="28"/>
        </w:rPr>
        <w:t xml:space="preserve">Уставом муниципального образования Топчихинский район Алтайского края, </w:t>
      </w:r>
      <w:r w:rsidR="005629E8">
        <w:rPr>
          <w:sz w:val="28"/>
          <w:szCs w:val="28"/>
        </w:rPr>
        <w:t xml:space="preserve">учитывая </w:t>
      </w:r>
      <w:r w:rsidR="005629E8" w:rsidRPr="00805759">
        <w:rPr>
          <w:sz w:val="28"/>
          <w:szCs w:val="28"/>
        </w:rPr>
        <w:t xml:space="preserve">постановление Конституционного Суда Российской Федерации </w:t>
      </w:r>
      <w:r w:rsidR="005629E8">
        <w:rPr>
          <w:sz w:val="28"/>
          <w:szCs w:val="28"/>
        </w:rPr>
        <w:t xml:space="preserve">                       </w:t>
      </w:r>
      <w:r w:rsidR="005629E8" w:rsidRPr="00805759">
        <w:rPr>
          <w:sz w:val="28"/>
          <w:szCs w:val="28"/>
        </w:rPr>
        <w:t xml:space="preserve">от 07.12.2017 № 38 - 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Дейдей, Н.А. Капуриной и И.Я. Кураш», </w:t>
      </w:r>
      <w:r w:rsidR="00045147" w:rsidRPr="00805759">
        <w:rPr>
          <w:spacing w:val="84"/>
          <w:sz w:val="28"/>
          <w:szCs w:val="28"/>
        </w:rPr>
        <w:t>постановляю</w:t>
      </w:r>
      <w:r w:rsidR="00045147" w:rsidRPr="00045147">
        <w:rPr>
          <w:spacing w:val="84"/>
          <w:sz w:val="28"/>
          <w:szCs w:val="28"/>
        </w:rPr>
        <w:t>:</w:t>
      </w:r>
    </w:p>
    <w:p w:rsidR="00D700AA" w:rsidRDefault="00045147" w:rsidP="000451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1. Внести в Положение об оплате труда работников структурных подразделений Администрации района, не являющихся муниципальными служащими, утвержденное постановлением Администрации района </w:t>
      </w:r>
      <w:r>
        <w:rPr>
          <w:sz w:val="28"/>
          <w:szCs w:val="28"/>
        </w:rPr>
        <w:t>о</w:t>
      </w:r>
      <w:r w:rsidRPr="00045147">
        <w:rPr>
          <w:sz w:val="28"/>
          <w:szCs w:val="28"/>
        </w:rPr>
        <w:t>т 13.09.2011 № 498 (в ред</w:t>
      </w:r>
      <w:r w:rsidR="00D700AA">
        <w:rPr>
          <w:sz w:val="28"/>
          <w:szCs w:val="28"/>
        </w:rPr>
        <w:t>.</w:t>
      </w:r>
      <w:r w:rsidRPr="00045147">
        <w:rPr>
          <w:sz w:val="28"/>
          <w:szCs w:val="28"/>
        </w:rPr>
        <w:t xml:space="preserve"> от 29.12.2015 № 474</w:t>
      </w:r>
      <w:r>
        <w:rPr>
          <w:sz w:val="28"/>
          <w:szCs w:val="28"/>
        </w:rPr>
        <w:t>, от 21.12.2018 № 487</w:t>
      </w:r>
      <w:r w:rsidR="00805759">
        <w:rPr>
          <w:sz w:val="28"/>
          <w:szCs w:val="28"/>
        </w:rPr>
        <w:t>, от 28.04.2022 № 194</w:t>
      </w:r>
      <w:r w:rsidRPr="00045147">
        <w:rPr>
          <w:sz w:val="28"/>
          <w:szCs w:val="28"/>
        </w:rPr>
        <w:t>), изменени</w:t>
      </w:r>
      <w:r w:rsidR="00D700AA">
        <w:rPr>
          <w:sz w:val="28"/>
          <w:szCs w:val="28"/>
        </w:rPr>
        <w:t>е</w:t>
      </w:r>
      <w:r w:rsidRPr="00045147">
        <w:rPr>
          <w:sz w:val="28"/>
          <w:szCs w:val="28"/>
        </w:rPr>
        <w:t xml:space="preserve">, </w:t>
      </w:r>
      <w:r w:rsidR="00805759">
        <w:rPr>
          <w:sz w:val="28"/>
          <w:szCs w:val="28"/>
        </w:rPr>
        <w:t>изложив пункт 1.5.</w:t>
      </w:r>
      <w:r w:rsidRPr="00045147">
        <w:rPr>
          <w:sz w:val="28"/>
          <w:szCs w:val="28"/>
        </w:rPr>
        <w:t xml:space="preserve"> раздел</w:t>
      </w:r>
      <w:r w:rsidR="00805759"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</w:t>
      </w:r>
      <w:r w:rsidR="00805759">
        <w:rPr>
          <w:sz w:val="28"/>
          <w:szCs w:val="28"/>
        </w:rPr>
        <w:t>1</w:t>
      </w:r>
      <w:r w:rsidRPr="00045147">
        <w:rPr>
          <w:sz w:val="28"/>
          <w:szCs w:val="28"/>
        </w:rPr>
        <w:t>. «</w:t>
      </w:r>
      <w:r w:rsidR="00805759">
        <w:rPr>
          <w:sz w:val="28"/>
          <w:szCs w:val="28"/>
        </w:rPr>
        <w:t>Общие положения</w:t>
      </w:r>
      <w:r w:rsidRPr="00045147">
        <w:rPr>
          <w:sz w:val="28"/>
          <w:szCs w:val="28"/>
        </w:rPr>
        <w:t xml:space="preserve">» </w:t>
      </w:r>
      <w:r w:rsidR="00805759">
        <w:rPr>
          <w:sz w:val="28"/>
          <w:szCs w:val="28"/>
        </w:rPr>
        <w:t>в новой редакции</w:t>
      </w:r>
      <w:r w:rsidRPr="00045147">
        <w:rPr>
          <w:sz w:val="28"/>
          <w:szCs w:val="28"/>
        </w:rPr>
        <w:t xml:space="preserve">: </w:t>
      </w:r>
    </w:p>
    <w:p w:rsidR="00045147" w:rsidRPr="00045147" w:rsidRDefault="00045147" w:rsidP="0080575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057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805759" w:rsidRPr="00805759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</w:t>
      </w:r>
      <w:hyperlink r:id="rId4">
        <w:r w:rsidR="00805759" w:rsidRPr="0080575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5759" w:rsidRPr="00805759"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805759">
        <w:rPr>
          <w:rFonts w:ascii="Times New Roman" w:hAnsi="Times New Roman" w:cs="Times New Roman"/>
          <w:sz w:val="28"/>
          <w:szCs w:val="28"/>
        </w:rPr>
        <w:t>».</w:t>
      </w:r>
    </w:p>
    <w:p w:rsidR="00045147" w:rsidRPr="00045147" w:rsidRDefault="00045147" w:rsidP="00045147">
      <w:pPr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>2. Контроль за исполнением настоящего постановления возложить на управляющего делами – заведующего отделом организационной работы и по взаимодействию с органами местного самоуправления поселений.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441D19" w:rsidRPr="00045147" w:rsidRDefault="00045147" w:rsidP="00805759">
      <w:pPr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Глава района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45147">
        <w:rPr>
          <w:sz w:val="28"/>
          <w:szCs w:val="28"/>
        </w:rPr>
        <w:t xml:space="preserve">     Д.С. Тренькаев</w:t>
      </w:r>
      <w:r w:rsidR="00780DD9">
        <w:rPr>
          <w:sz w:val="28"/>
          <w:szCs w:val="28"/>
        </w:rPr>
        <w:t xml:space="preserve"> </w:t>
      </w:r>
    </w:p>
    <w:sectPr w:rsidR="00441D19" w:rsidRPr="00045147" w:rsidSect="00045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7"/>
    <w:rsid w:val="00045147"/>
    <w:rsid w:val="001C4EF8"/>
    <w:rsid w:val="001D0083"/>
    <w:rsid w:val="00290677"/>
    <w:rsid w:val="003C4EE7"/>
    <w:rsid w:val="00441D19"/>
    <w:rsid w:val="005629E8"/>
    <w:rsid w:val="005802FA"/>
    <w:rsid w:val="00780DD9"/>
    <w:rsid w:val="00805759"/>
    <w:rsid w:val="009B5405"/>
    <w:rsid w:val="00D700AA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2827"/>
  <w15:chartTrackingRefBased/>
  <w15:docId w15:val="{65B60D28-F765-4177-AD1C-7D5C78B8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147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05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6ABF02CE555029675611C2F8177A60D5110E4B8DC2AF2BD6811CB542260D41A19827F257982C46C5C5FF772ArD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10</cp:revision>
  <cp:lastPrinted>2023-04-11T07:18:00Z</cp:lastPrinted>
  <dcterms:created xsi:type="dcterms:W3CDTF">2022-04-27T03:18:00Z</dcterms:created>
  <dcterms:modified xsi:type="dcterms:W3CDTF">2023-04-12T10:08:00Z</dcterms:modified>
</cp:coreProperties>
</file>