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5B" w:rsidRDefault="007D525B" w:rsidP="007D525B">
      <w:pPr>
        <w:pStyle w:val="ConsTitle"/>
        <w:widowControl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596E3B" w:rsidRDefault="00596E3B" w:rsidP="007D525B">
      <w:pPr>
        <w:pStyle w:val="ConsTitle"/>
        <w:widowControl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ЧИСТЮНЬСКИЙ СЕЛЬСКИЙ СОВЕТ ДЕПУТАТОВ</w:t>
      </w: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596E3B" w:rsidP="00596E3B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596E3B" w:rsidRDefault="00596E3B" w:rsidP="00596E3B">
      <w:pPr>
        <w:pStyle w:val="ConsTitle"/>
        <w:widowControl/>
        <w:rPr>
          <w:rFonts w:ascii="Times New Roman" w:hAnsi="Times New Roman"/>
          <w:b w:val="0"/>
          <w:bCs w:val="0"/>
          <w:sz w:val="24"/>
          <w:szCs w:val="24"/>
        </w:rPr>
      </w:pPr>
    </w:p>
    <w:p w:rsidR="009F0EF6" w:rsidRDefault="003E30B1" w:rsidP="00596E3B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E0050A">
        <w:rPr>
          <w:b w:val="0"/>
          <w:sz w:val="24"/>
          <w:szCs w:val="24"/>
        </w:rPr>
        <w:t>4</w:t>
      </w:r>
      <w:r w:rsidR="009C1E4A">
        <w:rPr>
          <w:b w:val="0"/>
          <w:sz w:val="24"/>
          <w:szCs w:val="24"/>
        </w:rPr>
        <w:t>.03.20</w:t>
      </w:r>
      <w:r>
        <w:rPr>
          <w:b w:val="0"/>
          <w:sz w:val="24"/>
          <w:szCs w:val="24"/>
        </w:rPr>
        <w:t>2</w:t>
      </w:r>
      <w:r w:rsidR="00E0050A">
        <w:rPr>
          <w:b w:val="0"/>
          <w:sz w:val="24"/>
          <w:szCs w:val="24"/>
        </w:rPr>
        <w:t>3</w:t>
      </w:r>
      <w:r w:rsidR="00596E3B">
        <w:rPr>
          <w:b w:val="0"/>
          <w:sz w:val="24"/>
          <w:szCs w:val="24"/>
        </w:rPr>
        <w:t xml:space="preserve">                                                                                                                       № </w:t>
      </w:r>
      <w:r w:rsidR="009F0EF6">
        <w:rPr>
          <w:b w:val="0"/>
          <w:sz w:val="24"/>
          <w:szCs w:val="24"/>
        </w:rPr>
        <w:t>2</w:t>
      </w:r>
      <w:r w:rsidR="00596E3B">
        <w:rPr>
          <w:b w:val="0"/>
          <w:sz w:val="24"/>
          <w:szCs w:val="24"/>
        </w:rPr>
        <w:t xml:space="preserve">  </w:t>
      </w:r>
    </w:p>
    <w:p w:rsidR="00596E3B" w:rsidRDefault="00596E3B" w:rsidP="00596E3B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</w:t>
      </w:r>
    </w:p>
    <w:p w:rsidR="007D525B" w:rsidRPr="009F0EF6" w:rsidRDefault="00596E3B" w:rsidP="009C1E4A">
      <w:pPr>
        <w:pStyle w:val="ConsTitle"/>
        <w:widowControl/>
        <w:jc w:val="center"/>
        <w:rPr>
          <w:rFonts w:ascii="Times New Roman" w:hAnsi="Times New Roman"/>
          <w:spacing w:val="20"/>
          <w:sz w:val="18"/>
          <w:szCs w:val="18"/>
        </w:rPr>
      </w:pPr>
      <w:r w:rsidRPr="009F0EF6">
        <w:rPr>
          <w:sz w:val="18"/>
          <w:szCs w:val="18"/>
        </w:rPr>
        <w:t xml:space="preserve">с. </w:t>
      </w:r>
      <w:proofErr w:type="spellStart"/>
      <w:r w:rsidRPr="009F0EF6">
        <w:rPr>
          <w:sz w:val="18"/>
          <w:szCs w:val="18"/>
        </w:rPr>
        <w:t>Чистюнька</w:t>
      </w:r>
      <w:proofErr w:type="spellEnd"/>
    </w:p>
    <w:p w:rsidR="009C1E4A" w:rsidRPr="009C1E4A" w:rsidRDefault="009C1E4A" w:rsidP="009C1E4A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596E3B" w:rsidRPr="009F0EF6" w:rsidTr="00596E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E3B" w:rsidRPr="009F0EF6" w:rsidRDefault="00596E3B" w:rsidP="0074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0EF6">
              <w:rPr>
                <w:rFonts w:ascii="Times New Roman" w:hAnsi="Times New Roman" w:cs="Times New Roman"/>
                <w:sz w:val="27"/>
                <w:szCs w:val="27"/>
              </w:rPr>
              <w:t>Об отчете главы Администрации сельсовета о результатах своей деятельности и деятельности Администрации сельсовета в 20</w:t>
            </w:r>
            <w:r w:rsidR="009F0EF6" w:rsidRPr="009F0EF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0050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F0EF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</w:p>
          <w:p w:rsidR="009C1E4A" w:rsidRPr="009F0EF6" w:rsidRDefault="009C1E4A" w:rsidP="0074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96E3B" w:rsidRPr="009F0EF6" w:rsidRDefault="00596E3B" w:rsidP="00392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>Заслушав и обсудив отчет главы Администрации сельсовета о результатах своей деятельности и деятельности Администрации сельсовета в 20</w:t>
      </w:r>
      <w:r w:rsidR="009F0EF6" w:rsidRPr="009F0EF6">
        <w:rPr>
          <w:rFonts w:ascii="Times New Roman" w:hAnsi="Times New Roman" w:cs="Times New Roman"/>
          <w:sz w:val="27"/>
          <w:szCs w:val="27"/>
        </w:rPr>
        <w:t>2</w:t>
      </w:r>
      <w:r w:rsidR="00E0050A">
        <w:rPr>
          <w:rFonts w:ascii="Times New Roman" w:hAnsi="Times New Roman" w:cs="Times New Roman"/>
          <w:sz w:val="27"/>
          <w:szCs w:val="27"/>
        </w:rPr>
        <w:t>2</w:t>
      </w:r>
      <w:r w:rsidRPr="009F0EF6">
        <w:rPr>
          <w:rFonts w:ascii="Times New Roman" w:hAnsi="Times New Roman" w:cs="Times New Roman"/>
          <w:sz w:val="27"/>
          <w:szCs w:val="27"/>
        </w:rPr>
        <w:t xml:space="preserve"> году, учитывая, что деятельность исполнительного органа осуществлялась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9F0EF6">
        <w:rPr>
          <w:rFonts w:ascii="Times New Roman" w:hAnsi="Times New Roman" w:cs="Times New Roman"/>
          <w:sz w:val="27"/>
          <w:szCs w:val="27"/>
        </w:rPr>
        <w:t>Чистюньский</w:t>
      </w:r>
      <w:proofErr w:type="spellEnd"/>
      <w:r w:rsidRPr="009F0EF6">
        <w:rPr>
          <w:rFonts w:ascii="Times New Roman" w:hAnsi="Times New Roman" w:cs="Times New Roman"/>
          <w:sz w:val="27"/>
          <w:szCs w:val="27"/>
        </w:rPr>
        <w:t xml:space="preserve"> сельсовет, сельский Совет депутатов р е ш и л:</w:t>
      </w:r>
    </w:p>
    <w:p w:rsidR="00392B20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1. Отчет главы Администрации </w:t>
      </w:r>
      <w:r w:rsidR="007A77B3" w:rsidRPr="009F0EF6">
        <w:rPr>
          <w:rFonts w:ascii="Times New Roman" w:hAnsi="Times New Roman" w:cs="Times New Roman"/>
          <w:sz w:val="27"/>
          <w:szCs w:val="27"/>
        </w:rPr>
        <w:t xml:space="preserve">сельсовета </w:t>
      </w:r>
      <w:proofErr w:type="spellStart"/>
      <w:r w:rsidR="007A77B3" w:rsidRPr="009F0EF6">
        <w:rPr>
          <w:rFonts w:ascii="Times New Roman" w:hAnsi="Times New Roman" w:cs="Times New Roman"/>
          <w:sz w:val="27"/>
          <w:szCs w:val="27"/>
        </w:rPr>
        <w:t>Ишенина</w:t>
      </w:r>
      <w:proofErr w:type="spellEnd"/>
      <w:r w:rsidR="007A77B3" w:rsidRPr="009F0EF6">
        <w:rPr>
          <w:rFonts w:ascii="Times New Roman" w:hAnsi="Times New Roman" w:cs="Times New Roman"/>
          <w:sz w:val="27"/>
          <w:szCs w:val="27"/>
        </w:rPr>
        <w:t xml:space="preserve"> Д.М.</w:t>
      </w:r>
      <w:r w:rsidRPr="009F0EF6">
        <w:rPr>
          <w:rFonts w:ascii="Times New Roman" w:hAnsi="Times New Roman" w:cs="Times New Roman"/>
          <w:sz w:val="27"/>
          <w:szCs w:val="27"/>
        </w:rPr>
        <w:t xml:space="preserve"> о результатах своей деятельности и деятельности Администрации сельсовета в 20</w:t>
      </w:r>
      <w:r w:rsidR="009F0EF6" w:rsidRPr="009F0EF6">
        <w:rPr>
          <w:rFonts w:ascii="Times New Roman" w:hAnsi="Times New Roman" w:cs="Times New Roman"/>
          <w:sz w:val="27"/>
          <w:szCs w:val="27"/>
        </w:rPr>
        <w:t>2</w:t>
      </w:r>
      <w:r w:rsidR="00E0050A">
        <w:rPr>
          <w:rFonts w:ascii="Times New Roman" w:hAnsi="Times New Roman" w:cs="Times New Roman"/>
          <w:sz w:val="27"/>
          <w:szCs w:val="27"/>
        </w:rPr>
        <w:t>2</w:t>
      </w:r>
      <w:r w:rsidR="00B701F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F0EF6">
        <w:rPr>
          <w:rFonts w:ascii="Times New Roman" w:hAnsi="Times New Roman" w:cs="Times New Roman"/>
          <w:sz w:val="27"/>
          <w:szCs w:val="27"/>
        </w:rPr>
        <w:t>году  принять</w:t>
      </w:r>
      <w:proofErr w:type="gramEnd"/>
      <w:r w:rsidRPr="009F0EF6">
        <w:rPr>
          <w:rFonts w:ascii="Times New Roman" w:hAnsi="Times New Roman" w:cs="Times New Roman"/>
          <w:sz w:val="27"/>
          <w:szCs w:val="27"/>
        </w:rPr>
        <w:t xml:space="preserve"> к сведению (прилагается).</w:t>
      </w:r>
    </w:p>
    <w:p w:rsidR="006A3247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2. Администрации сельсовета</w:t>
      </w:r>
      <w:r w:rsidR="009C1E4A" w:rsidRPr="009F0EF6">
        <w:rPr>
          <w:rFonts w:ascii="Times New Roman" w:hAnsi="Times New Roman" w:cs="Times New Roman"/>
          <w:sz w:val="27"/>
          <w:szCs w:val="27"/>
        </w:rPr>
        <w:t>:</w:t>
      </w:r>
    </w:p>
    <w:p w:rsidR="00596E3B" w:rsidRPr="009F0EF6" w:rsidRDefault="009C1E4A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596E3B" w:rsidRPr="009F0EF6">
        <w:rPr>
          <w:rFonts w:ascii="Times New Roman" w:hAnsi="Times New Roman" w:cs="Times New Roman"/>
          <w:sz w:val="27"/>
          <w:szCs w:val="27"/>
        </w:rPr>
        <w:t>принять меры по реализации планов и программ</w:t>
      </w:r>
      <w:r w:rsidR="00392B20" w:rsidRPr="009F0EF6">
        <w:rPr>
          <w:rFonts w:ascii="Times New Roman" w:hAnsi="Times New Roman" w:cs="Times New Roman"/>
          <w:sz w:val="27"/>
          <w:szCs w:val="27"/>
        </w:rPr>
        <w:t>,</w:t>
      </w:r>
      <w:r w:rsidR="00596E3B" w:rsidRPr="009F0EF6">
        <w:rPr>
          <w:rFonts w:ascii="Times New Roman" w:hAnsi="Times New Roman" w:cs="Times New Roman"/>
          <w:sz w:val="27"/>
          <w:szCs w:val="27"/>
        </w:rPr>
        <w:t xml:space="preserve"> принятых на территории сельсовета, обратив особое внимание на укрепление финансово-экономической и соци</w:t>
      </w:r>
      <w:r w:rsidRPr="009F0EF6">
        <w:rPr>
          <w:rFonts w:ascii="Times New Roman" w:hAnsi="Times New Roman" w:cs="Times New Roman"/>
          <w:sz w:val="27"/>
          <w:szCs w:val="27"/>
        </w:rPr>
        <w:t>альной базы сельского поселения;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проводить работу по расширению доходной части бюджета, осуществлять строгий контроль над расходованием бюджетных средств;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использовать в полной мере возможности общественных организаций в работе с населением и реализации задач, стоящих перед местным самоуправлением;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</w:t>
      </w:r>
      <w:r w:rsidR="00EC38EC">
        <w:rPr>
          <w:rFonts w:ascii="Times New Roman" w:hAnsi="Times New Roman" w:cs="Times New Roman"/>
          <w:sz w:val="27"/>
          <w:szCs w:val="27"/>
        </w:rPr>
        <w:t>продолжать</w:t>
      </w:r>
      <w:r w:rsidRPr="009F0EF6">
        <w:rPr>
          <w:rFonts w:ascii="Times New Roman" w:hAnsi="Times New Roman" w:cs="Times New Roman"/>
          <w:sz w:val="27"/>
          <w:szCs w:val="27"/>
        </w:rPr>
        <w:t xml:space="preserve"> работу по благоустройству;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 - уделять внимание развитию массового спорта и физкультуры на территории сельсовета;</w:t>
      </w:r>
    </w:p>
    <w:p w:rsidR="0082350E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совместно с участковым уполномоченным полиции проводить профилактическую работу с населением по предупреждению правонарушений </w:t>
      </w:r>
    </w:p>
    <w:p w:rsidR="009F0EF6" w:rsidRDefault="00596E3B" w:rsidP="009F0E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и профилактике преступности на селе. </w:t>
      </w:r>
    </w:p>
    <w:p w:rsidR="009F0EF6" w:rsidRPr="009F0EF6" w:rsidRDefault="0074150C" w:rsidP="009F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>3</w:t>
      </w:r>
      <w:r w:rsidR="00596E3B" w:rsidRPr="009F0EF6">
        <w:rPr>
          <w:rFonts w:ascii="Times New Roman" w:hAnsi="Times New Roman" w:cs="Times New Roman"/>
          <w:sz w:val="27"/>
          <w:szCs w:val="27"/>
        </w:rPr>
        <w:t xml:space="preserve">. </w:t>
      </w:r>
      <w:r w:rsidR="009F0EF6" w:rsidRPr="009F0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="009F0EF6" w:rsidRPr="009F0EF6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Топчихинский</w:t>
      </w:r>
      <w:proofErr w:type="spellEnd"/>
      <w:r w:rsidR="009F0EF6" w:rsidRPr="009F0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район.</w:t>
      </w:r>
    </w:p>
    <w:p w:rsidR="009C1E4A" w:rsidRPr="009F0EF6" w:rsidRDefault="009C1E4A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2B20" w:rsidRPr="009F0EF6" w:rsidRDefault="00392B20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0EF6" w:rsidRPr="009F0EF6" w:rsidRDefault="009F0EF6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06EA" w:rsidRPr="009F0EF6" w:rsidRDefault="00F906EA" w:rsidP="00392B20">
      <w:pPr>
        <w:spacing w:after="0" w:line="240" w:lineRule="auto"/>
        <w:jc w:val="both"/>
        <w:rPr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>Глава сельсовета</w:t>
      </w:r>
      <w:r w:rsidRPr="009F0EF6">
        <w:rPr>
          <w:sz w:val="27"/>
          <w:szCs w:val="27"/>
        </w:rPr>
        <w:t xml:space="preserve">                                                                </w:t>
      </w:r>
      <w:r w:rsidR="004A24C1" w:rsidRPr="009F0EF6">
        <w:rPr>
          <w:sz w:val="27"/>
          <w:szCs w:val="27"/>
        </w:rPr>
        <w:t xml:space="preserve">                           </w:t>
      </w:r>
      <w:r w:rsidR="003E30B1" w:rsidRPr="009F0EF6">
        <w:rPr>
          <w:sz w:val="27"/>
          <w:szCs w:val="27"/>
        </w:rPr>
        <w:t xml:space="preserve"> </w:t>
      </w:r>
      <w:r w:rsidR="004A24C1" w:rsidRPr="009F0EF6">
        <w:rPr>
          <w:sz w:val="27"/>
          <w:szCs w:val="27"/>
        </w:rPr>
        <w:t xml:space="preserve"> </w:t>
      </w:r>
      <w:r w:rsidR="009F0EF6">
        <w:rPr>
          <w:sz w:val="27"/>
          <w:szCs w:val="27"/>
        </w:rPr>
        <w:t xml:space="preserve">      </w:t>
      </w:r>
      <w:r w:rsidR="003E30B1" w:rsidRPr="009F0EF6">
        <w:rPr>
          <w:rFonts w:ascii="Times New Roman" w:hAnsi="Times New Roman" w:cs="Times New Roman"/>
          <w:sz w:val="27"/>
          <w:szCs w:val="27"/>
        </w:rPr>
        <w:t>И.В. Лященко</w:t>
      </w:r>
    </w:p>
    <w:p w:rsidR="009F0EF6" w:rsidRDefault="009F0EF6" w:rsidP="009F0EF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F0EF6" w:rsidRDefault="009F0EF6" w:rsidP="009F0E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A3395" w:rsidRDefault="00BA3395" w:rsidP="009F0E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96E3B" w:rsidRPr="009F0EF6" w:rsidRDefault="009F0EF6" w:rsidP="009F0EF6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F0EF6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Приложение </w:t>
      </w:r>
    </w:p>
    <w:p w:rsidR="009F0EF6" w:rsidRPr="009F0EF6" w:rsidRDefault="009F0EF6" w:rsidP="009F0EF6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F0EF6">
        <w:rPr>
          <w:rFonts w:ascii="Times New Roman" w:eastAsia="Calibri" w:hAnsi="Times New Roman" w:cs="Times New Roman"/>
          <w:sz w:val="27"/>
          <w:szCs w:val="27"/>
        </w:rPr>
        <w:t>к решению сельского Совета</w:t>
      </w:r>
    </w:p>
    <w:p w:rsidR="009F0EF6" w:rsidRPr="009F0EF6" w:rsidRDefault="009F0EF6" w:rsidP="009F0EF6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F0EF6">
        <w:rPr>
          <w:rFonts w:ascii="Times New Roman" w:eastAsia="Calibri" w:hAnsi="Times New Roman" w:cs="Times New Roman"/>
          <w:sz w:val="27"/>
          <w:szCs w:val="27"/>
        </w:rPr>
        <w:t>депутатов от 2</w:t>
      </w:r>
      <w:r w:rsidR="00EC38EC">
        <w:rPr>
          <w:rFonts w:ascii="Times New Roman" w:eastAsia="Calibri" w:hAnsi="Times New Roman" w:cs="Times New Roman"/>
          <w:sz w:val="27"/>
          <w:szCs w:val="27"/>
        </w:rPr>
        <w:t>4</w:t>
      </w:r>
      <w:r w:rsidRPr="009F0EF6">
        <w:rPr>
          <w:rFonts w:ascii="Times New Roman" w:eastAsia="Calibri" w:hAnsi="Times New Roman" w:cs="Times New Roman"/>
          <w:sz w:val="27"/>
          <w:szCs w:val="27"/>
        </w:rPr>
        <w:t>.03.202</w:t>
      </w:r>
      <w:r w:rsidR="00EC38EC">
        <w:rPr>
          <w:rFonts w:ascii="Times New Roman" w:eastAsia="Calibri" w:hAnsi="Times New Roman" w:cs="Times New Roman"/>
          <w:sz w:val="27"/>
          <w:szCs w:val="27"/>
        </w:rPr>
        <w:t>3</w:t>
      </w:r>
      <w:r w:rsidRPr="009F0EF6">
        <w:rPr>
          <w:rFonts w:ascii="Times New Roman" w:eastAsia="Calibri" w:hAnsi="Times New Roman" w:cs="Times New Roman"/>
          <w:sz w:val="27"/>
          <w:szCs w:val="27"/>
        </w:rPr>
        <w:t xml:space="preserve"> № 2</w:t>
      </w: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38EC" w:rsidRPr="00EC38EC" w:rsidRDefault="00EC38EC" w:rsidP="00EC38EC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Отчет</w:t>
      </w:r>
    </w:p>
    <w:p w:rsidR="00EC38EC" w:rsidRPr="00EC38EC" w:rsidRDefault="00EC38EC" w:rsidP="00EC38EC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главы Администрации сельсовета о результатах своей деятельности и деятельности Администрации сельсовета в 2022 году.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C38EC" w:rsidRPr="00EC38EC" w:rsidRDefault="00EC38EC" w:rsidP="00EC38EC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Уважаемые депутаты!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 xml:space="preserve">В соответствии с Уставом муниципального образования </w:t>
      </w:r>
      <w:proofErr w:type="spellStart"/>
      <w:r w:rsidRPr="00EC38EC">
        <w:rPr>
          <w:rFonts w:ascii="Times New Roman" w:eastAsia="Calibri" w:hAnsi="Times New Roman" w:cs="Times New Roman"/>
          <w:sz w:val="27"/>
          <w:szCs w:val="27"/>
        </w:rPr>
        <w:t>Чистюньский</w:t>
      </w:r>
      <w:proofErr w:type="spellEnd"/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сельсовет, представляю вам отчет о работе главы Администрации и Администрации Чис</w:t>
      </w:r>
      <w:r>
        <w:rPr>
          <w:rFonts w:ascii="Times New Roman" w:eastAsia="Calibri" w:hAnsi="Times New Roman" w:cs="Times New Roman"/>
          <w:sz w:val="27"/>
          <w:szCs w:val="27"/>
        </w:rPr>
        <w:t xml:space="preserve">тюньского сельсовета за </w:t>
      </w: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2022 год, расскажу какие достигнуты результаты, а также какие существуют проблемы и какие стоят задачи и направления нашей деятельности на предстоящий период. </w:t>
      </w:r>
    </w:p>
    <w:p w:rsidR="00EC38EC" w:rsidRPr="00EC38EC" w:rsidRDefault="00EC38EC" w:rsidP="00EC3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Главными задачами в работе Администрации остаются исполнение полномочий в соответствии с Федеральным законом          № 131-ФЗ «Об общих принципах организации местного самоуправления в РФ», Уставом муниципального образования и другими нормативно правовыми актами. </w:t>
      </w:r>
    </w:p>
    <w:p w:rsidR="00EC38EC" w:rsidRPr="00EC38EC" w:rsidRDefault="00EC38EC" w:rsidP="00EC3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Это, прежде всего:</w:t>
      </w:r>
    </w:p>
    <w:p w:rsidR="00EC38EC" w:rsidRPr="00EC38EC" w:rsidRDefault="00EC38EC" w:rsidP="00EC3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- благоустройство территории, обеспечение жизнедеятельности поселения;</w:t>
      </w:r>
    </w:p>
    <w:p w:rsidR="00EC38EC" w:rsidRPr="00EC38EC" w:rsidRDefault="00EC38EC" w:rsidP="00EC3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- обеспечение первичных мер пожарной безопасности, </w:t>
      </w:r>
    </w:p>
    <w:p w:rsidR="00EC38EC" w:rsidRPr="00EC38EC" w:rsidRDefault="00EC38EC" w:rsidP="00EC3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- исполнение бюджета сельского поселения, реализации иных полномочий с учетом их приоритетности, эффективности и финансового обеспечения.</w:t>
      </w:r>
    </w:p>
    <w:p w:rsidR="00EC38EC" w:rsidRPr="00EC38EC" w:rsidRDefault="00EC38EC" w:rsidP="00EC3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Не смотря на сложившуюся ситуацию, мы должны стремиться к улучшению условий жизни людей, повышать комфортность проживания на территории поселения. Именно на это ориентирована вся работа Администрации.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C38EC" w:rsidRPr="00EC38EC" w:rsidRDefault="00EC38EC" w:rsidP="00EC3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Для начала, общая информация</w:t>
      </w:r>
      <w:r>
        <w:rPr>
          <w:rFonts w:ascii="Times New Roman" w:eastAsia="Calibri" w:hAnsi="Times New Roman" w:cs="Times New Roman"/>
          <w:sz w:val="27"/>
          <w:szCs w:val="27"/>
        </w:rPr>
        <w:t>:</w:t>
      </w: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>На 1 января 2023 численность постоянного населения сельсовета составляет 1138 человек (в 2022 году – 1160) из них: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>- пенсионеры – 310 чел., что составляет 27,2%;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>- дети и молодежь до 18 лет – 234 чел., что составляет 20,6%;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</w:r>
    </w:p>
    <w:p w:rsidR="00EC38EC" w:rsidRPr="00EC38EC" w:rsidRDefault="00EC38EC" w:rsidP="00EC3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В нашем селе проживает 21 многодетная семья в которых 76 детей, из них: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>- семей имеющих 3-</w:t>
      </w:r>
      <w:proofErr w:type="gramStart"/>
      <w:r w:rsidRPr="00EC38EC">
        <w:rPr>
          <w:rFonts w:ascii="Times New Roman" w:eastAsia="Calibri" w:hAnsi="Times New Roman" w:cs="Times New Roman"/>
          <w:sz w:val="27"/>
          <w:szCs w:val="27"/>
        </w:rPr>
        <w:t>х  несовершеннолетних</w:t>
      </w:r>
      <w:proofErr w:type="gramEnd"/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детей – 12;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>- 4-х детей – 7;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>- 6-х детей – 2.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>23 пенсионера старше 80 лет.</w:t>
      </w:r>
    </w:p>
    <w:p w:rsid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C38EC" w:rsidRPr="00EC38EC" w:rsidRDefault="00EC38EC" w:rsidP="00EC38EC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Обращения граждан.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       В 2022 году в Администрацию Чистюньского сельсовета поступило 32 обращения граждан.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 xml:space="preserve">Количество выданных за отчетный </w:t>
      </w:r>
      <w:proofErr w:type="gramStart"/>
      <w:r w:rsidRPr="00EC38EC">
        <w:rPr>
          <w:rFonts w:ascii="Times New Roman" w:eastAsia="Calibri" w:hAnsi="Times New Roman" w:cs="Times New Roman"/>
          <w:sz w:val="27"/>
          <w:szCs w:val="27"/>
        </w:rPr>
        <w:t>период  выписок</w:t>
      </w:r>
      <w:proofErr w:type="gramEnd"/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и справок населению составило 275 штук, это и справки о составе семьи, справки о личном подсобном хозяйстве, выписки из </w:t>
      </w:r>
      <w:proofErr w:type="spellStart"/>
      <w:r w:rsidRPr="00EC38EC">
        <w:rPr>
          <w:rFonts w:ascii="Times New Roman" w:eastAsia="Calibri" w:hAnsi="Times New Roman" w:cs="Times New Roman"/>
          <w:sz w:val="27"/>
          <w:szCs w:val="27"/>
        </w:rPr>
        <w:t>похозяйственных</w:t>
      </w:r>
      <w:proofErr w:type="spellEnd"/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книг.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Анализ обращений показывает, что жителей сельсовета в основном интересуют вопросы, связанные с нарушениями Правил благоустройства, Правил содержания домашних животных и птиц, самый больной вопрос для всех - собаки. Домашние </w:t>
      </w:r>
      <w:r w:rsidRPr="00EC38EC">
        <w:rPr>
          <w:rFonts w:ascii="Times New Roman" w:eastAsia="Calibri" w:hAnsi="Times New Roman" w:cs="Times New Roman"/>
          <w:sz w:val="27"/>
          <w:szCs w:val="27"/>
        </w:rPr>
        <w:lastRenderedPageBreak/>
        <w:t>животные — это собственность владельцев. Хозяин собаки должен ее содержать, смотреть за ней, ухаживать и соблюдать права других людей. Одна из обязанностей владельца собаки — обеспечить безопасность окружающих.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C38EC" w:rsidRPr="00EC38EC" w:rsidRDefault="00EC38EC" w:rsidP="00AF3826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Бюджет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      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сельсовета.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Бюджетная политика в сфере расходов бюджета поселения была направлена на решение социальных и экономических задач, на обеспечение эффективности и результативности бюджетных расходов, были приняты все меры по рациональному и целевому использованию выделяемых средств.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Утвержденные в Решении о бюджете на 2022 год основные характеристики, т.е. плановые цифры: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- объем доходов – 6 млн.123 тыс. рублей; 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- объем расходов – 6 млн. 135 тыс. рублей; 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- дефицит бюджета составлял – 12 тыс. рублей;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Бюджет сельсовета за 2022 год исполнен по факту: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Доходы – 6 млн. 137 тыс. рублей;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Расходы – 6 млн. 66 тыс. рублей;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Профицит бюджета составил – 70 тыс. 400 рублей.</w:t>
      </w:r>
    </w:p>
    <w:p w:rsid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Подробно останавливаться на исполнении бюджета за 2022 год не буду, этот вопрос сегодня будет заслушиваться отдельно.</w:t>
      </w:r>
    </w:p>
    <w:p w:rsidR="00AF3826" w:rsidRPr="00EC38EC" w:rsidRDefault="00AF3826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C38EC" w:rsidRPr="00EC38EC" w:rsidRDefault="00EC38EC" w:rsidP="00AF3826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Пожарная безопасность,</w:t>
      </w:r>
    </w:p>
    <w:p w:rsidR="00EC38EC" w:rsidRPr="00EC38EC" w:rsidRDefault="00EC38EC" w:rsidP="00AF3826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защита территории от чрезвычайных ситуаций</w:t>
      </w:r>
    </w:p>
    <w:p w:rsidR="00EC38EC" w:rsidRPr="00EC38EC" w:rsidRDefault="00EC38EC" w:rsidP="00AF38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К полномочиям поселения относится обеспечение первичных мер пожарной безопасности в границах населенного пункта, а именно:</w:t>
      </w:r>
    </w:p>
    <w:p w:rsidR="00EC38EC" w:rsidRPr="00EC38EC" w:rsidRDefault="00EC38EC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- разработка планов и программ по пожарной безопасности;</w:t>
      </w:r>
    </w:p>
    <w:p w:rsidR="00EC38EC" w:rsidRPr="00EC38EC" w:rsidRDefault="00EC38EC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- содержание в надлежащем состоянии источников противопожарного водоснабжения;</w:t>
      </w:r>
    </w:p>
    <w:p w:rsidR="00EC38EC" w:rsidRPr="00EC38EC" w:rsidRDefault="00EC38EC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- обучение населения мерам пожарной безопасности;</w:t>
      </w:r>
    </w:p>
    <w:p w:rsidR="00EC38EC" w:rsidRPr="00EC38EC" w:rsidRDefault="00EC38EC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- обеспечение беспрепятственного проезда пожарной техники к месту пожара;</w:t>
      </w:r>
    </w:p>
    <w:p w:rsidR="00EC38EC" w:rsidRPr="00EC38EC" w:rsidRDefault="00EC38EC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- установление особого противопожарного режима на территории сельсовета.</w:t>
      </w:r>
    </w:p>
    <w:p w:rsidR="00EC38EC" w:rsidRPr="00EC38EC" w:rsidRDefault="00EC38EC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На территории сельсовета расположена пожарная часть № 168. Данная пожарная часть оборудована всем необходимым и сегодня,</w:t>
      </w:r>
      <w:r w:rsidR="004C5EE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C38EC">
        <w:rPr>
          <w:rFonts w:ascii="Times New Roman" w:eastAsia="Calibri" w:hAnsi="Times New Roman" w:cs="Times New Roman"/>
          <w:sz w:val="27"/>
          <w:szCs w:val="27"/>
        </w:rPr>
        <w:t>готов для использования уже второй автомобиль, который так же выезжает для тушения пожаров.</w:t>
      </w:r>
    </w:p>
    <w:p w:rsidR="00EC38EC" w:rsidRPr="00EC38EC" w:rsidRDefault="00EC38EC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Три пожарных гидранта находящихся на балансе Администрации сельсовета поддерживаются в исправном состоянии.</w:t>
      </w:r>
    </w:p>
    <w:p w:rsidR="00EC38EC" w:rsidRPr="00EC38EC" w:rsidRDefault="00EC38EC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Создана маневренная группа для мониторинга обстановки, связанной с природными пожарами, выявлению несанкционированных палов растительности.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Проводится работа с населением, в каждое домовладение вручаются памятки по противопожарной безопасности, информация так же размещена на информационном стенде и сайте Администрации.</w:t>
      </w:r>
    </w:p>
    <w:p w:rsidR="00EC38EC" w:rsidRPr="00EC38EC" w:rsidRDefault="00EC38EC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lastRenderedPageBreak/>
        <w:t>За 2022 год на пожарную безопасность израсходовано 107 тыс. рублей, в основном это ремонт и содержание здания пожарной части, нужно отметить что коммунальные расходы нам возмещаются краем.</w:t>
      </w:r>
    </w:p>
    <w:p w:rsidR="00EC38EC" w:rsidRPr="00EC38EC" w:rsidRDefault="00EC38EC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Ежегодно в весенне-осенний период проводится работа по очистке системы водоотвода, под мостом по ул. </w:t>
      </w:r>
      <w:proofErr w:type="spellStart"/>
      <w:r w:rsidRPr="00EC38EC">
        <w:rPr>
          <w:rFonts w:ascii="Times New Roman" w:eastAsia="Calibri" w:hAnsi="Times New Roman" w:cs="Times New Roman"/>
          <w:sz w:val="27"/>
          <w:szCs w:val="27"/>
        </w:rPr>
        <w:t>Алейская</w:t>
      </w:r>
      <w:proofErr w:type="spellEnd"/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(у маслозавода), по ул. Центральная и ул. Западная.  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C38EC" w:rsidRPr="00EC38EC" w:rsidRDefault="00EC38EC" w:rsidP="004C5EE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Дороги.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 xml:space="preserve">За счет средств дорожного фонда проведено </w:t>
      </w:r>
      <w:proofErr w:type="spellStart"/>
      <w:r w:rsidRPr="00EC38EC">
        <w:rPr>
          <w:rFonts w:ascii="Times New Roman" w:eastAsia="Calibri" w:hAnsi="Times New Roman" w:cs="Times New Roman"/>
          <w:sz w:val="27"/>
          <w:szCs w:val="27"/>
        </w:rPr>
        <w:t>гредирование</w:t>
      </w:r>
      <w:proofErr w:type="spellEnd"/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улично-дорожной сети, очистка дорог от снега в начале года - силами ИП </w:t>
      </w:r>
      <w:proofErr w:type="spellStart"/>
      <w:r w:rsidRPr="00EC38EC">
        <w:rPr>
          <w:rFonts w:ascii="Times New Roman" w:eastAsia="Calibri" w:hAnsi="Times New Roman" w:cs="Times New Roman"/>
          <w:sz w:val="27"/>
          <w:szCs w:val="27"/>
        </w:rPr>
        <w:t>Майдуров</w:t>
      </w:r>
      <w:proofErr w:type="spellEnd"/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И.В., в конце 2022 года силами АО «Кубанка». </w:t>
      </w:r>
    </w:p>
    <w:p w:rsidR="00EC38EC" w:rsidRPr="00EC38EC" w:rsidRDefault="00EC38EC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В общей сложности в 2022 году привлечено из краевого бюджета на эти цели 214 тыс. рублей.  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C38EC" w:rsidRPr="00EC38EC" w:rsidRDefault="00EC38EC" w:rsidP="004C5EE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Уличное освещение, водоснабжение</w:t>
      </w:r>
    </w:p>
    <w:p w:rsidR="00EC38EC" w:rsidRPr="00EC38EC" w:rsidRDefault="00EC38EC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В настоящее время территорию сельсовета освещает 54 фонаря, что конечно же мало для такого села как наше. В 2022 году разработана проектная документации для размещения светильников уличного освещения, планируется установка 129 фонарей. Проект прошел оценку проектно-сметной документации и далее будет решаться вопрос по реализации данного проекта.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 xml:space="preserve">Благодаря усилиям главы </w:t>
      </w:r>
      <w:proofErr w:type="spellStart"/>
      <w:r w:rsidRPr="00EC38EC">
        <w:rPr>
          <w:rFonts w:ascii="Times New Roman" w:eastAsia="Calibri" w:hAnsi="Times New Roman" w:cs="Times New Roman"/>
          <w:sz w:val="27"/>
          <w:szCs w:val="27"/>
        </w:rPr>
        <w:t>Топчихинского</w:t>
      </w:r>
      <w:proofErr w:type="spellEnd"/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района в этом году реализуется проект по светильникам уличного освещения в п. Победим, в будущем и наш проект будет реализован. </w:t>
      </w:r>
    </w:p>
    <w:p w:rsidR="00EC38EC" w:rsidRPr="00EC38EC" w:rsidRDefault="00EC38EC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По водоснабжению, как многие из вас уже слышали на встрече с главой района - результатом трехлетней работы является завершение проектирования реконструкции 15 км водопроводных сетей и сооружений в с. </w:t>
      </w:r>
      <w:proofErr w:type="spellStart"/>
      <w:r w:rsidRPr="00EC38EC">
        <w:rPr>
          <w:rFonts w:ascii="Times New Roman" w:eastAsia="Calibri" w:hAnsi="Times New Roman" w:cs="Times New Roman"/>
          <w:sz w:val="27"/>
          <w:szCs w:val="27"/>
        </w:rPr>
        <w:t>Чистюнька</w:t>
      </w:r>
      <w:proofErr w:type="spellEnd"/>
      <w:r w:rsidR="004C5EE9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Для реализации проекта будут поданы заявки на включение в федеральные и краевые государственные программы. </w:t>
      </w:r>
    </w:p>
    <w:p w:rsidR="00EC38EC" w:rsidRPr="00EC38EC" w:rsidRDefault="00EC38EC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В данный момент идет ремонт водозаборного узла по</w:t>
      </w:r>
      <w:r w:rsidR="004C5EE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C38EC">
        <w:rPr>
          <w:rFonts w:ascii="Times New Roman" w:eastAsia="Calibri" w:hAnsi="Times New Roman" w:cs="Times New Roman"/>
          <w:sz w:val="27"/>
          <w:szCs w:val="27"/>
        </w:rPr>
        <w:t>ул. Советской.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C38EC" w:rsidRPr="00EC38EC" w:rsidRDefault="00EC38EC" w:rsidP="004C5EE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Благоустройство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Pr="00EC38EC">
        <w:rPr>
          <w:rFonts w:ascii="Times New Roman" w:eastAsia="Calibri" w:hAnsi="Times New Roman" w:cs="Times New Roman"/>
          <w:sz w:val="27"/>
          <w:szCs w:val="27"/>
        </w:rPr>
        <w:tab/>
        <w:t xml:space="preserve">Наиболее кропотливой являлась и является на сегодня работа по благоустройству территории. За 2022 год на статью </w:t>
      </w:r>
      <w:proofErr w:type="gramStart"/>
      <w:r w:rsidRPr="00EC38EC">
        <w:rPr>
          <w:rFonts w:ascii="Times New Roman" w:eastAsia="Calibri" w:hAnsi="Times New Roman" w:cs="Times New Roman"/>
          <w:sz w:val="27"/>
          <w:szCs w:val="27"/>
        </w:rPr>
        <w:t>расходов  «</w:t>
      </w:r>
      <w:proofErr w:type="gramEnd"/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Благоустройство», с учетом уличного освещения израсходовано 778 тыс. руб., в том числе уличное освещение 349 тыс. рублей (в том числе – разработка и оценка проекта о котором я говорил выше).  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>Проведены следующие работы по благоустройству: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>- проведена очистка территории сельского кладбища, вывезен мусор;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 xml:space="preserve">- неоднократно проведен </w:t>
      </w:r>
      <w:proofErr w:type="spellStart"/>
      <w:r w:rsidRPr="00EC38EC">
        <w:rPr>
          <w:rFonts w:ascii="Times New Roman" w:eastAsia="Calibri" w:hAnsi="Times New Roman" w:cs="Times New Roman"/>
          <w:sz w:val="27"/>
          <w:szCs w:val="27"/>
        </w:rPr>
        <w:t>обкос</w:t>
      </w:r>
      <w:proofErr w:type="spellEnd"/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парка у мемориала, детской площадки, въезда в село, вырубался сухостой, на эти работы привлекались осужденные к обязательным работам и работник по благоустройству.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</w:r>
    </w:p>
    <w:p w:rsidR="00EC38EC" w:rsidRPr="00EC38EC" w:rsidRDefault="00EC38EC" w:rsidP="004C5EE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Спорт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4C5EE9">
        <w:rPr>
          <w:rFonts w:ascii="Times New Roman" w:eastAsia="Calibri" w:hAnsi="Times New Roman" w:cs="Times New Roman"/>
          <w:sz w:val="27"/>
          <w:szCs w:val="27"/>
        </w:rPr>
        <w:tab/>
      </w: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Для развития физической культуры и спорта в нашем селе уже не мало сделано: в рамках проекта поддержки местных инициатив в Алтайском крае обустроена спортивная площадка, установлено новое спортивное оборудование. </w:t>
      </w:r>
    </w:p>
    <w:p w:rsidR="00EC38EC" w:rsidRPr="00EC38EC" w:rsidRDefault="00EC38EC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В 2022 году реализован проект по капитальному ремонту здания Спортивного клуба (это здание у хоккейной коробки), где тренируются </w:t>
      </w:r>
      <w:r w:rsidRPr="00EC38EC">
        <w:rPr>
          <w:rFonts w:ascii="Times New Roman" w:eastAsia="Calibri" w:hAnsi="Times New Roman" w:cs="Times New Roman"/>
          <w:sz w:val="27"/>
          <w:szCs w:val="27"/>
        </w:rPr>
        <w:lastRenderedPageBreak/>
        <w:t>универсальному рукопашному бою наши с вами дети, внуки, воспитанники физкультурно-спортивного клуба ПАТРИОТ.</w:t>
      </w:r>
    </w:p>
    <w:p w:rsidR="00EC38EC" w:rsidRPr="00EC38EC" w:rsidRDefault="00EC38EC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Стоимость проекта составила 1 млн. 932 тыс. </w:t>
      </w:r>
      <w:proofErr w:type="spellStart"/>
      <w:r w:rsidRPr="00EC38EC">
        <w:rPr>
          <w:rFonts w:ascii="Times New Roman" w:eastAsia="Calibri" w:hAnsi="Times New Roman" w:cs="Times New Roman"/>
          <w:sz w:val="27"/>
          <w:szCs w:val="27"/>
        </w:rPr>
        <w:t>руб</w:t>
      </w:r>
      <w:proofErr w:type="spellEnd"/>
      <w:r w:rsidRPr="00EC38EC">
        <w:rPr>
          <w:rFonts w:ascii="Times New Roman" w:eastAsia="Calibri" w:hAnsi="Times New Roman" w:cs="Times New Roman"/>
          <w:sz w:val="27"/>
          <w:szCs w:val="27"/>
        </w:rPr>
        <w:t>, из них краевая доля 1 млн. 279 тыс. руб., 653 тыс. рублей средства местного бюджета и средства населения.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C5EE9">
        <w:rPr>
          <w:rFonts w:ascii="Times New Roman" w:eastAsia="Calibri" w:hAnsi="Times New Roman" w:cs="Times New Roman"/>
          <w:sz w:val="27"/>
          <w:szCs w:val="27"/>
        </w:rPr>
        <w:tab/>
      </w:r>
      <w:r w:rsidRPr="00EC38EC">
        <w:rPr>
          <w:rFonts w:ascii="Times New Roman" w:eastAsia="Calibri" w:hAnsi="Times New Roman" w:cs="Times New Roman"/>
          <w:sz w:val="27"/>
          <w:szCs w:val="27"/>
        </w:rPr>
        <w:t>В здании Спортивного клуба так же установлен котел длительного горения для отопления здания, общей стоимостью 91,5 тыс. руб.</w:t>
      </w:r>
    </w:p>
    <w:p w:rsidR="00EC38EC" w:rsidRPr="00EC38EC" w:rsidRDefault="00EC38EC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За 2022 год на развитие физической культуры и спорта израсходовано 2 млн. 72 тыс. руб., в том числе вышеуказанный проект.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</w:r>
    </w:p>
    <w:p w:rsidR="00EC38EC" w:rsidRPr="00EC38EC" w:rsidRDefault="00EC38EC" w:rsidP="004C5EE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Нормативно-правовая деятельность, вопросы документооборота.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>За отчетный период в адрес Администрации сельсовета было направлено 185 писем входящей корреспонденции. На все запросы были даны ответы в установленный законом срок.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>В рамках нормотворческой деятельности за отчетный период принято 66 постановлений Администрации сельсовета и 51 распоряжение по основной деятельности.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Pr="00EC38EC">
        <w:rPr>
          <w:rFonts w:ascii="Times New Roman" w:eastAsia="Calibri" w:hAnsi="Times New Roman" w:cs="Times New Roman"/>
          <w:sz w:val="27"/>
          <w:szCs w:val="27"/>
        </w:rPr>
        <w:tab/>
        <w:t>Было подготовлено и проведено 8 сессий Чистюньского сельского Совета депутатов, на которые вынесено 28 нормативно-правовых актов.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 xml:space="preserve">Каждый нормативно-правовой акт, как по Совету депутатов, так и по Администрации, перед принятием </w:t>
      </w:r>
      <w:proofErr w:type="gramStart"/>
      <w:r w:rsidRPr="00EC38EC">
        <w:rPr>
          <w:rFonts w:ascii="Times New Roman" w:eastAsia="Calibri" w:hAnsi="Times New Roman" w:cs="Times New Roman"/>
          <w:sz w:val="27"/>
          <w:szCs w:val="27"/>
        </w:rPr>
        <w:t>проходит  нормативно</w:t>
      </w:r>
      <w:proofErr w:type="gramEnd"/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-правовую оценку в прокуратуре района. Осуществляется передача документов в Регистр муниципальных нормативных актов Алтайского края, а также формирование муниципального регистра. 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      </w:t>
      </w:r>
      <w:r w:rsidRPr="00EC38EC">
        <w:rPr>
          <w:rFonts w:ascii="Times New Roman" w:eastAsia="Calibri" w:hAnsi="Times New Roman" w:cs="Times New Roman"/>
          <w:sz w:val="27"/>
          <w:szCs w:val="27"/>
        </w:rPr>
        <w:tab/>
        <w:t xml:space="preserve">Информационным источником для ознакомления с деятельностью нашего сельсовета является официальный сайт муниципального образования </w:t>
      </w:r>
      <w:proofErr w:type="spellStart"/>
      <w:r w:rsidRPr="00EC38EC">
        <w:rPr>
          <w:rFonts w:ascii="Times New Roman" w:eastAsia="Calibri" w:hAnsi="Times New Roman" w:cs="Times New Roman"/>
          <w:sz w:val="27"/>
          <w:szCs w:val="27"/>
        </w:rPr>
        <w:t>Топчихинский</w:t>
      </w:r>
      <w:proofErr w:type="spellEnd"/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район и информационный стенд Администрации сельсовета. Так же в районной газете «Наше слово» в рубрике «Как живешь село» периодически публикуются новости сельсовета, наши достижения и проблемы над которыми мы работаем.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 xml:space="preserve">В 2022 году Администрацией сельсовета совместно с Администрацией района проведена большая работа по оформлению домов и земельных участков граждан, в рамках реализации Федерального закона от 30.12.2020 № 518-ФЗ на территории поселения проводятся мероприятия по выявлению правообладателей ранее учтенных объектов недвижимости. 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C38EC" w:rsidRPr="00EC38EC" w:rsidRDefault="00EC38EC" w:rsidP="004C5EE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Предоставление муниципальных услуг.</w:t>
      </w:r>
    </w:p>
    <w:p w:rsidR="00EC38EC" w:rsidRPr="00EC38EC" w:rsidRDefault="00EC38EC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Администрация сельсовета осуществляет предоставление муниципальных услуг, в том числе и в электронном виде через Единый портал государственных и муниципальных услуг, всего 13 </w:t>
      </w:r>
      <w:proofErr w:type="gramStart"/>
      <w:r w:rsidRPr="00EC38EC">
        <w:rPr>
          <w:rFonts w:ascii="Times New Roman" w:eastAsia="Calibri" w:hAnsi="Times New Roman" w:cs="Times New Roman"/>
          <w:sz w:val="27"/>
          <w:szCs w:val="27"/>
        </w:rPr>
        <w:t>видов  услуг</w:t>
      </w:r>
      <w:proofErr w:type="gramEnd"/>
      <w:r w:rsidRPr="00EC38E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C38EC">
        <w:rPr>
          <w:rFonts w:ascii="Times New Roman" w:eastAsia="Calibri" w:hAnsi="Times New Roman" w:cs="Times New Roman"/>
          <w:sz w:val="27"/>
          <w:szCs w:val="27"/>
        </w:rPr>
        <w:tab/>
        <w:t xml:space="preserve">За отчетный период предоставлено 250 услуг, это в основном: выдача архивных документов, выдача справок и выписок из </w:t>
      </w:r>
      <w:proofErr w:type="spellStart"/>
      <w:r w:rsidRPr="00EC38EC">
        <w:rPr>
          <w:rFonts w:ascii="Times New Roman" w:eastAsia="Calibri" w:hAnsi="Times New Roman" w:cs="Times New Roman"/>
          <w:sz w:val="27"/>
          <w:szCs w:val="27"/>
        </w:rPr>
        <w:t>похозяйственных</w:t>
      </w:r>
      <w:proofErr w:type="spellEnd"/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книг, постановка на учет граждан, испытывающих потребность в древесине для собственных нужд, присвоение адреса.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C38EC" w:rsidRPr="00EC38EC" w:rsidRDefault="00EC38EC" w:rsidP="004C5EE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Воинский учет.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>За 2022 год на первоначальный воинский учет поставлено 12 призывников. Ряды Российской Армии в весеннюю призывную компанию пополнили 6 наших призывников, в осеннюю – 2 призывника.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Всего на первичном воинском учете в сельсовете состоит 242 человека, из них: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lastRenderedPageBreak/>
        <w:t>офицеров -8 человек;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EC38EC">
        <w:rPr>
          <w:rFonts w:ascii="Times New Roman" w:eastAsia="Calibri" w:hAnsi="Times New Roman" w:cs="Times New Roman"/>
          <w:sz w:val="27"/>
          <w:szCs w:val="27"/>
        </w:rPr>
        <w:t>женщин  -</w:t>
      </w:r>
      <w:proofErr w:type="gramEnd"/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7;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призывников 23 человека;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прапорщиков, мичманов, сержантов, старшин, солдат, матросов запаса -204 человека.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 xml:space="preserve">В период мобилизации 2022 года из с. </w:t>
      </w:r>
      <w:proofErr w:type="spellStart"/>
      <w:r w:rsidRPr="00EC38EC">
        <w:rPr>
          <w:rFonts w:ascii="Times New Roman" w:eastAsia="Calibri" w:hAnsi="Times New Roman" w:cs="Times New Roman"/>
          <w:sz w:val="27"/>
          <w:szCs w:val="27"/>
        </w:rPr>
        <w:t>Чистюнька</w:t>
      </w:r>
      <w:proofErr w:type="spellEnd"/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были призваны на военную службу по мобилизации 2 человека, 3 человека ушли на СВО добровольцами.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 xml:space="preserve">В марте 2022 года состоялась краевая проверка осуществления первичного воинского учета в Администрации Чистюньского сельсовета. Организация, полнота, достоверность и качество осуществления первичного воинского учета в </w:t>
      </w:r>
      <w:proofErr w:type="spellStart"/>
      <w:r w:rsidRPr="00EC38EC">
        <w:rPr>
          <w:rFonts w:ascii="Times New Roman" w:eastAsia="Calibri" w:hAnsi="Times New Roman" w:cs="Times New Roman"/>
          <w:sz w:val="27"/>
          <w:szCs w:val="27"/>
        </w:rPr>
        <w:t>Адинистрации</w:t>
      </w:r>
      <w:proofErr w:type="spellEnd"/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сельсовета была оценена на хорошо.</w:t>
      </w:r>
    </w:p>
    <w:p w:rsidR="00EC38EC" w:rsidRPr="00EC38EC" w:rsidRDefault="00EC38EC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По итогам смотра-конкурса 2022 года на лучшую Администрацию сельсовета в области мобилизационной подготовки и ведению первичного воинского учета</w:t>
      </w:r>
      <w:r w:rsidR="004C5EE9">
        <w:rPr>
          <w:rFonts w:ascii="Times New Roman" w:eastAsia="Calibri" w:hAnsi="Times New Roman" w:cs="Times New Roman"/>
          <w:sz w:val="27"/>
          <w:szCs w:val="27"/>
        </w:rPr>
        <w:t xml:space="preserve"> по </w:t>
      </w:r>
      <w:proofErr w:type="spellStart"/>
      <w:r w:rsidR="004C5EE9">
        <w:rPr>
          <w:rFonts w:ascii="Times New Roman" w:eastAsia="Calibri" w:hAnsi="Times New Roman" w:cs="Times New Roman"/>
          <w:sz w:val="27"/>
          <w:szCs w:val="27"/>
        </w:rPr>
        <w:t>Топчихинскому</w:t>
      </w:r>
      <w:proofErr w:type="spellEnd"/>
      <w:r w:rsidR="004C5EE9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proofErr w:type="spellStart"/>
      <w:r w:rsidR="004C5EE9">
        <w:rPr>
          <w:rFonts w:ascii="Times New Roman" w:eastAsia="Calibri" w:hAnsi="Times New Roman" w:cs="Times New Roman"/>
          <w:sz w:val="27"/>
          <w:szCs w:val="27"/>
        </w:rPr>
        <w:t>Калманскому</w:t>
      </w:r>
      <w:proofErr w:type="spellEnd"/>
      <w:r w:rsidR="004C5EE9">
        <w:rPr>
          <w:rFonts w:ascii="Times New Roman" w:eastAsia="Calibri" w:hAnsi="Times New Roman" w:cs="Times New Roman"/>
          <w:sz w:val="27"/>
          <w:szCs w:val="27"/>
        </w:rPr>
        <w:t xml:space="preserve"> районам,</w:t>
      </w: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Администрация Чистюньского сельсовета награждена переходящим кубком и грамотой за первое место.</w:t>
      </w:r>
    </w:p>
    <w:p w:rsidR="00EC38EC" w:rsidRPr="00EC38EC" w:rsidRDefault="00EC38EC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В данный момент ведется сбор данных всех категорий граждан, состоящих на воинском учете, для формирования электронной базы данных.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C38EC" w:rsidRPr="00EC38EC" w:rsidRDefault="00EC38EC" w:rsidP="004C5EE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Деятельность административной комиссии</w:t>
      </w:r>
    </w:p>
    <w:p w:rsidR="00EC38EC" w:rsidRPr="00EC38EC" w:rsidRDefault="00EC38EC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Работа административной комиссии администрации Чистюньского сельсовета строилась в пределах полномочий, определенных Законом Алтайского края № 46-ЗС от 10.07.2002г. «Об административной ответственности за совершение правонарушений на территории Алтайского края».</w:t>
      </w:r>
    </w:p>
    <w:p w:rsidR="00EC38EC" w:rsidRPr="00EC38EC" w:rsidRDefault="00EC38EC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В 2022 году проведено 3 заседания административной </w:t>
      </w:r>
      <w:proofErr w:type="gramStart"/>
      <w:r w:rsidRPr="00EC38EC">
        <w:rPr>
          <w:rFonts w:ascii="Times New Roman" w:eastAsia="Calibri" w:hAnsi="Times New Roman" w:cs="Times New Roman"/>
          <w:sz w:val="27"/>
          <w:szCs w:val="27"/>
        </w:rPr>
        <w:t>комиссии,  рассмотрено</w:t>
      </w:r>
      <w:proofErr w:type="gramEnd"/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11 материалов об административных правонарушениях,   по п.1 статьи 27 за несвоевременную уборку прилегающей территории.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>В данный момент составление протоколов по ст. 27 «Нарушения муниципальных нормативных правовых актов в области благоустройства» Закона Алтайского края № 46-ЗС временно приостановлено, в связи с тем, что дело об административных правонарушениях, выражающихся в несоблюдении обязательных требований муниципального контроля по благоустройству может быть возбуждено только после проведения контрольного мероприятия по благоустройству и во взаимодействии с контролируемым лицом.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>То есть, прежде чем составить протокол об административном правонарушении мы должны провести контрольное мероприятие по благоустройству, зафиксировать факт нарушения и затем составлять протокол.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 xml:space="preserve">Но для проведения контрольного мероприятия по благоустройству необходимо составить план проверок, который будет согласован с прокуратурой и потом только проводить плановую проверку, по итогам которой составлять протокол. 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ab/>
        <w:t>Постановлением Правительства Российской Федерации в марте 2022 года введены ограничения на проведение плановых и внеплановых проверок в том числе в рамках муниципального контроля по благоустройству, данный мораторий продлен на 2023 год.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C38EC" w:rsidRPr="00EC38EC" w:rsidRDefault="00EC38EC" w:rsidP="004C5EE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Основные задачи на 2023год:</w:t>
      </w:r>
    </w:p>
    <w:p w:rsidR="00EC38EC" w:rsidRPr="00EC38EC" w:rsidRDefault="004C5EE9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EC38EC" w:rsidRPr="00EC38EC">
        <w:rPr>
          <w:rFonts w:ascii="Times New Roman" w:eastAsia="Calibri" w:hAnsi="Times New Roman" w:cs="Times New Roman"/>
          <w:sz w:val="27"/>
          <w:szCs w:val="27"/>
        </w:rPr>
        <w:t>строительство часовни;</w:t>
      </w:r>
    </w:p>
    <w:p w:rsidR="00EC38EC" w:rsidRPr="00EC38EC" w:rsidRDefault="004C5EE9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- </w:t>
      </w:r>
      <w:r w:rsidR="00EC38EC" w:rsidRPr="00EC38EC">
        <w:rPr>
          <w:rFonts w:ascii="Times New Roman" w:eastAsia="Calibri" w:hAnsi="Times New Roman" w:cs="Times New Roman"/>
          <w:sz w:val="27"/>
          <w:szCs w:val="27"/>
        </w:rPr>
        <w:t>ремонт улично-дорожной сети поселения;</w:t>
      </w:r>
    </w:p>
    <w:p w:rsidR="00EC38EC" w:rsidRPr="00EC38EC" w:rsidRDefault="004C5EE9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EC38EC" w:rsidRPr="00EC38EC">
        <w:rPr>
          <w:rFonts w:ascii="Times New Roman" w:eastAsia="Calibri" w:hAnsi="Times New Roman" w:cs="Times New Roman"/>
          <w:sz w:val="27"/>
          <w:szCs w:val="27"/>
        </w:rPr>
        <w:t xml:space="preserve">дальнейшая работа по проекту установления светильников уличного освещения, так называемой </w:t>
      </w:r>
      <w:proofErr w:type="spellStart"/>
      <w:r w:rsidR="00EC38EC" w:rsidRPr="00EC38EC">
        <w:rPr>
          <w:rFonts w:ascii="Times New Roman" w:eastAsia="Calibri" w:hAnsi="Times New Roman" w:cs="Times New Roman"/>
          <w:sz w:val="27"/>
          <w:szCs w:val="27"/>
        </w:rPr>
        <w:t>фонарки</w:t>
      </w:r>
      <w:proofErr w:type="spellEnd"/>
      <w:r w:rsidR="00EC38EC" w:rsidRPr="00EC38E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EC38EC" w:rsidRPr="00EC38EC" w:rsidRDefault="004C5EE9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EC38EC" w:rsidRPr="00EC38EC">
        <w:rPr>
          <w:rFonts w:ascii="Times New Roman" w:eastAsia="Calibri" w:hAnsi="Times New Roman" w:cs="Times New Roman"/>
          <w:sz w:val="27"/>
          <w:szCs w:val="27"/>
        </w:rPr>
        <w:t>благоустройство территории.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C38EC" w:rsidRPr="00EC38EC" w:rsidRDefault="00EC38EC" w:rsidP="004C5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И в заключении мне хотелось бы выразить слова благодарности всем за плодотворную работу, за совместные конструктивные решения общих проблем и выразить уверенность, что в 2023 году мы вместе с вами продолжим эффективную совместную работу.</w:t>
      </w:r>
    </w:p>
    <w:p w:rsidR="00EC38EC" w:rsidRPr="00EC38EC" w:rsidRDefault="00EC38EC" w:rsidP="004C5EE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>Спасибо за внимание!</w:t>
      </w: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C38EC" w:rsidRPr="00EC38EC" w:rsidRDefault="00EC38EC" w:rsidP="00EC38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Глава Администрации сельсовета                   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</w:t>
      </w:r>
      <w:r w:rsidRPr="00EC38EC">
        <w:rPr>
          <w:rFonts w:ascii="Times New Roman" w:eastAsia="Calibri" w:hAnsi="Times New Roman" w:cs="Times New Roman"/>
          <w:sz w:val="27"/>
          <w:szCs w:val="27"/>
        </w:rPr>
        <w:t xml:space="preserve"> Д.М. </w:t>
      </w:r>
      <w:proofErr w:type="spellStart"/>
      <w:r w:rsidRPr="00EC38EC">
        <w:rPr>
          <w:rFonts w:ascii="Times New Roman" w:eastAsia="Calibri" w:hAnsi="Times New Roman" w:cs="Times New Roman"/>
          <w:sz w:val="27"/>
          <w:szCs w:val="27"/>
        </w:rPr>
        <w:t>Ишенин</w:t>
      </w:r>
      <w:proofErr w:type="spellEnd"/>
    </w:p>
    <w:p w:rsidR="00B75E1E" w:rsidRPr="00522E95" w:rsidRDefault="00B75E1E" w:rsidP="00B701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B75E1E" w:rsidRPr="00522E95" w:rsidSect="00BA339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07D0"/>
    <w:multiLevelType w:val="hybridMultilevel"/>
    <w:tmpl w:val="D1F8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D37AC"/>
    <w:multiLevelType w:val="hybridMultilevel"/>
    <w:tmpl w:val="E1B68CFE"/>
    <w:lvl w:ilvl="0" w:tplc="5A0A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F163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44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E5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4B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A6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0D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AF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CB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5925A8"/>
    <w:multiLevelType w:val="hybridMultilevel"/>
    <w:tmpl w:val="CF0A5908"/>
    <w:lvl w:ilvl="0" w:tplc="EA72B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B945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B4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26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C5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26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E2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C4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40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98F"/>
    <w:rsid w:val="000369E5"/>
    <w:rsid w:val="000425DD"/>
    <w:rsid w:val="0005786F"/>
    <w:rsid w:val="00072001"/>
    <w:rsid w:val="00095ADE"/>
    <w:rsid w:val="000A1998"/>
    <w:rsid w:val="000A1C71"/>
    <w:rsid w:val="000B4A9E"/>
    <w:rsid w:val="000C3BC4"/>
    <w:rsid w:val="000E6CD2"/>
    <w:rsid w:val="00100043"/>
    <w:rsid w:val="00104119"/>
    <w:rsid w:val="00106F2B"/>
    <w:rsid w:val="00116E47"/>
    <w:rsid w:val="00137C4E"/>
    <w:rsid w:val="00143991"/>
    <w:rsid w:val="001A2482"/>
    <w:rsid w:val="00202B1C"/>
    <w:rsid w:val="00256F11"/>
    <w:rsid w:val="00281162"/>
    <w:rsid w:val="00283B04"/>
    <w:rsid w:val="002843CF"/>
    <w:rsid w:val="002847BC"/>
    <w:rsid w:val="00284A06"/>
    <w:rsid w:val="00291893"/>
    <w:rsid w:val="002B0315"/>
    <w:rsid w:val="002B67B4"/>
    <w:rsid w:val="002C00C7"/>
    <w:rsid w:val="002C5725"/>
    <w:rsid w:val="002D5E49"/>
    <w:rsid w:val="002F0ED3"/>
    <w:rsid w:val="003303CD"/>
    <w:rsid w:val="003544FA"/>
    <w:rsid w:val="00373B64"/>
    <w:rsid w:val="00392B20"/>
    <w:rsid w:val="003E30B1"/>
    <w:rsid w:val="003F2383"/>
    <w:rsid w:val="003F3F10"/>
    <w:rsid w:val="003F4122"/>
    <w:rsid w:val="004155D1"/>
    <w:rsid w:val="00434446"/>
    <w:rsid w:val="00442A35"/>
    <w:rsid w:val="004A24C1"/>
    <w:rsid w:val="004C2AAE"/>
    <w:rsid w:val="004C5EE9"/>
    <w:rsid w:val="004D09B8"/>
    <w:rsid w:val="004D3CD4"/>
    <w:rsid w:val="004E7A68"/>
    <w:rsid w:val="005123D6"/>
    <w:rsid w:val="00515AC5"/>
    <w:rsid w:val="00522E95"/>
    <w:rsid w:val="005464E3"/>
    <w:rsid w:val="00596E3B"/>
    <w:rsid w:val="005973EB"/>
    <w:rsid w:val="005C134D"/>
    <w:rsid w:val="005E2D72"/>
    <w:rsid w:val="00612136"/>
    <w:rsid w:val="00615895"/>
    <w:rsid w:val="00615C63"/>
    <w:rsid w:val="0064001B"/>
    <w:rsid w:val="006404FC"/>
    <w:rsid w:val="00661C88"/>
    <w:rsid w:val="0069013E"/>
    <w:rsid w:val="00690470"/>
    <w:rsid w:val="006A3247"/>
    <w:rsid w:val="006B7AC1"/>
    <w:rsid w:val="006D0418"/>
    <w:rsid w:val="006E2785"/>
    <w:rsid w:val="006E7653"/>
    <w:rsid w:val="007275C5"/>
    <w:rsid w:val="0074150C"/>
    <w:rsid w:val="00746F4E"/>
    <w:rsid w:val="007624A2"/>
    <w:rsid w:val="00765722"/>
    <w:rsid w:val="00771E49"/>
    <w:rsid w:val="00773CEE"/>
    <w:rsid w:val="007A77B3"/>
    <w:rsid w:val="007D0C99"/>
    <w:rsid w:val="007D1561"/>
    <w:rsid w:val="007D525B"/>
    <w:rsid w:val="007E6C45"/>
    <w:rsid w:val="007F67C6"/>
    <w:rsid w:val="00802051"/>
    <w:rsid w:val="0082295A"/>
    <w:rsid w:val="0082350E"/>
    <w:rsid w:val="00844FDF"/>
    <w:rsid w:val="008601E3"/>
    <w:rsid w:val="008B02E2"/>
    <w:rsid w:val="009223F8"/>
    <w:rsid w:val="009434D1"/>
    <w:rsid w:val="0096179F"/>
    <w:rsid w:val="009714D6"/>
    <w:rsid w:val="009A6FF8"/>
    <w:rsid w:val="009B122A"/>
    <w:rsid w:val="009B6E60"/>
    <w:rsid w:val="009C1E4A"/>
    <w:rsid w:val="009E1E65"/>
    <w:rsid w:val="009E52A5"/>
    <w:rsid w:val="009F0EF6"/>
    <w:rsid w:val="00A02BD7"/>
    <w:rsid w:val="00A14361"/>
    <w:rsid w:val="00A17DA5"/>
    <w:rsid w:val="00A234BA"/>
    <w:rsid w:val="00A33322"/>
    <w:rsid w:val="00A42984"/>
    <w:rsid w:val="00A45F31"/>
    <w:rsid w:val="00AA4235"/>
    <w:rsid w:val="00AF3826"/>
    <w:rsid w:val="00B009C8"/>
    <w:rsid w:val="00B00AC4"/>
    <w:rsid w:val="00B0762F"/>
    <w:rsid w:val="00B10324"/>
    <w:rsid w:val="00B41803"/>
    <w:rsid w:val="00B4751A"/>
    <w:rsid w:val="00B701FC"/>
    <w:rsid w:val="00B75E1E"/>
    <w:rsid w:val="00B7698F"/>
    <w:rsid w:val="00BA3395"/>
    <w:rsid w:val="00BD5F2F"/>
    <w:rsid w:val="00C10739"/>
    <w:rsid w:val="00C2049E"/>
    <w:rsid w:val="00C522B3"/>
    <w:rsid w:val="00C83F48"/>
    <w:rsid w:val="00CA6205"/>
    <w:rsid w:val="00CB1DA6"/>
    <w:rsid w:val="00CB4B97"/>
    <w:rsid w:val="00D33EB2"/>
    <w:rsid w:val="00D44093"/>
    <w:rsid w:val="00D47B0A"/>
    <w:rsid w:val="00D62A0C"/>
    <w:rsid w:val="00D80127"/>
    <w:rsid w:val="00D93274"/>
    <w:rsid w:val="00DA6D82"/>
    <w:rsid w:val="00DB2C0B"/>
    <w:rsid w:val="00DB7D0F"/>
    <w:rsid w:val="00DF68DB"/>
    <w:rsid w:val="00E0050A"/>
    <w:rsid w:val="00E55A98"/>
    <w:rsid w:val="00E5647B"/>
    <w:rsid w:val="00EA0BBB"/>
    <w:rsid w:val="00EC38EC"/>
    <w:rsid w:val="00EC3B76"/>
    <w:rsid w:val="00EC607A"/>
    <w:rsid w:val="00ED7CCC"/>
    <w:rsid w:val="00EE55E0"/>
    <w:rsid w:val="00EF5497"/>
    <w:rsid w:val="00F0009C"/>
    <w:rsid w:val="00F1003C"/>
    <w:rsid w:val="00F13724"/>
    <w:rsid w:val="00F619B7"/>
    <w:rsid w:val="00F64463"/>
    <w:rsid w:val="00F71B09"/>
    <w:rsid w:val="00F906EA"/>
    <w:rsid w:val="00F9270F"/>
    <w:rsid w:val="00F93875"/>
    <w:rsid w:val="00FB79D0"/>
    <w:rsid w:val="00FC6473"/>
    <w:rsid w:val="00FD12D9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41B4"/>
  <w15:docId w15:val="{3EA568AC-8211-4798-9BCE-8BB9AB88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39"/>
    <w:pPr>
      <w:ind w:left="720"/>
      <w:contextualSpacing/>
    </w:pPr>
  </w:style>
  <w:style w:type="paragraph" w:customStyle="1" w:styleId="a4">
    <w:name w:val="Базовый"/>
    <w:rsid w:val="00615895"/>
    <w:pPr>
      <w:tabs>
        <w:tab w:val="left" w:pos="708"/>
      </w:tabs>
      <w:suppressAutoHyphens/>
    </w:pPr>
    <w:rPr>
      <w:rFonts w:ascii="Calibri" w:eastAsia="Calibri" w:hAnsi="Calibri" w:cs="Calibri"/>
      <w:color w:val="00000A"/>
    </w:rPr>
  </w:style>
  <w:style w:type="paragraph" w:customStyle="1" w:styleId="ConsTitle">
    <w:name w:val="ConsTitle"/>
    <w:rsid w:val="00596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E3B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96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714D6"/>
    <w:rPr>
      <w:rFonts w:ascii="Times New Roman" w:hAnsi="Times New Roman" w:cs="Times New Roman"/>
      <w:sz w:val="40"/>
      <w:szCs w:val="40"/>
    </w:rPr>
  </w:style>
  <w:style w:type="paragraph" w:styleId="a9">
    <w:name w:val="Body Text Indent"/>
    <w:basedOn w:val="a"/>
    <w:link w:val="aa"/>
    <w:unhideWhenUsed/>
    <w:rsid w:val="009714D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71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303CD"/>
  </w:style>
  <w:style w:type="character" w:styleId="ab">
    <w:name w:val="Emphasis"/>
    <w:basedOn w:val="a0"/>
    <w:qFormat/>
    <w:rsid w:val="0082350E"/>
    <w:rPr>
      <w:i/>
      <w:iCs/>
    </w:rPr>
  </w:style>
  <w:style w:type="character" w:styleId="ac">
    <w:name w:val="Strong"/>
    <w:basedOn w:val="a0"/>
    <w:uiPriority w:val="22"/>
    <w:qFormat/>
    <w:rsid w:val="00DF68DB"/>
    <w:rPr>
      <w:b/>
      <w:bCs/>
    </w:rPr>
  </w:style>
  <w:style w:type="character" w:customStyle="1" w:styleId="a8">
    <w:name w:val="Обычный (веб) Знак"/>
    <w:link w:val="a7"/>
    <w:uiPriority w:val="99"/>
    <w:locked/>
    <w:rsid w:val="00DF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F68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0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qFormat/>
    <w:rsid w:val="00B701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Чистюнька</dc:creator>
  <cp:lastModifiedBy>Пользователь</cp:lastModifiedBy>
  <cp:revision>52</cp:revision>
  <cp:lastPrinted>2023-03-24T06:03:00Z</cp:lastPrinted>
  <dcterms:created xsi:type="dcterms:W3CDTF">2014-03-28T05:13:00Z</dcterms:created>
  <dcterms:modified xsi:type="dcterms:W3CDTF">2023-03-24T06:04:00Z</dcterms:modified>
</cp:coreProperties>
</file>