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04"/>
        <w:tblW w:w="9167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"/>
        <w:gridCol w:w="1147"/>
        <w:gridCol w:w="1449"/>
        <w:gridCol w:w="1779"/>
        <w:gridCol w:w="1390"/>
        <w:gridCol w:w="1700"/>
        <w:gridCol w:w="1242"/>
      </w:tblGrid>
      <w:tr w:rsidR="005E7AEE" w:rsidRPr="005E7AEE" w:rsidTr="00B14B87">
        <w:trPr>
          <w:tblCellSpacing w:w="15" w:type="dxa"/>
        </w:trPr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 xml:space="preserve">№ </w:t>
            </w:r>
            <w:proofErr w:type="spellStart"/>
            <w:proofErr w:type="gramStart"/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>п</w:t>
            </w:r>
            <w:proofErr w:type="spellEnd"/>
            <w:proofErr w:type="gramEnd"/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>/</w:t>
            </w:r>
            <w:proofErr w:type="spellStart"/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>п</w:t>
            </w:r>
            <w:proofErr w:type="spellEnd"/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>Реестровый номер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>Наименование объекта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>Местонахождение объекта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>Характеристика объекта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>Целевое назначение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b/>
                <w:bCs/>
                <w:color w:val="001219"/>
                <w:sz w:val="14"/>
              </w:rPr>
              <w:t>Ограничение / обременение</w:t>
            </w:r>
          </w:p>
        </w:tc>
      </w:tr>
      <w:tr w:rsidR="005E7AEE" w:rsidRPr="005E7AEE" w:rsidTr="00B14B87">
        <w:trPr>
          <w:tblCellSpacing w:w="15" w:type="dxa"/>
        </w:trPr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E85521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1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B14B87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Земельный участок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С. Белояровка ул. Новая, д.3-2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Площадь 1900 кв</w:t>
            </w:r>
            <w:proofErr w:type="gramStart"/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</w:tr>
      <w:tr w:rsidR="005E7AEE" w:rsidRPr="005E7AEE" w:rsidTr="00B14B87">
        <w:trPr>
          <w:tblCellSpacing w:w="15" w:type="dxa"/>
        </w:trPr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B14B87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2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B14B87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Жилой дом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С. Белояровка ул. Полевая, д.4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Количество этажей-1. Площадь 63,1 кв</w:t>
            </w:r>
            <w:proofErr w:type="gramStart"/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Жилой дом, специализированный жилищный фонд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</w:tr>
      <w:tr w:rsidR="005E7AEE" w:rsidRPr="005E7AEE" w:rsidTr="00B14B87">
        <w:trPr>
          <w:tblCellSpacing w:w="15" w:type="dxa"/>
        </w:trPr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B14B87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B14B87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земельный участок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С. Белояровка ул. Полевая, д.4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Площадь 2005 кв</w:t>
            </w:r>
            <w:proofErr w:type="gramStart"/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</w:tr>
      <w:tr w:rsidR="005E7AEE" w:rsidRPr="005E7AEE" w:rsidTr="00B14B87">
        <w:trPr>
          <w:tblCellSpacing w:w="15" w:type="dxa"/>
        </w:trPr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B14B87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4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B14B87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4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автомобиль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С. Белояровка ул. Гагарина, д.20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 xml:space="preserve">Модель </w:t>
            </w:r>
            <w:proofErr w:type="spellStart"/>
            <w:r w:rsidR="00E30312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Шевроле-Нива</w:t>
            </w:r>
            <w:proofErr w:type="spellEnd"/>
            <w:r w:rsidR="00E30312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,</w:t>
            </w: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 xml:space="preserve"> год выпуска-200</w:t>
            </w:r>
            <w:r w:rsidR="00E30312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8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  <w:r w:rsidRPr="005E7AEE">
              <w:rPr>
                <w:rFonts w:ascii="Arial" w:eastAsia="Times New Roman" w:hAnsi="Arial" w:cs="Arial"/>
                <w:color w:val="001219"/>
                <w:sz w:val="14"/>
                <w:szCs w:val="14"/>
              </w:rPr>
              <w:t>Для перевозки пассажиров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5E7AEE" w:rsidRPr="005E7AEE" w:rsidRDefault="005E7AEE" w:rsidP="00B14B87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</w:tr>
      <w:tr w:rsidR="0008331C" w:rsidRPr="005E7AEE" w:rsidTr="00B14B87">
        <w:trPr>
          <w:tblCellSpacing w:w="15" w:type="dxa"/>
        </w:trPr>
        <w:tc>
          <w:tcPr>
            <w:tcW w:w="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08331C" w:rsidRDefault="0008331C" w:rsidP="0008331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08331C" w:rsidRDefault="0008331C" w:rsidP="0008331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08331C" w:rsidRDefault="0008331C" w:rsidP="0008331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08331C" w:rsidRPr="005E7AEE" w:rsidRDefault="0008331C" w:rsidP="0008331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08331C" w:rsidRDefault="0008331C" w:rsidP="0008331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08331C" w:rsidRDefault="0008331C" w:rsidP="0008331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08331C" w:rsidRPr="005E7AEE" w:rsidRDefault="0008331C" w:rsidP="0008331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14"/>
                <w:szCs w:val="14"/>
              </w:rPr>
            </w:pPr>
          </w:p>
        </w:tc>
      </w:tr>
    </w:tbl>
    <w:p w:rsidR="005E7AEE" w:rsidRPr="00A52EF7" w:rsidRDefault="00B14B87" w:rsidP="00B14B8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01219"/>
        </w:rPr>
      </w:pPr>
      <w:r w:rsidRPr="00A52EF7">
        <w:rPr>
          <w:rFonts w:ascii="Times New Roman" w:eastAsia="Times New Roman" w:hAnsi="Times New Roman" w:cs="Times New Roman"/>
          <w:color w:val="001219"/>
        </w:rPr>
        <w:t xml:space="preserve">Информация об объектах муниципальной собственности Администрации </w:t>
      </w:r>
      <w:proofErr w:type="spellStart"/>
      <w:r w:rsidRPr="00A52EF7">
        <w:rPr>
          <w:rFonts w:ascii="Times New Roman" w:eastAsia="Times New Roman" w:hAnsi="Times New Roman" w:cs="Times New Roman"/>
          <w:color w:val="001219"/>
        </w:rPr>
        <w:t>Белояровского</w:t>
      </w:r>
      <w:proofErr w:type="spellEnd"/>
      <w:r w:rsidRPr="00A52EF7">
        <w:rPr>
          <w:rFonts w:ascii="Times New Roman" w:eastAsia="Times New Roman" w:hAnsi="Times New Roman" w:cs="Times New Roman"/>
          <w:color w:val="001219"/>
        </w:rPr>
        <w:t xml:space="preserve"> сельсовета Топчихинского района Алтайского края по состоянию    на </w:t>
      </w:r>
      <w:r w:rsidRPr="00A52EF7">
        <w:rPr>
          <w:rFonts w:ascii="Times New Roman" w:eastAsia="Times New Roman" w:hAnsi="Times New Roman" w:cs="Times New Roman"/>
          <w:b/>
          <w:color w:val="001219"/>
        </w:rPr>
        <w:t>01.01.202</w:t>
      </w:r>
      <w:r w:rsidR="00C8361F">
        <w:rPr>
          <w:rFonts w:ascii="Times New Roman" w:eastAsia="Times New Roman" w:hAnsi="Times New Roman" w:cs="Times New Roman"/>
          <w:b/>
          <w:color w:val="001219"/>
        </w:rPr>
        <w:t>3</w:t>
      </w:r>
    </w:p>
    <w:p w:rsidR="00B14B87" w:rsidRDefault="00B14B87" w:rsidP="005E7AE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14"/>
          <w:szCs w:val="14"/>
        </w:rPr>
      </w:pPr>
    </w:p>
    <w:p w:rsidR="00304722" w:rsidRPr="005E7AEE" w:rsidRDefault="00304722" w:rsidP="005E7AE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14"/>
          <w:szCs w:val="14"/>
        </w:rPr>
      </w:pPr>
      <w:r>
        <w:rPr>
          <w:rFonts w:ascii="Arial" w:eastAsia="Times New Roman" w:hAnsi="Arial" w:cs="Arial"/>
          <w:color w:val="001219"/>
          <w:sz w:val="14"/>
          <w:szCs w:val="14"/>
        </w:rPr>
        <w:t xml:space="preserve">Глава Администрации сельсовета                                                                                             </w:t>
      </w:r>
      <w:r w:rsidR="00871897">
        <w:rPr>
          <w:rFonts w:ascii="Arial" w:eastAsia="Times New Roman" w:hAnsi="Arial" w:cs="Arial"/>
          <w:color w:val="001219"/>
          <w:sz w:val="14"/>
          <w:szCs w:val="14"/>
        </w:rPr>
        <w:t xml:space="preserve">                           </w:t>
      </w:r>
      <w:r>
        <w:rPr>
          <w:rFonts w:ascii="Arial" w:eastAsia="Times New Roman" w:hAnsi="Arial" w:cs="Arial"/>
          <w:color w:val="001219"/>
          <w:sz w:val="14"/>
          <w:szCs w:val="14"/>
        </w:rPr>
        <w:t xml:space="preserve">     Е.А. Ремпель</w:t>
      </w:r>
    </w:p>
    <w:p w:rsidR="00CE1798" w:rsidRDefault="00CE1798"/>
    <w:sectPr w:rsidR="00CE1798" w:rsidSect="00D0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E7AEE"/>
    <w:rsid w:val="0006690B"/>
    <w:rsid w:val="0008331C"/>
    <w:rsid w:val="000D74A7"/>
    <w:rsid w:val="00265BBA"/>
    <w:rsid w:val="0027773C"/>
    <w:rsid w:val="00304722"/>
    <w:rsid w:val="003E2F60"/>
    <w:rsid w:val="004B002C"/>
    <w:rsid w:val="005A298A"/>
    <w:rsid w:val="005E7AEE"/>
    <w:rsid w:val="006A1007"/>
    <w:rsid w:val="00747425"/>
    <w:rsid w:val="00871897"/>
    <w:rsid w:val="008B547B"/>
    <w:rsid w:val="00966823"/>
    <w:rsid w:val="00A31326"/>
    <w:rsid w:val="00A52EF7"/>
    <w:rsid w:val="00A91AF7"/>
    <w:rsid w:val="00B14B87"/>
    <w:rsid w:val="00C212AF"/>
    <w:rsid w:val="00C8361F"/>
    <w:rsid w:val="00CE1798"/>
    <w:rsid w:val="00D06BA1"/>
    <w:rsid w:val="00E30312"/>
    <w:rsid w:val="00E85521"/>
    <w:rsid w:val="00F7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AEE"/>
    <w:rPr>
      <w:b/>
      <w:bCs/>
    </w:rPr>
  </w:style>
  <w:style w:type="paragraph" w:styleId="a4">
    <w:name w:val="Normal (Web)"/>
    <w:basedOn w:val="a"/>
    <w:uiPriority w:val="99"/>
    <w:semiHidden/>
    <w:unhideWhenUsed/>
    <w:rsid w:val="005E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beloirovka</dc:creator>
  <cp:keywords/>
  <dc:description/>
  <cp:lastModifiedBy>beloirovka</cp:lastModifiedBy>
  <cp:revision>19</cp:revision>
  <cp:lastPrinted>2023-01-17T02:13:00Z</cp:lastPrinted>
  <dcterms:created xsi:type="dcterms:W3CDTF">2019-03-05T04:13:00Z</dcterms:created>
  <dcterms:modified xsi:type="dcterms:W3CDTF">2023-01-17T02:13:00Z</dcterms:modified>
</cp:coreProperties>
</file>