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C4B" w:rsidRDefault="00290C4B">
      <w:pPr>
        <w:pStyle w:val="ConsPlusTitle"/>
        <w:jc w:val="center"/>
        <w:outlineLvl w:val="0"/>
      </w:pPr>
      <w:r>
        <w:t>ПРАВИТЕЛЬСТВО АЛТАЙСКОГО КРАЯ</w:t>
      </w:r>
    </w:p>
    <w:p w:rsidR="00290C4B" w:rsidRDefault="00290C4B">
      <w:pPr>
        <w:pStyle w:val="ConsPlusTitle"/>
        <w:jc w:val="both"/>
      </w:pPr>
    </w:p>
    <w:p w:rsidR="00290C4B" w:rsidRDefault="00290C4B">
      <w:pPr>
        <w:pStyle w:val="ConsPlusTitle"/>
        <w:jc w:val="center"/>
      </w:pPr>
      <w:r>
        <w:t>ПОСТАНОВЛЕНИЕ</w:t>
      </w:r>
    </w:p>
    <w:p w:rsidR="00290C4B" w:rsidRDefault="00290C4B">
      <w:pPr>
        <w:pStyle w:val="ConsPlusTitle"/>
        <w:jc w:val="center"/>
      </w:pPr>
    </w:p>
    <w:p w:rsidR="00290C4B" w:rsidRDefault="00290C4B">
      <w:pPr>
        <w:pStyle w:val="ConsPlusTitle"/>
        <w:jc w:val="center"/>
      </w:pPr>
      <w:r>
        <w:t>от 28 июля 2020 г. N 324</w:t>
      </w:r>
    </w:p>
    <w:p w:rsidR="00290C4B" w:rsidRDefault="00290C4B">
      <w:pPr>
        <w:pStyle w:val="ConsPlusTitle"/>
        <w:jc w:val="both"/>
      </w:pPr>
    </w:p>
    <w:p w:rsidR="00290C4B" w:rsidRDefault="00290C4B">
      <w:pPr>
        <w:pStyle w:val="ConsPlusTitle"/>
        <w:jc w:val="center"/>
      </w:pPr>
      <w:r>
        <w:t>ОБ УТВЕРЖДЕНИИ ПОРЯДКА СУБСИДИРОВАНИЯ ЧАСТИ ЗАТРАТ,</w:t>
      </w:r>
    </w:p>
    <w:p w:rsidR="00290C4B" w:rsidRDefault="00290C4B">
      <w:pPr>
        <w:pStyle w:val="ConsPlusTitle"/>
        <w:jc w:val="center"/>
      </w:pPr>
      <w:proofErr w:type="gramStart"/>
      <w:r>
        <w:t>СВЯЗАННЫХ</w:t>
      </w:r>
      <w:proofErr w:type="gramEnd"/>
      <w:r>
        <w:t xml:space="preserve"> С ПРИОБРЕТЕНИЕМ СУБЪЕКТАМИ МАЛОГО И СРЕДНЕГО</w:t>
      </w:r>
    </w:p>
    <w:p w:rsidR="00290C4B" w:rsidRDefault="00290C4B">
      <w:pPr>
        <w:pStyle w:val="ConsPlusTitle"/>
        <w:jc w:val="center"/>
      </w:pPr>
      <w:r>
        <w:t xml:space="preserve">ПРЕДПРИНИМАТЕЛЬСТВА ОБОРУДОВАНИЯ В </w:t>
      </w:r>
      <w:proofErr w:type="gramStart"/>
      <w:r>
        <w:t>РАМКАХ</w:t>
      </w:r>
      <w:proofErr w:type="gramEnd"/>
      <w:r>
        <w:t xml:space="preserve"> РЕАЛИЗАЦИИ</w:t>
      </w:r>
    </w:p>
    <w:p w:rsidR="00290C4B" w:rsidRDefault="00290C4B">
      <w:pPr>
        <w:pStyle w:val="ConsPlusTitle"/>
        <w:jc w:val="center"/>
      </w:pPr>
      <w:r>
        <w:t>ИНДИВИДУАЛЬНОЙ ПРОГРАММЫ СОЦИАЛЬНО-ЭКОНОМИЧЕСКОГО РАЗВИТИЯ</w:t>
      </w:r>
    </w:p>
    <w:p w:rsidR="00290C4B" w:rsidRDefault="00290C4B">
      <w:pPr>
        <w:pStyle w:val="ConsPlusTitle"/>
        <w:jc w:val="center"/>
      </w:pPr>
      <w:r>
        <w:t xml:space="preserve">АЛТАЙСКОГО КРАЯ НА 2020 - 2024 ГОДЫ, </w:t>
      </w:r>
      <w:proofErr w:type="gramStart"/>
      <w:r>
        <w:t>УТВЕРЖДЕННОЙ</w:t>
      </w:r>
      <w:proofErr w:type="gramEnd"/>
    </w:p>
    <w:p w:rsidR="00290C4B" w:rsidRDefault="00290C4B">
      <w:pPr>
        <w:pStyle w:val="ConsPlusTitle"/>
        <w:jc w:val="center"/>
      </w:pPr>
      <w:r>
        <w:t>РАСПОРЯЖЕНИЕМ ПРАВИТЕЛЬСТВА РОССИЙСКОЙ ФЕДЕРАЦИИ</w:t>
      </w:r>
    </w:p>
    <w:p w:rsidR="00290C4B" w:rsidRDefault="00290C4B">
      <w:pPr>
        <w:pStyle w:val="ConsPlusTitle"/>
        <w:jc w:val="center"/>
      </w:pPr>
      <w:r>
        <w:t>ОТ 08.04.2020 N 928-Р</w:t>
      </w:r>
    </w:p>
    <w:p w:rsidR="00290C4B" w:rsidRDefault="00290C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0C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0C4B" w:rsidRDefault="00290C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0C4B" w:rsidRDefault="00290C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0C4B" w:rsidRDefault="00290C4B">
            <w:pPr>
              <w:pStyle w:val="ConsPlusNormal"/>
              <w:jc w:val="center"/>
            </w:pPr>
            <w:r>
              <w:rPr>
                <w:color w:val="392C69"/>
              </w:rPr>
              <w:t>Список изменяющих документов</w:t>
            </w:r>
          </w:p>
          <w:p w:rsidR="00290C4B" w:rsidRDefault="00290C4B">
            <w:pPr>
              <w:pStyle w:val="ConsPlusNormal"/>
              <w:jc w:val="center"/>
            </w:pPr>
            <w:proofErr w:type="gramStart"/>
            <w:r>
              <w:rPr>
                <w:color w:val="392C69"/>
              </w:rPr>
              <w:t>(в ред. Постановлений Правительства Алтайского края</w:t>
            </w:r>
            <w:proofErr w:type="gramEnd"/>
          </w:p>
          <w:p w:rsidR="00290C4B" w:rsidRDefault="00290C4B">
            <w:pPr>
              <w:pStyle w:val="ConsPlusNormal"/>
              <w:jc w:val="center"/>
            </w:pPr>
            <w:r>
              <w:rPr>
                <w:color w:val="392C69"/>
              </w:rPr>
              <w:t xml:space="preserve">от 30.09.2020 </w:t>
            </w:r>
            <w:hyperlink r:id="rId4">
              <w:r>
                <w:rPr>
                  <w:color w:val="0000FF"/>
                </w:rPr>
                <w:t>N 415</w:t>
              </w:r>
            </w:hyperlink>
            <w:r>
              <w:rPr>
                <w:color w:val="392C69"/>
              </w:rPr>
              <w:t xml:space="preserve">, от 02.08.2021 </w:t>
            </w:r>
            <w:hyperlink r:id="rId5">
              <w:r>
                <w:rPr>
                  <w:color w:val="0000FF"/>
                </w:rPr>
                <w:t>N 287</w:t>
              </w:r>
            </w:hyperlink>
            <w:r>
              <w:rPr>
                <w:color w:val="392C69"/>
              </w:rPr>
              <w:t xml:space="preserve">, от 02.09.2022 </w:t>
            </w:r>
            <w:hyperlink r:id="rId6">
              <w:r>
                <w:rPr>
                  <w:color w:val="0000FF"/>
                </w:rPr>
                <w:t>N 316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0C4B" w:rsidRDefault="00290C4B">
            <w:pPr>
              <w:pStyle w:val="ConsPlusNormal"/>
            </w:pPr>
          </w:p>
        </w:tc>
      </w:tr>
    </w:tbl>
    <w:p w:rsidR="00290C4B" w:rsidRDefault="00290C4B">
      <w:pPr>
        <w:pStyle w:val="ConsPlusNormal"/>
        <w:jc w:val="both"/>
      </w:pPr>
    </w:p>
    <w:p w:rsidR="00290C4B" w:rsidRDefault="00290C4B">
      <w:pPr>
        <w:pStyle w:val="ConsPlusNormal"/>
        <w:ind w:firstLine="540"/>
        <w:jc w:val="both"/>
      </w:pPr>
      <w:proofErr w:type="gramStart"/>
      <w:r>
        <w:t xml:space="preserve">В соответствии со </w:t>
      </w:r>
      <w:hyperlink r:id="rId7">
        <w:r>
          <w:rPr>
            <w:color w:val="0000FF"/>
          </w:rPr>
          <w:t>статьей 78</w:t>
        </w:r>
      </w:hyperlink>
      <w:r>
        <w:t xml:space="preserve"> Бюджетного кодекса Российской Федерации, </w:t>
      </w:r>
      <w:hyperlink r:id="rId8">
        <w:r>
          <w:rPr>
            <w:color w:val="0000FF"/>
          </w:rPr>
          <w:t>постановлением</w:t>
        </w:r>
      </w:hyperlink>
      <w:r>
        <w:t xml:space="preserve"> Правительства Российской Федерации от 06.07.2020 N 993 "О предоставлении иных межбюджетных трансфертов из федерального бюджета бюджетам субъектов Российской Федерации на реализацию мероприятий индивидуальных программ социально-экономического развития", распоряжением Правительства Российской Федерации от 08.04.2020 N 928-р, </w:t>
      </w:r>
      <w:hyperlink r:id="rId9">
        <w:r>
          <w:rPr>
            <w:color w:val="0000FF"/>
          </w:rPr>
          <w:t>постановлением</w:t>
        </w:r>
      </w:hyperlink>
      <w:r>
        <w:t xml:space="preserve"> Правительства Алтайского края от 02.03.2020 N 90 "Об утверждении государственной программы Алтайского края "Развитие малого</w:t>
      </w:r>
      <w:proofErr w:type="gramEnd"/>
      <w:r>
        <w:t xml:space="preserve"> и среднего предпринимательства в Алтайском крае", распоряжением Правительства Алтайского края от 29.06.2020 N 206-р Правительство Алтайского края постановляет:</w:t>
      </w:r>
    </w:p>
    <w:p w:rsidR="00290C4B" w:rsidRDefault="00290C4B">
      <w:pPr>
        <w:pStyle w:val="ConsPlusNormal"/>
        <w:spacing w:before="240"/>
        <w:ind w:firstLine="540"/>
        <w:jc w:val="both"/>
      </w:pPr>
      <w:r>
        <w:t xml:space="preserve">Утвердить </w:t>
      </w:r>
      <w:hyperlink w:anchor="P37">
        <w:r>
          <w:rPr>
            <w:color w:val="0000FF"/>
          </w:rPr>
          <w:t>Порядок</w:t>
        </w:r>
      </w:hyperlink>
      <w:r>
        <w:t xml:space="preserve"> субсидирования части затрат, связанных с приобретением субъектами малого и среднего предпринимательства оборудования в рамках реализации индивидуальной программы социально-экономического развития Алтайского края на 2020 - 2024 годы, утвержденной распоряжением Правительства Российской Федерации от 08.04.2020 N 928-р (приложение).</w:t>
      </w:r>
    </w:p>
    <w:p w:rsidR="00290C4B" w:rsidRDefault="00290C4B">
      <w:pPr>
        <w:pStyle w:val="ConsPlusNormal"/>
        <w:jc w:val="both"/>
      </w:pPr>
    </w:p>
    <w:p w:rsidR="00290C4B" w:rsidRDefault="00290C4B">
      <w:pPr>
        <w:pStyle w:val="ConsPlusNormal"/>
        <w:jc w:val="right"/>
      </w:pPr>
      <w:r>
        <w:t>Губернатор Алтайского края,</w:t>
      </w:r>
    </w:p>
    <w:p w:rsidR="00290C4B" w:rsidRDefault="00290C4B">
      <w:pPr>
        <w:pStyle w:val="ConsPlusNormal"/>
        <w:jc w:val="right"/>
      </w:pPr>
      <w:r>
        <w:t>Председатель Правительства</w:t>
      </w:r>
    </w:p>
    <w:p w:rsidR="00290C4B" w:rsidRDefault="00290C4B">
      <w:pPr>
        <w:pStyle w:val="ConsPlusNormal"/>
        <w:jc w:val="right"/>
      </w:pPr>
      <w:r>
        <w:t>Алтайского края</w:t>
      </w:r>
    </w:p>
    <w:p w:rsidR="00290C4B" w:rsidRDefault="00290C4B">
      <w:pPr>
        <w:pStyle w:val="ConsPlusNormal"/>
        <w:jc w:val="right"/>
      </w:pPr>
      <w:r>
        <w:t>В.П.ТОМЕНКО</w:t>
      </w:r>
    </w:p>
    <w:p w:rsidR="00290C4B" w:rsidRDefault="00290C4B">
      <w:pPr>
        <w:pStyle w:val="ConsPlusNormal"/>
        <w:jc w:val="both"/>
      </w:pPr>
    </w:p>
    <w:p w:rsidR="00290C4B" w:rsidRDefault="00290C4B">
      <w:pPr>
        <w:pStyle w:val="ConsPlusNormal"/>
        <w:jc w:val="both"/>
      </w:pPr>
    </w:p>
    <w:p w:rsidR="00290C4B" w:rsidRDefault="00290C4B">
      <w:pPr>
        <w:pStyle w:val="ConsPlusNormal"/>
        <w:jc w:val="both"/>
      </w:pPr>
    </w:p>
    <w:p w:rsidR="00290C4B" w:rsidRDefault="00290C4B">
      <w:pPr>
        <w:pStyle w:val="ConsPlusNormal"/>
        <w:jc w:val="both"/>
      </w:pPr>
    </w:p>
    <w:p w:rsidR="00290C4B" w:rsidRDefault="00290C4B">
      <w:pPr>
        <w:pStyle w:val="ConsPlusNormal"/>
        <w:jc w:val="both"/>
      </w:pPr>
    </w:p>
    <w:p w:rsidR="00290C4B" w:rsidRDefault="00290C4B">
      <w:pPr>
        <w:pStyle w:val="ConsPlusNormal"/>
        <w:jc w:val="both"/>
      </w:pPr>
    </w:p>
    <w:p w:rsidR="00290C4B" w:rsidRDefault="00290C4B">
      <w:pPr>
        <w:pStyle w:val="ConsPlusNormal"/>
        <w:jc w:val="both"/>
      </w:pPr>
    </w:p>
    <w:p w:rsidR="00290C4B" w:rsidRDefault="00290C4B">
      <w:pPr>
        <w:pStyle w:val="ConsPlusNormal"/>
        <w:jc w:val="both"/>
      </w:pPr>
    </w:p>
    <w:p w:rsidR="00290C4B" w:rsidRDefault="00290C4B">
      <w:pPr>
        <w:pStyle w:val="ConsPlusNormal"/>
        <w:jc w:val="both"/>
      </w:pPr>
    </w:p>
    <w:p w:rsidR="00290C4B" w:rsidRDefault="00290C4B">
      <w:pPr>
        <w:pStyle w:val="ConsPlusNormal"/>
        <w:jc w:val="both"/>
      </w:pPr>
    </w:p>
    <w:p w:rsidR="00290C4B" w:rsidRDefault="00290C4B">
      <w:pPr>
        <w:pStyle w:val="ConsPlusNormal"/>
        <w:jc w:val="both"/>
      </w:pPr>
    </w:p>
    <w:p w:rsidR="00290C4B" w:rsidRDefault="00290C4B">
      <w:pPr>
        <w:pStyle w:val="ConsPlusNormal"/>
        <w:jc w:val="both"/>
      </w:pPr>
    </w:p>
    <w:p w:rsidR="00290C4B" w:rsidRDefault="00290C4B">
      <w:pPr>
        <w:pStyle w:val="ConsPlusNormal"/>
        <w:jc w:val="right"/>
        <w:outlineLvl w:val="0"/>
      </w:pPr>
      <w:r>
        <w:lastRenderedPageBreak/>
        <w:t>Приложение</w:t>
      </w:r>
    </w:p>
    <w:p w:rsidR="00290C4B" w:rsidRDefault="00290C4B">
      <w:pPr>
        <w:pStyle w:val="ConsPlusNormal"/>
        <w:jc w:val="both"/>
      </w:pPr>
    </w:p>
    <w:p w:rsidR="00290C4B" w:rsidRDefault="00290C4B">
      <w:pPr>
        <w:pStyle w:val="ConsPlusNormal"/>
        <w:jc w:val="right"/>
      </w:pPr>
      <w:r>
        <w:t>Утвержден</w:t>
      </w:r>
    </w:p>
    <w:p w:rsidR="00290C4B" w:rsidRDefault="00290C4B">
      <w:pPr>
        <w:pStyle w:val="ConsPlusNormal"/>
        <w:jc w:val="right"/>
      </w:pPr>
      <w:r>
        <w:t>Постановлением</w:t>
      </w:r>
    </w:p>
    <w:p w:rsidR="00290C4B" w:rsidRDefault="00290C4B">
      <w:pPr>
        <w:pStyle w:val="ConsPlusNormal"/>
        <w:jc w:val="right"/>
      </w:pPr>
      <w:r>
        <w:t>Правительства Алтайского края</w:t>
      </w:r>
    </w:p>
    <w:p w:rsidR="00290C4B" w:rsidRDefault="00290C4B">
      <w:pPr>
        <w:pStyle w:val="ConsPlusNormal"/>
        <w:jc w:val="right"/>
      </w:pPr>
      <w:r>
        <w:t>от 28 июля 2020 г. N 324</w:t>
      </w:r>
    </w:p>
    <w:p w:rsidR="00290C4B" w:rsidRDefault="00290C4B">
      <w:pPr>
        <w:pStyle w:val="ConsPlusNormal"/>
        <w:jc w:val="both"/>
      </w:pPr>
    </w:p>
    <w:p w:rsidR="00290C4B" w:rsidRDefault="00290C4B">
      <w:pPr>
        <w:pStyle w:val="ConsPlusTitle"/>
        <w:jc w:val="center"/>
      </w:pPr>
      <w:bookmarkStart w:id="0" w:name="P37"/>
      <w:bookmarkEnd w:id="0"/>
      <w:r>
        <w:t>ПОРЯДОК</w:t>
      </w:r>
    </w:p>
    <w:p w:rsidR="00290C4B" w:rsidRDefault="00290C4B">
      <w:pPr>
        <w:pStyle w:val="ConsPlusTitle"/>
        <w:jc w:val="center"/>
      </w:pPr>
      <w:r>
        <w:t>СУБСИДИРОВАНИЯ ЧАСТИ ЗАТРАТ, СВЯЗАННЫХ С ПРИОБРЕТЕНИЕМ</w:t>
      </w:r>
    </w:p>
    <w:p w:rsidR="00290C4B" w:rsidRDefault="00290C4B">
      <w:pPr>
        <w:pStyle w:val="ConsPlusTitle"/>
        <w:jc w:val="center"/>
      </w:pPr>
      <w:r>
        <w:t>СУБЪЕКТАМИ МАЛОГО И СРЕДНЕГО ПРЕДПРИНИМАТЕЛЬСТВА</w:t>
      </w:r>
    </w:p>
    <w:p w:rsidR="00290C4B" w:rsidRDefault="00290C4B">
      <w:pPr>
        <w:pStyle w:val="ConsPlusTitle"/>
        <w:jc w:val="center"/>
      </w:pPr>
      <w:r>
        <w:t xml:space="preserve">ОБОРУДОВАНИЯ В </w:t>
      </w:r>
      <w:proofErr w:type="gramStart"/>
      <w:r>
        <w:t>РАМКАХ</w:t>
      </w:r>
      <w:proofErr w:type="gramEnd"/>
      <w:r>
        <w:t xml:space="preserve"> РЕАЛИЗАЦИИ ИНДИВИДУАЛЬНОЙ ПРОГРАММЫ</w:t>
      </w:r>
    </w:p>
    <w:p w:rsidR="00290C4B" w:rsidRDefault="00290C4B">
      <w:pPr>
        <w:pStyle w:val="ConsPlusTitle"/>
        <w:jc w:val="center"/>
      </w:pPr>
      <w:r>
        <w:t>СОЦИАЛЬНО-ЭКОНОМИЧЕСКОГО РАЗВИТИЯ АЛТАЙСКОГО КРАЯ</w:t>
      </w:r>
    </w:p>
    <w:p w:rsidR="00290C4B" w:rsidRDefault="00290C4B">
      <w:pPr>
        <w:pStyle w:val="ConsPlusTitle"/>
        <w:jc w:val="center"/>
      </w:pPr>
      <w:r>
        <w:t xml:space="preserve">НА 2020 - 2024 ГОДЫ, </w:t>
      </w:r>
      <w:proofErr w:type="gramStart"/>
      <w:r>
        <w:t>УТВЕРЖДЕННОЙ</w:t>
      </w:r>
      <w:proofErr w:type="gramEnd"/>
      <w:r>
        <w:t xml:space="preserve"> РАСПОРЯЖЕНИЕМ</w:t>
      </w:r>
    </w:p>
    <w:p w:rsidR="00290C4B" w:rsidRDefault="00290C4B">
      <w:pPr>
        <w:pStyle w:val="ConsPlusTitle"/>
        <w:jc w:val="center"/>
      </w:pPr>
      <w:r>
        <w:t>ПРАВИТЕЛЬСТВА РОССИЙСКОЙ ФЕДЕРАЦИИ ОТ 08.04.2020 N 928-Р</w:t>
      </w:r>
    </w:p>
    <w:p w:rsidR="00290C4B" w:rsidRDefault="00290C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0C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0C4B" w:rsidRDefault="00290C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0C4B" w:rsidRDefault="00290C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0C4B" w:rsidRDefault="00290C4B">
            <w:pPr>
              <w:pStyle w:val="ConsPlusNormal"/>
              <w:jc w:val="center"/>
            </w:pPr>
            <w:r>
              <w:rPr>
                <w:color w:val="392C69"/>
              </w:rPr>
              <w:t>Список изменяющих документов</w:t>
            </w:r>
          </w:p>
          <w:p w:rsidR="00290C4B" w:rsidRDefault="00290C4B">
            <w:pPr>
              <w:pStyle w:val="ConsPlusNormal"/>
              <w:jc w:val="center"/>
            </w:pPr>
            <w:proofErr w:type="gramStart"/>
            <w:r>
              <w:rPr>
                <w:color w:val="392C69"/>
              </w:rPr>
              <w:t>(в ред. Постановлений Правительства Алтайского края</w:t>
            </w:r>
            <w:proofErr w:type="gramEnd"/>
          </w:p>
          <w:p w:rsidR="00290C4B" w:rsidRDefault="00290C4B">
            <w:pPr>
              <w:pStyle w:val="ConsPlusNormal"/>
              <w:jc w:val="center"/>
            </w:pPr>
            <w:r>
              <w:rPr>
                <w:color w:val="392C69"/>
              </w:rPr>
              <w:t xml:space="preserve">от 02.08.2021 </w:t>
            </w:r>
            <w:hyperlink r:id="rId10">
              <w:r>
                <w:rPr>
                  <w:color w:val="0000FF"/>
                </w:rPr>
                <w:t>N 287</w:t>
              </w:r>
            </w:hyperlink>
            <w:r>
              <w:rPr>
                <w:color w:val="392C69"/>
              </w:rPr>
              <w:t xml:space="preserve">, от 02.09.2022 </w:t>
            </w:r>
            <w:hyperlink r:id="rId11">
              <w:r>
                <w:rPr>
                  <w:color w:val="0000FF"/>
                </w:rPr>
                <w:t>N 316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0C4B" w:rsidRDefault="00290C4B">
            <w:pPr>
              <w:pStyle w:val="ConsPlusNormal"/>
            </w:pPr>
          </w:p>
        </w:tc>
      </w:tr>
    </w:tbl>
    <w:p w:rsidR="00290C4B" w:rsidRDefault="00290C4B">
      <w:pPr>
        <w:pStyle w:val="ConsPlusNormal"/>
        <w:jc w:val="both"/>
      </w:pPr>
    </w:p>
    <w:p w:rsidR="00290C4B" w:rsidRDefault="00290C4B">
      <w:pPr>
        <w:pStyle w:val="ConsPlusTitle"/>
        <w:jc w:val="center"/>
        <w:outlineLvl w:val="1"/>
      </w:pPr>
      <w:r>
        <w:t>1. Общие положения</w:t>
      </w:r>
    </w:p>
    <w:p w:rsidR="00290C4B" w:rsidRDefault="00290C4B">
      <w:pPr>
        <w:pStyle w:val="ConsPlusNormal"/>
        <w:jc w:val="both"/>
      </w:pPr>
    </w:p>
    <w:p w:rsidR="00290C4B" w:rsidRDefault="00290C4B">
      <w:pPr>
        <w:pStyle w:val="ConsPlusNormal"/>
        <w:ind w:firstLine="540"/>
        <w:jc w:val="both"/>
      </w:pPr>
      <w:r>
        <w:t xml:space="preserve">1.1. </w:t>
      </w:r>
      <w:proofErr w:type="gramStart"/>
      <w:r>
        <w:t xml:space="preserve">Настоящий Порядок устанавливает условия и процедуру предоставления субсидии на возмещение части затрат субъектов малого и среднего предпринимательства, связанных с приобретением оборудования в целях реализации индивидуальной программы социально-экономического развития Алтайского края на 2020 - 2024 годы, утвержденной распоряжением Правительства Российской Федерации от 08.04.2020 N 928-р, и государственной </w:t>
      </w:r>
      <w:hyperlink r:id="rId12">
        <w:r>
          <w:rPr>
            <w:color w:val="0000FF"/>
          </w:rPr>
          <w:t>программы</w:t>
        </w:r>
      </w:hyperlink>
      <w:r>
        <w:t xml:space="preserve"> Алтайского края "Развитие малого и среднего предпринимательства в Алтайском крае", утвержденной постановлением Правительства Алтайского</w:t>
      </w:r>
      <w:proofErr w:type="gramEnd"/>
      <w:r>
        <w:t xml:space="preserve"> края от 02.03.2020 N 90 (далее - "субсидия", "региональная программа социально-экономического развития" соответственно), по заключенным договорам приобретения оборудования или лизинга, источником финансового обеспечения которой </w:t>
      </w:r>
      <w:proofErr w:type="gramStart"/>
      <w:r>
        <w:t>являются</w:t>
      </w:r>
      <w:proofErr w:type="gramEnd"/>
      <w:r>
        <w:t xml:space="preserve"> в том числе средства федерального бюджета (далее - "Порядок").</w:t>
      </w:r>
    </w:p>
    <w:p w:rsidR="00290C4B" w:rsidRDefault="00290C4B">
      <w:pPr>
        <w:pStyle w:val="ConsPlusNormal"/>
        <w:spacing w:before="240"/>
        <w:ind w:firstLine="540"/>
        <w:jc w:val="both"/>
      </w:pPr>
      <w:proofErr w:type="gramStart"/>
      <w:r>
        <w:t xml:space="preserve">В 2022 году субсидии предоставляются с учетом условий, определенных </w:t>
      </w:r>
      <w:hyperlink r:id="rId13">
        <w:r>
          <w:rPr>
            <w:color w:val="0000FF"/>
          </w:rPr>
          <w:t>пунктом 2</w:t>
        </w:r>
      </w:hyperlink>
      <w:r>
        <w:t xml:space="preserve"> постановления Правительства Российской Федерации от 05.04.2022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w:t>
      </w:r>
      <w:proofErr w:type="gramEnd"/>
      <w:r>
        <w:t xml:space="preserve"> и субсидий из федерального бюджета бюджетам субъектов Российской Федерации в 2022 году" (далее - постановление Правительства Российской Федерации от 05.04.2022 N 590).</w:t>
      </w:r>
    </w:p>
    <w:p w:rsidR="00290C4B" w:rsidRDefault="00290C4B">
      <w:pPr>
        <w:pStyle w:val="ConsPlusNormal"/>
        <w:jc w:val="both"/>
      </w:pPr>
      <w:r>
        <w:t xml:space="preserve">(абзац введен </w:t>
      </w:r>
      <w:hyperlink r:id="rId14">
        <w:r>
          <w:rPr>
            <w:color w:val="0000FF"/>
          </w:rPr>
          <w:t>Постановлением</w:t>
        </w:r>
      </w:hyperlink>
      <w:r>
        <w:t xml:space="preserve"> Правительства Алтайского края от 02.09.2022 N 316)</w:t>
      </w:r>
    </w:p>
    <w:p w:rsidR="00290C4B" w:rsidRDefault="00290C4B">
      <w:pPr>
        <w:pStyle w:val="ConsPlusNormal"/>
        <w:spacing w:before="240"/>
        <w:ind w:firstLine="540"/>
        <w:jc w:val="both"/>
      </w:pPr>
      <w:r>
        <w:t>1.2. Используемые в настоящем Порядке понятия означают следующее:</w:t>
      </w:r>
    </w:p>
    <w:p w:rsidR="00290C4B" w:rsidRDefault="00290C4B">
      <w:pPr>
        <w:pStyle w:val="ConsPlusNormal"/>
        <w:spacing w:before="240"/>
        <w:ind w:firstLine="540"/>
        <w:jc w:val="both"/>
      </w:pPr>
      <w:r>
        <w:t xml:space="preserve">"субъекты" - юридические лица и индивидуальные предприниматели, являющиеся субъектами малого и среднего предпринимательства, признаваемые таковыми в соответствии с Федеральным </w:t>
      </w:r>
      <w:hyperlink r:id="rId15">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w:t>
      </w:r>
    </w:p>
    <w:p w:rsidR="00290C4B" w:rsidRDefault="00290C4B">
      <w:pPr>
        <w:pStyle w:val="ConsPlusNormal"/>
        <w:spacing w:before="240"/>
        <w:ind w:firstLine="540"/>
        <w:jc w:val="both"/>
      </w:pPr>
      <w:r>
        <w:lastRenderedPageBreak/>
        <w:t>"отчетный период" - отчетными периодами признаются квартал, полугодие, девять месяцев календарного года, календарный год;</w:t>
      </w:r>
    </w:p>
    <w:p w:rsidR="00290C4B" w:rsidRDefault="00290C4B">
      <w:pPr>
        <w:pStyle w:val="ConsPlusNormal"/>
        <w:spacing w:before="240"/>
        <w:ind w:firstLine="540"/>
        <w:jc w:val="both"/>
      </w:pPr>
      <w:proofErr w:type="gramStart"/>
      <w:r>
        <w:t>"оборудование" - к оборудованию, при приобретении которого может быть оказана мера государственной поддержки в соответствии с настоящим Порядком, относятся новые (ранее не эксплуатировавшиеся) устройства, механизмы, станки, приборы, аппараты, агрегаты, установки, техника (в том числе сельскохозяйственная), машины, транспортные средства (за исключением легковых автомобилей, речных, морских и воздушных судов, транспортных средств грузоподъемностью менее 1,5 тонн), за исключением оборудования, предназначенного для осуществления оптовой и</w:t>
      </w:r>
      <w:proofErr w:type="gramEnd"/>
      <w:r>
        <w:t xml:space="preserve"> розничной торговой деятельности;</w:t>
      </w:r>
    </w:p>
    <w:p w:rsidR="00290C4B" w:rsidRDefault="00290C4B">
      <w:pPr>
        <w:pStyle w:val="ConsPlusNormal"/>
        <w:jc w:val="both"/>
      </w:pPr>
      <w:r>
        <w:t xml:space="preserve">(в ред. </w:t>
      </w:r>
      <w:hyperlink r:id="rId16">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r>
        <w:t>"списочная численность" - численность работников субъекта, которая включает наемных работников, работающих по бессрочному трудовому договору и выполняющих постоянную работу;</w:t>
      </w:r>
    </w:p>
    <w:p w:rsidR="00290C4B" w:rsidRDefault="00290C4B">
      <w:pPr>
        <w:pStyle w:val="ConsPlusNormal"/>
        <w:jc w:val="both"/>
      </w:pPr>
      <w:r>
        <w:t xml:space="preserve">(в ред. </w:t>
      </w:r>
      <w:hyperlink r:id="rId17">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r>
        <w:t>"среднесписочная численность" - численность работников субъекта, определяемая по данным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(далее - "форма 4-ФСС") в соответствующем отчетном периоде;</w:t>
      </w:r>
    </w:p>
    <w:p w:rsidR="00290C4B" w:rsidRDefault="00290C4B">
      <w:pPr>
        <w:pStyle w:val="ConsPlusNormal"/>
        <w:spacing w:before="240"/>
        <w:ind w:firstLine="540"/>
        <w:jc w:val="both"/>
      </w:pPr>
      <w:r>
        <w:t>"инвестиционный проект" - приобретение оборудования предназначенного для автоматизации, модернизации производства товаров (работ, услуг) в рамках одного договора приобретения либо договора лизинга.</w:t>
      </w:r>
    </w:p>
    <w:p w:rsidR="00290C4B" w:rsidRDefault="00290C4B">
      <w:pPr>
        <w:pStyle w:val="ConsPlusNormal"/>
        <w:spacing w:before="240"/>
        <w:ind w:firstLine="540"/>
        <w:jc w:val="both"/>
      </w:pPr>
      <w:bookmarkStart w:id="1" w:name="P62"/>
      <w:bookmarkEnd w:id="1"/>
      <w:r>
        <w:t>1.3. Субсидия предоставляется управлением Алтайского края по развитию предпринимательства и рыночной инфраструктуры (далее - "управление"),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на плановый период.</w:t>
      </w:r>
    </w:p>
    <w:p w:rsidR="00290C4B" w:rsidRDefault="00290C4B">
      <w:pPr>
        <w:pStyle w:val="ConsPlusNormal"/>
        <w:spacing w:before="240"/>
        <w:ind w:firstLine="540"/>
        <w:jc w:val="both"/>
      </w:pPr>
      <w:r>
        <w:t>При формировании проекта закона Алтайского края о бюджете (проекта закона Алтайского края о внесении изменений в закон Алтайского края о бюджете) сведения о субсидиях размещаются управлением на едином портале бюджетной системы Российской Федерации в информационно-телекоммуникационной сети "Интернет" (далее - "единый портал"). Указанные сведения включаются в размещаемый на едином портале реестр субсидий, формирование и ведение которого осуществляется Министерством финансов Российской Федерации в установленном им порядке.</w:t>
      </w:r>
    </w:p>
    <w:p w:rsidR="00290C4B" w:rsidRDefault="00290C4B">
      <w:pPr>
        <w:pStyle w:val="ConsPlusNormal"/>
        <w:jc w:val="both"/>
      </w:pPr>
      <w:r>
        <w:t>(</w:t>
      </w:r>
      <w:proofErr w:type="gramStart"/>
      <w:r>
        <w:t>в</w:t>
      </w:r>
      <w:proofErr w:type="gramEnd"/>
      <w:r>
        <w:t xml:space="preserve"> ред. </w:t>
      </w:r>
      <w:hyperlink r:id="rId18">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bookmarkStart w:id="2" w:name="P65"/>
      <w:bookmarkEnd w:id="2"/>
      <w:r>
        <w:t xml:space="preserve">1.4. </w:t>
      </w:r>
      <w:proofErr w:type="gramStart"/>
      <w:r>
        <w:t xml:space="preserve">Категория получателей субсидии - субъекты, осуществляющие сельскохозяйственную деятельность, включенную в </w:t>
      </w:r>
      <w:hyperlink r:id="rId19">
        <w:r>
          <w:rPr>
            <w:color w:val="0000FF"/>
          </w:rPr>
          <w:t>раздел A</w:t>
        </w:r>
      </w:hyperlink>
      <w:r>
        <w:t xml:space="preserve">, производство товаров (работ, услуг), за исключением видов деятельности, включенных в </w:t>
      </w:r>
      <w:hyperlink r:id="rId20">
        <w:r>
          <w:rPr>
            <w:color w:val="0000FF"/>
          </w:rPr>
          <w:t>разделы G</w:t>
        </w:r>
      </w:hyperlink>
      <w:r>
        <w:t xml:space="preserve"> (кроме </w:t>
      </w:r>
      <w:hyperlink r:id="rId21">
        <w:r>
          <w:rPr>
            <w:color w:val="0000FF"/>
          </w:rPr>
          <w:t>кода 45</w:t>
        </w:r>
      </w:hyperlink>
      <w:r>
        <w:t xml:space="preserve">), </w:t>
      </w:r>
      <w:hyperlink r:id="rId22">
        <w:r>
          <w:rPr>
            <w:color w:val="0000FF"/>
          </w:rPr>
          <w:t>K</w:t>
        </w:r>
      </w:hyperlink>
      <w:r>
        <w:t xml:space="preserve">, </w:t>
      </w:r>
      <w:hyperlink r:id="rId23">
        <w:r>
          <w:rPr>
            <w:color w:val="0000FF"/>
          </w:rPr>
          <w:t>L</w:t>
        </w:r>
      </w:hyperlink>
      <w:r>
        <w:t xml:space="preserve">, </w:t>
      </w:r>
      <w:hyperlink r:id="rId24">
        <w:r>
          <w:rPr>
            <w:color w:val="0000FF"/>
          </w:rPr>
          <w:t>M</w:t>
        </w:r>
      </w:hyperlink>
      <w:r>
        <w:t xml:space="preserve"> (кроме </w:t>
      </w:r>
      <w:hyperlink r:id="rId25">
        <w:r>
          <w:rPr>
            <w:color w:val="0000FF"/>
          </w:rPr>
          <w:t>кодов 71</w:t>
        </w:r>
      </w:hyperlink>
      <w:r>
        <w:t xml:space="preserve"> и </w:t>
      </w:r>
      <w:hyperlink r:id="rId26">
        <w:r>
          <w:rPr>
            <w:color w:val="0000FF"/>
          </w:rPr>
          <w:t>75</w:t>
        </w:r>
      </w:hyperlink>
      <w:r>
        <w:t xml:space="preserve">), </w:t>
      </w:r>
      <w:hyperlink r:id="rId27">
        <w:r>
          <w:rPr>
            <w:color w:val="0000FF"/>
          </w:rPr>
          <w:t>N</w:t>
        </w:r>
      </w:hyperlink>
      <w:r>
        <w:t>,</w:t>
      </w:r>
      <w:proofErr w:type="gramEnd"/>
      <w:r>
        <w:t xml:space="preserve"> </w:t>
      </w:r>
      <w:hyperlink r:id="rId28">
        <w:r>
          <w:rPr>
            <w:color w:val="0000FF"/>
          </w:rPr>
          <w:t>O</w:t>
        </w:r>
      </w:hyperlink>
      <w:r>
        <w:t xml:space="preserve">, </w:t>
      </w:r>
      <w:hyperlink r:id="rId29">
        <w:r>
          <w:rPr>
            <w:color w:val="0000FF"/>
          </w:rPr>
          <w:t>S</w:t>
        </w:r>
      </w:hyperlink>
      <w:r>
        <w:t xml:space="preserve"> (кроме </w:t>
      </w:r>
      <w:hyperlink r:id="rId30">
        <w:r>
          <w:rPr>
            <w:color w:val="0000FF"/>
          </w:rPr>
          <w:t>кодов 95</w:t>
        </w:r>
      </w:hyperlink>
      <w:r>
        <w:t xml:space="preserve"> и </w:t>
      </w:r>
      <w:hyperlink r:id="rId31">
        <w:r>
          <w:rPr>
            <w:color w:val="0000FF"/>
          </w:rPr>
          <w:t>96</w:t>
        </w:r>
      </w:hyperlink>
      <w:r>
        <w:t xml:space="preserve">), </w:t>
      </w:r>
      <w:hyperlink r:id="rId32">
        <w:r>
          <w:rPr>
            <w:color w:val="0000FF"/>
          </w:rPr>
          <w:t>T</w:t>
        </w:r>
      </w:hyperlink>
      <w:r>
        <w:t xml:space="preserve">, </w:t>
      </w:r>
      <w:hyperlink r:id="rId33">
        <w:r>
          <w:rPr>
            <w:color w:val="0000FF"/>
          </w:rPr>
          <w:t>U</w:t>
        </w:r>
      </w:hyperlink>
      <w:r>
        <w:t xml:space="preserve"> Общероссийского классификатора видов экономической деятельности (ОКВЭД 2), понесшие затраты, связанные с приобретением оборудования, предназначенного для осуществления перечисленных видов деятельности.</w:t>
      </w:r>
    </w:p>
    <w:p w:rsidR="00290C4B" w:rsidRDefault="00290C4B">
      <w:pPr>
        <w:pStyle w:val="ConsPlusNormal"/>
        <w:jc w:val="both"/>
      </w:pPr>
      <w:r>
        <w:t xml:space="preserve">(в ред. </w:t>
      </w:r>
      <w:hyperlink r:id="rId34">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r>
        <w:t xml:space="preserve">Видом экономической деятельности субъекта, в соответствии с </w:t>
      </w:r>
      <w:hyperlink w:anchor="P65">
        <w:r>
          <w:rPr>
            <w:color w:val="0000FF"/>
          </w:rPr>
          <w:t>абзацем первым</w:t>
        </w:r>
      </w:hyperlink>
      <w:r>
        <w:t xml:space="preserve"> </w:t>
      </w:r>
      <w:r>
        <w:lastRenderedPageBreak/>
        <w:t xml:space="preserve">настоящего пункта, признается деятельность, которая в разделе "Сведения о видах экономической деятельности по Общероссийскому </w:t>
      </w:r>
      <w:hyperlink r:id="rId35">
        <w:r>
          <w:rPr>
            <w:color w:val="0000FF"/>
          </w:rPr>
          <w:t>классификатору</w:t>
        </w:r>
      </w:hyperlink>
      <w:r>
        <w:t xml:space="preserve"> видов экономической деятельности" выписки из Единого государственного реестра юридических лиц (Единого государственного реестра индивидуальных предпринимателей) указана в качестве основного вида деятельности.</w:t>
      </w:r>
    </w:p>
    <w:p w:rsidR="00290C4B" w:rsidRDefault="00290C4B">
      <w:pPr>
        <w:pStyle w:val="ConsPlusNormal"/>
        <w:spacing w:before="240"/>
        <w:ind w:firstLine="540"/>
        <w:jc w:val="both"/>
      </w:pPr>
      <w:r>
        <w:t xml:space="preserve">Субсидия предоставляется субъектам при </w:t>
      </w:r>
      <w:proofErr w:type="gramStart"/>
      <w:r>
        <w:t>соблюдении</w:t>
      </w:r>
      <w:proofErr w:type="gramEnd"/>
      <w:r>
        <w:t xml:space="preserve"> положений, установленных </w:t>
      </w:r>
      <w:hyperlink r:id="rId36">
        <w:r>
          <w:rPr>
            <w:color w:val="0000FF"/>
          </w:rPr>
          <w:t>частями 3</w:t>
        </w:r>
      </w:hyperlink>
      <w:r>
        <w:t xml:space="preserve"> - </w:t>
      </w:r>
      <w:hyperlink r:id="rId37">
        <w:r>
          <w:rPr>
            <w:color w:val="0000FF"/>
          </w:rPr>
          <w:t>4 статьи 14</w:t>
        </w:r>
      </w:hyperlink>
      <w:r>
        <w:t xml:space="preserve"> Федерального закона N 209-ФЗ.</w:t>
      </w:r>
    </w:p>
    <w:p w:rsidR="00290C4B" w:rsidRDefault="00290C4B">
      <w:pPr>
        <w:pStyle w:val="ConsPlusNormal"/>
        <w:spacing w:before="240"/>
        <w:ind w:firstLine="540"/>
        <w:jc w:val="both"/>
      </w:pPr>
      <w:r>
        <w:t>1.5. Способом проведения отбора субъектов является запрос предложений (заявок).</w:t>
      </w:r>
    </w:p>
    <w:p w:rsidR="00290C4B" w:rsidRDefault="00290C4B">
      <w:pPr>
        <w:pStyle w:val="ConsPlusNormal"/>
        <w:jc w:val="both"/>
      </w:pPr>
    </w:p>
    <w:p w:rsidR="00290C4B" w:rsidRDefault="00290C4B">
      <w:pPr>
        <w:pStyle w:val="ConsPlusTitle"/>
        <w:jc w:val="center"/>
        <w:outlineLvl w:val="1"/>
      </w:pPr>
      <w:r>
        <w:t>2. Порядок проведения отбора для предоставления субсидии</w:t>
      </w:r>
    </w:p>
    <w:p w:rsidR="00290C4B" w:rsidRDefault="00290C4B">
      <w:pPr>
        <w:pStyle w:val="ConsPlusNormal"/>
        <w:jc w:val="both"/>
      </w:pPr>
    </w:p>
    <w:p w:rsidR="00290C4B" w:rsidRDefault="00290C4B">
      <w:pPr>
        <w:pStyle w:val="ConsPlusNormal"/>
        <w:ind w:firstLine="540"/>
        <w:jc w:val="both"/>
      </w:pPr>
      <w:bookmarkStart w:id="3" w:name="P73"/>
      <w:bookmarkEnd w:id="3"/>
      <w:r>
        <w:t xml:space="preserve">2.1. </w:t>
      </w:r>
      <w:proofErr w:type="gramStart"/>
      <w:r>
        <w:t xml:space="preserve">Объявление о проведении отбора заявок на получение государственной поддержки, содержащее информацию о сроках (датах начала подачи и окончания приема заявок участников отбора), месте, порядке приема заявок и иные сведения, предусмотренные </w:t>
      </w:r>
      <w:hyperlink r:id="rId38">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w:t>
      </w:r>
      <w:proofErr w:type="gramEnd"/>
      <w:r>
        <w:t xml:space="preserve"> лицам - производителям товаров, работ, услуг, утвержденных постановлением Правительства Российской Федерации от 18.09.2020 N 1492 (далее - "Общие требования"), размещается на официальном сайте управления (</w:t>
      </w:r>
      <w:proofErr w:type="spellStart"/>
      <w:r>
        <w:t>www.altsmb.ru</w:t>
      </w:r>
      <w:proofErr w:type="spellEnd"/>
      <w:r>
        <w:t>) не позднее 1 ноября соответствующего финансового года.</w:t>
      </w:r>
    </w:p>
    <w:p w:rsidR="00290C4B" w:rsidRDefault="00290C4B">
      <w:pPr>
        <w:pStyle w:val="ConsPlusNormal"/>
        <w:spacing w:before="240"/>
        <w:ind w:firstLine="540"/>
        <w:jc w:val="both"/>
      </w:pPr>
      <w:r>
        <w:t>Дата окончания приема заявок не может быть ранее 30-го календарного дня, следующего за днем размещения объявления о проведении отбора.</w:t>
      </w:r>
    </w:p>
    <w:p w:rsidR="00290C4B" w:rsidRDefault="00290C4B">
      <w:pPr>
        <w:pStyle w:val="ConsPlusNormal"/>
        <w:spacing w:before="240"/>
        <w:ind w:firstLine="540"/>
        <w:jc w:val="both"/>
      </w:pPr>
      <w:r>
        <w:t xml:space="preserve">В случае наличия не распределенных по результатам отбора остатков бюджетных ассигнований или их увеличения управление проводит дополнительный отбор субъектов, </w:t>
      </w:r>
      <w:proofErr w:type="gramStart"/>
      <w:r>
        <w:t>объявление</w:t>
      </w:r>
      <w:proofErr w:type="gramEnd"/>
      <w:r>
        <w:t xml:space="preserve"> о проведении которого размещается на официальном сайте управления (</w:t>
      </w:r>
      <w:proofErr w:type="spellStart"/>
      <w:r>
        <w:t>www.altsmb.ru</w:t>
      </w:r>
      <w:proofErr w:type="spellEnd"/>
      <w:r>
        <w:t>) не позднее 10 рабочих дней со дня заключения соглашений о предоставлении средств из краевого бюджета с субъектами предшествующего отбора.</w:t>
      </w:r>
    </w:p>
    <w:p w:rsidR="00290C4B" w:rsidRDefault="00290C4B">
      <w:pPr>
        <w:pStyle w:val="ConsPlusNormal"/>
        <w:jc w:val="both"/>
      </w:pPr>
      <w:r>
        <w:t xml:space="preserve">(п. 2.1 в ред. </w:t>
      </w:r>
      <w:hyperlink r:id="rId39">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bookmarkStart w:id="4" w:name="P77"/>
      <w:bookmarkEnd w:id="4"/>
      <w:r>
        <w:t>2.2. Для получения субсидии субъекты должны удовлетворять следующим требованиям:</w:t>
      </w:r>
    </w:p>
    <w:p w:rsidR="00290C4B" w:rsidRDefault="00290C4B">
      <w:pPr>
        <w:pStyle w:val="ConsPlusNormal"/>
        <w:spacing w:before="240"/>
        <w:ind w:firstLine="540"/>
        <w:jc w:val="both"/>
      </w:pPr>
      <w:r>
        <w:t>на дату предоставления документов:</w:t>
      </w:r>
    </w:p>
    <w:p w:rsidR="00290C4B" w:rsidRDefault="00290C4B">
      <w:pPr>
        <w:pStyle w:val="ConsPlusNormal"/>
        <w:spacing w:before="240"/>
        <w:ind w:firstLine="540"/>
        <w:jc w:val="both"/>
      </w:pPr>
      <w:r>
        <w:t>быть зарегистрированными и (или) иметь постановку на налоговый учет филиала, представительства, иного обособленного подразделения на территории Алтайского края в установленном законодательством порядке 24 месяца и более, для монопрофильных муниципальных образований - 12 месяцев и более, если иное не установлено федеральным законодательством;</w:t>
      </w:r>
    </w:p>
    <w:p w:rsidR="00290C4B" w:rsidRDefault="00290C4B">
      <w:pPr>
        <w:pStyle w:val="ConsPlusNormal"/>
        <w:jc w:val="both"/>
      </w:pPr>
      <w:r>
        <w:t xml:space="preserve">(в ред. </w:t>
      </w:r>
      <w:hyperlink r:id="rId40">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proofErr w:type="gramStart"/>
      <w:r>
        <w:t xml:space="preserve">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чьим местом регистрации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w:t>
      </w:r>
      <w:r>
        <w:lastRenderedPageBreak/>
        <w:t>превышает 50</w:t>
      </w:r>
      <w:proofErr w:type="gramEnd"/>
      <w:r>
        <w:t xml:space="preserve"> процентов;</w:t>
      </w:r>
    </w:p>
    <w:p w:rsidR="00290C4B" w:rsidRDefault="00290C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0C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0C4B" w:rsidRDefault="00290C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0C4B" w:rsidRDefault="00290C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0C4B" w:rsidRDefault="00290C4B">
            <w:pPr>
              <w:pStyle w:val="ConsPlusNormal"/>
              <w:jc w:val="both"/>
            </w:pPr>
            <w:r>
              <w:rPr>
                <w:color w:val="392C69"/>
              </w:rPr>
              <w:t xml:space="preserve">Действие </w:t>
            </w:r>
            <w:proofErr w:type="spellStart"/>
            <w:r>
              <w:rPr>
                <w:color w:val="392C69"/>
              </w:rPr>
              <w:t>абз</w:t>
            </w:r>
            <w:proofErr w:type="spellEnd"/>
            <w:r>
              <w:rPr>
                <w:color w:val="392C69"/>
              </w:rPr>
              <w:t xml:space="preserve">. 5 п. 2.2 Порядка приостановлено до 01.01.2023 </w:t>
            </w:r>
            <w:hyperlink r:id="rId41">
              <w:r>
                <w:rPr>
                  <w:color w:val="0000FF"/>
                </w:rPr>
                <w:t>Постановлением</w:t>
              </w:r>
            </w:hyperlink>
            <w:r>
              <w:rPr>
                <w:color w:val="392C69"/>
              </w:rPr>
              <w:t xml:space="preserve"> Правительства Алтайского края от 02.09.2022 N 316.</w:t>
            </w:r>
          </w:p>
        </w:tc>
        <w:tc>
          <w:tcPr>
            <w:tcW w:w="113" w:type="dxa"/>
            <w:tcBorders>
              <w:top w:val="nil"/>
              <w:left w:val="nil"/>
              <w:bottom w:val="nil"/>
              <w:right w:val="nil"/>
            </w:tcBorders>
            <w:shd w:val="clear" w:color="auto" w:fill="F4F3F8"/>
            <w:tcMar>
              <w:top w:w="0" w:type="dxa"/>
              <w:left w:w="0" w:type="dxa"/>
              <w:bottom w:w="0" w:type="dxa"/>
              <w:right w:w="0" w:type="dxa"/>
            </w:tcMar>
          </w:tcPr>
          <w:p w:rsidR="00290C4B" w:rsidRDefault="00290C4B">
            <w:pPr>
              <w:pStyle w:val="ConsPlusNormal"/>
            </w:pPr>
          </w:p>
        </w:tc>
      </w:tr>
    </w:tbl>
    <w:p w:rsidR="00290C4B" w:rsidRDefault="00290C4B">
      <w:pPr>
        <w:pStyle w:val="ConsPlusNormal"/>
        <w:spacing w:before="300"/>
        <w:ind w:firstLine="540"/>
        <w:jc w:val="both"/>
      </w:pPr>
      <w:r>
        <w:t xml:space="preserve">не иметь просроченной задолженности по возврату в краевой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 и иной просроченной (неурегулированной) задолженности по денежным обязательствам перед Алтайским краем;</w:t>
      </w:r>
    </w:p>
    <w:p w:rsidR="00290C4B" w:rsidRDefault="00290C4B">
      <w:pPr>
        <w:pStyle w:val="ConsPlusNormal"/>
        <w:spacing w:before="240"/>
        <w:ind w:firstLine="540"/>
        <w:jc w:val="both"/>
      </w:pPr>
      <w:r>
        <w:t xml:space="preserve">абзац утратил силу. - </w:t>
      </w:r>
      <w:hyperlink r:id="rId42">
        <w:r>
          <w:rPr>
            <w:color w:val="0000FF"/>
          </w:rPr>
          <w:t>Постановление</w:t>
        </w:r>
      </w:hyperlink>
      <w:r>
        <w:t xml:space="preserve"> Правительства Алтайского края от 02.09.2022 N 316;</w:t>
      </w:r>
    </w:p>
    <w:p w:rsidR="00290C4B" w:rsidRDefault="00290C4B">
      <w:pPr>
        <w:pStyle w:val="ConsPlusNormal"/>
        <w:spacing w:before="240"/>
        <w:ind w:firstLine="540"/>
        <w:jc w:val="both"/>
      </w:pPr>
      <w:proofErr w:type="gramStart"/>
      <w:r>
        <w:t>субъекты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должна быть введена процедура банкротства, их деятельность не должна быть приостановлена в порядке, предусмотренном законодательством Российской Федерации, а субъекты - индивидуальные предприниматели не должны прекратить деятельность в качестве индивидуального предпринимателя;</w:t>
      </w:r>
      <w:proofErr w:type="gramEnd"/>
    </w:p>
    <w:p w:rsidR="00290C4B" w:rsidRDefault="00290C4B">
      <w:pPr>
        <w:pStyle w:val="ConsPlusNormal"/>
        <w:spacing w:before="240"/>
        <w:ind w:firstLine="540"/>
        <w:jc w:val="both"/>
      </w:pPr>
      <w:r>
        <w:t>на первое число месяца, предшествующего месяцу подачи заявки,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90C4B" w:rsidRDefault="00290C4B">
      <w:pPr>
        <w:pStyle w:val="ConsPlusNormal"/>
        <w:spacing w:before="240"/>
        <w:ind w:firstLine="540"/>
        <w:jc w:val="both"/>
      </w:pPr>
      <w:r>
        <w:t xml:space="preserve">Требования к участникам отбора в 2022 году применяются с учетом условий, определенных </w:t>
      </w:r>
      <w:hyperlink r:id="rId43">
        <w:r>
          <w:rPr>
            <w:color w:val="0000FF"/>
          </w:rPr>
          <w:t>пунктом 2</w:t>
        </w:r>
      </w:hyperlink>
      <w:r>
        <w:t xml:space="preserve"> постановления Правительства Российской Федерации от 05.04.2022 N 590.</w:t>
      </w:r>
    </w:p>
    <w:p w:rsidR="00290C4B" w:rsidRDefault="00290C4B">
      <w:pPr>
        <w:pStyle w:val="ConsPlusNormal"/>
        <w:jc w:val="both"/>
      </w:pPr>
      <w:r>
        <w:t xml:space="preserve">(абзац введен </w:t>
      </w:r>
      <w:hyperlink r:id="rId44">
        <w:r>
          <w:rPr>
            <w:color w:val="0000FF"/>
          </w:rPr>
          <w:t>Постановлением</w:t>
        </w:r>
      </w:hyperlink>
      <w:r>
        <w:t xml:space="preserve"> Правительства Алтайского края от 02.09.2022 N 316)</w:t>
      </w:r>
    </w:p>
    <w:p w:rsidR="00290C4B" w:rsidRDefault="00290C4B">
      <w:pPr>
        <w:pStyle w:val="ConsPlusNormal"/>
        <w:spacing w:before="240"/>
        <w:ind w:firstLine="540"/>
        <w:jc w:val="both"/>
      </w:pPr>
      <w:r>
        <w:t>2.2.1. Сведения из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управление запрашивает посредством межведомственного информационного взаимодействия.</w:t>
      </w:r>
    </w:p>
    <w:p w:rsidR="00290C4B" w:rsidRDefault="00290C4B">
      <w:pPr>
        <w:pStyle w:val="ConsPlusNormal"/>
        <w:spacing w:before="240"/>
        <w:ind w:firstLine="540"/>
        <w:jc w:val="both"/>
      </w:pPr>
      <w:proofErr w:type="gramStart"/>
      <w:r>
        <w:t>В 2022 году при получении управлением от соответствующей инспекции Федеральной налоговой службы по Алтайскому краю посредством межведомственного запроса сведений о наличии у участника отбора задолженности по уплате налогов, сборов, страховых взносов, пеней, штрафов, процентов управление уведомляет об этом участника отбора в срок не позднее трех рабочих дней до окончания установленного пунктом 2.5.1 настоящего Порядка срока рассмотрения заявок.</w:t>
      </w:r>
      <w:proofErr w:type="gramEnd"/>
      <w:r>
        <w:t xml:space="preserve"> Участник отбора, имеющий указанную задолженность, представляет в управление справку о состоянии расчетов по налогам, сборам, страховым взносам, пеням, штрафам, процентам по форме, утвержденной Федеральной налоговой службой, не позднее установленного пунктом 2.5.1 настоящего Порядка срока рассмотрения заявок.</w:t>
      </w:r>
    </w:p>
    <w:p w:rsidR="00290C4B" w:rsidRDefault="00290C4B">
      <w:pPr>
        <w:pStyle w:val="ConsPlusNormal"/>
        <w:jc w:val="both"/>
      </w:pPr>
      <w:r>
        <w:t xml:space="preserve">(абзац введен </w:t>
      </w:r>
      <w:hyperlink r:id="rId45">
        <w:r>
          <w:rPr>
            <w:color w:val="0000FF"/>
          </w:rPr>
          <w:t>Постановлением</w:t>
        </w:r>
      </w:hyperlink>
      <w:r>
        <w:t xml:space="preserve"> Правительства Алтайского края от 02.09.2022 N 316)</w:t>
      </w:r>
    </w:p>
    <w:p w:rsidR="00290C4B" w:rsidRDefault="00290C4B">
      <w:pPr>
        <w:pStyle w:val="ConsPlusNormal"/>
        <w:spacing w:before="240"/>
        <w:ind w:firstLine="540"/>
        <w:jc w:val="both"/>
      </w:pPr>
      <w:bookmarkStart w:id="5" w:name="P92"/>
      <w:bookmarkEnd w:id="5"/>
      <w:r>
        <w:t xml:space="preserve">2.3. Субсидия предоставляется при </w:t>
      </w:r>
      <w:proofErr w:type="gramStart"/>
      <w:r>
        <w:t>условии</w:t>
      </w:r>
      <w:proofErr w:type="gramEnd"/>
      <w:r>
        <w:t>, что субъекты:</w:t>
      </w:r>
    </w:p>
    <w:p w:rsidR="00290C4B" w:rsidRDefault="00290C4B">
      <w:pPr>
        <w:pStyle w:val="ConsPlusNormal"/>
        <w:jc w:val="both"/>
      </w:pPr>
      <w:r>
        <w:t xml:space="preserve">(в ред. </w:t>
      </w:r>
      <w:hyperlink r:id="rId46">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r>
        <w:lastRenderedPageBreak/>
        <w:t>на 31 января текущего года имеют списочную численность работников в количестве не менее 10 человек, для субъектов монопрофильных муниципальных образований - не менее 5 человек;</w:t>
      </w:r>
    </w:p>
    <w:p w:rsidR="00290C4B" w:rsidRDefault="00290C4B">
      <w:pPr>
        <w:pStyle w:val="ConsPlusNormal"/>
        <w:jc w:val="both"/>
      </w:pPr>
      <w:r>
        <w:t xml:space="preserve">(в ред. </w:t>
      </w:r>
      <w:hyperlink r:id="rId47">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r>
        <w:t xml:space="preserve">в отчетном периоде, предшествующем дате подачи документов, имеют средний уровень заработной платы одного работника (среднемесячный размер выплат одному члену сельскохозяйственного производственного кооператива за его личное трудовое участие) не ниже минимального </w:t>
      </w:r>
      <w:proofErr w:type="gramStart"/>
      <w:r>
        <w:t>размера оплаты труда</w:t>
      </w:r>
      <w:proofErr w:type="gramEnd"/>
      <w:r>
        <w:t>, установленного законодательством на конец соответствующего периода, увеличенного на районный коэффициент.</w:t>
      </w:r>
    </w:p>
    <w:p w:rsidR="00290C4B" w:rsidRDefault="00290C4B">
      <w:pPr>
        <w:pStyle w:val="ConsPlusNormal"/>
        <w:jc w:val="both"/>
      </w:pPr>
      <w:r>
        <w:t xml:space="preserve">(в ред. </w:t>
      </w:r>
      <w:hyperlink r:id="rId48">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r>
        <w:t>Для целей настоящего Порядка расчет среднего уровня заработной платы осуществляется субъектом по следующей формуле:</w:t>
      </w:r>
    </w:p>
    <w:p w:rsidR="00290C4B" w:rsidRDefault="00290C4B">
      <w:pPr>
        <w:pStyle w:val="ConsPlusNormal"/>
        <w:jc w:val="both"/>
      </w:pPr>
    </w:p>
    <w:p w:rsidR="00290C4B" w:rsidRDefault="00290C4B">
      <w:pPr>
        <w:pStyle w:val="ConsPlusNormal"/>
        <w:ind w:firstLine="540"/>
        <w:jc w:val="both"/>
      </w:pPr>
      <w:r>
        <w:t>С</w:t>
      </w:r>
      <w:r>
        <w:rPr>
          <w:vertAlign w:val="subscript"/>
        </w:rPr>
        <w:t>УЗП</w:t>
      </w:r>
      <w:r>
        <w:t xml:space="preserve"> = (Б</w:t>
      </w:r>
      <w:r>
        <w:rPr>
          <w:vertAlign w:val="subscript"/>
        </w:rPr>
        <w:t>НСЗ</w:t>
      </w:r>
      <w:r>
        <w:t xml:space="preserve"> / С</w:t>
      </w:r>
      <w:r>
        <w:rPr>
          <w:vertAlign w:val="subscript"/>
        </w:rPr>
        <w:t>ЧР</w:t>
      </w:r>
      <w:r>
        <w:t>) / П,</w:t>
      </w:r>
    </w:p>
    <w:p w:rsidR="00290C4B" w:rsidRDefault="00290C4B">
      <w:pPr>
        <w:pStyle w:val="ConsPlusNormal"/>
        <w:jc w:val="both"/>
      </w:pPr>
      <w:r>
        <w:t xml:space="preserve">(в ред. </w:t>
      </w:r>
      <w:hyperlink r:id="rId49">
        <w:r>
          <w:rPr>
            <w:color w:val="0000FF"/>
          </w:rPr>
          <w:t>Постановления</w:t>
        </w:r>
      </w:hyperlink>
      <w:r>
        <w:t xml:space="preserve"> Правительства Алтайского края от 02.09.2022 N 316)</w:t>
      </w:r>
    </w:p>
    <w:p w:rsidR="00290C4B" w:rsidRDefault="00290C4B">
      <w:pPr>
        <w:pStyle w:val="ConsPlusNormal"/>
        <w:jc w:val="both"/>
      </w:pPr>
    </w:p>
    <w:p w:rsidR="00290C4B" w:rsidRDefault="00290C4B">
      <w:pPr>
        <w:pStyle w:val="ConsPlusNormal"/>
        <w:ind w:firstLine="540"/>
        <w:jc w:val="both"/>
      </w:pPr>
      <w:r>
        <w:t>где:</w:t>
      </w:r>
    </w:p>
    <w:p w:rsidR="00290C4B" w:rsidRDefault="00290C4B">
      <w:pPr>
        <w:pStyle w:val="ConsPlusNormal"/>
        <w:spacing w:before="240"/>
        <w:ind w:firstLine="540"/>
        <w:jc w:val="both"/>
      </w:pPr>
      <w:r>
        <w:t>С</w:t>
      </w:r>
      <w:r>
        <w:rPr>
          <w:vertAlign w:val="subscript"/>
        </w:rPr>
        <w:t>УЗП</w:t>
      </w:r>
      <w:r>
        <w:t xml:space="preserve"> - средний уровень заработной платы одного работника (среднемесячный размер выплат одному члену сельскохозяйственного производственного кооператива за его личное трудовое участие);</w:t>
      </w:r>
    </w:p>
    <w:p w:rsidR="00290C4B" w:rsidRDefault="00290C4B">
      <w:pPr>
        <w:pStyle w:val="ConsPlusNormal"/>
        <w:spacing w:before="240"/>
        <w:ind w:firstLine="540"/>
        <w:jc w:val="both"/>
      </w:pPr>
      <w:r>
        <w:t>Б</w:t>
      </w:r>
      <w:r>
        <w:rPr>
          <w:vertAlign w:val="subscript"/>
        </w:rPr>
        <w:t>НСЗ</w:t>
      </w:r>
      <w:r>
        <w:t xml:space="preserve"> - совокупная база для начисления страховых взносов по данным формы 4-ФСС (страница 2, таблица 1, код строки 3, столбец 3);</w:t>
      </w:r>
    </w:p>
    <w:p w:rsidR="00290C4B" w:rsidRDefault="00290C4B">
      <w:pPr>
        <w:pStyle w:val="ConsPlusNormal"/>
        <w:spacing w:before="240"/>
        <w:ind w:firstLine="540"/>
        <w:jc w:val="both"/>
      </w:pPr>
      <w:r>
        <w:t>С</w:t>
      </w:r>
      <w:r>
        <w:rPr>
          <w:vertAlign w:val="subscript"/>
        </w:rPr>
        <w:t>ЧР</w:t>
      </w:r>
      <w:r>
        <w:t xml:space="preserve"> - среднесписочная численность работников по данным формы 4-ФСС (страница 1);</w:t>
      </w:r>
    </w:p>
    <w:p w:rsidR="00290C4B" w:rsidRDefault="00290C4B">
      <w:pPr>
        <w:pStyle w:val="ConsPlusNormal"/>
        <w:spacing w:before="240"/>
        <w:ind w:firstLine="540"/>
        <w:jc w:val="both"/>
      </w:pPr>
      <w:r>
        <w:t>П - количество месяцев в отчетном периоде формы 4-ФСС.</w:t>
      </w:r>
    </w:p>
    <w:p w:rsidR="00290C4B" w:rsidRDefault="00290C4B">
      <w:pPr>
        <w:pStyle w:val="ConsPlusNormal"/>
        <w:spacing w:before="240"/>
        <w:ind w:firstLine="540"/>
        <w:jc w:val="both"/>
      </w:pPr>
      <w:bookmarkStart w:id="6" w:name="P108"/>
      <w:bookmarkEnd w:id="6"/>
      <w:r>
        <w:t>2.4. Для участия в отборе субъекты в сроки, установленные в объявлении о проведении отбора, представляют в управление на бумажном носителе следующие документы:</w:t>
      </w:r>
    </w:p>
    <w:p w:rsidR="00290C4B" w:rsidRDefault="00290C4B">
      <w:pPr>
        <w:pStyle w:val="ConsPlusNormal"/>
        <w:jc w:val="both"/>
      </w:pPr>
      <w:r>
        <w:t xml:space="preserve">(в ред. </w:t>
      </w:r>
      <w:hyperlink r:id="rId50">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bookmarkStart w:id="7" w:name="P110"/>
      <w:bookmarkEnd w:id="7"/>
      <w:r>
        <w:t>заявление о предоставлении субсидии, содержащее согласие на публикацию (размещение) на едином портале и на официальном сайте управления (</w:t>
      </w:r>
      <w:proofErr w:type="spellStart"/>
      <w:r>
        <w:t>www.altsmb.ru</w:t>
      </w:r>
      <w:proofErr w:type="spellEnd"/>
      <w:r>
        <w:t>) в информационно-телекоммуникационной сети "Интернет" информации о субъекте и подаваемом им заявлении, иной информации о субъекте, связанной с отбором;</w:t>
      </w:r>
    </w:p>
    <w:p w:rsidR="00290C4B" w:rsidRDefault="00290C4B">
      <w:pPr>
        <w:pStyle w:val="ConsPlusNormal"/>
        <w:spacing w:before="240"/>
        <w:ind w:firstLine="540"/>
        <w:jc w:val="both"/>
      </w:pPr>
      <w:bookmarkStart w:id="8" w:name="P111"/>
      <w:bookmarkEnd w:id="8"/>
      <w:r>
        <w:t>справку о списочной численности работников на 31 декабря предыдущего года и на 31 января текущего года;</w:t>
      </w:r>
    </w:p>
    <w:p w:rsidR="00290C4B" w:rsidRDefault="00290C4B">
      <w:pPr>
        <w:pStyle w:val="ConsPlusNormal"/>
        <w:jc w:val="both"/>
      </w:pPr>
      <w:r>
        <w:t xml:space="preserve">(в ред. </w:t>
      </w:r>
      <w:hyperlink r:id="rId51">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r>
        <w:t>заверенная субъектом копия формы 4-ФСС за предыдущий год и отчетный период текущего года, предшествующий дате подачи документов;</w:t>
      </w:r>
    </w:p>
    <w:p w:rsidR="00290C4B" w:rsidRDefault="00290C4B">
      <w:pPr>
        <w:pStyle w:val="ConsPlusNormal"/>
        <w:jc w:val="both"/>
      </w:pPr>
      <w:r>
        <w:t xml:space="preserve">(абзац введен </w:t>
      </w:r>
      <w:hyperlink r:id="rId52">
        <w:r>
          <w:rPr>
            <w:color w:val="0000FF"/>
          </w:rPr>
          <w:t>Постановлением</w:t>
        </w:r>
      </w:hyperlink>
      <w:r>
        <w:t xml:space="preserve"> Правительства Алтайского края от 02.09.2022 N 316)</w:t>
      </w:r>
    </w:p>
    <w:p w:rsidR="00290C4B" w:rsidRDefault="00290C4B">
      <w:pPr>
        <w:pStyle w:val="ConsPlusNormal"/>
        <w:spacing w:before="240"/>
        <w:ind w:firstLine="540"/>
        <w:jc w:val="both"/>
      </w:pPr>
      <w:bookmarkStart w:id="9" w:name="P115"/>
      <w:bookmarkEnd w:id="9"/>
      <w:r>
        <w:t>расчет размера субсидии;</w:t>
      </w:r>
    </w:p>
    <w:p w:rsidR="00290C4B" w:rsidRDefault="00290C4B">
      <w:pPr>
        <w:pStyle w:val="ConsPlusNormal"/>
        <w:spacing w:before="240"/>
        <w:ind w:firstLine="540"/>
        <w:jc w:val="both"/>
      </w:pPr>
      <w:proofErr w:type="gramStart"/>
      <w:r>
        <w:t xml:space="preserve">указанные в </w:t>
      </w:r>
      <w:hyperlink w:anchor="P257">
        <w:r>
          <w:rPr>
            <w:color w:val="0000FF"/>
          </w:rPr>
          <w:t>перечне</w:t>
        </w:r>
      </w:hyperlink>
      <w:r>
        <w:t xml:space="preserve"> документов, прилагаемых субъектом к заявлению о </w:t>
      </w:r>
      <w:r>
        <w:lastRenderedPageBreak/>
        <w:t xml:space="preserve">предоставлении субсидии на компенсацию части затрат по договорам приобретения оборудования, утвержденном приложением 1 к настоящему Порядку (далее - "Перечень 1"), для субсидии, предоставляемой в соответствии с </w:t>
      </w:r>
      <w:hyperlink w:anchor="P149">
        <w:r>
          <w:rPr>
            <w:color w:val="0000FF"/>
          </w:rPr>
          <w:t>пунктом 3.1.1</w:t>
        </w:r>
      </w:hyperlink>
      <w:r>
        <w:t xml:space="preserve"> настоящего Порядка;</w:t>
      </w:r>
      <w:proofErr w:type="gramEnd"/>
    </w:p>
    <w:p w:rsidR="00290C4B" w:rsidRDefault="00290C4B">
      <w:pPr>
        <w:pStyle w:val="ConsPlusNormal"/>
        <w:spacing w:before="240"/>
        <w:ind w:firstLine="540"/>
        <w:jc w:val="both"/>
      </w:pPr>
      <w:proofErr w:type="gramStart"/>
      <w:r>
        <w:t xml:space="preserve">указанные в </w:t>
      </w:r>
      <w:hyperlink w:anchor="P300">
        <w:r>
          <w:rPr>
            <w:color w:val="0000FF"/>
          </w:rPr>
          <w:t>перечне</w:t>
        </w:r>
      </w:hyperlink>
      <w:r>
        <w:t xml:space="preserve"> документов, прилагаемых субъектом к заявлению о предоставлении субсидии на компенсацию части затрат на приобретение оборудования по договорам лизинга, утвержденном приложением 2 к настоящему Порядку (далее - "Перечень 2"), для субсидии, предоставляемой в соответствии с </w:t>
      </w:r>
      <w:hyperlink w:anchor="P151">
        <w:r>
          <w:rPr>
            <w:color w:val="0000FF"/>
          </w:rPr>
          <w:t>пунктами 3.1.2</w:t>
        </w:r>
      </w:hyperlink>
      <w:r>
        <w:t xml:space="preserve">, </w:t>
      </w:r>
      <w:hyperlink w:anchor="P153">
        <w:r>
          <w:rPr>
            <w:color w:val="0000FF"/>
          </w:rPr>
          <w:t>3.1.3</w:t>
        </w:r>
      </w:hyperlink>
      <w:r>
        <w:t xml:space="preserve"> настоящего Порядка;</w:t>
      </w:r>
      <w:proofErr w:type="gramEnd"/>
    </w:p>
    <w:p w:rsidR="00290C4B" w:rsidRDefault="00290C4B">
      <w:pPr>
        <w:pStyle w:val="ConsPlusNormal"/>
        <w:spacing w:before="240"/>
        <w:ind w:firstLine="540"/>
        <w:jc w:val="both"/>
      </w:pPr>
      <w:bookmarkStart w:id="10" w:name="P118"/>
      <w:bookmarkEnd w:id="10"/>
      <w:r>
        <w:t>согласие на обработку персональных данных (для индивидуальных предпринимателей);</w:t>
      </w:r>
    </w:p>
    <w:p w:rsidR="00290C4B" w:rsidRDefault="00290C4B">
      <w:pPr>
        <w:pStyle w:val="ConsPlusNormal"/>
        <w:spacing w:before="240"/>
        <w:ind w:firstLine="540"/>
        <w:jc w:val="both"/>
      </w:pPr>
      <w:bookmarkStart w:id="11" w:name="P119"/>
      <w:bookmarkEnd w:id="11"/>
      <w:r>
        <w:t>опись.</w:t>
      </w:r>
    </w:p>
    <w:p w:rsidR="00290C4B" w:rsidRDefault="00290C4B">
      <w:pPr>
        <w:pStyle w:val="ConsPlusNormal"/>
        <w:spacing w:before="240"/>
        <w:ind w:firstLine="540"/>
        <w:jc w:val="both"/>
      </w:pPr>
      <w:r>
        <w:t xml:space="preserve">Формы документов, указанных в </w:t>
      </w:r>
      <w:hyperlink w:anchor="P110">
        <w:r>
          <w:rPr>
            <w:color w:val="0000FF"/>
          </w:rPr>
          <w:t>абзацах втором</w:t>
        </w:r>
      </w:hyperlink>
      <w:r>
        <w:t xml:space="preserve">, </w:t>
      </w:r>
      <w:hyperlink w:anchor="P111">
        <w:r>
          <w:rPr>
            <w:color w:val="0000FF"/>
          </w:rPr>
          <w:t>третьем</w:t>
        </w:r>
      </w:hyperlink>
      <w:r>
        <w:t xml:space="preserve">, </w:t>
      </w:r>
      <w:hyperlink w:anchor="P115">
        <w:r>
          <w:rPr>
            <w:color w:val="0000FF"/>
          </w:rPr>
          <w:t>четвертом</w:t>
        </w:r>
      </w:hyperlink>
      <w:r>
        <w:t xml:space="preserve">, </w:t>
      </w:r>
      <w:hyperlink w:anchor="P118">
        <w:r>
          <w:rPr>
            <w:color w:val="0000FF"/>
          </w:rPr>
          <w:t>седьмом</w:t>
        </w:r>
      </w:hyperlink>
      <w:r>
        <w:t xml:space="preserve"> и </w:t>
      </w:r>
      <w:hyperlink w:anchor="P119">
        <w:r>
          <w:rPr>
            <w:color w:val="0000FF"/>
          </w:rPr>
          <w:t>восьмом</w:t>
        </w:r>
      </w:hyperlink>
      <w:r>
        <w:t xml:space="preserve"> настоящего пункта, </w:t>
      </w:r>
      <w:hyperlink w:anchor="P265">
        <w:r>
          <w:rPr>
            <w:color w:val="0000FF"/>
          </w:rPr>
          <w:t>пунктах 1</w:t>
        </w:r>
      </w:hyperlink>
      <w:r>
        <w:t xml:space="preserve">, </w:t>
      </w:r>
      <w:hyperlink w:anchor="P280">
        <w:r>
          <w:rPr>
            <w:color w:val="0000FF"/>
          </w:rPr>
          <w:t>5</w:t>
        </w:r>
      </w:hyperlink>
      <w:r>
        <w:t xml:space="preserve"> Перечня 1, </w:t>
      </w:r>
      <w:hyperlink w:anchor="P308">
        <w:r>
          <w:rPr>
            <w:color w:val="0000FF"/>
          </w:rPr>
          <w:t>пунктах 1</w:t>
        </w:r>
      </w:hyperlink>
      <w:r>
        <w:t xml:space="preserve">, </w:t>
      </w:r>
      <w:hyperlink w:anchor="P322">
        <w:r>
          <w:rPr>
            <w:color w:val="0000FF"/>
          </w:rPr>
          <w:t>5</w:t>
        </w:r>
      </w:hyperlink>
      <w:r>
        <w:t xml:space="preserve"> Перечня 2, </w:t>
      </w:r>
      <w:proofErr w:type="gramStart"/>
      <w:r>
        <w:t>утверждаются управлением и размещаются</w:t>
      </w:r>
      <w:proofErr w:type="gramEnd"/>
      <w:r>
        <w:t xml:space="preserve"> на его официальном сайте (</w:t>
      </w:r>
      <w:proofErr w:type="spellStart"/>
      <w:r>
        <w:t>www.altsmb.ru</w:t>
      </w:r>
      <w:proofErr w:type="spellEnd"/>
      <w:r>
        <w:t>).</w:t>
      </w:r>
    </w:p>
    <w:p w:rsidR="00290C4B" w:rsidRDefault="00290C4B">
      <w:pPr>
        <w:pStyle w:val="ConsPlusNormal"/>
        <w:spacing w:before="240"/>
        <w:ind w:firstLine="540"/>
        <w:jc w:val="both"/>
      </w:pPr>
      <w:r>
        <w:t xml:space="preserve">Все документы должны быть сшиты в единый документ (заявку), полистно пронумерованы, с указанием общего количества листов, с заверением подписью и печатью субъекта при ее </w:t>
      </w:r>
      <w:proofErr w:type="gramStart"/>
      <w:r>
        <w:t>наличии</w:t>
      </w:r>
      <w:proofErr w:type="gramEnd"/>
      <w:r>
        <w:t>.</w:t>
      </w:r>
    </w:p>
    <w:p w:rsidR="00290C4B" w:rsidRDefault="00290C4B">
      <w:pPr>
        <w:pStyle w:val="ConsPlusNormal"/>
        <w:jc w:val="both"/>
      </w:pPr>
      <w:r>
        <w:t xml:space="preserve">(в ред. </w:t>
      </w:r>
      <w:hyperlink r:id="rId53">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r>
        <w:t xml:space="preserve">Заявка </w:t>
      </w:r>
      <w:proofErr w:type="gramStart"/>
      <w:r>
        <w:t>представляется в управление в одном экземпляре и не возвращается</w:t>
      </w:r>
      <w:proofErr w:type="gramEnd"/>
      <w:r>
        <w:t xml:space="preserve">, за исключением случая, установленного </w:t>
      </w:r>
      <w:hyperlink w:anchor="P144">
        <w:r>
          <w:rPr>
            <w:color w:val="0000FF"/>
          </w:rPr>
          <w:t>пунктом 2.9</w:t>
        </w:r>
      </w:hyperlink>
      <w:r>
        <w:t xml:space="preserve"> настоящего Порядка.</w:t>
      </w:r>
    </w:p>
    <w:p w:rsidR="00290C4B" w:rsidRDefault="00290C4B">
      <w:pPr>
        <w:pStyle w:val="ConsPlusNormal"/>
        <w:spacing w:before="240"/>
        <w:ind w:firstLine="540"/>
        <w:jc w:val="both"/>
      </w:pPr>
      <w:r>
        <w:t xml:space="preserve">От </w:t>
      </w:r>
      <w:proofErr w:type="gramStart"/>
      <w:r>
        <w:t>одного субъекта может</w:t>
      </w:r>
      <w:proofErr w:type="gramEnd"/>
      <w:r>
        <w:t xml:space="preserve"> быть представлено на получение субсидии не более одной заявки в рамках проведения управлением одного отбора заявок. В </w:t>
      </w:r>
      <w:proofErr w:type="gramStart"/>
      <w:r>
        <w:t>случае</w:t>
      </w:r>
      <w:proofErr w:type="gramEnd"/>
      <w:r>
        <w:t xml:space="preserve"> представления более одной заявки, управление принимает к рассмотрению заявку, которая зарегистрирована последней в журнале регистрации.</w:t>
      </w:r>
    </w:p>
    <w:p w:rsidR="00290C4B" w:rsidRDefault="00290C4B">
      <w:pPr>
        <w:pStyle w:val="ConsPlusNormal"/>
        <w:spacing w:before="240"/>
        <w:ind w:firstLine="540"/>
        <w:jc w:val="both"/>
      </w:pPr>
      <w:r>
        <w:t>2.5. Управление осуществляет регистрацию представленной субъектом заявки в журнале регистрации, с указанием даты и времени подачи заявки. При представлении заявки нарочным представитель Субъекта расписывается в журнале регистрации с предъявлением документа, удостоверяющего такое полномочие.</w:t>
      </w:r>
    </w:p>
    <w:p w:rsidR="00290C4B" w:rsidRDefault="00290C4B">
      <w:pPr>
        <w:pStyle w:val="ConsPlusNormal"/>
        <w:spacing w:before="240"/>
        <w:ind w:firstLine="540"/>
        <w:jc w:val="both"/>
      </w:pPr>
      <w:r>
        <w:t>Субъе</w:t>
      </w:r>
      <w:proofErr w:type="gramStart"/>
      <w:r>
        <w:t>кт впр</w:t>
      </w:r>
      <w:proofErr w:type="gramEnd"/>
      <w:r>
        <w:t>аве отозвать представленную заявку не позднее даты окончания ее приема, указанной в объявлении о проведении отбора.</w:t>
      </w:r>
    </w:p>
    <w:p w:rsidR="00290C4B" w:rsidRDefault="00290C4B">
      <w:pPr>
        <w:pStyle w:val="ConsPlusNormal"/>
        <w:spacing w:before="240"/>
        <w:ind w:firstLine="540"/>
        <w:jc w:val="both"/>
      </w:pPr>
      <w:bookmarkStart w:id="12" w:name="P127"/>
      <w:bookmarkEnd w:id="12"/>
      <w:r>
        <w:t xml:space="preserve">2.6. После окончания срока приема заявок, указанного в </w:t>
      </w:r>
      <w:hyperlink w:anchor="P73">
        <w:r>
          <w:rPr>
            <w:color w:val="0000FF"/>
          </w:rPr>
          <w:t>пункте 2.1</w:t>
        </w:r>
      </w:hyperlink>
      <w:r>
        <w:t xml:space="preserve"> настоящего Порядка, управление в течение 10 рабочих дней осуществляет рассмотрение представленных субъектами заявок на предмет их соответствия требованиям </w:t>
      </w:r>
      <w:hyperlink w:anchor="P108">
        <w:r>
          <w:rPr>
            <w:color w:val="0000FF"/>
          </w:rPr>
          <w:t>пунктов 2.4</w:t>
        </w:r>
      </w:hyperlink>
      <w:r>
        <w:t xml:space="preserve">, </w:t>
      </w:r>
      <w:hyperlink w:anchor="P148">
        <w:r>
          <w:rPr>
            <w:color w:val="0000FF"/>
          </w:rPr>
          <w:t>3.1</w:t>
        </w:r>
      </w:hyperlink>
      <w:r>
        <w:t xml:space="preserve">, </w:t>
      </w:r>
      <w:hyperlink w:anchor="P159">
        <w:r>
          <w:rPr>
            <w:color w:val="0000FF"/>
          </w:rPr>
          <w:t>3.3</w:t>
        </w:r>
      </w:hyperlink>
      <w:r>
        <w:t xml:space="preserve">, а также проверку субъекта требованиям </w:t>
      </w:r>
      <w:hyperlink w:anchor="P65">
        <w:r>
          <w:rPr>
            <w:color w:val="0000FF"/>
          </w:rPr>
          <w:t>пунктов 1.4</w:t>
        </w:r>
      </w:hyperlink>
      <w:r>
        <w:t xml:space="preserve">, </w:t>
      </w:r>
      <w:hyperlink w:anchor="P77">
        <w:r>
          <w:rPr>
            <w:color w:val="0000FF"/>
          </w:rPr>
          <w:t>2.2</w:t>
        </w:r>
      </w:hyperlink>
      <w:r>
        <w:t xml:space="preserve">, </w:t>
      </w:r>
      <w:hyperlink w:anchor="P92">
        <w:r>
          <w:rPr>
            <w:color w:val="0000FF"/>
          </w:rPr>
          <w:t>2.3</w:t>
        </w:r>
      </w:hyperlink>
      <w:r>
        <w:t>.</w:t>
      </w:r>
    </w:p>
    <w:p w:rsidR="00290C4B" w:rsidRDefault="00290C4B">
      <w:pPr>
        <w:pStyle w:val="ConsPlusNormal"/>
        <w:spacing w:before="240"/>
        <w:ind w:firstLine="540"/>
        <w:jc w:val="both"/>
      </w:pPr>
      <w:r>
        <w:t xml:space="preserve">Абзац утратил силу. - </w:t>
      </w:r>
      <w:hyperlink r:id="rId54">
        <w:r>
          <w:rPr>
            <w:color w:val="0000FF"/>
          </w:rPr>
          <w:t>Постановление</w:t>
        </w:r>
      </w:hyperlink>
      <w:r>
        <w:t xml:space="preserve"> Правительства Алтайского края от 02.09.2022 N 316.</w:t>
      </w:r>
    </w:p>
    <w:p w:rsidR="00290C4B" w:rsidRDefault="00290C4B">
      <w:pPr>
        <w:pStyle w:val="ConsPlusNormal"/>
        <w:spacing w:before="240"/>
        <w:ind w:firstLine="540"/>
        <w:jc w:val="both"/>
      </w:pPr>
      <w:r>
        <w:t xml:space="preserve">При определении размера субсидии подлежат исключению из расчета договоры приобретения оборудования или договоры лизинга, не соответствующие требованиям </w:t>
      </w:r>
      <w:hyperlink w:anchor="P148">
        <w:r>
          <w:rPr>
            <w:color w:val="0000FF"/>
          </w:rPr>
          <w:t>пунктов 3.1</w:t>
        </w:r>
      </w:hyperlink>
      <w:r>
        <w:t xml:space="preserve">, </w:t>
      </w:r>
      <w:hyperlink w:anchor="P159">
        <w:r>
          <w:rPr>
            <w:color w:val="0000FF"/>
          </w:rPr>
          <w:t>3.3</w:t>
        </w:r>
      </w:hyperlink>
      <w:r>
        <w:t xml:space="preserve"> настоящего Порядка и пунктам 3 </w:t>
      </w:r>
      <w:hyperlink w:anchor="P268">
        <w:r>
          <w:rPr>
            <w:color w:val="0000FF"/>
          </w:rPr>
          <w:t>Перечней 1</w:t>
        </w:r>
      </w:hyperlink>
      <w:r>
        <w:t xml:space="preserve"> и </w:t>
      </w:r>
      <w:hyperlink w:anchor="P311">
        <w:r>
          <w:rPr>
            <w:color w:val="0000FF"/>
          </w:rPr>
          <w:t>2</w:t>
        </w:r>
      </w:hyperlink>
      <w:r>
        <w:t xml:space="preserve">, а также договоры, к которым приложены документы, не соответствующие пунктам 4 </w:t>
      </w:r>
      <w:hyperlink w:anchor="P269">
        <w:r>
          <w:rPr>
            <w:color w:val="0000FF"/>
          </w:rPr>
          <w:t>Перечней 1</w:t>
        </w:r>
      </w:hyperlink>
      <w:r>
        <w:t xml:space="preserve"> и </w:t>
      </w:r>
      <w:hyperlink w:anchor="P312">
        <w:r>
          <w:rPr>
            <w:color w:val="0000FF"/>
          </w:rPr>
          <w:t>2</w:t>
        </w:r>
      </w:hyperlink>
      <w:r>
        <w:t>.</w:t>
      </w:r>
    </w:p>
    <w:p w:rsidR="00290C4B" w:rsidRDefault="00290C4B">
      <w:pPr>
        <w:pStyle w:val="ConsPlusNormal"/>
        <w:jc w:val="both"/>
      </w:pPr>
      <w:r>
        <w:t xml:space="preserve">(в ред. </w:t>
      </w:r>
      <w:hyperlink r:id="rId55">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r>
        <w:lastRenderedPageBreak/>
        <w:t>По результатам рассмотрения заявок управление в течение 10 рабочих дней со дня окончания срока рассмотрения принимается решение:</w:t>
      </w:r>
    </w:p>
    <w:p w:rsidR="00290C4B" w:rsidRDefault="00290C4B">
      <w:pPr>
        <w:pStyle w:val="ConsPlusNormal"/>
        <w:spacing w:before="240"/>
        <w:ind w:firstLine="540"/>
        <w:jc w:val="both"/>
      </w:pPr>
      <w:r>
        <w:t>об одобрении заявки субъекта;</w:t>
      </w:r>
    </w:p>
    <w:p w:rsidR="00290C4B" w:rsidRDefault="00290C4B">
      <w:pPr>
        <w:pStyle w:val="ConsPlusNormal"/>
        <w:spacing w:before="240"/>
        <w:ind w:firstLine="540"/>
        <w:jc w:val="both"/>
      </w:pPr>
      <w:r>
        <w:t>об отклонении заявки.</w:t>
      </w:r>
    </w:p>
    <w:p w:rsidR="00290C4B" w:rsidRDefault="00290C4B">
      <w:pPr>
        <w:pStyle w:val="ConsPlusNormal"/>
        <w:spacing w:before="240"/>
        <w:ind w:firstLine="540"/>
        <w:jc w:val="both"/>
      </w:pPr>
      <w:r>
        <w:t>Решение оформляется в форме реестра одобренных заявок для заключения соглашений и реестра отклоненных заявок.</w:t>
      </w:r>
    </w:p>
    <w:p w:rsidR="00290C4B" w:rsidRDefault="00290C4B">
      <w:pPr>
        <w:pStyle w:val="ConsPlusNormal"/>
        <w:jc w:val="both"/>
      </w:pPr>
      <w:r>
        <w:t xml:space="preserve">(в ред. </w:t>
      </w:r>
      <w:hyperlink r:id="rId56">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r>
        <w:t>2.7. Основаниями для отклонения заявки являются:</w:t>
      </w:r>
    </w:p>
    <w:p w:rsidR="00290C4B" w:rsidRDefault="00290C4B">
      <w:pPr>
        <w:pStyle w:val="ConsPlusNormal"/>
        <w:spacing w:before="240"/>
        <w:ind w:firstLine="540"/>
        <w:jc w:val="both"/>
      </w:pPr>
      <w:r>
        <w:t xml:space="preserve">несоответствие субъекта требованиям, указанным в </w:t>
      </w:r>
      <w:hyperlink w:anchor="P65">
        <w:r>
          <w:rPr>
            <w:color w:val="0000FF"/>
          </w:rPr>
          <w:t>пунктах 1.4</w:t>
        </w:r>
      </w:hyperlink>
      <w:r>
        <w:t xml:space="preserve">, </w:t>
      </w:r>
      <w:hyperlink w:anchor="P77">
        <w:r>
          <w:rPr>
            <w:color w:val="0000FF"/>
          </w:rPr>
          <w:t>2.2</w:t>
        </w:r>
      </w:hyperlink>
      <w:r>
        <w:t xml:space="preserve">, </w:t>
      </w:r>
      <w:hyperlink w:anchor="P92">
        <w:r>
          <w:rPr>
            <w:color w:val="0000FF"/>
          </w:rPr>
          <w:t>2.3</w:t>
        </w:r>
      </w:hyperlink>
      <w:r>
        <w:t xml:space="preserve"> настоящего Порядка;</w:t>
      </w:r>
    </w:p>
    <w:p w:rsidR="00290C4B" w:rsidRDefault="00290C4B">
      <w:pPr>
        <w:pStyle w:val="ConsPlusNormal"/>
        <w:spacing w:before="240"/>
        <w:ind w:firstLine="540"/>
        <w:jc w:val="both"/>
      </w:pPr>
      <w:r>
        <w:t xml:space="preserve">наличие оснований, указанных в </w:t>
      </w:r>
      <w:hyperlink r:id="rId57">
        <w:r>
          <w:rPr>
            <w:color w:val="0000FF"/>
          </w:rPr>
          <w:t>пунктах 3</w:t>
        </w:r>
      </w:hyperlink>
      <w:r>
        <w:t xml:space="preserve"> и </w:t>
      </w:r>
      <w:hyperlink r:id="rId58">
        <w:r>
          <w:rPr>
            <w:color w:val="0000FF"/>
          </w:rPr>
          <w:t>4 части 5 статьи 14</w:t>
        </w:r>
      </w:hyperlink>
      <w:r>
        <w:t xml:space="preserve"> Федерального закона N 209-ФЗ;</w:t>
      </w:r>
    </w:p>
    <w:p w:rsidR="00290C4B" w:rsidRDefault="00290C4B">
      <w:pPr>
        <w:pStyle w:val="ConsPlusNormal"/>
        <w:spacing w:before="240"/>
        <w:ind w:firstLine="540"/>
        <w:jc w:val="both"/>
      </w:pPr>
      <w:r>
        <w:t xml:space="preserve">несоблюдение субъектом условий, предусмотренных </w:t>
      </w:r>
      <w:hyperlink w:anchor="P148">
        <w:r>
          <w:rPr>
            <w:color w:val="0000FF"/>
          </w:rPr>
          <w:t>пунктами 3.1</w:t>
        </w:r>
      </w:hyperlink>
      <w:r>
        <w:t xml:space="preserve">, </w:t>
      </w:r>
      <w:hyperlink w:anchor="P159">
        <w:r>
          <w:rPr>
            <w:color w:val="0000FF"/>
          </w:rPr>
          <w:t>3.3</w:t>
        </w:r>
      </w:hyperlink>
      <w:r>
        <w:t xml:space="preserve"> настоящего Порядка применительно ко всем договорам приобретения оборудования и (или) лизинга, приложенным к заявке;</w:t>
      </w:r>
    </w:p>
    <w:p w:rsidR="00290C4B" w:rsidRDefault="00290C4B">
      <w:pPr>
        <w:pStyle w:val="ConsPlusNormal"/>
        <w:spacing w:before="240"/>
        <w:ind w:firstLine="540"/>
        <w:jc w:val="both"/>
      </w:pPr>
      <w:r>
        <w:t xml:space="preserve">несоответствие представленной субъектом заявки требованиям, указанным в </w:t>
      </w:r>
      <w:hyperlink w:anchor="P108">
        <w:r>
          <w:rPr>
            <w:color w:val="0000FF"/>
          </w:rPr>
          <w:t>пункте 2.4</w:t>
        </w:r>
      </w:hyperlink>
      <w:r>
        <w:t xml:space="preserve"> настоящего Порядка и </w:t>
      </w:r>
      <w:hyperlink w:anchor="P257">
        <w:r>
          <w:rPr>
            <w:color w:val="0000FF"/>
          </w:rPr>
          <w:t>Перечнях 1</w:t>
        </w:r>
      </w:hyperlink>
      <w:r>
        <w:t xml:space="preserve"> и </w:t>
      </w:r>
      <w:hyperlink w:anchor="P300">
        <w:r>
          <w:rPr>
            <w:color w:val="0000FF"/>
          </w:rPr>
          <w:t>2</w:t>
        </w:r>
      </w:hyperlink>
      <w:r>
        <w:t xml:space="preserve"> применительно ко всем договорам приобретения оборудования и (или) лизинга, приложенным к заявке, непредставление (представление не в полном объеме) документов;</w:t>
      </w:r>
    </w:p>
    <w:p w:rsidR="00290C4B" w:rsidRDefault="00290C4B">
      <w:pPr>
        <w:pStyle w:val="ConsPlusNormal"/>
        <w:spacing w:before="240"/>
        <w:ind w:firstLine="540"/>
        <w:jc w:val="both"/>
      </w:pPr>
      <w:r>
        <w:t xml:space="preserve">подача субъектом заявки после даты и (или) времени, определенных для подачи заявок в соответствии с </w:t>
      </w:r>
      <w:hyperlink w:anchor="P73">
        <w:r>
          <w:rPr>
            <w:color w:val="0000FF"/>
          </w:rPr>
          <w:t>пунктом 2.1</w:t>
        </w:r>
      </w:hyperlink>
      <w:r>
        <w:t xml:space="preserve"> настоящего Порядка;</w:t>
      </w:r>
    </w:p>
    <w:p w:rsidR="00290C4B" w:rsidRDefault="00290C4B">
      <w:pPr>
        <w:pStyle w:val="ConsPlusNormal"/>
        <w:spacing w:before="240"/>
        <w:ind w:firstLine="540"/>
        <w:jc w:val="both"/>
      </w:pPr>
      <w:r>
        <w:t>недостоверность представленной субъектом информации, в том числе данных о месте нахождения и адресе субъекта.</w:t>
      </w:r>
    </w:p>
    <w:p w:rsidR="00290C4B" w:rsidRDefault="00290C4B">
      <w:pPr>
        <w:pStyle w:val="ConsPlusNormal"/>
        <w:spacing w:before="240"/>
        <w:ind w:firstLine="540"/>
        <w:jc w:val="both"/>
      </w:pPr>
      <w:r>
        <w:t xml:space="preserve">2.8. Уведомление о принятом решении направляется субъекту в течение 10 рабочих дней со дня его принятия (в случае отклонения заявки с обоснованием причин отклонения, в случае перерасчета управлением размера субсидии в соответствии с </w:t>
      </w:r>
      <w:hyperlink w:anchor="P127">
        <w:r>
          <w:rPr>
            <w:color w:val="0000FF"/>
          </w:rPr>
          <w:t>пунктом 2.6</w:t>
        </w:r>
      </w:hyperlink>
      <w:r>
        <w:t xml:space="preserve"> настоящего Порядка - с указанием обоснования перерасчета).</w:t>
      </w:r>
    </w:p>
    <w:p w:rsidR="00290C4B" w:rsidRDefault="00290C4B">
      <w:pPr>
        <w:pStyle w:val="ConsPlusNormal"/>
        <w:spacing w:before="240"/>
        <w:ind w:firstLine="540"/>
        <w:jc w:val="both"/>
      </w:pPr>
      <w:bookmarkStart w:id="13" w:name="P144"/>
      <w:bookmarkEnd w:id="13"/>
      <w:r>
        <w:t xml:space="preserve">2.9. Заявка, предусмотренная </w:t>
      </w:r>
      <w:hyperlink w:anchor="P108">
        <w:r>
          <w:rPr>
            <w:color w:val="0000FF"/>
          </w:rPr>
          <w:t>пунктом 2.4</w:t>
        </w:r>
      </w:hyperlink>
      <w:r>
        <w:t xml:space="preserve"> настоящего Порядка, представленная после срока, установленного в соответствии с </w:t>
      </w:r>
      <w:hyperlink w:anchor="P73">
        <w:r>
          <w:rPr>
            <w:color w:val="0000FF"/>
          </w:rPr>
          <w:t>абзацем первым пункта 2.1</w:t>
        </w:r>
      </w:hyperlink>
      <w:r>
        <w:t xml:space="preserve"> настоящего Порядка, к рассмотрению не принимается, в журнале регистрации не </w:t>
      </w:r>
      <w:proofErr w:type="gramStart"/>
      <w:r>
        <w:t>регистрируется и возвращается</w:t>
      </w:r>
      <w:proofErr w:type="gramEnd"/>
      <w:r>
        <w:t xml:space="preserve"> субъекту в течение 5 рабочих дней.</w:t>
      </w:r>
    </w:p>
    <w:p w:rsidR="00290C4B" w:rsidRDefault="00290C4B">
      <w:pPr>
        <w:pStyle w:val="ConsPlusNormal"/>
        <w:jc w:val="both"/>
      </w:pPr>
    </w:p>
    <w:p w:rsidR="00290C4B" w:rsidRDefault="00290C4B">
      <w:pPr>
        <w:pStyle w:val="ConsPlusTitle"/>
        <w:jc w:val="center"/>
        <w:outlineLvl w:val="1"/>
      </w:pPr>
      <w:r>
        <w:t>3. Условия и порядок предоставления субсидии</w:t>
      </w:r>
    </w:p>
    <w:p w:rsidR="00290C4B" w:rsidRDefault="00290C4B">
      <w:pPr>
        <w:pStyle w:val="ConsPlusNormal"/>
        <w:jc w:val="both"/>
      </w:pPr>
    </w:p>
    <w:p w:rsidR="00290C4B" w:rsidRDefault="00290C4B">
      <w:pPr>
        <w:pStyle w:val="ConsPlusNormal"/>
        <w:ind w:firstLine="540"/>
        <w:jc w:val="both"/>
      </w:pPr>
      <w:bookmarkStart w:id="14" w:name="P148"/>
      <w:bookmarkEnd w:id="14"/>
      <w:r>
        <w:t>3.1. Субсидия предоставляется:</w:t>
      </w:r>
    </w:p>
    <w:p w:rsidR="00290C4B" w:rsidRDefault="00290C4B">
      <w:pPr>
        <w:pStyle w:val="ConsPlusNormal"/>
        <w:spacing w:before="240"/>
        <w:ind w:firstLine="540"/>
        <w:jc w:val="both"/>
      </w:pPr>
      <w:bookmarkStart w:id="15" w:name="P149"/>
      <w:bookmarkEnd w:id="15"/>
      <w:r>
        <w:t xml:space="preserve">3.1.1. на приобретенное оборудование по договору (договорам) его приобретения в сумме, не превышающей 50 процентов произведенных субъектом затрат (без НДС) по договору (договорам) приобретения в собственность оборудования (включая затраты на монтаж оборудования (без НДС), в том случае если монтаж выполнен производителем оборудования), но не более 15 </w:t>
      </w:r>
      <w:proofErr w:type="spellStart"/>
      <w:proofErr w:type="gramStart"/>
      <w:r>
        <w:t>млн</w:t>
      </w:r>
      <w:proofErr w:type="spellEnd"/>
      <w:proofErr w:type="gramEnd"/>
      <w:r>
        <w:t xml:space="preserve"> рублей в год на одного субъекта;</w:t>
      </w:r>
    </w:p>
    <w:p w:rsidR="00290C4B" w:rsidRDefault="00290C4B">
      <w:pPr>
        <w:pStyle w:val="ConsPlusNormal"/>
        <w:jc w:val="both"/>
      </w:pPr>
      <w:r>
        <w:t xml:space="preserve">(п. 3.1.1 в ред. </w:t>
      </w:r>
      <w:hyperlink r:id="rId59">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bookmarkStart w:id="16" w:name="P151"/>
      <w:bookmarkEnd w:id="16"/>
      <w:r>
        <w:lastRenderedPageBreak/>
        <w:t xml:space="preserve">3.1.2. на приобретение оборудования по договору (договорам) лизинга на компенсацию до 70 процентов произведенных субъектом затрат на уплату первого взноса (аванса) (без НДС) по действующему договору (договорам) лизинга, но не более 5 </w:t>
      </w:r>
      <w:proofErr w:type="spellStart"/>
      <w:proofErr w:type="gramStart"/>
      <w:r>
        <w:t>млн</w:t>
      </w:r>
      <w:proofErr w:type="spellEnd"/>
      <w:proofErr w:type="gramEnd"/>
      <w:r>
        <w:t xml:space="preserve"> рублей в год на одного субъекта;</w:t>
      </w:r>
    </w:p>
    <w:p w:rsidR="00290C4B" w:rsidRDefault="00290C4B">
      <w:pPr>
        <w:pStyle w:val="ConsPlusNormal"/>
        <w:jc w:val="both"/>
      </w:pPr>
      <w:r>
        <w:t xml:space="preserve">(п. 3.1.2 в ред. </w:t>
      </w:r>
      <w:hyperlink r:id="rId60">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bookmarkStart w:id="17" w:name="P153"/>
      <w:bookmarkEnd w:id="17"/>
      <w:r>
        <w:t xml:space="preserve">3.1.3. на субсидирование части затрат, связанных с уплатой субъектом лизинговых платежей по действующему договору (договорам) лизинга стоимостью 10 </w:t>
      </w:r>
      <w:proofErr w:type="spellStart"/>
      <w:proofErr w:type="gramStart"/>
      <w:r>
        <w:t>млн</w:t>
      </w:r>
      <w:proofErr w:type="spellEnd"/>
      <w:proofErr w:type="gramEnd"/>
      <w:r>
        <w:t xml:space="preserve"> рублей и более (за исключением части лизинговых платежей на покрытие дохода лизингодателя), из расчета не более 50 процентов от фактически произведенных субъектом затрат на уплату лизинговых платежей (без НДС), но не более 5 </w:t>
      </w:r>
      <w:proofErr w:type="spellStart"/>
      <w:r>
        <w:t>млн</w:t>
      </w:r>
      <w:proofErr w:type="spellEnd"/>
      <w:r>
        <w:t xml:space="preserve"> рублей в год на одного субъекта.</w:t>
      </w:r>
    </w:p>
    <w:p w:rsidR="00290C4B" w:rsidRDefault="00290C4B">
      <w:pPr>
        <w:pStyle w:val="ConsPlusNormal"/>
        <w:jc w:val="both"/>
      </w:pPr>
      <w:r>
        <w:t xml:space="preserve">(п. 3.1.3 в ред. </w:t>
      </w:r>
      <w:hyperlink r:id="rId61">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bookmarkStart w:id="18" w:name="P155"/>
      <w:bookmarkEnd w:id="18"/>
      <w:r>
        <w:t xml:space="preserve">3.2. </w:t>
      </w:r>
      <w:proofErr w:type="gramStart"/>
      <w:r>
        <w:t xml:space="preserve">Субсидия рассчитывается управлением исходя из размеров, указанных в представленных в составе заявки в соответствии с </w:t>
      </w:r>
      <w:hyperlink w:anchor="P108">
        <w:r>
          <w:rPr>
            <w:color w:val="0000FF"/>
          </w:rPr>
          <w:t>пунктом 2.4</w:t>
        </w:r>
      </w:hyperlink>
      <w:r>
        <w:t xml:space="preserve"> настоящего Порядка субъектами расчетах размера субсидии, с учетом ограничений, установленных </w:t>
      </w:r>
      <w:hyperlink w:anchor="P149">
        <w:r>
          <w:rPr>
            <w:color w:val="0000FF"/>
          </w:rPr>
          <w:t>пунктами 3.1.1</w:t>
        </w:r>
      </w:hyperlink>
      <w:r>
        <w:t xml:space="preserve"> - </w:t>
      </w:r>
      <w:hyperlink w:anchor="P153">
        <w:r>
          <w:rPr>
            <w:color w:val="0000FF"/>
          </w:rPr>
          <w:t>3.1.3</w:t>
        </w:r>
      </w:hyperlink>
      <w:r>
        <w:t xml:space="preserve"> настоящего Порядка, в пределах бюджетных обязательств по соответствующим направлениям, утвержденных согласно бюджетной росписи на текущий финансовый год.</w:t>
      </w:r>
      <w:proofErr w:type="gramEnd"/>
      <w:r>
        <w:t xml:space="preserve"> В </w:t>
      </w:r>
      <w:proofErr w:type="gramStart"/>
      <w:r>
        <w:t>случае</w:t>
      </w:r>
      <w:proofErr w:type="gramEnd"/>
      <w:r>
        <w:t xml:space="preserve"> недостаточности лимитов бюджетных обязательств для предоставления субсидии всем субъектам в полном объеме сумма, начисленная каждому субъекту, уменьшается пропорционально.</w:t>
      </w:r>
    </w:p>
    <w:p w:rsidR="00290C4B" w:rsidRDefault="00290C4B">
      <w:pPr>
        <w:pStyle w:val="ConsPlusNormal"/>
        <w:jc w:val="both"/>
      </w:pPr>
      <w:r>
        <w:t xml:space="preserve">(в ред. </w:t>
      </w:r>
      <w:hyperlink r:id="rId62">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proofErr w:type="gramStart"/>
      <w:r>
        <w:t xml:space="preserve">В случае если договор приобретения или лизинга оборудования заключен в иностранной валюте, расчет размера субсидии, представленный субъектом в составе заявки в соответствии с </w:t>
      </w:r>
      <w:hyperlink w:anchor="P108">
        <w:r>
          <w:rPr>
            <w:color w:val="0000FF"/>
          </w:rPr>
          <w:t>пунктом 2.4</w:t>
        </w:r>
      </w:hyperlink>
      <w:r>
        <w:t xml:space="preserve"> настоящего Порядка, осуществляется с учетом курса рубля к иностранной валюте, установленного Центральным банком Российской Федерации на дату уплаты платежей по договорам приобретения или лизинга оборудования.</w:t>
      </w:r>
      <w:proofErr w:type="gramEnd"/>
    </w:p>
    <w:p w:rsidR="00290C4B" w:rsidRDefault="00290C4B">
      <w:pPr>
        <w:pStyle w:val="ConsPlusNormal"/>
        <w:jc w:val="both"/>
      </w:pPr>
      <w:r>
        <w:t xml:space="preserve">(абзац введен </w:t>
      </w:r>
      <w:hyperlink r:id="rId63">
        <w:r>
          <w:rPr>
            <w:color w:val="0000FF"/>
          </w:rPr>
          <w:t>Постановлением</w:t>
        </w:r>
      </w:hyperlink>
      <w:r>
        <w:t xml:space="preserve"> Правительства Алтайского края от 02.09.2022 N 316)</w:t>
      </w:r>
    </w:p>
    <w:p w:rsidR="00290C4B" w:rsidRDefault="00290C4B">
      <w:pPr>
        <w:pStyle w:val="ConsPlusNormal"/>
        <w:spacing w:before="240"/>
        <w:ind w:firstLine="540"/>
        <w:jc w:val="both"/>
      </w:pPr>
      <w:bookmarkStart w:id="19" w:name="P159"/>
      <w:bookmarkEnd w:id="19"/>
      <w:r>
        <w:t xml:space="preserve">3.3. На приобретенное оборудование по договорам приобретения субсидия предоставляется при </w:t>
      </w:r>
      <w:proofErr w:type="gramStart"/>
      <w:r>
        <w:t>условии</w:t>
      </w:r>
      <w:proofErr w:type="gramEnd"/>
      <w:r>
        <w:t xml:space="preserve"> полной оплаты стоимости оборудования.</w:t>
      </w:r>
    </w:p>
    <w:p w:rsidR="00290C4B" w:rsidRDefault="00290C4B">
      <w:pPr>
        <w:pStyle w:val="ConsPlusNormal"/>
        <w:spacing w:before="240"/>
        <w:ind w:firstLine="540"/>
        <w:jc w:val="both"/>
      </w:pPr>
      <w:r>
        <w:t xml:space="preserve">На приобретение оборудования по договорам лизинга субсидия предоставляется при </w:t>
      </w:r>
      <w:proofErr w:type="gramStart"/>
      <w:r>
        <w:t>условии</w:t>
      </w:r>
      <w:proofErr w:type="gramEnd"/>
      <w:r>
        <w:t xml:space="preserve"> полной оплаты суммы первоначального взноса (аванса) по договору лизинга, а также платежей, установленных в графике, дата оплаты по которым наступила на момент подачи субъектом заявки.</w:t>
      </w:r>
    </w:p>
    <w:p w:rsidR="00290C4B" w:rsidRDefault="00290C4B">
      <w:pPr>
        <w:pStyle w:val="ConsPlusNormal"/>
        <w:spacing w:before="240"/>
        <w:ind w:firstLine="540"/>
        <w:jc w:val="both"/>
      </w:pPr>
      <w:r>
        <w:t xml:space="preserve">Транспортные расходы по доставке оборудования, затраты, связанные с монтажом оборудования, не включаются в расчет размера субсидии, представленный субъектом в составе заявки в соответствии с </w:t>
      </w:r>
      <w:hyperlink w:anchor="P108">
        <w:r>
          <w:rPr>
            <w:color w:val="0000FF"/>
          </w:rPr>
          <w:t>пунктом 2.4</w:t>
        </w:r>
      </w:hyperlink>
      <w:r>
        <w:t xml:space="preserve"> настоящего Порядка, при определении размера субсидии (за исключением особенностей, указанных в </w:t>
      </w:r>
      <w:hyperlink w:anchor="P149">
        <w:r>
          <w:rPr>
            <w:color w:val="0000FF"/>
          </w:rPr>
          <w:t>пункте 3.1.1</w:t>
        </w:r>
      </w:hyperlink>
      <w:r>
        <w:t xml:space="preserve"> настоящего Порядка).</w:t>
      </w:r>
    </w:p>
    <w:p w:rsidR="00290C4B" w:rsidRDefault="00290C4B">
      <w:pPr>
        <w:pStyle w:val="ConsPlusNormal"/>
        <w:spacing w:before="240"/>
        <w:ind w:firstLine="540"/>
        <w:jc w:val="both"/>
      </w:pPr>
      <w:r>
        <w:t>В расчет размера субсидии включается:</w:t>
      </w:r>
    </w:p>
    <w:p w:rsidR="00290C4B" w:rsidRDefault="00290C4B">
      <w:pPr>
        <w:pStyle w:val="ConsPlusNormal"/>
        <w:spacing w:before="240"/>
        <w:ind w:firstLine="540"/>
        <w:jc w:val="both"/>
      </w:pPr>
      <w:r>
        <w:t xml:space="preserve">не более трех договоров приобретения оборудования для субсидии, представляемой в соответствии с </w:t>
      </w:r>
      <w:hyperlink w:anchor="P149">
        <w:r>
          <w:rPr>
            <w:color w:val="0000FF"/>
          </w:rPr>
          <w:t>пунктом 3.1.1</w:t>
        </w:r>
      </w:hyperlink>
      <w:r>
        <w:t xml:space="preserve"> настоящего Порядка;</w:t>
      </w:r>
    </w:p>
    <w:p w:rsidR="00290C4B" w:rsidRDefault="00290C4B">
      <w:pPr>
        <w:pStyle w:val="ConsPlusNormal"/>
        <w:spacing w:before="240"/>
        <w:ind w:firstLine="540"/>
        <w:jc w:val="both"/>
      </w:pPr>
      <w:r>
        <w:t xml:space="preserve">не более трех договоров лизинга оборудования для субсидии, представляемой в соответствии с </w:t>
      </w:r>
      <w:hyperlink w:anchor="P151">
        <w:r>
          <w:rPr>
            <w:color w:val="0000FF"/>
          </w:rPr>
          <w:t>пунктами 3.1.2</w:t>
        </w:r>
      </w:hyperlink>
      <w:r>
        <w:t xml:space="preserve"> и </w:t>
      </w:r>
      <w:hyperlink w:anchor="P153">
        <w:r>
          <w:rPr>
            <w:color w:val="0000FF"/>
          </w:rPr>
          <w:t>3.1.3</w:t>
        </w:r>
      </w:hyperlink>
      <w:r>
        <w:t xml:space="preserve"> настоящего Порядка.</w:t>
      </w:r>
    </w:p>
    <w:p w:rsidR="00290C4B" w:rsidRDefault="00290C4B">
      <w:pPr>
        <w:pStyle w:val="ConsPlusNormal"/>
        <w:spacing w:before="240"/>
        <w:ind w:firstLine="540"/>
        <w:jc w:val="both"/>
      </w:pPr>
      <w:r>
        <w:lastRenderedPageBreak/>
        <w:t>Предоставление субсидии в текущем финансовом году осуществляется в отношении:</w:t>
      </w:r>
    </w:p>
    <w:p w:rsidR="00290C4B" w:rsidRDefault="00290C4B">
      <w:pPr>
        <w:pStyle w:val="ConsPlusNormal"/>
        <w:spacing w:before="240"/>
        <w:ind w:firstLine="540"/>
        <w:jc w:val="both"/>
      </w:pPr>
      <w:r>
        <w:t>затрат, произведенных субъектом на основании заключенных им договоров приобретения или лизинга оборудования в год обращения за субсидией и (или) в предшествующий обращению год;</w:t>
      </w:r>
    </w:p>
    <w:p w:rsidR="00290C4B" w:rsidRDefault="00290C4B">
      <w:pPr>
        <w:pStyle w:val="ConsPlusNormal"/>
        <w:spacing w:before="240"/>
        <w:ind w:firstLine="540"/>
        <w:jc w:val="both"/>
      </w:pPr>
      <w:r>
        <w:t>договоров приобретения или лизинга оборудования, содержащих сведения о приобретении нового (не бывшего в употреблении) оборудования;</w:t>
      </w:r>
    </w:p>
    <w:p w:rsidR="00290C4B" w:rsidRDefault="00290C4B">
      <w:pPr>
        <w:pStyle w:val="ConsPlusNormal"/>
        <w:spacing w:before="240"/>
        <w:ind w:firstLine="540"/>
        <w:jc w:val="both"/>
      </w:pPr>
      <w:r>
        <w:t>договоров приобретения или лизинга оборудования, по которым поставщиком (продавцом) оборудования является производитель либо официальный дистрибьютор (дилер/</w:t>
      </w:r>
      <w:proofErr w:type="spellStart"/>
      <w:r>
        <w:t>субдилер</w:t>
      </w:r>
      <w:proofErr w:type="spellEnd"/>
      <w:r>
        <w:t>) или официальный партнер (представитель), в том числе импортер производителя оборудования, реализующий продукцию данного производителя;</w:t>
      </w:r>
    </w:p>
    <w:p w:rsidR="00290C4B" w:rsidRDefault="00290C4B">
      <w:pPr>
        <w:pStyle w:val="ConsPlusNormal"/>
        <w:spacing w:before="240"/>
        <w:ind w:firstLine="540"/>
        <w:jc w:val="both"/>
      </w:pPr>
      <w:r>
        <w:t>договоров приобретения или лизинга оборудования, по которым приобретенное оборудование имеет срок полезного использования более 2 лет.</w:t>
      </w:r>
    </w:p>
    <w:p w:rsidR="00290C4B" w:rsidRDefault="00290C4B">
      <w:pPr>
        <w:pStyle w:val="ConsPlusNormal"/>
        <w:spacing w:before="240"/>
        <w:ind w:firstLine="540"/>
        <w:jc w:val="both"/>
      </w:pPr>
      <w:r>
        <w:t>Документы, составленные на иностранном языке, представляются субъектом в составе заявки с их нотариально заверенным переводом на русский язык.</w:t>
      </w:r>
    </w:p>
    <w:p w:rsidR="00290C4B" w:rsidRDefault="00290C4B">
      <w:pPr>
        <w:pStyle w:val="ConsPlusNormal"/>
        <w:jc w:val="both"/>
      </w:pPr>
      <w:r>
        <w:t xml:space="preserve">(п. 3.3 в ред. </w:t>
      </w:r>
      <w:hyperlink r:id="rId64">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bookmarkStart w:id="20" w:name="P172"/>
      <w:bookmarkEnd w:id="20"/>
      <w:r>
        <w:t>3.4. Управление в течение 25 рабочих дней со дня утверждения реестра принятых заявлений заключает с прошедшими отбор субъектами соглашение о предоставлении субсидии из краевого бюджета (далее - "Соглашение"). Соглашение заключается в системе "Электронный бюджет" по типовым формам, установленным Министерством финансов Российской Федерации.</w:t>
      </w:r>
    </w:p>
    <w:p w:rsidR="00290C4B" w:rsidRDefault="00290C4B">
      <w:pPr>
        <w:pStyle w:val="ConsPlusNormal"/>
        <w:jc w:val="both"/>
      </w:pPr>
      <w:r>
        <w:t>(</w:t>
      </w:r>
      <w:proofErr w:type="gramStart"/>
      <w:r>
        <w:t>в</w:t>
      </w:r>
      <w:proofErr w:type="gramEnd"/>
      <w:r>
        <w:t xml:space="preserve"> ред. </w:t>
      </w:r>
      <w:hyperlink r:id="rId65">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r>
        <w:t>При необходимости внесения изменений или расторжения Соглашения между управлением и субъектом заключается дополнительное соглашение по форме, установленной Министерством финансов Российской Федерации.</w:t>
      </w:r>
    </w:p>
    <w:p w:rsidR="00290C4B" w:rsidRDefault="00290C4B">
      <w:pPr>
        <w:pStyle w:val="ConsPlusNormal"/>
        <w:spacing w:before="240"/>
        <w:ind w:firstLine="540"/>
        <w:jc w:val="both"/>
      </w:pPr>
      <w:r>
        <w:t xml:space="preserve">Субъекты, заявки которых одобрены, не подписавшие Соглашение в установленный в настоящем пункте срок, </w:t>
      </w:r>
      <w:proofErr w:type="gramStart"/>
      <w:r>
        <w:t>считаются уклонившимися от его заключения и утрачивают</w:t>
      </w:r>
      <w:proofErr w:type="gramEnd"/>
      <w:r>
        <w:t xml:space="preserve"> право на получение субсидии.</w:t>
      </w:r>
    </w:p>
    <w:p w:rsidR="00290C4B" w:rsidRDefault="00290C4B">
      <w:pPr>
        <w:pStyle w:val="ConsPlusNormal"/>
        <w:spacing w:before="240"/>
        <w:ind w:firstLine="540"/>
        <w:jc w:val="both"/>
      </w:pPr>
      <w:r>
        <w:t xml:space="preserve">Сумма субсидии, </w:t>
      </w:r>
      <w:proofErr w:type="gramStart"/>
      <w:r>
        <w:t>причитавшаяся</w:t>
      </w:r>
      <w:proofErr w:type="gramEnd"/>
      <w:r>
        <w:t xml:space="preserve"> субъектам, не подписавшим Соглашение, в случае если размер субсидии рассчитан с применением пропорционального уменьшения в соответствии с </w:t>
      </w:r>
      <w:hyperlink w:anchor="P155">
        <w:r>
          <w:rPr>
            <w:color w:val="0000FF"/>
          </w:rPr>
          <w:t>пунктом 3.2</w:t>
        </w:r>
      </w:hyperlink>
      <w:r>
        <w:t xml:space="preserve"> настоящего Порядка, пропорционально распределяется между субъектами, подписавшими Соглашение с заключением дополнительного соглашения и утверждением дополнительного реестра одобренных заявок и реестра отклоненных заявок (при их наличии).</w:t>
      </w:r>
    </w:p>
    <w:p w:rsidR="00290C4B" w:rsidRDefault="00290C4B">
      <w:pPr>
        <w:pStyle w:val="ConsPlusNormal"/>
        <w:jc w:val="both"/>
      </w:pPr>
      <w:r>
        <w:t xml:space="preserve">(в ред. </w:t>
      </w:r>
      <w:hyperlink r:id="rId66">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r>
        <w:t>3.5. В течение 5 рабочих дней со дня заключения соглашений и дополнительных соглашений (при наличии) управление принимает решение о предоставлении субсидии в форме утверждения сводного реестра получателей субсидии и об отказе в предоставлении субсидии.</w:t>
      </w:r>
    </w:p>
    <w:p w:rsidR="00290C4B" w:rsidRDefault="00290C4B">
      <w:pPr>
        <w:pStyle w:val="ConsPlusNormal"/>
        <w:spacing w:before="240"/>
        <w:ind w:firstLine="540"/>
        <w:jc w:val="both"/>
      </w:pPr>
      <w:r>
        <w:t>В течение 3 рабочих дней со дня принятия решения управление размещает на своем официальном сайте (</w:t>
      </w:r>
      <w:proofErr w:type="spellStart"/>
      <w:r>
        <w:t>www.altsmb.ru</w:t>
      </w:r>
      <w:proofErr w:type="spellEnd"/>
      <w:r>
        <w:t xml:space="preserve">) сводный реестр получателей субсидии, сводный реестр отказа в предоставлении субсидии, а также иную информацию, предусмотренную </w:t>
      </w:r>
      <w:hyperlink r:id="rId67">
        <w:r>
          <w:rPr>
            <w:color w:val="0000FF"/>
          </w:rPr>
          <w:t>подпунктом "ж" пункта 4</w:t>
        </w:r>
      </w:hyperlink>
      <w:r>
        <w:t xml:space="preserve"> Общих требований.</w:t>
      </w:r>
    </w:p>
    <w:p w:rsidR="00290C4B" w:rsidRDefault="00290C4B">
      <w:pPr>
        <w:pStyle w:val="ConsPlusNormal"/>
        <w:jc w:val="both"/>
      </w:pPr>
      <w:r>
        <w:t>(</w:t>
      </w:r>
      <w:proofErr w:type="gramStart"/>
      <w:r>
        <w:t>а</w:t>
      </w:r>
      <w:proofErr w:type="gramEnd"/>
      <w:r>
        <w:t xml:space="preserve">бзац введен </w:t>
      </w:r>
      <w:hyperlink r:id="rId68">
        <w:r>
          <w:rPr>
            <w:color w:val="0000FF"/>
          </w:rPr>
          <w:t>Постановлением</w:t>
        </w:r>
      </w:hyperlink>
      <w:r>
        <w:t xml:space="preserve"> Правительства Алтайского края от 02.09.2022 N 316)</w:t>
      </w:r>
    </w:p>
    <w:p w:rsidR="00290C4B" w:rsidRDefault="00290C4B">
      <w:pPr>
        <w:pStyle w:val="ConsPlusNormal"/>
        <w:spacing w:before="240"/>
        <w:ind w:firstLine="540"/>
        <w:jc w:val="both"/>
      </w:pPr>
      <w:r>
        <w:lastRenderedPageBreak/>
        <w:t xml:space="preserve">3.6. Основанием для отказа субъекту в предоставлении субсидии является неподписание им Соглашения в срок, установленный </w:t>
      </w:r>
      <w:hyperlink w:anchor="P172">
        <w:r>
          <w:rPr>
            <w:color w:val="0000FF"/>
          </w:rPr>
          <w:t>пунктом 3.4</w:t>
        </w:r>
      </w:hyperlink>
      <w:r>
        <w:t xml:space="preserve"> настоящего Порядка.</w:t>
      </w:r>
    </w:p>
    <w:p w:rsidR="00290C4B" w:rsidRDefault="00290C4B">
      <w:pPr>
        <w:pStyle w:val="ConsPlusNormal"/>
        <w:spacing w:before="240"/>
        <w:ind w:firstLine="540"/>
        <w:jc w:val="both"/>
      </w:pPr>
      <w:r>
        <w:t xml:space="preserve">В </w:t>
      </w:r>
      <w:proofErr w:type="gramStart"/>
      <w:r>
        <w:t>случае</w:t>
      </w:r>
      <w:proofErr w:type="gramEnd"/>
      <w:r>
        <w:t xml:space="preserve"> отказа в предоставлении субсидии управление в течение 10 рабочих дней со дня принятия данного решения направляет субъекту соответствующее письменное уведомление почтовым отправлением с обоснованием причин отказа.</w:t>
      </w:r>
    </w:p>
    <w:p w:rsidR="00290C4B" w:rsidRDefault="00290C4B">
      <w:pPr>
        <w:pStyle w:val="ConsPlusNormal"/>
        <w:jc w:val="both"/>
      </w:pPr>
      <w:r>
        <w:t xml:space="preserve">(п. 3.6 в ред. </w:t>
      </w:r>
      <w:hyperlink r:id="rId69">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r>
        <w:t>3.7. Сводный реестр получателей субсидии управление направляет в Министерство финансов Алтайского края.</w:t>
      </w:r>
    </w:p>
    <w:p w:rsidR="00290C4B" w:rsidRDefault="00290C4B">
      <w:pPr>
        <w:pStyle w:val="ConsPlusNormal"/>
        <w:spacing w:before="240"/>
        <w:ind w:firstLine="540"/>
        <w:jc w:val="both"/>
      </w:pPr>
      <w:r>
        <w:t>Предоставление субсидии осуществляется на расчетные счета или корреспондентские счета субъектов, открытые ими в учреждениях Центрального банка Российской Федерации или кредитных организациях, в течение 10 рабочих дней со дня утверждения управлением сводного реестра получателей субсидии.</w:t>
      </w:r>
    </w:p>
    <w:p w:rsidR="00290C4B" w:rsidRDefault="00290C4B">
      <w:pPr>
        <w:pStyle w:val="ConsPlusNormal"/>
        <w:jc w:val="both"/>
      </w:pPr>
      <w:r>
        <w:t>(</w:t>
      </w:r>
      <w:proofErr w:type="gramStart"/>
      <w:r>
        <w:t>в</w:t>
      </w:r>
      <w:proofErr w:type="gramEnd"/>
      <w:r>
        <w:t xml:space="preserve"> ред. </w:t>
      </w:r>
      <w:hyperlink r:id="rId70">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bookmarkStart w:id="21" w:name="P187"/>
      <w:bookmarkEnd w:id="21"/>
      <w:r>
        <w:t>3.8. Результатами предоставления субсидии являются:</w:t>
      </w:r>
    </w:p>
    <w:p w:rsidR="00290C4B" w:rsidRDefault="00290C4B">
      <w:pPr>
        <w:pStyle w:val="ConsPlusNormal"/>
        <w:spacing w:before="240"/>
        <w:ind w:firstLine="540"/>
        <w:jc w:val="both"/>
      </w:pPr>
      <w:r>
        <w:t>создание рабочих мест в году, в котором получена субсидия, путем увеличения списочной численности работников организации по итогу отчетного года (года, в котором получена субсидия);</w:t>
      </w:r>
    </w:p>
    <w:p w:rsidR="00290C4B" w:rsidRDefault="00290C4B">
      <w:pPr>
        <w:pStyle w:val="ConsPlusNormal"/>
        <w:jc w:val="both"/>
      </w:pPr>
      <w:r>
        <w:t xml:space="preserve">(в ред. </w:t>
      </w:r>
      <w:hyperlink r:id="rId71">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r>
        <w:t>сохранение либо увеличение среднесписочной численности работников по итогу отчетного года (года, в котором получена субсидия);</w:t>
      </w:r>
    </w:p>
    <w:p w:rsidR="00290C4B" w:rsidRDefault="00290C4B">
      <w:pPr>
        <w:pStyle w:val="ConsPlusNormal"/>
        <w:jc w:val="both"/>
      </w:pPr>
      <w:r>
        <w:t xml:space="preserve">(в ред. </w:t>
      </w:r>
      <w:hyperlink r:id="rId72">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r>
        <w:t>сохранение либо увеличение среднего уровня заработной платы одного работника (среднемесячного размера выплат одному члену сельскохозяйственного производственного кооператива за его личное трудовое участие) по итогу отчетного года (года, в котором получена субсидия);</w:t>
      </w:r>
    </w:p>
    <w:p w:rsidR="00290C4B" w:rsidRDefault="00290C4B">
      <w:pPr>
        <w:pStyle w:val="ConsPlusNormal"/>
        <w:jc w:val="both"/>
      </w:pPr>
      <w:r>
        <w:t xml:space="preserve">(в ред. </w:t>
      </w:r>
      <w:hyperlink r:id="rId73">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r>
        <w:t>реализация инвестиционных проектов.</w:t>
      </w:r>
    </w:p>
    <w:p w:rsidR="00290C4B" w:rsidRDefault="00290C4B">
      <w:pPr>
        <w:pStyle w:val="ConsPlusNormal"/>
        <w:spacing w:before="240"/>
        <w:ind w:firstLine="540"/>
        <w:jc w:val="both"/>
      </w:pPr>
      <w:r>
        <w:t>Количество рабочих мест, подлежащих созданию субъектом, определяется по формуле:</w:t>
      </w:r>
    </w:p>
    <w:p w:rsidR="00290C4B" w:rsidRDefault="00290C4B">
      <w:pPr>
        <w:pStyle w:val="ConsPlusNormal"/>
        <w:jc w:val="both"/>
      </w:pPr>
      <w:r>
        <w:t xml:space="preserve">(в ред. </w:t>
      </w:r>
      <w:hyperlink r:id="rId74">
        <w:r>
          <w:rPr>
            <w:color w:val="0000FF"/>
          </w:rPr>
          <w:t>Постановления</w:t>
        </w:r>
      </w:hyperlink>
      <w:r>
        <w:t xml:space="preserve"> Правительства Алтайского края от 02.09.2022 N 316)</w:t>
      </w:r>
    </w:p>
    <w:p w:rsidR="00290C4B" w:rsidRDefault="00290C4B">
      <w:pPr>
        <w:pStyle w:val="ConsPlusNormal"/>
        <w:jc w:val="both"/>
      </w:pPr>
    </w:p>
    <w:p w:rsidR="00290C4B" w:rsidRDefault="00290C4B">
      <w:pPr>
        <w:pStyle w:val="ConsPlusNormal"/>
        <w:ind w:firstLine="540"/>
        <w:jc w:val="both"/>
      </w:pPr>
      <w:r>
        <w:t>K = Ц</w:t>
      </w:r>
      <w:r>
        <w:rPr>
          <w:vertAlign w:val="subscript"/>
        </w:rPr>
        <w:t>РМ</w:t>
      </w:r>
      <w:r>
        <w:t xml:space="preserve"> x </w:t>
      </w:r>
      <w:proofErr w:type="spellStart"/>
      <w:r>
        <w:t>k</w:t>
      </w:r>
      <w:proofErr w:type="spellEnd"/>
      <w:r>
        <w:t>, где:</w:t>
      </w:r>
    </w:p>
    <w:p w:rsidR="00290C4B" w:rsidRDefault="00290C4B">
      <w:pPr>
        <w:pStyle w:val="ConsPlusNormal"/>
        <w:jc w:val="both"/>
      </w:pPr>
    </w:p>
    <w:p w:rsidR="00290C4B" w:rsidRDefault="00290C4B">
      <w:pPr>
        <w:pStyle w:val="ConsPlusNormal"/>
        <w:ind w:firstLine="540"/>
        <w:jc w:val="both"/>
      </w:pPr>
      <w:r>
        <w:t>K - количество рабочих мест;</w:t>
      </w:r>
    </w:p>
    <w:p w:rsidR="00290C4B" w:rsidRDefault="00290C4B">
      <w:pPr>
        <w:pStyle w:val="ConsPlusNormal"/>
        <w:spacing w:before="240"/>
        <w:ind w:firstLine="540"/>
        <w:jc w:val="both"/>
      </w:pPr>
      <w:r>
        <w:t>Ц</w:t>
      </w:r>
      <w:r>
        <w:rPr>
          <w:vertAlign w:val="subscript"/>
        </w:rPr>
        <w:t>РМ</w:t>
      </w:r>
      <w:r>
        <w:t xml:space="preserve"> - целевое значение по созданию рабочих мест в текущем финансовом году (соответствующие сведения размещаются управлением на официальном сайте (</w:t>
      </w:r>
      <w:proofErr w:type="spellStart"/>
      <w:r>
        <w:t>www.altsmb.ru</w:t>
      </w:r>
      <w:proofErr w:type="spellEnd"/>
      <w:r>
        <w:t>) в разделе "финансово-кредитная поддержка" и в объявлении о проведении отбора);</w:t>
      </w:r>
    </w:p>
    <w:p w:rsidR="00290C4B" w:rsidRDefault="00290C4B">
      <w:pPr>
        <w:pStyle w:val="ConsPlusNormal"/>
        <w:jc w:val="both"/>
      </w:pPr>
      <w:r>
        <w:t xml:space="preserve">(в ред. </w:t>
      </w:r>
      <w:hyperlink r:id="rId75">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proofErr w:type="spellStart"/>
      <w:r>
        <w:t>k</w:t>
      </w:r>
      <w:proofErr w:type="spellEnd"/>
      <w:r>
        <w:t xml:space="preserve"> - коэффициент финансирования, рассчитываемый по формуле:</w:t>
      </w:r>
    </w:p>
    <w:p w:rsidR="00290C4B" w:rsidRDefault="00290C4B">
      <w:pPr>
        <w:pStyle w:val="ConsPlusNormal"/>
        <w:jc w:val="both"/>
      </w:pPr>
    </w:p>
    <w:p w:rsidR="00290C4B" w:rsidRDefault="00290C4B">
      <w:pPr>
        <w:pStyle w:val="ConsPlusNormal"/>
        <w:ind w:firstLine="540"/>
        <w:jc w:val="both"/>
      </w:pPr>
      <w:proofErr w:type="spellStart"/>
      <w:r>
        <w:t>k</w:t>
      </w:r>
      <w:proofErr w:type="spellEnd"/>
      <w:r>
        <w:t xml:space="preserve"> = C / Ф</w:t>
      </w:r>
      <w:r>
        <w:rPr>
          <w:vertAlign w:val="subscript"/>
        </w:rPr>
        <w:t>О</w:t>
      </w:r>
      <w:r>
        <w:t>,</w:t>
      </w:r>
    </w:p>
    <w:p w:rsidR="00290C4B" w:rsidRDefault="00290C4B">
      <w:pPr>
        <w:pStyle w:val="ConsPlusNormal"/>
        <w:jc w:val="both"/>
      </w:pPr>
    </w:p>
    <w:p w:rsidR="00290C4B" w:rsidRDefault="00290C4B">
      <w:pPr>
        <w:pStyle w:val="ConsPlusNormal"/>
        <w:ind w:firstLine="540"/>
        <w:jc w:val="both"/>
      </w:pPr>
      <w:r>
        <w:lastRenderedPageBreak/>
        <w:t>где:</w:t>
      </w:r>
    </w:p>
    <w:p w:rsidR="00290C4B" w:rsidRDefault="00290C4B">
      <w:pPr>
        <w:pStyle w:val="ConsPlusNormal"/>
        <w:spacing w:before="240"/>
        <w:ind w:firstLine="540"/>
        <w:jc w:val="both"/>
      </w:pPr>
      <w:r>
        <w:t>C - запрашиваемая субъектом сумма субсидии в соответствии с поданной им заявкой;</w:t>
      </w:r>
    </w:p>
    <w:p w:rsidR="00290C4B" w:rsidRDefault="00290C4B">
      <w:pPr>
        <w:pStyle w:val="ConsPlusNormal"/>
        <w:spacing w:before="240"/>
        <w:ind w:firstLine="540"/>
        <w:jc w:val="both"/>
      </w:pPr>
      <w:r>
        <w:t>Ф</w:t>
      </w:r>
      <w:r>
        <w:rPr>
          <w:vertAlign w:val="subscript"/>
        </w:rPr>
        <w:t>О</w:t>
      </w:r>
      <w:r>
        <w:t xml:space="preserve"> - объем финансирования мероприятия N 6 региональной программы социально-экономического развития, предусмотренный на текущий календарный год.</w:t>
      </w:r>
    </w:p>
    <w:p w:rsidR="00290C4B" w:rsidRDefault="00290C4B">
      <w:pPr>
        <w:pStyle w:val="ConsPlusNormal"/>
        <w:jc w:val="both"/>
      </w:pPr>
      <w:r>
        <w:t xml:space="preserve">(в ред. </w:t>
      </w:r>
      <w:hyperlink r:id="rId76">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r>
        <w:t>Полученное значение количества рабочих мест округляется до целого числа в большую сторону.</w:t>
      </w:r>
    </w:p>
    <w:p w:rsidR="00290C4B" w:rsidRDefault="00290C4B">
      <w:pPr>
        <w:pStyle w:val="ConsPlusNormal"/>
        <w:spacing w:before="240"/>
        <w:ind w:firstLine="540"/>
        <w:jc w:val="both"/>
      </w:pPr>
      <w:r>
        <w:t xml:space="preserve">В </w:t>
      </w:r>
      <w:proofErr w:type="gramStart"/>
      <w:r>
        <w:t>случае</w:t>
      </w:r>
      <w:proofErr w:type="gramEnd"/>
      <w:r>
        <w:t xml:space="preserve"> пропорционального уменьшения размера субсидии в соответствии с </w:t>
      </w:r>
      <w:hyperlink w:anchor="P155">
        <w:r>
          <w:rPr>
            <w:color w:val="0000FF"/>
          </w:rPr>
          <w:t>пунктом 3.2</w:t>
        </w:r>
      </w:hyperlink>
      <w:r>
        <w:t xml:space="preserve"> настоящего Порядка количество рабочих мест, подлежащих созданию получателем субсидии, уменьшается в том же соотношении с округлением до целого числа в большую сторону.</w:t>
      </w:r>
    </w:p>
    <w:p w:rsidR="00290C4B" w:rsidRDefault="00290C4B">
      <w:pPr>
        <w:pStyle w:val="ConsPlusNormal"/>
        <w:spacing w:before="240"/>
        <w:ind w:firstLine="540"/>
        <w:jc w:val="both"/>
      </w:pPr>
      <w:r>
        <w:t xml:space="preserve">3.9. </w:t>
      </w:r>
      <w:proofErr w:type="gramStart"/>
      <w:r>
        <w:t>Соглашение</w:t>
      </w:r>
      <w:proofErr w:type="gramEnd"/>
      <w:r>
        <w:t xml:space="preserve"> в том числе должно содержать:</w:t>
      </w:r>
    </w:p>
    <w:p w:rsidR="00290C4B" w:rsidRDefault="00290C4B">
      <w:pPr>
        <w:pStyle w:val="ConsPlusNormal"/>
        <w:spacing w:before="240"/>
        <w:ind w:firstLine="540"/>
        <w:jc w:val="both"/>
      </w:pPr>
      <w:r>
        <w:t>значения результатов предоставления субсидии, с указанием точной даты завершения действий и конечного значения результатов;</w:t>
      </w:r>
    </w:p>
    <w:p w:rsidR="00290C4B" w:rsidRDefault="00290C4B">
      <w:pPr>
        <w:pStyle w:val="ConsPlusNormal"/>
        <w:spacing w:before="240"/>
        <w:ind w:firstLine="540"/>
        <w:jc w:val="both"/>
      </w:pPr>
      <w:r>
        <w:t xml:space="preserve">условие о согласовании новых условий соглашения или расторжении Соглашения при недостижении согласия по новым условиям в случае уменьшения управлению ранее доведенных лимитов бюджетных обязательств, указанных в </w:t>
      </w:r>
      <w:hyperlink w:anchor="P62">
        <w:r>
          <w:rPr>
            <w:color w:val="0000FF"/>
          </w:rPr>
          <w:t>пункте 1.3</w:t>
        </w:r>
      </w:hyperlink>
      <w:r>
        <w:t xml:space="preserve"> настоящего Порядка.</w:t>
      </w:r>
    </w:p>
    <w:p w:rsidR="00290C4B" w:rsidRDefault="00290C4B">
      <w:pPr>
        <w:pStyle w:val="ConsPlusNormal"/>
        <w:jc w:val="both"/>
      </w:pPr>
      <w:r>
        <w:t xml:space="preserve">(в ред. </w:t>
      </w:r>
      <w:hyperlink r:id="rId77">
        <w:r>
          <w:rPr>
            <w:color w:val="0000FF"/>
          </w:rPr>
          <w:t>Постановления</w:t>
        </w:r>
      </w:hyperlink>
      <w:r>
        <w:t xml:space="preserve"> Правительства Алтайского края от 02.09.2022 N 316)</w:t>
      </w:r>
    </w:p>
    <w:p w:rsidR="00290C4B" w:rsidRDefault="00290C4B">
      <w:pPr>
        <w:pStyle w:val="ConsPlusNormal"/>
        <w:jc w:val="both"/>
      </w:pPr>
    </w:p>
    <w:p w:rsidR="00290C4B" w:rsidRDefault="00290C4B">
      <w:pPr>
        <w:pStyle w:val="ConsPlusTitle"/>
        <w:jc w:val="center"/>
        <w:outlineLvl w:val="1"/>
      </w:pPr>
      <w:r>
        <w:t>4. Требования к отчетности</w:t>
      </w:r>
    </w:p>
    <w:p w:rsidR="00290C4B" w:rsidRDefault="00290C4B">
      <w:pPr>
        <w:pStyle w:val="ConsPlusNormal"/>
        <w:jc w:val="both"/>
      </w:pPr>
    </w:p>
    <w:p w:rsidR="00290C4B" w:rsidRDefault="00290C4B">
      <w:pPr>
        <w:pStyle w:val="ConsPlusNormal"/>
        <w:ind w:firstLine="540"/>
        <w:jc w:val="both"/>
      </w:pPr>
      <w:r>
        <w:t xml:space="preserve">4.1. </w:t>
      </w:r>
      <w:proofErr w:type="gramStart"/>
      <w:r>
        <w:t xml:space="preserve">В целях подтверждения достижения значений результатов предоставления субсидии, предусмотренных </w:t>
      </w:r>
      <w:hyperlink w:anchor="P187">
        <w:r>
          <w:rPr>
            <w:color w:val="0000FF"/>
          </w:rPr>
          <w:t>пунктом 3.8</w:t>
        </w:r>
      </w:hyperlink>
      <w:r>
        <w:t xml:space="preserve"> настоящего Порядка и Соглашением, и установленных Соглашением показателей, необходимых для достижения результатов предоставления субсидии, субъекты представляют в управление отчетность по формам, определенным в Соглашении, и в установленные им сроки (но не реже 1 раза в квартал).</w:t>
      </w:r>
      <w:proofErr w:type="gramEnd"/>
    </w:p>
    <w:p w:rsidR="00290C4B" w:rsidRDefault="00290C4B">
      <w:pPr>
        <w:pStyle w:val="ConsPlusNormal"/>
        <w:jc w:val="both"/>
      </w:pPr>
      <w:r>
        <w:t xml:space="preserve">(п. 4.1 в ред. </w:t>
      </w:r>
      <w:hyperlink r:id="rId78">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r>
        <w:t>4.2. Управление вправе устанавливать в Соглашении сроки и формы представления субъектом дополнительной отчетности.</w:t>
      </w:r>
    </w:p>
    <w:p w:rsidR="00290C4B" w:rsidRDefault="00290C4B">
      <w:pPr>
        <w:pStyle w:val="ConsPlusNormal"/>
        <w:jc w:val="both"/>
      </w:pPr>
    </w:p>
    <w:p w:rsidR="00290C4B" w:rsidRDefault="00290C4B">
      <w:pPr>
        <w:pStyle w:val="ConsPlusTitle"/>
        <w:jc w:val="center"/>
        <w:outlineLvl w:val="1"/>
      </w:pPr>
      <w:r>
        <w:t>5. Осуществление контроля (мониторинга) за соблюдением</w:t>
      </w:r>
    </w:p>
    <w:p w:rsidR="00290C4B" w:rsidRDefault="00290C4B">
      <w:pPr>
        <w:pStyle w:val="ConsPlusTitle"/>
        <w:jc w:val="center"/>
      </w:pPr>
      <w:r>
        <w:t>условий и порядка предоставления субсидии и ответственность</w:t>
      </w:r>
    </w:p>
    <w:p w:rsidR="00290C4B" w:rsidRDefault="00290C4B">
      <w:pPr>
        <w:pStyle w:val="ConsPlusTitle"/>
        <w:jc w:val="center"/>
      </w:pPr>
      <w:r>
        <w:t>за их нарушение</w:t>
      </w:r>
    </w:p>
    <w:p w:rsidR="00290C4B" w:rsidRDefault="00290C4B">
      <w:pPr>
        <w:pStyle w:val="ConsPlusNormal"/>
        <w:jc w:val="center"/>
      </w:pPr>
      <w:proofErr w:type="gramStart"/>
      <w:r>
        <w:t xml:space="preserve">(в ред. </w:t>
      </w:r>
      <w:hyperlink r:id="rId79">
        <w:r>
          <w:rPr>
            <w:color w:val="0000FF"/>
          </w:rPr>
          <w:t>Постановления</w:t>
        </w:r>
      </w:hyperlink>
      <w:r>
        <w:t xml:space="preserve"> Правительства Алтайского края</w:t>
      </w:r>
      <w:proofErr w:type="gramEnd"/>
    </w:p>
    <w:p w:rsidR="00290C4B" w:rsidRDefault="00290C4B">
      <w:pPr>
        <w:pStyle w:val="ConsPlusNormal"/>
        <w:jc w:val="center"/>
      </w:pPr>
      <w:r>
        <w:t>от 02.09.2022 N 316)</w:t>
      </w:r>
    </w:p>
    <w:p w:rsidR="00290C4B" w:rsidRDefault="00290C4B">
      <w:pPr>
        <w:pStyle w:val="ConsPlusNormal"/>
        <w:jc w:val="both"/>
      </w:pPr>
    </w:p>
    <w:p w:rsidR="00290C4B" w:rsidRDefault="00290C4B">
      <w:pPr>
        <w:pStyle w:val="ConsPlusNormal"/>
        <w:ind w:firstLine="540"/>
        <w:jc w:val="both"/>
      </w:pPr>
      <w:r>
        <w:t xml:space="preserve">5.1. В </w:t>
      </w:r>
      <w:proofErr w:type="gramStart"/>
      <w:r>
        <w:t>отношении</w:t>
      </w:r>
      <w:proofErr w:type="gramEnd"/>
      <w:r>
        <w:t xml:space="preserve"> субъектов - получателей субсидии осуществляются управлением проверки соблюдения ими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80">
        <w:r>
          <w:rPr>
            <w:color w:val="0000FF"/>
          </w:rPr>
          <w:t>статьями 268.1</w:t>
        </w:r>
      </w:hyperlink>
      <w:r>
        <w:t xml:space="preserve"> и </w:t>
      </w:r>
      <w:hyperlink r:id="rId81">
        <w:r>
          <w:rPr>
            <w:color w:val="0000FF"/>
          </w:rPr>
          <w:t>269.2</w:t>
        </w:r>
      </w:hyperlink>
      <w:r>
        <w:t xml:space="preserve"> Бюджетного кодекса Российской Федерации.</w:t>
      </w:r>
    </w:p>
    <w:p w:rsidR="00290C4B" w:rsidRDefault="00290C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0C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0C4B" w:rsidRDefault="00290C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0C4B" w:rsidRDefault="00290C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0C4B" w:rsidRDefault="00290C4B">
            <w:pPr>
              <w:pStyle w:val="ConsPlusNormal"/>
              <w:jc w:val="both"/>
            </w:pPr>
            <w:proofErr w:type="spellStart"/>
            <w:r>
              <w:rPr>
                <w:color w:val="392C69"/>
              </w:rPr>
              <w:t>Абз</w:t>
            </w:r>
            <w:proofErr w:type="spellEnd"/>
            <w:r>
              <w:rPr>
                <w:color w:val="392C69"/>
              </w:rPr>
              <w:t>. 2 п. 5.1 вступил в силу с 01.01.2023 (</w:t>
            </w:r>
            <w:hyperlink r:id="rId82">
              <w:r>
                <w:rPr>
                  <w:color w:val="0000FF"/>
                </w:rPr>
                <w:t>Постановление</w:t>
              </w:r>
            </w:hyperlink>
            <w:r>
              <w:rPr>
                <w:color w:val="392C69"/>
              </w:rPr>
              <w:t xml:space="preserve"> Правительства Алтайского </w:t>
            </w:r>
            <w:r>
              <w:rPr>
                <w:color w:val="392C69"/>
              </w:rPr>
              <w:lastRenderedPageBreak/>
              <w:t>края от 02.09.2022 N 316).</w:t>
            </w:r>
          </w:p>
        </w:tc>
        <w:tc>
          <w:tcPr>
            <w:tcW w:w="113" w:type="dxa"/>
            <w:tcBorders>
              <w:top w:val="nil"/>
              <w:left w:val="nil"/>
              <w:bottom w:val="nil"/>
              <w:right w:val="nil"/>
            </w:tcBorders>
            <w:shd w:val="clear" w:color="auto" w:fill="F4F3F8"/>
            <w:tcMar>
              <w:top w:w="0" w:type="dxa"/>
              <w:left w:w="0" w:type="dxa"/>
              <w:bottom w:w="0" w:type="dxa"/>
              <w:right w:w="0" w:type="dxa"/>
            </w:tcMar>
          </w:tcPr>
          <w:p w:rsidR="00290C4B" w:rsidRDefault="00290C4B">
            <w:pPr>
              <w:pStyle w:val="ConsPlusNormal"/>
            </w:pPr>
          </w:p>
        </w:tc>
      </w:tr>
    </w:tbl>
    <w:p w:rsidR="00290C4B" w:rsidRDefault="00290C4B">
      <w:pPr>
        <w:pStyle w:val="ConsPlusNormal"/>
        <w:spacing w:before="300"/>
        <w:ind w:firstLine="540"/>
        <w:jc w:val="both"/>
      </w:pPr>
      <w:r>
        <w:lastRenderedPageBreak/>
        <w:t>Управлением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290C4B" w:rsidRDefault="00290C4B">
      <w:pPr>
        <w:pStyle w:val="ConsPlusNormal"/>
        <w:jc w:val="both"/>
      </w:pPr>
      <w:r>
        <w:t xml:space="preserve">(п. 5.1 в ред. </w:t>
      </w:r>
      <w:hyperlink r:id="rId83">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bookmarkStart w:id="22" w:name="P234"/>
      <w:bookmarkEnd w:id="22"/>
      <w:r>
        <w:t xml:space="preserve">5.2. В случае нарушения субъектом условий и порядка предоставления субсидии, </w:t>
      </w:r>
      <w:proofErr w:type="gramStart"/>
      <w:r>
        <w:t>выявленных</w:t>
      </w:r>
      <w:proofErr w:type="gramEnd"/>
      <w:r>
        <w:t xml:space="preserve"> в том числе по фактам проверок, проведенных управлением и (или) органами государственного финансового контроля, а также в случае недостижения значений результатов и показателей предоставления субсидии, указанных в Соглашении, субсидия подлежит возврату в краевой бюджет в установленные соответствующим требованием управления или предписанием органа государственного финансового контроля сроки.</w:t>
      </w:r>
    </w:p>
    <w:p w:rsidR="00290C4B" w:rsidRDefault="00290C4B">
      <w:pPr>
        <w:pStyle w:val="ConsPlusNormal"/>
        <w:jc w:val="both"/>
      </w:pPr>
      <w:r>
        <w:t xml:space="preserve">(п. 5.2 в ред. </w:t>
      </w:r>
      <w:hyperlink r:id="rId84">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bookmarkStart w:id="23" w:name="P236"/>
      <w:bookmarkEnd w:id="23"/>
      <w:r>
        <w:t>5.3. При выявлении органами государственного финансового контроля фактов причинения Алтайскому краю посредством нарушения бюджетного законодательства Российской Федерации и иных нормативных правовых актов, регулирующих бюджетные правоотношения, ущерба, его сумма подлежит возмещению получателем в доход краевого бюджета в течение срока, указанного в предписании названных органов.</w:t>
      </w:r>
    </w:p>
    <w:p w:rsidR="00290C4B" w:rsidRDefault="00290C4B">
      <w:pPr>
        <w:pStyle w:val="ConsPlusNormal"/>
        <w:spacing w:before="240"/>
        <w:ind w:firstLine="540"/>
        <w:jc w:val="both"/>
      </w:pPr>
      <w:r>
        <w:t xml:space="preserve">5.4. Главным администратором указанных в </w:t>
      </w:r>
      <w:hyperlink w:anchor="P234">
        <w:r>
          <w:rPr>
            <w:color w:val="0000FF"/>
          </w:rPr>
          <w:t>пунктах 5.2</w:t>
        </w:r>
      </w:hyperlink>
      <w:r>
        <w:t xml:space="preserve"> и </w:t>
      </w:r>
      <w:hyperlink w:anchor="P236">
        <w:r>
          <w:rPr>
            <w:color w:val="0000FF"/>
          </w:rPr>
          <w:t>5.3</w:t>
        </w:r>
      </w:hyperlink>
      <w:r>
        <w:t xml:space="preserve"> настоящего Порядка доходов выступает управление, которое в соответствии с действующим законодательством Российской Федерации принимает меры по своевременному возврату средств, в том числе обращается в суд с исковыми заявлениями.</w:t>
      </w:r>
    </w:p>
    <w:p w:rsidR="00290C4B" w:rsidRDefault="00290C4B">
      <w:pPr>
        <w:pStyle w:val="ConsPlusNormal"/>
        <w:jc w:val="both"/>
      </w:pPr>
    </w:p>
    <w:p w:rsidR="00290C4B" w:rsidRDefault="00290C4B">
      <w:pPr>
        <w:pStyle w:val="ConsPlusNormal"/>
        <w:jc w:val="both"/>
      </w:pPr>
    </w:p>
    <w:p w:rsidR="00290C4B" w:rsidRDefault="00290C4B">
      <w:pPr>
        <w:pStyle w:val="ConsPlusNormal"/>
        <w:jc w:val="both"/>
      </w:pPr>
    </w:p>
    <w:p w:rsidR="00290C4B" w:rsidRDefault="00290C4B">
      <w:pPr>
        <w:pStyle w:val="ConsPlusNormal"/>
        <w:jc w:val="both"/>
      </w:pPr>
    </w:p>
    <w:p w:rsidR="00290C4B" w:rsidRDefault="00290C4B">
      <w:pPr>
        <w:pStyle w:val="ConsPlusNormal"/>
        <w:jc w:val="both"/>
      </w:pPr>
    </w:p>
    <w:p w:rsidR="00290C4B" w:rsidRDefault="00290C4B">
      <w:pPr>
        <w:pStyle w:val="ConsPlusNormal"/>
        <w:jc w:val="right"/>
        <w:outlineLvl w:val="1"/>
      </w:pPr>
      <w:r>
        <w:t>Приложение 1</w:t>
      </w:r>
    </w:p>
    <w:p w:rsidR="00290C4B" w:rsidRDefault="00290C4B">
      <w:pPr>
        <w:pStyle w:val="ConsPlusNormal"/>
        <w:jc w:val="right"/>
      </w:pPr>
      <w:r>
        <w:t>к Порядку</w:t>
      </w:r>
    </w:p>
    <w:p w:rsidR="00290C4B" w:rsidRDefault="00290C4B">
      <w:pPr>
        <w:pStyle w:val="ConsPlusNormal"/>
        <w:jc w:val="right"/>
      </w:pPr>
      <w:r>
        <w:t>субсидирования части затрат,</w:t>
      </w:r>
    </w:p>
    <w:p w:rsidR="00290C4B" w:rsidRDefault="00290C4B">
      <w:pPr>
        <w:pStyle w:val="ConsPlusNormal"/>
        <w:jc w:val="right"/>
      </w:pPr>
      <w:proofErr w:type="gramStart"/>
      <w:r>
        <w:t>связанных</w:t>
      </w:r>
      <w:proofErr w:type="gramEnd"/>
      <w:r>
        <w:t xml:space="preserve"> с приобретением</w:t>
      </w:r>
    </w:p>
    <w:p w:rsidR="00290C4B" w:rsidRDefault="00290C4B">
      <w:pPr>
        <w:pStyle w:val="ConsPlusNormal"/>
        <w:jc w:val="right"/>
      </w:pPr>
      <w:r>
        <w:t>субъектами малого и среднего</w:t>
      </w:r>
    </w:p>
    <w:p w:rsidR="00290C4B" w:rsidRDefault="00290C4B">
      <w:pPr>
        <w:pStyle w:val="ConsPlusNormal"/>
        <w:jc w:val="right"/>
      </w:pPr>
      <w:r>
        <w:t xml:space="preserve">предпринимательства оборудования </w:t>
      </w:r>
      <w:proofErr w:type="gramStart"/>
      <w:r>
        <w:t>в</w:t>
      </w:r>
      <w:proofErr w:type="gramEnd"/>
    </w:p>
    <w:p w:rsidR="00290C4B" w:rsidRDefault="00290C4B">
      <w:pPr>
        <w:pStyle w:val="ConsPlusNormal"/>
        <w:jc w:val="right"/>
      </w:pPr>
      <w:proofErr w:type="gramStart"/>
      <w:r>
        <w:t>рамках</w:t>
      </w:r>
      <w:proofErr w:type="gramEnd"/>
      <w:r>
        <w:t xml:space="preserve"> реализации индивидуальной</w:t>
      </w:r>
    </w:p>
    <w:p w:rsidR="00290C4B" w:rsidRDefault="00290C4B">
      <w:pPr>
        <w:pStyle w:val="ConsPlusNormal"/>
        <w:jc w:val="right"/>
      </w:pPr>
      <w:r>
        <w:t xml:space="preserve">программы </w:t>
      </w:r>
      <w:proofErr w:type="gramStart"/>
      <w:r>
        <w:t>социально-экономического</w:t>
      </w:r>
      <w:proofErr w:type="gramEnd"/>
    </w:p>
    <w:p w:rsidR="00290C4B" w:rsidRDefault="00290C4B">
      <w:pPr>
        <w:pStyle w:val="ConsPlusNormal"/>
        <w:jc w:val="right"/>
      </w:pPr>
      <w:r>
        <w:t>развития Алтайского края</w:t>
      </w:r>
    </w:p>
    <w:p w:rsidR="00290C4B" w:rsidRDefault="00290C4B">
      <w:pPr>
        <w:pStyle w:val="ConsPlusNormal"/>
        <w:jc w:val="right"/>
      </w:pPr>
      <w:r>
        <w:t xml:space="preserve">на 2020 - 2024 годы, </w:t>
      </w:r>
      <w:proofErr w:type="gramStart"/>
      <w:r>
        <w:t>утвержденной</w:t>
      </w:r>
      <w:proofErr w:type="gramEnd"/>
    </w:p>
    <w:p w:rsidR="00290C4B" w:rsidRDefault="00290C4B">
      <w:pPr>
        <w:pStyle w:val="ConsPlusNormal"/>
        <w:jc w:val="right"/>
      </w:pPr>
      <w:r>
        <w:t>распоряжением Правительства</w:t>
      </w:r>
    </w:p>
    <w:p w:rsidR="00290C4B" w:rsidRDefault="00290C4B">
      <w:pPr>
        <w:pStyle w:val="ConsPlusNormal"/>
        <w:jc w:val="right"/>
      </w:pPr>
      <w:r>
        <w:t>Российской Федерации</w:t>
      </w:r>
    </w:p>
    <w:p w:rsidR="00290C4B" w:rsidRDefault="00290C4B">
      <w:pPr>
        <w:pStyle w:val="ConsPlusNormal"/>
        <w:jc w:val="right"/>
      </w:pPr>
      <w:r>
        <w:t>от 08.04.2020 N 928-р</w:t>
      </w:r>
    </w:p>
    <w:p w:rsidR="00290C4B" w:rsidRDefault="00290C4B">
      <w:pPr>
        <w:pStyle w:val="ConsPlusNormal"/>
        <w:jc w:val="both"/>
      </w:pPr>
    </w:p>
    <w:p w:rsidR="00290C4B" w:rsidRDefault="00290C4B">
      <w:pPr>
        <w:pStyle w:val="ConsPlusTitle"/>
        <w:jc w:val="center"/>
      </w:pPr>
      <w:bookmarkStart w:id="24" w:name="P257"/>
      <w:bookmarkEnd w:id="24"/>
      <w:r>
        <w:t>ПЕРЕЧЕНЬ</w:t>
      </w:r>
    </w:p>
    <w:p w:rsidR="00290C4B" w:rsidRDefault="00290C4B">
      <w:pPr>
        <w:pStyle w:val="ConsPlusTitle"/>
        <w:jc w:val="center"/>
      </w:pPr>
      <w:r>
        <w:t>ДОКУМЕНТОВ, ПРИЛАГАЕМЫХ СУБЪЕКТОМ К ЗАЯВЛЕНИЮ</w:t>
      </w:r>
    </w:p>
    <w:p w:rsidR="00290C4B" w:rsidRDefault="00290C4B">
      <w:pPr>
        <w:pStyle w:val="ConsPlusTitle"/>
        <w:jc w:val="center"/>
      </w:pPr>
      <w:r>
        <w:t xml:space="preserve">О </w:t>
      </w:r>
      <w:proofErr w:type="gramStart"/>
      <w:r>
        <w:t>ПРЕДОСТАВЛЕНИИ</w:t>
      </w:r>
      <w:proofErr w:type="gramEnd"/>
      <w:r>
        <w:t xml:space="preserve"> СУБСИДИИ НА КОМПЕНСАЦИЮ ЧАСТИ ЗАТРАТ</w:t>
      </w:r>
    </w:p>
    <w:p w:rsidR="00290C4B" w:rsidRDefault="00290C4B">
      <w:pPr>
        <w:pStyle w:val="ConsPlusTitle"/>
        <w:jc w:val="center"/>
      </w:pPr>
      <w:r>
        <w:t>ПО ДОГОВОРАМ ПРИОБРЕТЕНИЯ ОБОРУДОВАНИЯ</w:t>
      </w:r>
    </w:p>
    <w:p w:rsidR="00290C4B" w:rsidRDefault="00290C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0C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0C4B" w:rsidRDefault="00290C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0C4B" w:rsidRDefault="00290C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0C4B" w:rsidRDefault="00290C4B">
            <w:pPr>
              <w:pStyle w:val="ConsPlusNormal"/>
              <w:jc w:val="center"/>
            </w:pPr>
            <w:r>
              <w:rPr>
                <w:color w:val="392C69"/>
              </w:rPr>
              <w:t>Список изменяющих документов</w:t>
            </w:r>
          </w:p>
          <w:p w:rsidR="00290C4B" w:rsidRDefault="00290C4B">
            <w:pPr>
              <w:pStyle w:val="ConsPlusNormal"/>
              <w:jc w:val="center"/>
            </w:pPr>
            <w:proofErr w:type="gramStart"/>
            <w:r>
              <w:rPr>
                <w:color w:val="392C69"/>
              </w:rPr>
              <w:t xml:space="preserve">(в ред. </w:t>
            </w:r>
            <w:hyperlink r:id="rId85">
              <w:r>
                <w:rPr>
                  <w:color w:val="0000FF"/>
                </w:rPr>
                <w:t>Постановления</w:t>
              </w:r>
            </w:hyperlink>
            <w:r>
              <w:rPr>
                <w:color w:val="392C69"/>
              </w:rPr>
              <w:t xml:space="preserve"> Правительства Алтайского края</w:t>
            </w:r>
            <w:proofErr w:type="gramEnd"/>
          </w:p>
          <w:p w:rsidR="00290C4B" w:rsidRDefault="00290C4B">
            <w:pPr>
              <w:pStyle w:val="ConsPlusNormal"/>
              <w:jc w:val="center"/>
            </w:pPr>
            <w:r>
              <w:rPr>
                <w:color w:val="392C69"/>
              </w:rPr>
              <w:t>от 02.09.2022 N 316)</w:t>
            </w:r>
          </w:p>
        </w:tc>
        <w:tc>
          <w:tcPr>
            <w:tcW w:w="113" w:type="dxa"/>
            <w:tcBorders>
              <w:top w:val="nil"/>
              <w:left w:val="nil"/>
              <w:bottom w:val="nil"/>
              <w:right w:val="nil"/>
            </w:tcBorders>
            <w:shd w:val="clear" w:color="auto" w:fill="F4F3F8"/>
            <w:tcMar>
              <w:top w:w="0" w:type="dxa"/>
              <w:left w:w="0" w:type="dxa"/>
              <w:bottom w:w="0" w:type="dxa"/>
              <w:right w:w="0" w:type="dxa"/>
            </w:tcMar>
          </w:tcPr>
          <w:p w:rsidR="00290C4B" w:rsidRDefault="00290C4B">
            <w:pPr>
              <w:pStyle w:val="ConsPlusNormal"/>
            </w:pPr>
          </w:p>
        </w:tc>
      </w:tr>
    </w:tbl>
    <w:p w:rsidR="00290C4B" w:rsidRDefault="00290C4B">
      <w:pPr>
        <w:pStyle w:val="ConsPlusNormal"/>
        <w:jc w:val="both"/>
      </w:pPr>
    </w:p>
    <w:p w:rsidR="00290C4B" w:rsidRDefault="00290C4B">
      <w:pPr>
        <w:pStyle w:val="ConsPlusNormal"/>
        <w:ind w:firstLine="540"/>
        <w:jc w:val="both"/>
      </w:pPr>
      <w:bookmarkStart w:id="25" w:name="P265"/>
      <w:bookmarkEnd w:id="25"/>
      <w:r>
        <w:t xml:space="preserve">1. </w:t>
      </w:r>
      <w:proofErr w:type="gramStart"/>
      <w:r>
        <w:t xml:space="preserve">Сведения о финансовой деятельности по </w:t>
      </w:r>
      <w:hyperlink r:id="rId86">
        <w:r>
          <w:rPr>
            <w:color w:val="0000FF"/>
          </w:rPr>
          <w:t>форме</w:t>
        </w:r>
      </w:hyperlink>
      <w:r>
        <w:t xml:space="preserve"> бухгалтерского баланса (за предыдущий год и отчетный период текущего года, предшествующий дате подачи документов (квартал, полугодие, девять месяцев календарного года, календарный год) и отчета о финансовых результатах (за три года, предшествующих году подачи заявки), утвержденных приказом Министерства финансов Российской Федерации от 02.07.2010 N 66н либо по формам, утвержденным управлением, заверенные субъектом.</w:t>
      </w:r>
      <w:proofErr w:type="gramEnd"/>
    </w:p>
    <w:p w:rsidR="00290C4B" w:rsidRDefault="00290C4B">
      <w:pPr>
        <w:pStyle w:val="ConsPlusNormal"/>
        <w:jc w:val="both"/>
      </w:pPr>
      <w:r>
        <w:t>(</w:t>
      </w:r>
      <w:proofErr w:type="gramStart"/>
      <w:r>
        <w:t>в</w:t>
      </w:r>
      <w:proofErr w:type="gramEnd"/>
      <w:r>
        <w:t xml:space="preserve"> ред. </w:t>
      </w:r>
      <w:hyperlink r:id="rId87">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r>
        <w:t>2. Копия налоговой декларации за предыдущий год, предоставляемой в налоговый орган и (или) патент, заверенные субъектом (для субъектов, применяющих специальные налоговые режимы).</w:t>
      </w:r>
    </w:p>
    <w:p w:rsidR="00290C4B" w:rsidRDefault="00290C4B">
      <w:pPr>
        <w:pStyle w:val="ConsPlusNormal"/>
        <w:spacing w:before="240"/>
        <w:ind w:firstLine="540"/>
        <w:jc w:val="both"/>
      </w:pPr>
      <w:bookmarkStart w:id="26" w:name="P268"/>
      <w:bookmarkEnd w:id="26"/>
      <w:r>
        <w:t>3. Копия договора приобретения оборудования, заверенная субъектом.</w:t>
      </w:r>
    </w:p>
    <w:p w:rsidR="00290C4B" w:rsidRDefault="00290C4B">
      <w:pPr>
        <w:pStyle w:val="ConsPlusNormal"/>
        <w:spacing w:before="240"/>
        <w:ind w:firstLine="540"/>
        <w:jc w:val="both"/>
      </w:pPr>
      <w:bookmarkStart w:id="27" w:name="P269"/>
      <w:bookmarkEnd w:id="27"/>
      <w:r>
        <w:t>4. Копии документов, прилагаемых к договору приобретения оборудования, заверенные субъектом:</w:t>
      </w:r>
    </w:p>
    <w:p w:rsidR="00290C4B" w:rsidRDefault="00290C4B">
      <w:pPr>
        <w:pStyle w:val="ConsPlusNormal"/>
        <w:spacing w:before="240"/>
        <w:ind w:firstLine="540"/>
        <w:jc w:val="both"/>
      </w:pPr>
      <w:r>
        <w:t>4.1. счетов-фактур, товарных накладных либо универсальных передаточных документов;</w:t>
      </w:r>
    </w:p>
    <w:p w:rsidR="00290C4B" w:rsidRDefault="00290C4B">
      <w:pPr>
        <w:pStyle w:val="ConsPlusNormal"/>
        <w:spacing w:before="240"/>
        <w:ind w:firstLine="540"/>
        <w:jc w:val="both"/>
      </w:pPr>
      <w:r>
        <w:t>4.2. платежных документов, подтверждающих фактическую оплату оборудования (платежные документы должны отражать получение оплаты поставщиком (продавцом));</w:t>
      </w:r>
    </w:p>
    <w:p w:rsidR="00290C4B" w:rsidRDefault="00290C4B">
      <w:pPr>
        <w:pStyle w:val="ConsPlusNormal"/>
        <w:jc w:val="both"/>
      </w:pPr>
      <w:r>
        <w:t xml:space="preserve">(в ред. </w:t>
      </w:r>
      <w:hyperlink r:id="rId88">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r>
        <w:t>4.2-1. счета (счетов) на оплату оборудования (в случае если в платежном документе в поле "назначение платежа" отсутствует ссылка на номер и дату договора приобретения);</w:t>
      </w:r>
    </w:p>
    <w:p w:rsidR="00290C4B" w:rsidRDefault="00290C4B">
      <w:pPr>
        <w:pStyle w:val="ConsPlusNormal"/>
        <w:jc w:val="both"/>
      </w:pPr>
      <w:r>
        <w:t xml:space="preserve">(п. 4.2-1 </w:t>
      </w:r>
      <w:proofErr w:type="gramStart"/>
      <w:r>
        <w:t>введен</w:t>
      </w:r>
      <w:proofErr w:type="gramEnd"/>
      <w:r>
        <w:t xml:space="preserve"> </w:t>
      </w:r>
      <w:hyperlink r:id="rId89">
        <w:r>
          <w:rPr>
            <w:color w:val="0000FF"/>
          </w:rPr>
          <w:t>Постановлением</w:t>
        </w:r>
      </w:hyperlink>
      <w:r>
        <w:t xml:space="preserve"> Правительства Алтайского края от 02.09.2022 N 316)</w:t>
      </w:r>
    </w:p>
    <w:p w:rsidR="00290C4B" w:rsidRDefault="00290C4B">
      <w:pPr>
        <w:pStyle w:val="ConsPlusNormal"/>
        <w:spacing w:before="240"/>
        <w:ind w:firstLine="540"/>
        <w:jc w:val="both"/>
      </w:pPr>
      <w:r>
        <w:t xml:space="preserve">4.3. бухгалтерских документов, подтверждающих постановку на баланс (основные средства) приобретенного оборудования (при </w:t>
      </w:r>
      <w:proofErr w:type="gramStart"/>
      <w:r>
        <w:t>наличии</w:t>
      </w:r>
      <w:proofErr w:type="gramEnd"/>
      <w:r>
        <w:t>), инвентарной карточки либо иного документа, с указанием срока полезного использования оборудования;</w:t>
      </w:r>
    </w:p>
    <w:p w:rsidR="00290C4B" w:rsidRDefault="00290C4B">
      <w:pPr>
        <w:pStyle w:val="ConsPlusNormal"/>
        <w:spacing w:before="240"/>
        <w:ind w:firstLine="540"/>
        <w:jc w:val="both"/>
      </w:pPr>
      <w:r>
        <w:t xml:space="preserve">4.4. паспортов транспортного средства либо паспортов самоходной машины, либо выписки из электронного паспорта транспортного средства (при </w:t>
      </w:r>
      <w:proofErr w:type="gramStart"/>
      <w:r>
        <w:t>приобретении</w:t>
      </w:r>
      <w:proofErr w:type="gramEnd"/>
      <w:r>
        <w:t xml:space="preserve"> транспортного средства либо самоходной техники);</w:t>
      </w:r>
    </w:p>
    <w:p w:rsidR="00290C4B" w:rsidRDefault="00290C4B">
      <w:pPr>
        <w:pStyle w:val="ConsPlusNormal"/>
        <w:jc w:val="both"/>
      </w:pPr>
      <w:r>
        <w:t xml:space="preserve">(п. 4.4 в ред. </w:t>
      </w:r>
      <w:hyperlink r:id="rId90">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r>
        <w:t xml:space="preserve">4.5. </w:t>
      </w:r>
      <w:proofErr w:type="gramStart"/>
      <w:r>
        <w:t>подтверждающих</w:t>
      </w:r>
      <w:proofErr w:type="gramEnd"/>
      <w:r>
        <w:t xml:space="preserve"> приобретение оборудования у производителя либо официального дистрибьютора (дилера/</w:t>
      </w:r>
      <w:proofErr w:type="spellStart"/>
      <w:r>
        <w:t>субдилера</w:t>
      </w:r>
      <w:proofErr w:type="spellEnd"/>
      <w:r>
        <w:t>), или официального партнера (представителя), в том числе импортера производителя оборудования, реализующего продукцию данного производителя.</w:t>
      </w:r>
    </w:p>
    <w:p w:rsidR="00290C4B" w:rsidRDefault="00290C4B">
      <w:pPr>
        <w:pStyle w:val="ConsPlusNormal"/>
        <w:jc w:val="both"/>
      </w:pPr>
      <w:r>
        <w:t xml:space="preserve">(п. 4.5 в ред. </w:t>
      </w:r>
      <w:hyperlink r:id="rId91">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bookmarkStart w:id="28" w:name="P280"/>
      <w:bookmarkEnd w:id="28"/>
      <w:r>
        <w:t>5. Анкета субъекта.</w:t>
      </w:r>
    </w:p>
    <w:p w:rsidR="00290C4B" w:rsidRDefault="00290C4B">
      <w:pPr>
        <w:pStyle w:val="ConsPlusNormal"/>
        <w:jc w:val="both"/>
      </w:pPr>
    </w:p>
    <w:p w:rsidR="00290C4B" w:rsidRDefault="00290C4B">
      <w:pPr>
        <w:pStyle w:val="ConsPlusNormal"/>
        <w:jc w:val="both"/>
      </w:pPr>
    </w:p>
    <w:p w:rsidR="00290C4B" w:rsidRDefault="00290C4B">
      <w:pPr>
        <w:pStyle w:val="ConsPlusNormal"/>
        <w:jc w:val="both"/>
      </w:pPr>
    </w:p>
    <w:p w:rsidR="00290C4B" w:rsidRDefault="00290C4B">
      <w:pPr>
        <w:pStyle w:val="ConsPlusNormal"/>
        <w:jc w:val="both"/>
      </w:pPr>
    </w:p>
    <w:p w:rsidR="00290C4B" w:rsidRDefault="00290C4B">
      <w:pPr>
        <w:pStyle w:val="ConsPlusNormal"/>
        <w:jc w:val="both"/>
      </w:pPr>
    </w:p>
    <w:p w:rsidR="00290C4B" w:rsidRDefault="00290C4B">
      <w:pPr>
        <w:pStyle w:val="ConsPlusNormal"/>
        <w:jc w:val="right"/>
        <w:outlineLvl w:val="1"/>
      </w:pPr>
      <w:r>
        <w:lastRenderedPageBreak/>
        <w:t>Приложение 2</w:t>
      </w:r>
    </w:p>
    <w:p w:rsidR="00290C4B" w:rsidRDefault="00290C4B">
      <w:pPr>
        <w:pStyle w:val="ConsPlusNormal"/>
        <w:jc w:val="right"/>
      </w:pPr>
      <w:r>
        <w:t>к Порядку</w:t>
      </w:r>
    </w:p>
    <w:p w:rsidR="00290C4B" w:rsidRDefault="00290C4B">
      <w:pPr>
        <w:pStyle w:val="ConsPlusNormal"/>
        <w:jc w:val="right"/>
      </w:pPr>
      <w:r>
        <w:t>субсидирования части затрат,</w:t>
      </w:r>
    </w:p>
    <w:p w:rsidR="00290C4B" w:rsidRDefault="00290C4B">
      <w:pPr>
        <w:pStyle w:val="ConsPlusNormal"/>
        <w:jc w:val="right"/>
      </w:pPr>
      <w:proofErr w:type="gramStart"/>
      <w:r>
        <w:t>связанных</w:t>
      </w:r>
      <w:proofErr w:type="gramEnd"/>
      <w:r>
        <w:t xml:space="preserve"> с приобретением</w:t>
      </w:r>
    </w:p>
    <w:p w:rsidR="00290C4B" w:rsidRDefault="00290C4B">
      <w:pPr>
        <w:pStyle w:val="ConsPlusNormal"/>
        <w:jc w:val="right"/>
      </w:pPr>
      <w:r>
        <w:t>субъектами малого и среднего</w:t>
      </w:r>
    </w:p>
    <w:p w:rsidR="00290C4B" w:rsidRDefault="00290C4B">
      <w:pPr>
        <w:pStyle w:val="ConsPlusNormal"/>
        <w:jc w:val="right"/>
      </w:pPr>
      <w:r>
        <w:t xml:space="preserve">предпринимательства оборудования </w:t>
      </w:r>
      <w:proofErr w:type="gramStart"/>
      <w:r>
        <w:t>в</w:t>
      </w:r>
      <w:proofErr w:type="gramEnd"/>
    </w:p>
    <w:p w:rsidR="00290C4B" w:rsidRDefault="00290C4B">
      <w:pPr>
        <w:pStyle w:val="ConsPlusNormal"/>
        <w:jc w:val="right"/>
      </w:pPr>
      <w:proofErr w:type="gramStart"/>
      <w:r>
        <w:t>рамках</w:t>
      </w:r>
      <w:proofErr w:type="gramEnd"/>
      <w:r>
        <w:t xml:space="preserve"> реализации индивидуальной</w:t>
      </w:r>
    </w:p>
    <w:p w:rsidR="00290C4B" w:rsidRDefault="00290C4B">
      <w:pPr>
        <w:pStyle w:val="ConsPlusNormal"/>
        <w:jc w:val="right"/>
      </w:pPr>
      <w:r>
        <w:t xml:space="preserve">программы </w:t>
      </w:r>
      <w:proofErr w:type="gramStart"/>
      <w:r>
        <w:t>социально-экономического</w:t>
      </w:r>
      <w:proofErr w:type="gramEnd"/>
    </w:p>
    <w:p w:rsidR="00290C4B" w:rsidRDefault="00290C4B">
      <w:pPr>
        <w:pStyle w:val="ConsPlusNormal"/>
        <w:jc w:val="right"/>
      </w:pPr>
      <w:r>
        <w:t>развития Алтайского края</w:t>
      </w:r>
    </w:p>
    <w:p w:rsidR="00290C4B" w:rsidRDefault="00290C4B">
      <w:pPr>
        <w:pStyle w:val="ConsPlusNormal"/>
        <w:jc w:val="right"/>
      </w:pPr>
      <w:r>
        <w:t xml:space="preserve">на 2020 - 2024 годы, </w:t>
      </w:r>
      <w:proofErr w:type="gramStart"/>
      <w:r>
        <w:t>утвержденной</w:t>
      </w:r>
      <w:proofErr w:type="gramEnd"/>
    </w:p>
    <w:p w:rsidR="00290C4B" w:rsidRDefault="00290C4B">
      <w:pPr>
        <w:pStyle w:val="ConsPlusNormal"/>
        <w:jc w:val="right"/>
      </w:pPr>
      <w:r>
        <w:t>распоряжением Правительства</w:t>
      </w:r>
    </w:p>
    <w:p w:rsidR="00290C4B" w:rsidRDefault="00290C4B">
      <w:pPr>
        <w:pStyle w:val="ConsPlusNormal"/>
        <w:jc w:val="right"/>
      </w:pPr>
      <w:r>
        <w:t>Российской Федерации</w:t>
      </w:r>
    </w:p>
    <w:p w:rsidR="00290C4B" w:rsidRDefault="00290C4B">
      <w:pPr>
        <w:pStyle w:val="ConsPlusNormal"/>
        <w:jc w:val="right"/>
      </w:pPr>
      <w:r>
        <w:t>от 08.04.2020 N 928-р</w:t>
      </w:r>
    </w:p>
    <w:p w:rsidR="00290C4B" w:rsidRDefault="00290C4B">
      <w:pPr>
        <w:pStyle w:val="ConsPlusNormal"/>
        <w:jc w:val="both"/>
      </w:pPr>
    </w:p>
    <w:p w:rsidR="00290C4B" w:rsidRDefault="00290C4B">
      <w:pPr>
        <w:pStyle w:val="ConsPlusTitle"/>
        <w:jc w:val="center"/>
      </w:pPr>
      <w:bookmarkStart w:id="29" w:name="P300"/>
      <w:bookmarkEnd w:id="29"/>
      <w:r>
        <w:t>ПЕРЕЧЕНЬ</w:t>
      </w:r>
    </w:p>
    <w:p w:rsidR="00290C4B" w:rsidRDefault="00290C4B">
      <w:pPr>
        <w:pStyle w:val="ConsPlusTitle"/>
        <w:jc w:val="center"/>
      </w:pPr>
      <w:r>
        <w:t>ДОКУМЕНТОВ, ПРИЛАГАЕМЫХ СУБЪЕКТОМ К ЗАЯВЛЕНИЮ</w:t>
      </w:r>
    </w:p>
    <w:p w:rsidR="00290C4B" w:rsidRDefault="00290C4B">
      <w:pPr>
        <w:pStyle w:val="ConsPlusTitle"/>
        <w:jc w:val="center"/>
      </w:pPr>
      <w:r>
        <w:t xml:space="preserve">О </w:t>
      </w:r>
      <w:proofErr w:type="gramStart"/>
      <w:r>
        <w:t>ПРЕДОСТАВЛЕНИИ</w:t>
      </w:r>
      <w:proofErr w:type="gramEnd"/>
      <w:r>
        <w:t xml:space="preserve"> СУБСИДИИ НА КОМПЕНСАЦИЮ ЧАСТИ ЗАТРАТ</w:t>
      </w:r>
    </w:p>
    <w:p w:rsidR="00290C4B" w:rsidRDefault="00290C4B">
      <w:pPr>
        <w:pStyle w:val="ConsPlusTitle"/>
        <w:jc w:val="center"/>
      </w:pPr>
      <w:r>
        <w:t>НА ПРИОБРЕТЕНИЕ ОБОРУДОВАНИЯ ПО ДОГОВОРАМ ЛИЗИНГА</w:t>
      </w:r>
    </w:p>
    <w:p w:rsidR="00290C4B" w:rsidRDefault="00290C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0C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0C4B" w:rsidRDefault="00290C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0C4B" w:rsidRDefault="00290C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0C4B" w:rsidRDefault="00290C4B">
            <w:pPr>
              <w:pStyle w:val="ConsPlusNormal"/>
              <w:jc w:val="center"/>
            </w:pPr>
            <w:r>
              <w:rPr>
                <w:color w:val="392C69"/>
              </w:rPr>
              <w:t>Список изменяющих документов</w:t>
            </w:r>
          </w:p>
          <w:p w:rsidR="00290C4B" w:rsidRDefault="00290C4B">
            <w:pPr>
              <w:pStyle w:val="ConsPlusNormal"/>
              <w:jc w:val="center"/>
            </w:pPr>
            <w:proofErr w:type="gramStart"/>
            <w:r>
              <w:rPr>
                <w:color w:val="392C69"/>
              </w:rPr>
              <w:t xml:space="preserve">(в ред. </w:t>
            </w:r>
            <w:hyperlink r:id="rId92">
              <w:r>
                <w:rPr>
                  <w:color w:val="0000FF"/>
                </w:rPr>
                <w:t>Постановления</w:t>
              </w:r>
            </w:hyperlink>
            <w:r>
              <w:rPr>
                <w:color w:val="392C69"/>
              </w:rPr>
              <w:t xml:space="preserve"> Правительства Алтайского края</w:t>
            </w:r>
            <w:proofErr w:type="gramEnd"/>
          </w:p>
          <w:p w:rsidR="00290C4B" w:rsidRDefault="00290C4B">
            <w:pPr>
              <w:pStyle w:val="ConsPlusNormal"/>
              <w:jc w:val="center"/>
            </w:pPr>
            <w:r>
              <w:rPr>
                <w:color w:val="392C69"/>
              </w:rPr>
              <w:t>от 02.09.2022 N 316)</w:t>
            </w:r>
          </w:p>
        </w:tc>
        <w:tc>
          <w:tcPr>
            <w:tcW w:w="113" w:type="dxa"/>
            <w:tcBorders>
              <w:top w:val="nil"/>
              <w:left w:val="nil"/>
              <w:bottom w:val="nil"/>
              <w:right w:val="nil"/>
            </w:tcBorders>
            <w:shd w:val="clear" w:color="auto" w:fill="F4F3F8"/>
            <w:tcMar>
              <w:top w:w="0" w:type="dxa"/>
              <w:left w:w="0" w:type="dxa"/>
              <w:bottom w:w="0" w:type="dxa"/>
              <w:right w:w="0" w:type="dxa"/>
            </w:tcMar>
          </w:tcPr>
          <w:p w:rsidR="00290C4B" w:rsidRDefault="00290C4B">
            <w:pPr>
              <w:pStyle w:val="ConsPlusNormal"/>
            </w:pPr>
          </w:p>
        </w:tc>
      </w:tr>
    </w:tbl>
    <w:p w:rsidR="00290C4B" w:rsidRDefault="00290C4B">
      <w:pPr>
        <w:pStyle w:val="ConsPlusNormal"/>
        <w:jc w:val="both"/>
      </w:pPr>
    </w:p>
    <w:p w:rsidR="00290C4B" w:rsidRDefault="00290C4B">
      <w:pPr>
        <w:pStyle w:val="ConsPlusNormal"/>
        <w:ind w:firstLine="540"/>
        <w:jc w:val="both"/>
      </w:pPr>
      <w:bookmarkStart w:id="30" w:name="P308"/>
      <w:bookmarkEnd w:id="30"/>
      <w:r>
        <w:t xml:space="preserve">1. </w:t>
      </w:r>
      <w:proofErr w:type="gramStart"/>
      <w:r>
        <w:t xml:space="preserve">Сведения о финансовой деятельности по </w:t>
      </w:r>
      <w:hyperlink r:id="rId93">
        <w:r>
          <w:rPr>
            <w:color w:val="0000FF"/>
          </w:rPr>
          <w:t>форме</w:t>
        </w:r>
      </w:hyperlink>
      <w:r>
        <w:t xml:space="preserve"> бухгалтерского баланса (за предыдущий год и отчетный период текущего года, предшествующий дате подачи документов (квартал, полугодие, девять месяцев календарного года, календарный год) и отчета о финансовых результатах (за три года, предшествующих году подачи заявки), утвержденных приказом Министерства финансов Российской Федерации от 02.07.2010 N 66н либо по формам, утвержденным управлением, заверенные субъектом.</w:t>
      </w:r>
      <w:proofErr w:type="gramEnd"/>
    </w:p>
    <w:p w:rsidR="00290C4B" w:rsidRDefault="00290C4B">
      <w:pPr>
        <w:pStyle w:val="ConsPlusNormal"/>
        <w:jc w:val="both"/>
      </w:pPr>
      <w:r>
        <w:t xml:space="preserve">(в ред. </w:t>
      </w:r>
      <w:hyperlink r:id="rId94">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r>
        <w:t>2. Копия налоговой декларации за предыдущий год, предоставляемой в налоговый орган и (или) патент, заверенные субъектом (для субъектов, применяющих специальные налоговые режимы).</w:t>
      </w:r>
    </w:p>
    <w:p w:rsidR="00290C4B" w:rsidRDefault="00290C4B">
      <w:pPr>
        <w:pStyle w:val="ConsPlusNormal"/>
        <w:spacing w:before="240"/>
        <w:ind w:firstLine="540"/>
        <w:jc w:val="both"/>
      </w:pPr>
      <w:bookmarkStart w:id="31" w:name="P311"/>
      <w:bookmarkEnd w:id="31"/>
      <w:r>
        <w:t>3. Копия договора лизинга (с приложением договора купли-продажи), заверенная лизингодателем.</w:t>
      </w:r>
    </w:p>
    <w:p w:rsidR="00290C4B" w:rsidRDefault="00290C4B">
      <w:pPr>
        <w:pStyle w:val="ConsPlusNormal"/>
        <w:spacing w:before="240"/>
        <w:ind w:firstLine="540"/>
        <w:jc w:val="both"/>
      </w:pPr>
      <w:bookmarkStart w:id="32" w:name="P312"/>
      <w:bookmarkEnd w:id="32"/>
      <w:r>
        <w:t>4. Копии документов, прилагаемых к договору лизинга:</w:t>
      </w:r>
    </w:p>
    <w:p w:rsidR="00290C4B" w:rsidRDefault="00290C4B">
      <w:pPr>
        <w:pStyle w:val="ConsPlusNormal"/>
        <w:spacing w:before="240"/>
        <w:ind w:firstLine="540"/>
        <w:jc w:val="both"/>
      </w:pPr>
      <w:proofErr w:type="gramStart"/>
      <w:r>
        <w:t>4.1. платежных документов, подтверждающих произведенные расходы по оплате субъектом первого взноса (аванса) по договору лизинга (в случае, если в платежном документе в поле "назначение платежа" имеется ссылка на счет, дополнительно предоставляется копия указанного счета, также платежные документы должны отражать получение оплаты лизингодателем), заверенных лизингодателем;</w:t>
      </w:r>
      <w:proofErr w:type="gramEnd"/>
    </w:p>
    <w:p w:rsidR="00290C4B" w:rsidRDefault="00290C4B">
      <w:pPr>
        <w:pStyle w:val="ConsPlusNormal"/>
        <w:spacing w:before="240"/>
        <w:ind w:firstLine="540"/>
        <w:jc w:val="both"/>
      </w:pPr>
      <w:r>
        <w:t>4.2. платежных документов, подтверждающих произведенные платежи (платежные документы должны отражать получение оплаты лизингодателем), заверенных лизингодателем;</w:t>
      </w:r>
    </w:p>
    <w:p w:rsidR="00290C4B" w:rsidRDefault="00290C4B">
      <w:pPr>
        <w:pStyle w:val="ConsPlusNormal"/>
        <w:jc w:val="both"/>
      </w:pPr>
      <w:r>
        <w:t xml:space="preserve">(в ред. </w:t>
      </w:r>
      <w:hyperlink r:id="rId95">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r>
        <w:t xml:space="preserve">4.2-1. счета (счетов) на оплату оборудования (в случае если в платежном документе в </w:t>
      </w:r>
      <w:r>
        <w:lastRenderedPageBreak/>
        <w:t>поле "назначение платежа" отсутствует ссылка на номер и дату договора приобретения);</w:t>
      </w:r>
    </w:p>
    <w:p w:rsidR="00290C4B" w:rsidRDefault="00290C4B">
      <w:pPr>
        <w:pStyle w:val="ConsPlusNormal"/>
        <w:jc w:val="both"/>
      </w:pPr>
      <w:r>
        <w:t xml:space="preserve">(п. 4.2-1 </w:t>
      </w:r>
      <w:proofErr w:type="gramStart"/>
      <w:r>
        <w:t>введен</w:t>
      </w:r>
      <w:proofErr w:type="gramEnd"/>
      <w:r>
        <w:t xml:space="preserve"> </w:t>
      </w:r>
      <w:hyperlink r:id="rId96">
        <w:r>
          <w:rPr>
            <w:color w:val="0000FF"/>
          </w:rPr>
          <w:t>Постановлением</w:t>
        </w:r>
      </w:hyperlink>
      <w:r>
        <w:t xml:space="preserve"> Правительства Алтайского края от 02.09.2022 N 316)</w:t>
      </w:r>
    </w:p>
    <w:p w:rsidR="00290C4B" w:rsidRDefault="00290C4B">
      <w:pPr>
        <w:pStyle w:val="ConsPlusNormal"/>
        <w:spacing w:before="240"/>
        <w:ind w:firstLine="540"/>
        <w:jc w:val="both"/>
      </w:pPr>
      <w:r>
        <w:t xml:space="preserve">4.3. паспортов транспортного средства либо паспортов самоходной машины, либо выписки из электронного паспорта транспортного средства (при </w:t>
      </w:r>
      <w:proofErr w:type="gramStart"/>
      <w:r>
        <w:t>приобретении</w:t>
      </w:r>
      <w:proofErr w:type="gramEnd"/>
      <w:r>
        <w:t xml:space="preserve"> транспортного средства либо самоходной техники);</w:t>
      </w:r>
    </w:p>
    <w:p w:rsidR="00290C4B" w:rsidRDefault="00290C4B">
      <w:pPr>
        <w:pStyle w:val="ConsPlusNormal"/>
        <w:jc w:val="both"/>
      </w:pPr>
      <w:r>
        <w:t xml:space="preserve">(п. 4.3 в ред. </w:t>
      </w:r>
      <w:hyperlink r:id="rId97">
        <w:r>
          <w:rPr>
            <w:color w:val="0000FF"/>
          </w:rPr>
          <w:t>Постановления</w:t>
        </w:r>
      </w:hyperlink>
      <w:r>
        <w:t xml:space="preserve"> Правительства Алтайского края от 02.09.2022 N 316)</w:t>
      </w:r>
    </w:p>
    <w:p w:rsidR="00290C4B" w:rsidRDefault="00290C4B">
      <w:pPr>
        <w:pStyle w:val="ConsPlusNormal"/>
        <w:spacing w:before="240"/>
        <w:ind w:firstLine="540"/>
        <w:jc w:val="both"/>
      </w:pPr>
      <w:r>
        <w:t xml:space="preserve">4.4. </w:t>
      </w:r>
      <w:proofErr w:type="gramStart"/>
      <w:r>
        <w:t>подтверждающих</w:t>
      </w:r>
      <w:proofErr w:type="gramEnd"/>
      <w:r>
        <w:t xml:space="preserve"> приобретение оборудования у производителя либо официального дистрибьютора (дилера/</w:t>
      </w:r>
      <w:proofErr w:type="spellStart"/>
      <w:r>
        <w:t>субдилера</w:t>
      </w:r>
      <w:proofErr w:type="spellEnd"/>
      <w:r>
        <w:t>), или официального партнера (представителя), в том числе импортера производителя оборудования, реализующего продукцию данного производителя, заверенных субъектом.</w:t>
      </w:r>
    </w:p>
    <w:p w:rsidR="00290C4B" w:rsidRDefault="00290C4B">
      <w:pPr>
        <w:pStyle w:val="ConsPlusNormal"/>
        <w:jc w:val="both"/>
      </w:pPr>
      <w:r>
        <w:t xml:space="preserve">(п. 4.4 </w:t>
      </w:r>
      <w:proofErr w:type="gramStart"/>
      <w:r>
        <w:t>введен</w:t>
      </w:r>
      <w:proofErr w:type="gramEnd"/>
      <w:r>
        <w:t xml:space="preserve"> </w:t>
      </w:r>
      <w:hyperlink r:id="rId98">
        <w:r>
          <w:rPr>
            <w:color w:val="0000FF"/>
          </w:rPr>
          <w:t>Постановлением</w:t>
        </w:r>
      </w:hyperlink>
      <w:r>
        <w:t xml:space="preserve"> Правительства Алтайского края от 02.09.2022 N 316)</w:t>
      </w:r>
    </w:p>
    <w:p w:rsidR="00290C4B" w:rsidRDefault="00290C4B">
      <w:pPr>
        <w:pStyle w:val="ConsPlusNormal"/>
        <w:spacing w:before="240"/>
        <w:ind w:firstLine="540"/>
        <w:jc w:val="both"/>
      </w:pPr>
      <w:bookmarkStart w:id="33" w:name="P322"/>
      <w:bookmarkEnd w:id="33"/>
      <w:r>
        <w:t>5. Анкета субъекта.</w:t>
      </w:r>
    </w:p>
    <w:p w:rsidR="00290C4B" w:rsidRDefault="00290C4B">
      <w:pPr>
        <w:pStyle w:val="ConsPlusNormal"/>
        <w:jc w:val="both"/>
      </w:pPr>
    </w:p>
    <w:p w:rsidR="00290C4B" w:rsidRDefault="00290C4B">
      <w:pPr>
        <w:pStyle w:val="ConsPlusNormal"/>
        <w:jc w:val="both"/>
      </w:pPr>
    </w:p>
    <w:p w:rsidR="00290C4B" w:rsidRDefault="00290C4B">
      <w:pPr>
        <w:pStyle w:val="ConsPlusNormal"/>
        <w:pBdr>
          <w:bottom w:val="single" w:sz="6" w:space="0" w:color="auto"/>
        </w:pBdr>
        <w:spacing w:before="100" w:after="100"/>
        <w:jc w:val="both"/>
        <w:rPr>
          <w:sz w:val="2"/>
          <w:szCs w:val="2"/>
        </w:rPr>
      </w:pPr>
    </w:p>
    <w:p w:rsidR="008977BB" w:rsidRDefault="008977BB"/>
    <w:sectPr w:rsidR="008977BB" w:rsidSect="00F940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90C4B"/>
    <w:rsid w:val="00025BAB"/>
    <w:rsid w:val="00191D9B"/>
    <w:rsid w:val="00192BDD"/>
    <w:rsid w:val="00290C4B"/>
    <w:rsid w:val="002C3D64"/>
    <w:rsid w:val="004461A5"/>
    <w:rsid w:val="008977BB"/>
    <w:rsid w:val="008B4428"/>
    <w:rsid w:val="00C3524E"/>
    <w:rsid w:val="00C838BE"/>
    <w:rsid w:val="00C97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1A5"/>
    <w:pPr>
      <w:jc w:val="left"/>
    </w:pPr>
    <w:rPr>
      <w:rFonts w:ascii="Times New Roman" w:hAnsi="Times New Roman"/>
      <w:sz w:val="24"/>
      <w:szCs w:val="24"/>
      <w:lang w:eastAsia="ru-RU"/>
    </w:rPr>
  </w:style>
  <w:style w:type="paragraph" w:styleId="1">
    <w:name w:val="heading 1"/>
    <w:basedOn w:val="a"/>
    <w:next w:val="a"/>
    <w:link w:val="10"/>
    <w:uiPriority w:val="99"/>
    <w:qFormat/>
    <w:rsid w:val="004461A5"/>
    <w:pPr>
      <w:widowControl w:val="0"/>
      <w:autoSpaceDE w:val="0"/>
      <w:autoSpaceDN w:val="0"/>
      <w:adjustRightInd w:val="0"/>
      <w:spacing w:before="108" w:after="108"/>
      <w:jc w:val="center"/>
      <w:outlineLvl w:val="0"/>
    </w:pPr>
    <w:rPr>
      <w:rFonts w:ascii="Arial" w:eastAsia="Times New Roman"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461A5"/>
    <w:rPr>
      <w:rFonts w:ascii="Arial" w:eastAsia="Times New Roman" w:hAnsi="Arial" w:cs="Arial"/>
      <w:b/>
      <w:bCs/>
      <w:color w:val="000080"/>
      <w:sz w:val="24"/>
      <w:szCs w:val="24"/>
      <w:lang w:eastAsia="ru-RU"/>
    </w:rPr>
  </w:style>
  <w:style w:type="character" w:styleId="a3">
    <w:name w:val="Strong"/>
    <w:basedOn w:val="a0"/>
    <w:uiPriority w:val="22"/>
    <w:qFormat/>
    <w:rsid w:val="004461A5"/>
    <w:rPr>
      <w:b/>
      <w:bCs/>
    </w:rPr>
  </w:style>
  <w:style w:type="character" w:styleId="a4">
    <w:name w:val="Emphasis"/>
    <w:basedOn w:val="a0"/>
    <w:uiPriority w:val="20"/>
    <w:qFormat/>
    <w:rsid w:val="004461A5"/>
    <w:rPr>
      <w:i/>
      <w:iCs/>
    </w:rPr>
  </w:style>
  <w:style w:type="paragraph" w:styleId="a5">
    <w:name w:val="List Paragraph"/>
    <w:basedOn w:val="a"/>
    <w:uiPriority w:val="34"/>
    <w:qFormat/>
    <w:rsid w:val="004461A5"/>
    <w:pPr>
      <w:ind w:left="720"/>
      <w:contextualSpacing/>
    </w:pPr>
    <w:rPr>
      <w:rFonts w:eastAsia="Times New Roman" w:cs="Times New Roman"/>
    </w:rPr>
  </w:style>
  <w:style w:type="paragraph" w:customStyle="1" w:styleId="ConsPlusNormal">
    <w:name w:val="ConsPlusNormal"/>
    <w:rsid w:val="00290C4B"/>
    <w:pPr>
      <w:widowControl w:val="0"/>
      <w:autoSpaceDE w:val="0"/>
      <w:autoSpaceDN w:val="0"/>
      <w:jc w:val="left"/>
    </w:pPr>
    <w:rPr>
      <w:rFonts w:ascii="Times New Roman" w:eastAsiaTheme="minorEastAsia" w:hAnsi="Times New Roman" w:cs="Times New Roman"/>
      <w:sz w:val="24"/>
      <w:lang w:eastAsia="ru-RU"/>
    </w:rPr>
  </w:style>
  <w:style w:type="paragraph" w:customStyle="1" w:styleId="ConsPlusNonformat">
    <w:name w:val="ConsPlusNonformat"/>
    <w:rsid w:val="00290C4B"/>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290C4B"/>
    <w:pPr>
      <w:widowControl w:val="0"/>
      <w:autoSpaceDE w:val="0"/>
      <w:autoSpaceDN w:val="0"/>
      <w:jc w:val="left"/>
    </w:pPr>
    <w:rPr>
      <w:rFonts w:ascii="Times New Roman" w:eastAsiaTheme="minorEastAsia" w:hAnsi="Times New Roman" w:cs="Times New Roman"/>
      <w:b/>
      <w:sz w:val="24"/>
      <w:lang w:eastAsia="ru-RU"/>
    </w:rPr>
  </w:style>
  <w:style w:type="paragraph" w:customStyle="1" w:styleId="ConsPlusCell">
    <w:name w:val="ConsPlusCell"/>
    <w:rsid w:val="00290C4B"/>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290C4B"/>
    <w:pPr>
      <w:widowControl w:val="0"/>
      <w:autoSpaceDE w:val="0"/>
      <w:autoSpaceDN w:val="0"/>
      <w:jc w:val="left"/>
    </w:pPr>
    <w:rPr>
      <w:rFonts w:ascii="Times New Roman" w:eastAsiaTheme="minorEastAsia" w:hAnsi="Times New Roman" w:cs="Times New Roman"/>
      <w:sz w:val="24"/>
      <w:lang w:eastAsia="ru-RU"/>
    </w:rPr>
  </w:style>
  <w:style w:type="paragraph" w:customStyle="1" w:styleId="ConsPlusTitlePage">
    <w:name w:val="ConsPlusTitlePage"/>
    <w:rsid w:val="00290C4B"/>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290C4B"/>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290C4B"/>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BEA88B8802859A8636DD3B4203963AC0657974C1858937C69C546A7152FAAC95262F2E70491569AC39C4B9C171DC035EABE63BC2AFF8B89l423E" TargetMode="External"/><Relationship Id="rId21" Type="http://schemas.openxmlformats.org/officeDocument/2006/relationships/hyperlink" Target="consultantplus://offline/ref=5BEA88B8802859A8636DD3B4203963AC0657974C1858937C69C546A7152FAAC95262F2E70497569ACC9C4B9C171DC035EABE63BC2AFF8B89l423E" TargetMode="External"/><Relationship Id="rId34" Type="http://schemas.openxmlformats.org/officeDocument/2006/relationships/hyperlink" Target="consultantplus://offline/ref=5BEA88B8802859A8636DCDB936553DA0045EC1481C5C902B329640F04A7FAC9C1222F4B247D05B9AC5971FCF52439964ADF56EBE37E38B895E2642DEl628E" TargetMode="External"/><Relationship Id="rId42" Type="http://schemas.openxmlformats.org/officeDocument/2006/relationships/hyperlink" Target="consultantplus://offline/ref=5BEA88B8802859A8636DCDB936553DA0045EC1481C5C902B329640F04A7FAC9C1222F4B247D05B9AC5971FCF5A439964ADF56EBE37E38B895E2642DEl628E" TargetMode="External"/><Relationship Id="rId47" Type="http://schemas.openxmlformats.org/officeDocument/2006/relationships/hyperlink" Target="consultantplus://offline/ref=5BEA88B8802859A8636DCDB936553DA0045EC1481C5C902B329640F04A7FAC9C1222F4B247D05B9AC5971FCE54439964ADF56EBE37E38B895E2642DEl628E" TargetMode="External"/><Relationship Id="rId50" Type="http://schemas.openxmlformats.org/officeDocument/2006/relationships/hyperlink" Target="consultantplus://offline/ref=5BEA88B8802859A8636DCDB936553DA0045EC1481C5C902B329640F04A7FAC9C1222F4B247D05B9AC5971FC950439964ADF56EBE37E38B895E2642DEl628E" TargetMode="External"/><Relationship Id="rId55" Type="http://schemas.openxmlformats.org/officeDocument/2006/relationships/hyperlink" Target="consultantplus://offline/ref=5BEA88B8802859A8636DCDB936553DA0045EC1481C5C902B329640F04A7FAC9C1222F4B247D05B9AC5971FC852439964ADF56EBE37E38B895E2642DEl628E" TargetMode="External"/><Relationship Id="rId63" Type="http://schemas.openxmlformats.org/officeDocument/2006/relationships/hyperlink" Target="consultantplus://offline/ref=5BEA88B8802859A8636DCDB936553DA0045EC1481C5C902B329640F04A7FAC9C1222F4B247D05B9AC5971FCB52439964ADF56EBE37E38B895E2642DEl628E" TargetMode="External"/><Relationship Id="rId68" Type="http://schemas.openxmlformats.org/officeDocument/2006/relationships/hyperlink" Target="consultantplus://offline/ref=5BEA88B8802859A8636DCDB936553DA0045EC1481C5C902B329640F04A7FAC9C1222F4B247D05B9AC5971FCA5A439964ADF56EBE37E38B895E2642DEl628E" TargetMode="External"/><Relationship Id="rId76" Type="http://schemas.openxmlformats.org/officeDocument/2006/relationships/hyperlink" Target="consultantplus://offline/ref=5BEA88B8802859A8636DCDB936553DA0045EC1481C5C902B329640F04A7FAC9C1222F4B247D05B9AC5971FC450439964ADF56EBE37E38B895E2642DEl628E" TargetMode="External"/><Relationship Id="rId84" Type="http://schemas.openxmlformats.org/officeDocument/2006/relationships/hyperlink" Target="consultantplus://offline/ref=5BEA88B8802859A8636DCDB936553DA0045EC1481C5C902B329640F04A7FAC9C1222F4B247D05B9AC5971ECD57439964ADF56EBE37E38B895E2642DEl628E" TargetMode="External"/><Relationship Id="rId89" Type="http://schemas.openxmlformats.org/officeDocument/2006/relationships/hyperlink" Target="consultantplus://offline/ref=5BEA88B8802859A8636DCDB936553DA0045EC1481C5C902B329640F04A7FAC9C1222F4B247D05B9AC5971ECD5A439964ADF56EBE37E38B895E2642DEl628E" TargetMode="External"/><Relationship Id="rId97" Type="http://schemas.openxmlformats.org/officeDocument/2006/relationships/hyperlink" Target="consultantplus://offline/ref=5BEA88B8802859A8636DCDB936553DA0045EC1481C5C902B329640F04A7FAC9C1222F4B247D05B9AC5971ECF53439964ADF56EBE37E38B895E2642DEl628E" TargetMode="External"/><Relationship Id="rId7" Type="http://schemas.openxmlformats.org/officeDocument/2006/relationships/hyperlink" Target="consultantplus://offline/ref=5BEA88B8802859A8636DD3B4203963AC06559D47155E937C69C546A7152FAAC95262F2E704975592CC9C4B9C171DC035EABE63BC2AFF8B89l423E" TargetMode="External"/><Relationship Id="rId71" Type="http://schemas.openxmlformats.org/officeDocument/2006/relationships/hyperlink" Target="consultantplus://offline/ref=5BEA88B8802859A8636DCDB936553DA0045EC1481C5C902B329640F04A7FAC9C1222F4B247D05B9AC5971FC554439964ADF56EBE37E38B895E2642DEl628E" TargetMode="External"/><Relationship Id="rId92" Type="http://schemas.openxmlformats.org/officeDocument/2006/relationships/hyperlink" Target="consultantplus://offline/ref=5BEA88B8802859A8636DCDB936553DA0045EC1481C5C902B329640F04A7FAC9C1222F4B247D05B9AC5971ECC56439964ADF56EBE37E38B895E2642DEl628E" TargetMode="External"/><Relationship Id="rId2" Type="http://schemas.openxmlformats.org/officeDocument/2006/relationships/settings" Target="settings.xml"/><Relationship Id="rId16" Type="http://schemas.openxmlformats.org/officeDocument/2006/relationships/hyperlink" Target="consultantplus://offline/ref=5BEA88B8802859A8636DCDB936553DA0045EC1481C5C902B329640F04A7FAC9C1222F4B247D05B9AC5971FCC55439964ADF56EBE37E38B895E2642DEl628E" TargetMode="External"/><Relationship Id="rId29" Type="http://schemas.openxmlformats.org/officeDocument/2006/relationships/hyperlink" Target="consultantplus://offline/ref=5BEA88B8802859A8636DD3B4203963AC0657974C1858937C69C546A7152FAAC95262F2E704915398C79C4B9C171DC035EABE63BC2AFF8B89l423E" TargetMode="External"/><Relationship Id="rId11" Type="http://schemas.openxmlformats.org/officeDocument/2006/relationships/hyperlink" Target="consultantplus://offline/ref=5BEA88B8802859A8636DCDB936553DA0045EC1481C5C902B329640F04A7FAC9C1222F4B247D05B9AC5971FCD54439964ADF56EBE37E38B895E2642DEl628E" TargetMode="External"/><Relationship Id="rId24" Type="http://schemas.openxmlformats.org/officeDocument/2006/relationships/hyperlink" Target="consultantplus://offline/ref=5BEA88B8802859A8636DD3B4203963AC0657974C1858937C69C546A7152FAAC95262F2E704905192C79C4B9C171DC035EABE63BC2AFF8B89l423E" TargetMode="External"/><Relationship Id="rId32" Type="http://schemas.openxmlformats.org/officeDocument/2006/relationships/hyperlink" Target="consultantplus://offline/ref=5BEA88B8802859A8636DD3B4203963AC0657974C1858937C69C546A7152FAAC95262F2E70491509BC29C4B9C171DC035EABE63BC2AFF8B89l423E" TargetMode="External"/><Relationship Id="rId37" Type="http://schemas.openxmlformats.org/officeDocument/2006/relationships/hyperlink" Target="consultantplus://offline/ref=5BEA88B8802859A8636DD3B4203963AC06579F431854937C69C546A7152FAAC95262F2E70494559CC09C4B9C171DC035EABE63BC2AFF8B89l423E" TargetMode="External"/><Relationship Id="rId40" Type="http://schemas.openxmlformats.org/officeDocument/2006/relationships/hyperlink" Target="consultantplus://offline/ref=5BEA88B8802859A8636DCDB936553DA0045EC1481C5C902B329640F04A7FAC9C1222F4B247D05B9AC5971FCF54439964ADF56EBE37E38B895E2642DEl628E" TargetMode="External"/><Relationship Id="rId45" Type="http://schemas.openxmlformats.org/officeDocument/2006/relationships/hyperlink" Target="consultantplus://offline/ref=5BEA88B8802859A8636DCDB936553DA0045EC1481C5C902B329640F04A7FAC9C1222F4B247D05B9AC5971FCE51439964ADF56EBE37E38B895E2642DEl628E" TargetMode="External"/><Relationship Id="rId53" Type="http://schemas.openxmlformats.org/officeDocument/2006/relationships/hyperlink" Target="consultantplus://offline/ref=5BEA88B8802859A8636DCDB936553DA0045EC1481C5C902B329640F04A7FAC9C1222F4B247D05B9AC5971FC95B439964ADF56EBE37E38B895E2642DEl628E" TargetMode="External"/><Relationship Id="rId58" Type="http://schemas.openxmlformats.org/officeDocument/2006/relationships/hyperlink" Target="consultantplus://offline/ref=5BEA88B8802859A8636DD3B4203963AC06579F431854937C69C546A7152FAAC95262F2E70494579FCD9C4B9C171DC035EABE63BC2AFF8B89l423E" TargetMode="External"/><Relationship Id="rId66" Type="http://schemas.openxmlformats.org/officeDocument/2006/relationships/hyperlink" Target="consultantplus://offline/ref=5BEA88B8802859A8636DCDB936553DA0045EC1481C5C902B329640F04A7FAC9C1222F4B247D05B9AC5971FCA5B439964ADF56EBE37E38B895E2642DEl628E" TargetMode="External"/><Relationship Id="rId74" Type="http://schemas.openxmlformats.org/officeDocument/2006/relationships/hyperlink" Target="consultantplus://offline/ref=5BEA88B8802859A8636DCDB936553DA0045EC1481C5C902B329640F04A7FAC9C1222F4B247D05B9AC5971FC453439964ADF56EBE37E38B895E2642DEl628E" TargetMode="External"/><Relationship Id="rId79" Type="http://schemas.openxmlformats.org/officeDocument/2006/relationships/hyperlink" Target="consultantplus://offline/ref=5BEA88B8802859A8636DCDB936553DA0045EC1481C5C902B329640F04A7FAC9C1222F4B247D05B9AC5971FC45A439964ADF56EBE37E38B895E2642DEl628E" TargetMode="External"/><Relationship Id="rId87" Type="http://schemas.openxmlformats.org/officeDocument/2006/relationships/hyperlink" Target="consultantplus://offline/ref=5BEA88B8802859A8636DCDB936553DA0045EC1481C5C902B329640F04A7FAC9C1222F4B247D05B9AC5971ECD54439964ADF56EBE37E38B895E2642DEl628E" TargetMode="External"/><Relationship Id="rId5" Type="http://schemas.openxmlformats.org/officeDocument/2006/relationships/hyperlink" Target="consultantplus://offline/ref=5BEA88B8802859A8636DCDB936553DA0045EC1481455902C369A1DFA4226A09E152DABA54099579BC5971FCB581C9C71BCAD63BD2AFD8995422440lD2FE" TargetMode="External"/><Relationship Id="rId61" Type="http://schemas.openxmlformats.org/officeDocument/2006/relationships/hyperlink" Target="consultantplus://offline/ref=5BEA88B8802859A8636DCDB936553DA0045EC1481C5C902B329640F04A7FAC9C1222F4B247D05B9AC5971FC85B439964ADF56EBE37E38B895E2642DEl628E" TargetMode="External"/><Relationship Id="rId82" Type="http://schemas.openxmlformats.org/officeDocument/2006/relationships/hyperlink" Target="consultantplus://offline/ref=5BEA88B8802859A8636DCDB936553DA0045EC1481C5C902B329640F04A7FAC9C1222F4B247D05B9AC5971FCD5B439964ADF56EBE37E38B895E2642DEl628E" TargetMode="External"/><Relationship Id="rId90" Type="http://schemas.openxmlformats.org/officeDocument/2006/relationships/hyperlink" Target="consultantplus://offline/ref=5BEA88B8802859A8636DCDB936553DA0045EC1481C5C902B329640F04A7FAC9C1222F4B247D05B9AC5971ECC52439964ADF56EBE37E38B895E2642DEl628E" TargetMode="External"/><Relationship Id="rId95" Type="http://schemas.openxmlformats.org/officeDocument/2006/relationships/hyperlink" Target="consultantplus://offline/ref=5BEA88B8802859A8636DCDB936553DA0045EC1481C5C902B329640F04A7FAC9C1222F4B247D05B9AC5971ECC54439964ADF56EBE37E38B895E2642DEl628E" TargetMode="External"/><Relationship Id="rId19" Type="http://schemas.openxmlformats.org/officeDocument/2006/relationships/hyperlink" Target="consultantplus://offline/ref=5BEA88B8802859A8636DD3B4203963AC0657974C1858937C69C546A7152FAAC95262F2E704945798C69C4B9C171DC035EABE63BC2AFF8B89l423E" TargetMode="External"/><Relationship Id="rId14" Type="http://schemas.openxmlformats.org/officeDocument/2006/relationships/hyperlink" Target="consultantplus://offline/ref=5BEA88B8802859A8636DCDB936553DA0045EC1481C5C902B329640F04A7FAC9C1222F4B247D05B9AC5971FCC50439964ADF56EBE37E38B895E2642DEl628E" TargetMode="External"/><Relationship Id="rId22" Type="http://schemas.openxmlformats.org/officeDocument/2006/relationships/hyperlink" Target="consultantplus://offline/ref=5BEA88B8802859A8636DD3B4203963AC0657974C1858937C69C546A7152FAAC95262F2E70490539EC09C4B9C171DC035EABE63BC2AFF8B89l423E" TargetMode="External"/><Relationship Id="rId27" Type="http://schemas.openxmlformats.org/officeDocument/2006/relationships/hyperlink" Target="consultantplus://offline/ref=5BEA88B8802859A8636DD3B4203963AC0657974C1858937C69C546A7152FAAC95262F2E704915699C29C4B9C171DC035EABE63BC2AFF8B89l423E" TargetMode="External"/><Relationship Id="rId30" Type="http://schemas.openxmlformats.org/officeDocument/2006/relationships/hyperlink" Target="consultantplus://offline/ref=5BEA88B8802859A8636DD3B4203963AC0657974C1858937C69C546A7152FAAC95262F2E70491539EC09C4B9C171DC035EABE63BC2AFF8B89l423E" TargetMode="External"/><Relationship Id="rId35" Type="http://schemas.openxmlformats.org/officeDocument/2006/relationships/hyperlink" Target="consultantplus://offline/ref=5BEA88B8802859A8636DD3B4203963AC0657974C1858937C69C546A7152FAAC94062AAEB0497489BC7891DCD51l42BE" TargetMode="External"/><Relationship Id="rId43" Type="http://schemas.openxmlformats.org/officeDocument/2006/relationships/hyperlink" Target="consultantplus://offline/ref=5BEA88B8802859A8636DD3B4203963AC065798471958937C69C546A7152FAAC95262F2E70494569BC39C4B9C171DC035EABE63BC2AFF8B89l423E" TargetMode="External"/><Relationship Id="rId48" Type="http://schemas.openxmlformats.org/officeDocument/2006/relationships/hyperlink" Target="consultantplus://offline/ref=5BEA88B8802859A8636DCDB936553DA0045EC1481C5C902B329640F04A7FAC9C1222F4B247D05B9AC5971FCE5A439964ADF56EBE37E38B895E2642DEl628E" TargetMode="External"/><Relationship Id="rId56" Type="http://schemas.openxmlformats.org/officeDocument/2006/relationships/hyperlink" Target="consultantplus://offline/ref=5BEA88B8802859A8636DCDB936553DA0045EC1481C5C902B329640F04A7FAC9C1222F4B247D05B9AC5971FC850439964ADF56EBE37E38B895E2642DEl628E" TargetMode="External"/><Relationship Id="rId64" Type="http://schemas.openxmlformats.org/officeDocument/2006/relationships/hyperlink" Target="consultantplus://offline/ref=5BEA88B8802859A8636DCDB936553DA0045EC1481C5C902B329640F04A7FAC9C1222F4B247D05B9AC5971FCB50439964ADF56EBE37E38B895E2642DEl628E" TargetMode="External"/><Relationship Id="rId69" Type="http://schemas.openxmlformats.org/officeDocument/2006/relationships/hyperlink" Target="consultantplus://offline/ref=5BEA88B8802859A8636DCDB936553DA0045EC1481C5C902B329640F04A7FAC9C1222F4B247D05B9AC5971FC552439964ADF56EBE37E38B895E2642DEl628E" TargetMode="External"/><Relationship Id="rId77" Type="http://schemas.openxmlformats.org/officeDocument/2006/relationships/hyperlink" Target="consultantplus://offline/ref=5BEA88B8802859A8636DCDB936553DA0045EC1481C5C902B329640F04A7FAC9C1222F4B247D05B9AC5971FC456439964ADF56EBE37E38B895E2642DEl628E" TargetMode="External"/><Relationship Id="rId100" Type="http://schemas.openxmlformats.org/officeDocument/2006/relationships/theme" Target="theme/theme1.xml"/><Relationship Id="rId8" Type="http://schemas.openxmlformats.org/officeDocument/2006/relationships/hyperlink" Target="consultantplus://offline/ref=5BEA88B8802859A8636DD3B4203963AC06559C421B58937C69C546A7152FAAC95262F2E70494569AC09C4B9C171DC035EABE63BC2AFF8B89l423E" TargetMode="External"/><Relationship Id="rId51" Type="http://schemas.openxmlformats.org/officeDocument/2006/relationships/hyperlink" Target="consultantplus://offline/ref=5BEA88B8802859A8636DCDB936553DA0045EC1481C5C902B329640F04A7FAC9C1222F4B247D05B9AC5971FC957439964ADF56EBE37E38B895E2642DEl628E" TargetMode="External"/><Relationship Id="rId72" Type="http://schemas.openxmlformats.org/officeDocument/2006/relationships/hyperlink" Target="consultantplus://offline/ref=5BEA88B8802859A8636DCDB936553DA0045EC1481C5C902B329640F04A7FAC9C1222F4B247D05B9AC5971FC55B439964ADF56EBE37E38B895E2642DEl628E" TargetMode="External"/><Relationship Id="rId80" Type="http://schemas.openxmlformats.org/officeDocument/2006/relationships/hyperlink" Target="consultantplus://offline/ref=5BEA88B8802859A8636DD3B4203963AC06559D47155E937C69C546A7152FAAC95262F2E50394529091C65B985E48CE2BE9A27DBC34FFl828E" TargetMode="External"/><Relationship Id="rId85" Type="http://schemas.openxmlformats.org/officeDocument/2006/relationships/hyperlink" Target="consultantplus://offline/ref=5BEA88B8802859A8636DCDB936553DA0045EC1481C5C902B329640F04A7FAC9C1222F4B247D05B9AC5971ECD55439964ADF56EBE37E38B895E2642DEl628E" TargetMode="External"/><Relationship Id="rId93" Type="http://schemas.openxmlformats.org/officeDocument/2006/relationships/hyperlink" Target="consultantplus://offline/ref=5BEA88B8802859A8636DD3B4203963AC01579A45195C937C69C546A7152FAAC95262F2E504975DCF94D34AC0534BD335EBBE61BE36lF2EE" TargetMode="External"/><Relationship Id="rId98" Type="http://schemas.openxmlformats.org/officeDocument/2006/relationships/hyperlink" Target="consultantplus://offline/ref=5BEA88B8802859A8636DCDB936553DA0045EC1481C5C902B329640F04A7FAC9C1222F4B247D05B9AC5971ECF51439964ADF56EBE37E38B895E2642DEl628E" TargetMode="External"/><Relationship Id="rId3" Type="http://schemas.openxmlformats.org/officeDocument/2006/relationships/webSettings" Target="webSettings.xml"/><Relationship Id="rId12" Type="http://schemas.openxmlformats.org/officeDocument/2006/relationships/hyperlink" Target="consultantplus://offline/ref=5BEA88B8802859A8636DCDB936553DA0045EC1481C5C9F2C369040F04A7FAC9C1222F4B247D05B9AC5971FCF5A439964ADF56EBE37E38B895E2642DEl628E" TargetMode="External"/><Relationship Id="rId17" Type="http://schemas.openxmlformats.org/officeDocument/2006/relationships/hyperlink" Target="consultantplus://offline/ref=5BEA88B8802859A8636DCDB936553DA0045EC1481C5C902B329640F04A7FAC9C1222F4B247D05B9AC5971FCC5B439964ADF56EBE37E38B895E2642DEl628E" TargetMode="External"/><Relationship Id="rId25" Type="http://schemas.openxmlformats.org/officeDocument/2006/relationships/hyperlink" Target="consultantplus://offline/ref=5BEA88B8802859A8636DD3B4203963AC0657974C1858937C69C546A7152FAAC95262F2E704905E99CD9C4B9C171DC035EABE63BC2AFF8B89l423E" TargetMode="External"/><Relationship Id="rId33" Type="http://schemas.openxmlformats.org/officeDocument/2006/relationships/hyperlink" Target="consultantplus://offline/ref=5BEA88B8802859A8636DD3B4203963AC0657974C1858937C69C546A7152FAAC95262F2E704915099C39C4B9C171DC035EABE63BC2AFF8B89l423E" TargetMode="External"/><Relationship Id="rId38" Type="http://schemas.openxmlformats.org/officeDocument/2006/relationships/hyperlink" Target="consultantplus://offline/ref=5BEA88B8802859A8636DD3B4203963AC06569A46155D937C69C546A7152FAAC95262F2E5059F02CA81C212CD5056CD37F7A263BCl327E" TargetMode="External"/><Relationship Id="rId46" Type="http://schemas.openxmlformats.org/officeDocument/2006/relationships/hyperlink" Target="consultantplus://offline/ref=5BEA88B8802859A8636DCDB936553DA0045EC1481C5C902B329640F04A7FAC9C1222F4B247D05B9AC5971FCE56439964ADF56EBE37E38B895E2642DEl628E" TargetMode="External"/><Relationship Id="rId59" Type="http://schemas.openxmlformats.org/officeDocument/2006/relationships/hyperlink" Target="consultantplus://offline/ref=5BEA88B8802859A8636DCDB936553DA0045EC1481C5C902B329640F04A7FAC9C1222F4B247D05B9AC5971FC856439964ADF56EBE37E38B895E2642DEl628E" TargetMode="External"/><Relationship Id="rId67" Type="http://schemas.openxmlformats.org/officeDocument/2006/relationships/hyperlink" Target="consultantplus://offline/ref=5BEA88B8802859A8636DD3B4203963AC06569A46155D937C69C546A7152FAAC95262F2E70494569DC09C4B9C171DC035EABE63BC2AFF8B89l423E" TargetMode="External"/><Relationship Id="rId20" Type="http://schemas.openxmlformats.org/officeDocument/2006/relationships/hyperlink" Target="consultantplus://offline/ref=5BEA88B8802859A8636DD3B4203963AC0657974C1858937C69C546A7152FAAC95262F2E70497569AC39C4B9C171DC035EABE63BC2AFF8B89l423E" TargetMode="External"/><Relationship Id="rId41" Type="http://schemas.openxmlformats.org/officeDocument/2006/relationships/hyperlink" Target="consultantplus://offline/ref=5BEA88B8802859A8636DCDB936553DA0045EC1481C5C902B329640F04A7FAC9C1222F4B247D05B9AC5971FCD54439964ADF56EBE37E38B895E2642DEl628E" TargetMode="External"/><Relationship Id="rId54" Type="http://schemas.openxmlformats.org/officeDocument/2006/relationships/hyperlink" Target="consultantplus://offline/ref=5BEA88B8802859A8636DCDB936553DA0045EC1481C5C902B329640F04A7FAC9C1222F4B247D05B9AC5971FC853439964ADF56EBE37E38B895E2642DEl628E" TargetMode="External"/><Relationship Id="rId62" Type="http://schemas.openxmlformats.org/officeDocument/2006/relationships/hyperlink" Target="consultantplus://offline/ref=5BEA88B8802859A8636DCDB936553DA0045EC1481C5C902B329640F04A7FAC9C1222F4B247D05B9AC5971FC85A439964ADF56EBE37E38B895E2642DEl628E" TargetMode="External"/><Relationship Id="rId70" Type="http://schemas.openxmlformats.org/officeDocument/2006/relationships/hyperlink" Target="consultantplus://offline/ref=5BEA88B8802859A8636DCDB936553DA0045EC1481C5C902B329640F04A7FAC9C1222F4B247D05B9AC5971FC557439964ADF56EBE37E38B895E2642DEl628E" TargetMode="External"/><Relationship Id="rId75" Type="http://schemas.openxmlformats.org/officeDocument/2006/relationships/hyperlink" Target="consultantplus://offline/ref=5BEA88B8802859A8636DCDB936553DA0045EC1481C5C902B329640F04A7FAC9C1222F4B247D05B9AC5971FC452439964ADF56EBE37E38B895E2642DEl628E" TargetMode="External"/><Relationship Id="rId83" Type="http://schemas.openxmlformats.org/officeDocument/2006/relationships/hyperlink" Target="consultantplus://offline/ref=5BEA88B8802859A8636DCDB936553DA0045EC1481C5C902B329640F04A7FAC9C1222F4B247D05B9AC5971ECD52439964ADF56EBE37E38B895E2642DEl628E" TargetMode="External"/><Relationship Id="rId88" Type="http://schemas.openxmlformats.org/officeDocument/2006/relationships/hyperlink" Target="consultantplus://offline/ref=5BEA88B8802859A8636DCDB936553DA0045EC1481C5C902B329640F04A7FAC9C1222F4B247D05B9AC5971ECD5B439964ADF56EBE37E38B895E2642DEl628E" TargetMode="External"/><Relationship Id="rId91" Type="http://schemas.openxmlformats.org/officeDocument/2006/relationships/hyperlink" Target="consultantplus://offline/ref=5BEA88B8802859A8636DCDB936553DA0045EC1481C5C902B329640F04A7FAC9C1222F4B247D05B9AC5971ECC50439964ADF56EBE37E38B895E2642DEl628E" TargetMode="External"/><Relationship Id="rId96" Type="http://schemas.openxmlformats.org/officeDocument/2006/relationships/hyperlink" Target="consultantplus://offline/ref=5BEA88B8802859A8636DCDB936553DA0045EC1481C5C902B329640F04A7FAC9C1222F4B247D05B9AC5971ECC5B439964ADF56EBE37E38B895E2642DEl628E" TargetMode="External"/><Relationship Id="rId1" Type="http://schemas.openxmlformats.org/officeDocument/2006/relationships/styles" Target="styles.xml"/><Relationship Id="rId6" Type="http://schemas.openxmlformats.org/officeDocument/2006/relationships/hyperlink" Target="consultantplus://offline/ref=5BEA88B8802859A8636DCDB936553DA0045EC1481C5C902B329640F04A7FAC9C1222F4B247D05B9AC5971FCD55439964ADF56EBE37E38B895E2642DEl628E" TargetMode="External"/><Relationship Id="rId15" Type="http://schemas.openxmlformats.org/officeDocument/2006/relationships/hyperlink" Target="consultantplus://offline/ref=5BEA88B8802859A8636DD3B4203963AC06579F431854937C69C546A7152FAAC94062AAEB0497489BC7891DCD51l42BE" TargetMode="External"/><Relationship Id="rId23" Type="http://schemas.openxmlformats.org/officeDocument/2006/relationships/hyperlink" Target="consultantplus://offline/ref=5BEA88B8802859A8636DD3B4203963AC0657974C1858937C69C546A7152FAAC95262F2E704905199C49C4B9C171DC035EABE63BC2AFF8B89l423E" TargetMode="External"/><Relationship Id="rId28" Type="http://schemas.openxmlformats.org/officeDocument/2006/relationships/hyperlink" Target="consultantplus://offline/ref=5BEA88B8802859A8636DD3B4203963AC0657974C1858937C69C546A7152FAAC95262F2E70491549AC59C4B9C171DC035EABE63BC2AFF8B89l423E" TargetMode="External"/><Relationship Id="rId36" Type="http://schemas.openxmlformats.org/officeDocument/2006/relationships/hyperlink" Target="consultantplus://offline/ref=5BEA88B8802859A8636DD3B4203963AC06579F431854937C69C546A7152FAAC95262F2E704945798CD9C4B9C171DC035EABE63BC2AFF8B89l423E" TargetMode="External"/><Relationship Id="rId49" Type="http://schemas.openxmlformats.org/officeDocument/2006/relationships/hyperlink" Target="consultantplus://offline/ref=5BEA88B8802859A8636DCDB936553DA0045EC1481C5C902B329640F04A7FAC9C1222F4B247D05B9AC5971FC953439964ADF56EBE37E38B895E2642DEl628E" TargetMode="External"/><Relationship Id="rId57" Type="http://schemas.openxmlformats.org/officeDocument/2006/relationships/hyperlink" Target="consultantplus://offline/ref=5BEA88B8802859A8636DD3B4203963AC06579F431854937C69C546A7152FAAC95262F2E70494549DC59C4B9C171DC035EABE63BC2AFF8B89l423E" TargetMode="External"/><Relationship Id="rId10" Type="http://schemas.openxmlformats.org/officeDocument/2006/relationships/hyperlink" Target="consultantplus://offline/ref=5BEA88B8802859A8636DCDB936553DA0045EC1481455902C369A1DFA4226A09E152DABA54099579BC5971FCB581C9C71BCAD63BD2AFD8995422440lD2FE" TargetMode="External"/><Relationship Id="rId31" Type="http://schemas.openxmlformats.org/officeDocument/2006/relationships/hyperlink" Target="consultantplus://offline/ref=5BEA88B8802859A8636DD3B4203963AC0657974C1858937C69C546A7152FAAC95262F2E704915392C79C4B9C171DC035EABE63BC2AFF8B89l423E" TargetMode="External"/><Relationship Id="rId44" Type="http://schemas.openxmlformats.org/officeDocument/2006/relationships/hyperlink" Target="consultantplus://offline/ref=5BEA88B8802859A8636DCDB936553DA0045EC1481C5C902B329640F04A7FAC9C1222F4B247D05B9AC5971FCE53439964ADF56EBE37E38B895E2642DEl628E" TargetMode="External"/><Relationship Id="rId52" Type="http://schemas.openxmlformats.org/officeDocument/2006/relationships/hyperlink" Target="consultantplus://offline/ref=5BEA88B8802859A8636DCDB936553DA0045EC1481C5C902B329640F04A7FAC9C1222F4B247D05B9AC5971FC955439964ADF56EBE37E38B895E2642DEl628E" TargetMode="External"/><Relationship Id="rId60" Type="http://schemas.openxmlformats.org/officeDocument/2006/relationships/hyperlink" Target="consultantplus://offline/ref=5BEA88B8802859A8636DCDB936553DA0045EC1481C5C902B329640F04A7FAC9C1222F4B247D05B9AC5971FC854439964ADF56EBE37E38B895E2642DEl628E" TargetMode="External"/><Relationship Id="rId65" Type="http://schemas.openxmlformats.org/officeDocument/2006/relationships/hyperlink" Target="consultantplus://offline/ref=5BEA88B8802859A8636DCDB936553DA0045EC1481C5C902B329640F04A7FAC9C1222F4B247D05B9AC5971FCA54439964ADF56EBE37E38B895E2642DEl628E" TargetMode="External"/><Relationship Id="rId73" Type="http://schemas.openxmlformats.org/officeDocument/2006/relationships/hyperlink" Target="consultantplus://offline/ref=5BEA88B8802859A8636DCDB936553DA0045EC1481C5C902B329640F04A7FAC9C1222F4B247D05B9AC5971FC55A439964ADF56EBE37E38B895E2642DEl628E" TargetMode="External"/><Relationship Id="rId78" Type="http://schemas.openxmlformats.org/officeDocument/2006/relationships/hyperlink" Target="consultantplus://offline/ref=5BEA88B8802859A8636DCDB936553DA0045EC1481C5C902B329640F04A7FAC9C1222F4B247D05B9AC5971FC454439964ADF56EBE37E38B895E2642DEl628E" TargetMode="External"/><Relationship Id="rId81" Type="http://schemas.openxmlformats.org/officeDocument/2006/relationships/hyperlink" Target="consultantplus://offline/ref=5BEA88B8802859A8636DD3B4203963AC06559D47155E937C69C546A7152FAAC95262F2E50396549091C65B985E48CE2BE9A27DBC34FFl828E" TargetMode="External"/><Relationship Id="rId86" Type="http://schemas.openxmlformats.org/officeDocument/2006/relationships/hyperlink" Target="consultantplus://offline/ref=5BEA88B8802859A8636DD3B4203963AC01579A45195C937C69C546A7152FAAC95262F2E504975DCF94D34AC0534BD335EBBE61BE36lF2EE" TargetMode="External"/><Relationship Id="rId94" Type="http://schemas.openxmlformats.org/officeDocument/2006/relationships/hyperlink" Target="consultantplus://offline/ref=5BEA88B8802859A8636DCDB936553DA0045EC1481C5C902B329640F04A7FAC9C1222F4B247D05B9AC5971ECC55439964ADF56EBE37E38B895E2642DEl628E" TargetMode="External"/><Relationship Id="rId99" Type="http://schemas.openxmlformats.org/officeDocument/2006/relationships/fontTable" Target="fontTable.xml"/><Relationship Id="rId4" Type="http://schemas.openxmlformats.org/officeDocument/2006/relationships/hyperlink" Target="consultantplus://offline/ref=5BEA88B8802859A8636DCDB936553DA0045EC148145F9C2C379A1DFA4226A09E152DABA54099579BC5971ECD581C9C71BCAD63BD2AFD8995422440lD2FE" TargetMode="External"/><Relationship Id="rId9" Type="http://schemas.openxmlformats.org/officeDocument/2006/relationships/hyperlink" Target="consultantplus://offline/ref=5BEA88B8802859A8636DCDB936553DA0045EC1481C5C9F2C369040F04A7FAC9C1222F4B255D00396C59401CD5156CF35EBlA23E" TargetMode="External"/><Relationship Id="rId13" Type="http://schemas.openxmlformats.org/officeDocument/2006/relationships/hyperlink" Target="consultantplus://offline/ref=5BEA88B8802859A8636DD3B4203963AC065798471958937C69C546A7152FAAC95262F2E70494569BC39C4B9C171DC035EABE63BC2AFF8B89l423E" TargetMode="External"/><Relationship Id="rId18" Type="http://schemas.openxmlformats.org/officeDocument/2006/relationships/hyperlink" Target="consultantplus://offline/ref=5BEA88B8802859A8636DCDB936553DA0045EC1481C5C902B329640F04A7FAC9C1222F4B247D05B9AC5971FCC5A439964ADF56EBE37E38B895E2642DEl628E" TargetMode="External"/><Relationship Id="rId39" Type="http://schemas.openxmlformats.org/officeDocument/2006/relationships/hyperlink" Target="consultantplus://offline/ref=5BEA88B8802859A8636DCDB936553DA0045EC1481C5C902B329640F04A7FAC9C1222F4B247D05B9AC5971FCF51439964ADF56EBE37E38B895E2642DEl62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8480</Words>
  <Characters>48339</Characters>
  <Application>Microsoft Office Word</Application>
  <DocSecurity>0</DocSecurity>
  <Lines>402</Lines>
  <Paragraphs>113</Paragraphs>
  <ScaleCrop>false</ScaleCrop>
  <Company/>
  <LinksUpToDate>false</LinksUpToDate>
  <CharactersWithSpaces>56706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Regina</cp:lastModifiedBy>
  <cp:revision>1</cp:revision>
  <dcterms:created xsi:type="dcterms:W3CDTF">2023-02-03T04:54:00Z</dcterms:created>
  <dcterms:modified xsi:type="dcterms:W3CDTF">2023-02-03T04:55:00Z</dcterms:modified>
</cp:coreProperties>
</file>