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4A0"/>
      </w:tblPr>
      <w:tblGrid>
        <w:gridCol w:w="9747"/>
      </w:tblGrid>
      <w:tr w:rsidR="00AB1034" w:rsidRPr="00A50AE6" w:rsidTr="006F39D5">
        <w:trPr>
          <w:trHeight w:val="2561"/>
        </w:trPr>
        <w:tc>
          <w:tcPr>
            <w:tcW w:w="9747" w:type="dxa"/>
          </w:tcPr>
          <w:p w:rsidR="00AB1034" w:rsidRPr="00B726D5" w:rsidRDefault="00AB1034" w:rsidP="006F39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pacing w:val="22"/>
                <w:sz w:val="24"/>
                <w:szCs w:val="24"/>
              </w:rPr>
            </w:pPr>
            <w:r w:rsidRPr="00CB36E8">
              <w:rPr>
                <w:rFonts w:ascii="Times New Roman" w:hAnsi="Times New Roman"/>
                <w:b/>
                <w:bCs/>
                <w:spacing w:val="22"/>
                <w:sz w:val="24"/>
                <w:szCs w:val="24"/>
              </w:rPr>
              <w:t xml:space="preserve">АДМИНИСТРАЦИЯ </w:t>
            </w:r>
            <w:r w:rsidR="00B45452">
              <w:rPr>
                <w:rFonts w:ascii="Times New Roman" w:hAnsi="Times New Roman"/>
                <w:b/>
                <w:bCs/>
                <w:spacing w:val="22"/>
                <w:sz w:val="24"/>
                <w:szCs w:val="24"/>
              </w:rPr>
              <w:t>ПЕРЕЯСЛОВСКОГО</w:t>
            </w:r>
            <w:r w:rsidRPr="00CB36E8">
              <w:rPr>
                <w:rFonts w:ascii="Times New Roman" w:hAnsi="Times New Roman"/>
                <w:b/>
                <w:bCs/>
                <w:spacing w:val="22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b/>
                <w:bCs/>
                <w:spacing w:val="22"/>
                <w:sz w:val="24"/>
                <w:szCs w:val="24"/>
              </w:rPr>
              <w:t xml:space="preserve"> ТОПЧИХИНСКОГО</w:t>
            </w:r>
            <w:r w:rsidRPr="00673746">
              <w:rPr>
                <w:rFonts w:ascii="Times New Roman" w:hAnsi="Times New Roman"/>
                <w:b/>
                <w:bCs/>
                <w:spacing w:val="22"/>
                <w:sz w:val="24"/>
                <w:szCs w:val="24"/>
              </w:rPr>
              <w:t xml:space="preserve"> РАЙОНААЛТАЙСКОГО КРАЯ</w:t>
            </w:r>
          </w:p>
          <w:p w:rsidR="00AB1034" w:rsidRPr="002964D5" w:rsidRDefault="00AB1034" w:rsidP="006F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16"/>
              </w:rPr>
            </w:pPr>
          </w:p>
          <w:p w:rsidR="00AB1034" w:rsidRPr="002964D5" w:rsidRDefault="00AB1034" w:rsidP="006F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32"/>
                <w:szCs w:val="16"/>
              </w:rPr>
            </w:pPr>
          </w:p>
          <w:p w:rsidR="00AB1034" w:rsidRDefault="00AB1034" w:rsidP="006F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84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84"/>
                <w:sz w:val="28"/>
                <w:szCs w:val="28"/>
              </w:rPr>
              <w:t>ПОСТАНОВЛЕНИЕ</w:t>
            </w:r>
          </w:p>
          <w:p w:rsidR="00AB1034" w:rsidRPr="004E02BD" w:rsidRDefault="00AB1034" w:rsidP="006F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pacing w:val="84"/>
                <w:sz w:val="28"/>
                <w:szCs w:val="28"/>
              </w:rPr>
            </w:pPr>
          </w:p>
          <w:p w:rsidR="00AB1034" w:rsidRDefault="00363D78" w:rsidP="006F3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</w:t>
            </w:r>
            <w:r w:rsidR="00CB36E8">
              <w:rPr>
                <w:rFonts w:ascii="Arial CYR" w:hAnsi="Arial CYR" w:cs="Arial CYR"/>
                <w:sz w:val="24"/>
                <w:szCs w:val="24"/>
              </w:rPr>
              <w:t>3</w:t>
            </w:r>
            <w:r w:rsidR="00AB1034">
              <w:rPr>
                <w:rFonts w:ascii="Arial CYR" w:hAnsi="Arial CYR" w:cs="Arial CYR"/>
                <w:sz w:val="24"/>
                <w:szCs w:val="24"/>
              </w:rPr>
              <w:t>.</w:t>
            </w:r>
            <w:r>
              <w:rPr>
                <w:rFonts w:ascii="Arial CYR" w:hAnsi="Arial CYR" w:cs="Arial CYR"/>
                <w:sz w:val="24"/>
                <w:szCs w:val="24"/>
              </w:rPr>
              <w:t>01</w:t>
            </w:r>
            <w:r w:rsidR="00AB1034">
              <w:rPr>
                <w:rFonts w:ascii="Arial CYR" w:hAnsi="Arial CYR" w:cs="Arial CYR"/>
                <w:sz w:val="24"/>
                <w:szCs w:val="24"/>
              </w:rPr>
              <w:t>.202</w:t>
            </w:r>
            <w:r>
              <w:rPr>
                <w:rFonts w:ascii="Arial CYR" w:hAnsi="Arial CYR" w:cs="Arial CYR"/>
                <w:sz w:val="24"/>
                <w:szCs w:val="24"/>
              </w:rPr>
              <w:t>3</w:t>
            </w:r>
            <w:r w:rsidR="00AB1034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="004A2764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="00AB1034">
              <w:rPr>
                <w:rFonts w:ascii="Arial CYR" w:hAnsi="Arial CYR" w:cs="Arial CYR"/>
                <w:sz w:val="24"/>
                <w:szCs w:val="24"/>
              </w:rPr>
              <w:t xml:space="preserve">№ </w:t>
            </w:r>
            <w:r>
              <w:rPr>
                <w:rFonts w:ascii="Arial CYR" w:hAnsi="Arial CYR" w:cs="Arial CYR"/>
                <w:sz w:val="24"/>
                <w:szCs w:val="24"/>
              </w:rPr>
              <w:t>1</w:t>
            </w:r>
          </w:p>
          <w:p w:rsidR="00AB1034" w:rsidRPr="00CB36E8" w:rsidRDefault="00B45452" w:rsidP="006F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с. Переясловка</w:t>
            </w:r>
          </w:p>
          <w:p w:rsidR="00AB1034" w:rsidRDefault="00AB1034" w:rsidP="006F39D5">
            <w:pPr>
              <w:pStyle w:val="2"/>
              <w:ind w:right="5102" w:firstLine="0"/>
              <w:jc w:val="both"/>
              <w:rPr>
                <w:sz w:val="28"/>
                <w:szCs w:val="28"/>
              </w:rPr>
            </w:pPr>
          </w:p>
          <w:p w:rsidR="00AB1034" w:rsidRDefault="009B627E" w:rsidP="009B627E">
            <w:pPr>
              <w:pStyle w:val="2"/>
              <w:suppressAutoHyphens/>
              <w:spacing w:after="0"/>
              <w:ind w:right="4992" w:firstLine="0"/>
              <w:jc w:val="both"/>
              <w:rPr>
                <w:sz w:val="28"/>
                <w:szCs w:val="28"/>
              </w:rPr>
            </w:pPr>
            <w:r w:rsidRPr="009B627E">
              <w:rPr>
                <w:sz w:val="28"/>
                <w:szCs w:val="28"/>
              </w:rPr>
              <w:t xml:space="preserve">Об утверждении Порядка внесения изменений в Перечень главных администраторов доходов бюджета муниципального образования </w:t>
            </w:r>
            <w:r w:rsidR="00B45452">
              <w:rPr>
                <w:sz w:val="28"/>
                <w:szCs w:val="28"/>
              </w:rPr>
              <w:t>Переясловский</w:t>
            </w:r>
            <w:r w:rsidRPr="009B627E">
              <w:rPr>
                <w:sz w:val="28"/>
                <w:szCs w:val="28"/>
              </w:rPr>
              <w:t xml:space="preserve"> сельсовет Топчихинского района Алтайского края и Перечень главных </w:t>
            </w:r>
            <w:proofErr w:type="gramStart"/>
            <w:r w:rsidRPr="009B627E">
              <w:rPr>
                <w:sz w:val="28"/>
                <w:szCs w:val="28"/>
              </w:rPr>
              <w:t>администраторов источников финансирования дефицита бюджета муниципального образования</w:t>
            </w:r>
            <w:proofErr w:type="gramEnd"/>
            <w:r w:rsidRPr="009B627E">
              <w:rPr>
                <w:sz w:val="28"/>
                <w:szCs w:val="28"/>
              </w:rPr>
              <w:t xml:space="preserve"> </w:t>
            </w:r>
            <w:r w:rsidR="00B45452">
              <w:rPr>
                <w:sz w:val="28"/>
                <w:szCs w:val="28"/>
              </w:rPr>
              <w:t>Переясловский</w:t>
            </w:r>
            <w:r w:rsidRPr="009B627E">
              <w:rPr>
                <w:sz w:val="28"/>
                <w:szCs w:val="28"/>
              </w:rPr>
              <w:t xml:space="preserve"> сельсовет Топчихинского района Алтайского края </w:t>
            </w:r>
          </w:p>
          <w:p w:rsidR="00AB1034" w:rsidRDefault="00AB1034" w:rsidP="006F39D5">
            <w:pPr>
              <w:pStyle w:val="2"/>
              <w:suppressAutoHyphens/>
              <w:spacing w:after="0"/>
              <w:ind w:right="5103" w:firstLine="0"/>
              <w:jc w:val="both"/>
              <w:rPr>
                <w:sz w:val="28"/>
                <w:szCs w:val="28"/>
              </w:rPr>
            </w:pPr>
          </w:p>
          <w:p w:rsidR="00AB1034" w:rsidRDefault="009B627E" w:rsidP="006F39D5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627E">
              <w:rPr>
                <w:rFonts w:ascii="Times New Roman" w:hAnsi="Times New Roman"/>
                <w:sz w:val="28"/>
                <w:szCs w:val="28"/>
              </w:rPr>
              <w:t xml:space="preserve">В соответствии со статьями 160.1 и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</w:t>
            </w:r>
            <w:r w:rsidRPr="009B627E">
              <w:rPr>
                <w:rFonts w:ascii="Times New Roman" w:hAnsi="Times New Roman"/>
                <w:sz w:val="28"/>
                <w:szCs w:val="28"/>
              </w:rPr>
              <w:br/>
              <w:t xml:space="preserve">финансирования дефицита бюджета и к утверждению перечня главных </w:t>
            </w:r>
            <w:r w:rsidRPr="009B627E">
              <w:rPr>
                <w:rFonts w:ascii="Times New Roman" w:hAnsi="Times New Roman"/>
                <w:sz w:val="28"/>
                <w:szCs w:val="28"/>
              </w:rPr>
              <w:br/>
              <w:t>администраторов источников финансирования дефицита бюджета субъекта Российской Федерации, бюджета территориального фонда</w:t>
            </w:r>
            <w:proofErr w:type="gramEnd"/>
            <w:r w:rsidRPr="009B6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B627E">
              <w:rPr>
                <w:rFonts w:ascii="Times New Roman" w:hAnsi="Times New Roman"/>
                <w:sz w:val="28"/>
                <w:szCs w:val="28"/>
              </w:rPr>
              <w:t>обязательного медицинского страхования, местного бюджета, утвержденными постановлением Правительства Российской Федерации от 16.09.2021 № 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</w:t>
            </w:r>
            <w:proofErr w:type="gramEnd"/>
            <w:r w:rsidRPr="009B627E">
              <w:rPr>
                <w:rFonts w:ascii="Times New Roman" w:hAnsi="Times New Roman"/>
                <w:sz w:val="28"/>
                <w:szCs w:val="28"/>
              </w:rPr>
              <w:t xml:space="preserve"> страхования, местного бюджета, </w:t>
            </w:r>
            <w:proofErr w:type="gramStart"/>
            <w:r w:rsidRPr="009B627E">
              <w:rPr>
                <w:rFonts w:ascii="Times New Roman" w:hAnsi="Times New Roman"/>
                <w:sz w:val="28"/>
                <w:szCs w:val="28"/>
              </w:rPr>
              <w:t>утвержденными</w:t>
            </w:r>
            <w:proofErr w:type="gramEnd"/>
            <w:r w:rsidRPr="009B627E">
              <w:rPr>
                <w:rFonts w:ascii="Times New Roman" w:hAnsi="Times New Roman"/>
                <w:bCs/>
                <w:sz w:val="28"/>
                <w:szCs w:val="28"/>
              </w:rPr>
              <w:t xml:space="preserve"> п</w:t>
            </w:r>
            <w:r w:rsidRPr="009B627E">
              <w:rPr>
                <w:rFonts w:ascii="Times New Roman" w:hAnsi="Times New Roman"/>
                <w:sz w:val="28"/>
                <w:szCs w:val="28"/>
              </w:rPr>
              <w:t>остановлением Правительства Российской Федерации от 16.09.2021 № 1569</w:t>
            </w:r>
            <w:r w:rsidR="00AB1034">
              <w:rPr>
                <w:rFonts w:ascii="Times New Roman" w:hAnsi="Times New Roman"/>
                <w:sz w:val="28"/>
                <w:szCs w:val="28"/>
              </w:rPr>
              <w:t xml:space="preserve">, Уставом муниципального образования </w:t>
            </w:r>
            <w:r w:rsidR="00B45452">
              <w:rPr>
                <w:rFonts w:ascii="Times New Roman" w:hAnsi="Times New Roman"/>
                <w:sz w:val="28"/>
                <w:szCs w:val="28"/>
              </w:rPr>
              <w:t>Переясловского</w:t>
            </w:r>
            <w:r w:rsidR="00AB1034" w:rsidRPr="00CB36E8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="00AB1034">
              <w:rPr>
                <w:rFonts w:ascii="Times New Roman" w:hAnsi="Times New Roman"/>
                <w:sz w:val="28"/>
                <w:szCs w:val="28"/>
              </w:rPr>
              <w:t xml:space="preserve"> Топчихинского района Алтайского края</w:t>
            </w:r>
            <w:r w:rsidR="004A27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1034">
              <w:rPr>
                <w:rFonts w:ascii="Times New Roman" w:hAnsi="Times New Roman"/>
                <w:spacing w:val="40"/>
                <w:sz w:val="28"/>
                <w:szCs w:val="28"/>
              </w:rPr>
              <w:t>постановляю</w:t>
            </w:r>
            <w:r w:rsidR="00AB1034" w:rsidRPr="006C468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63D78" w:rsidRDefault="009B627E" w:rsidP="00A778A5">
            <w:pPr>
              <w:pStyle w:val="a5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proofErr w:type="gramStart"/>
            <w:r w:rsidRPr="009B627E">
              <w:rPr>
                <w:sz w:val="28"/>
                <w:szCs w:val="28"/>
              </w:rPr>
              <w:lastRenderedPageBreak/>
              <w:t xml:space="preserve">Утвердить прилагаемый Порядок внесения изменений </w:t>
            </w:r>
            <w:r w:rsidR="00A778A5" w:rsidRPr="00A778A5">
              <w:rPr>
                <w:sz w:val="28"/>
                <w:szCs w:val="28"/>
              </w:rPr>
              <w:t xml:space="preserve">в Перечень главных администраторов доходов бюджета муниципального образования </w:t>
            </w:r>
            <w:r w:rsidR="00B45452">
              <w:rPr>
                <w:sz w:val="28"/>
                <w:szCs w:val="28"/>
              </w:rPr>
              <w:t>Переясловский</w:t>
            </w:r>
            <w:r w:rsidR="00A778A5" w:rsidRPr="00A778A5">
              <w:rPr>
                <w:sz w:val="28"/>
                <w:szCs w:val="28"/>
              </w:rPr>
              <w:t xml:space="preserve"> сельсовет Топчихинского района Алтайского края и Перечень главных администраторов источников финансирования дефицита бюджета муниципального образования </w:t>
            </w:r>
            <w:r w:rsidR="00B45452">
              <w:rPr>
                <w:sz w:val="28"/>
                <w:szCs w:val="28"/>
              </w:rPr>
              <w:t>Переясловский</w:t>
            </w:r>
            <w:r w:rsidR="00A778A5" w:rsidRPr="00A778A5">
              <w:rPr>
                <w:sz w:val="28"/>
                <w:szCs w:val="28"/>
              </w:rPr>
              <w:t xml:space="preserve"> сельсовет Топчихинского района Алтайского края </w:t>
            </w:r>
            <w:r w:rsidRPr="009B627E">
              <w:rPr>
                <w:sz w:val="28"/>
                <w:szCs w:val="28"/>
              </w:rPr>
              <w:t>(далее – Порядок внесения изменений в Перечень главных администраторов доходов бюджета</w:t>
            </w:r>
            <w:r w:rsidR="00A778A5">
              <w:rPr>
                <w:sz w:val="28"/>
                <w:szCs w:val="28"/>
              </w:rPr>
              <w:t xml:space="preserve"> сельсовета</w:t>
            </w:r>
            <w:r w:rsidRPr="009B627E">
              <w:rPr>
                <w:sz w:val="28"/>
                <w:szCs w:val="28"/>
              </w:rPr>
              <w:t xml:space="preserve"> и Перечень главных администраторов источников финансирования дефицита бюджета</w:t>
            </w:r>
            <w:r w:rsidR="00A778A5">
              <w:rPr>
                <w:sz w:val="28"/>
                <w:szCs w:val="28"/>
              </w:rPr>
              <w:t xml:space="preserve"> сельсовета</w:t>
            </w:r>
            <w:r w:rsidRPr="009B627E">
              <w:rPr>
                <w:sz w:val="28"/>
                <w:szCs w:val="28"/>
              </w:rPr>
              <w:t>).</w:t>
            </w:r>
            <w:proofErr w:type="gramEnd"/>
          </w:p>
          <w:p w:rsidR="00A778A5" w:rsidRPr="000B6406" w:rsidRDefault="00A778A5" w:rsidP="00A778A5">
            <w:pPr>
              <w:pStyle w:val="a5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A778A5">
              <w:rPr>
                <w:rFonts w:eastAsia="Calibri"/>
                <w:sz w:val="28"/>
                <w:szCs w:val="28"/>
                <w:lang w:eastAsia="en-US"/>
              </w:rPr>
              <w:t xml:space="preserve">Настоящее постановление применяется к правоотношениям, возникающим при составлении и исполнении бюджета муниципального образования </w:t>
            </w:r>
            <w:r w:rsidR="00B45452">
              <w:rPr>
                <w:rFonts w:eastAsia="Calibri"/>
                <w:sz w:val="28"/>
                <w:szCs w:val="28"/>
                <w:lang w:eastAsia="en-US"/>
              </w:rPr>
              <w:t>Переясловский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сельсовет Топчихинского</w:t>
            </w:r>
            <w:r w:rsidRPr="00A778A5">
              <w:rPr>
                <w:rFonts w:eastAsia="Calibri"/>
                <w:sz w:val="28"/>
                <w:szCs w:val="28"/>
                <w:lang w:eastAsia="en-US"/>
              </w:rPr>
              <w:t xml:space="preserve"> район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778A5">
              <w:rPr>
                <w:rFonts w:eastAsia="Calibri"/>
                <w:sz w:val="28"/>
                <w:szCs w:val="28"/>
                <w:lang w:eastAsia="en-US"/>
              </w:rPr>
              <w:t xml:space="preserve"> Алтайского края, начиная с бюджета на 2023 год и на плановый период 2024 и 2025 годов.</w:t>
            </w:r>
          </w:p>
          <w:p w:rsidR="000B6406" w:rsidRDefault="000B6406" w:rsidP="004A2764">
            <w:pPr>
              <w:pStyle w:val="2"/>
              <w:tabs>
                <w:tab w:val="left" w:pos="9531"/>
              </w:tabs>
              <w:suppressAutoHyphens/>
              <w:spacing w:after="0"/>
              <w:ind w:right="-108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>
              <w:rPr>
                <w:sz w:val="28"/>
                <w:szCs w:val="28"/>
              </w:rPr>
              <w:t>Признать утратившим силу постановление Администрации сельсовета от</w:t>
            </w:r>
            <w:r w:rsidR="00C07763">
              <w:rPr>
                <w:sz w:val="28"/>
                <w:szCs w:val="28"/>
              </w:rPr>
              <w:t xml:space="preserve"> 24.12.2021 №35</w:t>
            </w:r>
            <w:r w:rsidRPr="000B64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4A2764" w:rsidRPr="0053470F">
              <w:rPr>
                <w:sz w:val="28"/>
                <w:szCs w:val="28"/>
              </w:rPr>
              <w:t>Об утверждении</w:t>
            </w:r>
            <w:r w:rsidR="004A2764">
              <w:rPr>
                <w:sz w:val="28"/>
                <w:szCs w:val="28"/>
              </w:rPr>
              <w:t xml:space="preserve"> Порядка</w:t>
            </w:r>
            <w:r w:rsidR="004A2764" w:rsidRPr="00313529">
              <w:rPr>
                <w:sz w:val="28"/>
                <w:szCs w:val="28"/>
              </w:rPr>
              <w:t xml:space="preserve"> внесения изменений в Перечень главных администраторов доходов </w:t>
            </w:r>
            <w:r w:rsidR="004A2764">
              <w:rPr>
                <w:sz w:val="28"/>
                <w:szCs w:val="28"/>
              </w:rPr>
              <w:t xml:space="preserve">бюджета муниципального образования </w:t>
            </w:r>
            <w:r w:rsidR="00C07763">
              <w:rPr>
                <w:sz w:val="28"/>
                <w:szCs w:val="28"/>
              </w:rPr>
              <w:t>Переясловский</w:t>
            </w:r>
            <w:r w:rsidR="004A2764" w:rsidRPr="00CB36E8">
              <w:rPr>
                <w:sz w:val="28"/>
                <w:szCs w:val="28"/>
              </w:rPr>
              <w:t xml:space="preserve"> сельсовет Топчихинского района Алтайского края и Перечень главных администраторов источников финансирования дефицита бюджета муниципального образования </w:t>
            </w:r>
            <w:r w:rsidR="00C07763">
              <w:rPr>
                <w:sz w:val="28"/>
                <w:szCs w:val="28"/>
              </w:rPr>
              <w:t>Переясловский</w:t>
            </w:r>
            <w:r w:rsidR="004A2764" w:rsidRPr="00CB36E8">
              <w:rPr>
                <w:sz w:val="28"/>
                <w:szCs w:val="28"/>
              </w:rPr>
              <w:t xml:space="preserve"> сельсовет</w:t>
            </w:r>
            <w:r w:rsidR="004A2764">
              <w:rPr>
                <w:sz w:val="28"/>
                <w:szCs w:val="28"/>
              </w:rPr>
              <w:t xml:space="preserve"> Топчихинского района Алтайского края (далее – Порядок внесения изменений в Перечень главных администраторов доходов бюджета сельсовета и Перечень </w:t>
            </w:r>
            <w:r w:rsidR="004A2764" w:rsidRPr="00313529">
              <w:rPr>
                <w:sz w:val="28"/>
                <w:szCs w:val="28"/>
              </w:rPr>
              <w:t>главных администраторов источников</w:t>
            </w:r>
            <w:proofErr w:type="gramEnd"/>
            <w:r w:rsidR="004A2764" w:rsidRPr="00313529">
              <w:rPr>
                <w:sz w:val="28"/>
                <w:szCs w:val="28"/>
              </w:rPr>
              <w:t xml:space="preserve"> финансирования дефицита </w:t>
            </w:r>
            <w:r w:rsidR="004A2764">
              <w:rPr>
                <w:sz w:val="28"/>
                <w:szCs w:val="28"/>
              </w:rPr>
              <w:t>бюджета сельсовета)</w:t>
            </w:r>
            <w:r>
              <w:rPr>
                <w:sz w:val="28"/>
                <w:szCs w:val="28"/>
              </w:rPr>
              <w:t>».</w:t>
            </w:r>
          </w:p>
          <w:p w:rsidR="00AB1034" w:rsidRPr="003D7215" w:rsidRDefault="000B6406" w:rsidP="006F39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B10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Обнародовать </w:t>
            </w:r>
            <w:r w:rsidR="00AB1034" w:rsidRPr="003D7215">
              <w:rPr>
                <w:rFonts w:ascii="Times New Roman" w:hAnsi="Times New Roman"/>
                <w:sz w:val="28"/>
                <w:szCs w:val="28"/>
              </w:rPr>
              <w:t xml:space="preserve">настоящее постановление в установленном порядке </w:t>
            </w:r>
            <w:r w:rsidR="00AB1034" w:rsidRPr="003D7215">
              <w:rPr>
                <w:rFonts w:ascii="Times New Roman" w:hAnsi="Times New Roman"/>
                <w:sz w:val="28"/>
                <w:szCs w:val="28"/>
              </w:rPr>
              <w:br/>
              <w:t>и разместить на официальном сайте муниципального образования Топчихинский район.</w:t>
            </w:r>
          </w:p>
          <w:p w:rsidR="00AB1034" w:rsidRDefault="000B6406" w:rsidP="006F39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AB1034" w:rsidRPr="003D721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AB1034" w:rsidRPr="003D7215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="00AB1034" w:rsidRPr="003D7215"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постановления </w:t>
            </w:r>
            <w:r w:rsidR="00CB36E8">
              <w:rPr>
                <w:rFonts w:ascii="Times New Roman" w:hAnsi="Times New Roman"/>
                <w:sz w:val="28"/>
                <w:szCs w:val="28"/>
              </w:rPr>
              <w:t>оставляю за собой</w:t>
            </w:r>
            <w:r w:rsidR="00A778A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78A5" w:rsidRDefault="00A778A5" w:rsidP="006F39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1034" w:rsidRPr="00A50AE6" w:rsidRDefault="00AB1034" w:rsidP="006F39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</w:p>
        </w:tc>
      </w:tr>
    </w:tbl>
    <w:p w:rsidR="00A778A5" w:rsidRDefault="00C07763">
      <w:pPr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lastRenderedPageBreak/>
        <w:t>Г</w:t>
      </w:r>
      <w:r w:rsidR="00AB1034" w:rsidRPr="002C6E0F">
        <w:rPr>
          <w:rFonts w:ascii="Times New Roman" w:hAnsi="Times New Roman"/>
          <w:sz w:val="28"/>
          <w:szCs w:val="27"/>
        </w:rPr>
        <w:t>ла</w:t>
      </w:r>
      <w:r>
        <w:rPr>
          <w:rFonts w:ascii="Times New Roman" w:hAnsi="Times New Roman"/>
          <w:sz w:val="28"/>
          <w:szCs w:val="27"/>
        </w:rPr>
        <w:t>ва</w:t>
      </w:r>
      <w:r w:rsidR="002660FC">
        <w:rPr>
          <w:rFonts w:ascii="Times New Roman" w:hAnsi="Times New Roman"/>
          <w:sz w:val="28"/>
          <w:szCs w:val="27"/>
        </w:rPr>
        <w:t xml:space="preserve"> </w:t>
      </w:r>
      <w:r w:rsidR="00AB1034">
        <w:rPr>
          <w:rFonts w:ascii="Times New Roman" w:hAnsi="Times New Roman"/>
          <w:sz w:val="28"/>
          <w:szCs w:val="27"/>
        </w:rPr>
        <w:t>Администрации</w:t>
      </w:r>
      <w:r w:rsidR="002660FC">
        <w:rPr>
          <w:rFonts w:ascii="Times New Roman" w:hAnsi="Times New Roman"/>
          <w:sz w:val="28"/>
          <w:szCs w:val="27"/>
        </w:rPr>
        <w:t xml:space="preserve"> </w:t>
      </w:r>
      <w:r w:rsidR="00CB36E8">
        <w:rPr>
          <w:rFonts w:ascii="Times New Roman" w:hAnsi="Times New Roman"/>
          <w:sz w:val="28"/>
          <w:szCs w:val="27"/>
        </w:rPr>
        <w:t xml:space="preserve">сельсовета                            </w:t>
      </w:r>
      <w:r>
        <w:rPr>
          <w:rFonts w:ascii="Times New Roman" w:hAnsi="Times New Roman"/>
          <w:sz w:val="28"/>
          <w:szCs w:val="27"/>
        </w:rPr>
        <w:t xml:space="preserve">                    Е.В. Сорочинский</w:t>
      </w:r>
    </w:p>
    <w:p w:rsidR="00A778A5" w:rsidRDefault="00A778A5">
      <w:pPr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br w:type="page"/>
      </w:r>
    </w:p>
    <w:tbl>
      <w:tblPr>
        <w:tblpPr w:leftFromText="180" w:rightFromText="180" w:vertAnchor="text" w:tblpXSpec="right" w:tblpY="-244"/>
        <w:tblW w:w="0" w:type="auto"/>
        <w:tblLook w:val="04A0"/>
      </w:tblPr>
      <w:tblGrid>
        <w:gridCol w:w="4101"/>
      </w:tblGrid>
      <w:tr w:rsidR="00A778A5" w:rsidRPr="00A778A5" w:rsidTr="005B376D">
        <w:trPr>
          <w:trHeight w:val="778"/>
        </w:trPr>
        <w:tc>
          <w:tcPr>
            <w:tcW w:w="4101" w:type="dxa"/>
          </w:tcPr>
          <w:p w:rsidR="00A778A5" w:rsidRPr="00A778A5" w:rsidRDefault="00A778A5" w:rsidP="00A77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778A5">
              <w:rPr>
                <w:rFonts w:ascii="Times New Roman" w:hAnsi="Times New Roman"/>
                <w:sz w:val="28"/>
                <w:szCs w:val="24"/>
              </w:rPr>
              <w:lastRenderedPageBreak/>
              <w:t>УТВЕРЖДЕН</w:t>
            </w:r>
          </w:p>
          <w:p w:rsidR="00A778A5" w:rsidRPr="00A778A5" w:rsidRDefault="00A778A5" w:rsidP="00A778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778A5">
              <w:rPr>
                <w:rFonts w:ascii="Times New Roman" w:hAnsi="Times New Roman"/>
                <w:sz w:val="28"/>
                <w:szCs w:val="24"/>
              </w:rPr>
              <w:t xml:space="preserve">постановлением Администрации </w:t>
            </w:r>
            <w:r>
              <w:rPr>
                <w:rFonts w:ascii="Times New Roman" w:hAnsi="Times New Roman"/>
                <w:sz w:val="28"/>
                <w:szCs w:val="24"/>
              </w:rPr>
              <w:t>сельсовета</w:t>
            </w:r>
          </w:p>
          <w:p w:rsidR="00A778A5" w:rsidRPr="00A778A5" w:rsidRDefault="00A778A5" w:rsidP="00A77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778A5">
              <w:rPr>
                <w:rFonts w:ascii="Times New Roman" w:hAnsi="Times New Roman"/>
                <w:sz w:val="28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4"/>
              </w:rPr>
              <w:t>13</w:t>
            </w:r>
            <w:r w:rsidRPr="00A778A5">
              <w:rPr>
                <w:rFonts w:ascii="Times New Roman" w:hAnsi="Times New Roman"/>
                <w:sz w:val="28"/>
                <w:szCs w:val="24"/>
              </w:rPr>
              <w:t>.0</w:t>
            </w: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Pr="00A778A5">
              <w:rPr>
                <w:rFonts w:ascii="Times New Roman" w:hAnsi="Times New Roman"/>
                <w:sz w:val="28"/>
                <w:szCs w:val="24"/>
              </w:rPr>
              <w:t>.202</w:t>
            </w: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Pr="00A778A5">
              <w:rPr>
                <w:rFonts w:ascii="Times New Roman" w:hAnsi="Times New Roman"/>
                <w:sz w:val="28"/>
                <w:szCs w:val="24"/>
              </w:rPr>
              <w:t xml:space="preserve">  № </w:t>
            </w: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</w:tbl>
    <w:p w:rsidR="00A778A5" w:rsidRPr="00A778A5" w:rsidRDefault="00A778A5" w:rsidP="00A778A5">
      <w:pPr>
        <w:spacing w:after="0"/>
        <w:rPr>
          <w:rFonts w:ascii="Times New Roman" w:hAnsi="Times New Roman"/>
          <w:vanish/>
          <w:sz w:val="24"/>
          <w:szCs w:val="24"/>
        </w:rPr>
      </w:pPr>
    </w:p>
    <w:p w:rsidR="00A778A5" w:rsidRPr="00A778A5" w:rsidRDefault="00A778A5" w:rsidP="00A77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78A5">
        <w:rPr>
          <w:rFonts w:ascii="Times New Roman" w:hAnsi="Times New Roman"/>
          <w:sz w:val="28"/>
          <w:szCs w:val="28"/>
        </w:rPr>
        <w:t>Порядок</w:t>
      </w:r>
    </w:p>
    <w:p w:rsidR="00A778A5" w:rsidRPr="00A778A5" w:rsidRDefault="00A778A5" w:rsidP="00A778A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78A5">
        <w:rPr>
          <w:rFonts w:ascii="Times New Roman" w:hAnsi="Times New Roman"/>
          <w:sz w:val="28"/>
          <w:szCs w:val="28"/>
        </w:rPr>
        <w:t xml:space="preserve"> внесения изменений в Перечень главных администраторов доходов бюджета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A778A5">
        <w:rPr>
          <w:rFonts w:ascii="Times New Roman" w:hAnsi="Times New Roman"/>
          <w:sz w:val="28"/>
          <w:szCs w:val="28"/>
        </w:rPr>
        <w:t xml:space="preserve">и Перечень главных </w:t>
      </w:r>
      <w:proofErr w:type="gramStart"/>
      <w:r w:rsidRPr="00A778A5">
        <w:rPr>
          <w:rFonts w:ascii="Times New Roman" w:hAnsi="Times New Roman"/>
          <w:sz w:val="28"/>
          <w:szCs w:val="28"/>
        </w:rPr>
        <w:t xml:space="preserve">администраторов источников финансирования дефицита бюджета </w:t>
      </w:r>
      <w:r w:rsidR="00B00207">
        <w:rPr>
          <w:rFonts w:ascii="Times New Roman" w:hAnsi="Times New Roman"/>
          <w:sz w:val="28"/>
          <w:szCs w:val="28"/>
        </w:rPr>
        <w:t>сельсовета</w:t>
      </w:r>
      <w:proofErr w:type="gramEnd"/>
    </w:p>
    <w:p w:rsidR="00A778A5" w:rsidRPr="00A778A5" w:rsidRDefault="00A778A5" w:rsidP="00A778A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78A5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1. Настоящий Порядок устанавливает правила и сроки внесения </w:t>
      </w:r>
      <w:r w:rsidRPr="00A778A5">
        <w:rPr>
          <w:rFonts w:ascii="Times New Roman" w:eastAsia="Times New Roman" w:hAnsi="Times New Roman"/>
          <w:bCs/>
          <w:sz w:val="28"/>
          <w:szCs w:val="20"/>
          <w:lang w:eastAsia="ru-RU"/>
        </w:rPr>
        <w:br/>
        <w:t xml:space="preserve">изменений в 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Перечни главных администраторов доходов бюджета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br/>
        <w:t>и Перечень главных администраторов источников финансирования дефицита бюджета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proofErr w:type="gramStart"/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далее – Перечни)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A778A5" w:rsidRPr="00A778A5" w:rsidRDefault="00A778A5" w:rsidP="00A778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proofErr w:type="gramStart"/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в Перечни в течение финансового года вносятся 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основании 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внесения изменений в настоящее постановление в случае изменения состава и (или) функций главных администраторов бюджета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, главных администраторов источников финансирования дефицита бюджета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, изменения принципов назначения и присвоения структуры кодов классификации доходов бюджетов и источников финансирования дефицитов бюджетов.</w:t>
      </w:r>
      <w:proofErr w:type="gramEnd"/>
    </w:p>
    <w:p w:rsidR="00A778A5" w:rsidRPr="00A778A5" w:rsidRDefault="00A778A5" w:rsidP="00A778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3. Г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t xml:space="preserve">лавные 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администраторы доходов бюджета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t xml:space="preserve">главные 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br/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администраторы </w:t>
      </w:r>
      <w:proofErr w:type="gramStart"/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источников финансирования дефицита бюджета 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proofErr w:type="gramEnd"/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t xml:space="preserve">направляют в </w:t>
      </w:r>
      <w:r w:rsidR="00B00207">
        <w:rPr>
          <w:rFonts w:ascii="Times New Roman" w:eastAsia="Times New Roman" w:hAnsi="Times New Roman"/>
          <w:sz w:val="28"/>
          <w:szCs w:val="20"/>
          <w:lang w:eastAsia="ru-RU"/>
        </w:rPr>
        <w:t>Администрацию сельсовета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t xml:space="preserve"> предложения по внесению изменений в Перечни (далее – Предложения).</w:t>
      </w:r>
    </w:p>
    <w:p w:rsidR="00A778A5" w:rsidRPr="00A778A5" w:rsidRDefault="00A778A5" w:rsidP="00A778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="00B00207" w:rsidRPr="00B00207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00207" w:rsidRP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проверяет Предложения на соответствие кодов и наименований кодов, предлагаемых к включению в Перечни (или исключению из Перечней), кодам бюджетной классификации Российской Федерации, действующим в текущем финансовом году на момент представления Предложений, и не позднее 30 рабочих дней со дня поступления Предложений издает 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сельсовета 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Перечни. </w:t>
      </w:r>
      <w:proofErr w:type="gramEnd"/>
    </w:p>
    <w:p w:rsidR="00A778A5" w:rsidRPr="00A778A5" w:rsidRDefault="00A778A5" w:rsidP="00A778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5. Перечни ежегодно актуализируются Администрацией 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формировании решения о бюджете </w:t>
      </w:r>
      <w:r w:rsidRPr="00A778A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C07763">
        <w:rPr>
          <w:rFonts w:ascii="Times New Roman" w:hAnsi="Times New Roman"/>
          <w:sz w:val="28"/>
          <w:szCs w:val="28"/>
        </w:rPr>
        <w:t>Переясловкий</w:t>
      </w:r>
      <w:r w:rsidR="00B00207">
        <w:rPr>
          <w:rFonts w:ascii="Times New Roman" w:hAnsi="Times New Roman"/>
          <w:sz w:val="28"/>
          <w:szCs w:val="28"/>
        </w:rPr>
        <w:t xml:space="preserve"> сельсовет Топчихинского</w:t>
      </w:r>
      <w:r w:rsidRPr="00A778A5">
        <w:rPr>
          <w:rFonts w:ascii="Times New Roman" w:hAnsi="Times New Roman"/>
          <w:sz w:val="28"/>
          <w:szCs w:val="28"/>
        </w:rPr>
        <w:t xml:space="preserve"> район</w:t>
      </w:r>
      <w:r w:rsidR="00B00207">
        <w:rPr>
          <w:rFonts w:ascii="Times New Roman" w:hAnsi="Times New Roman"/>
          <w:sz w:val="28"/>
          <w:szCs w:val="28"/>
        </w:rPr>
        <w:t>а</w:t>
      </w:r>
      <w:r w:rsidRPr="00A778A5">
        <w:rPr>
          <w:rFonts w:ascii="Times New Roman" w:hAnsi="Times New Roman"/>
          <w:sz w:val="28"/>
          <w:szCs w:val="28"/>
        </w:rPr>
        <w:t xml:space="preserve"> Алтайского края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период.</w:t>
      </w:r>
    </w:p>
    <w:p w:rsidR="00AB1034" w:rsidRDefault="00AB1034">
      <w:pPr>
        <w:rPr>
          <w:rFonts w:ascii="Times New Roman" w:hAnsi="Times New Roman"/>
          <w:sz w:val="28"/>
          <w:szCs w:val="24"/>
        </w:rPr>
      </w:pPr>
    </w:p>
    <w:sectPr w:rsidR="00AB1034" w:rsidSect="00A778A5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517" w:rsidRDefault="00F31517" w:rsidP="00A56BC6">
      <w:pPr>
        <w:spacing w:after="0" w:line="240" w:lineRule="auto"/>
      </w:pPr>
      <w:r>
        <w:separator/>
      </w:r>
    </w:p>
  </w:endnote>
  <w:endnote w:type="continuationSeparator" w:id="0">
    <w:p w:rsidR="00F31517" w:rsidRDefault="00F31517" w:rsidP="00A5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517" w:rsidRDefault="00F31517" w:rsidP="00A56BC6">
      <w:pPr>
        <w:spacing w:after="0" w:line="240" w:lineRule="auto"/>
      </w:pPr>
      <w:r>
        <w:separator/>
      </w:r>
    </w:p>
  </w:footnote>
  <w:footnote w:type="continuationSeparator" w:id="0">
    <w:p w:rsidR="00F31517" w:rsidRDefault="00F31517" w:rsidP="00A56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920" w:rsidRPr="00123403" w:rsidRDefault="00F31517" w:rsidP="00123403">
    <w:pPr>
      <w:pStyle w:val="a3"/>
      <w:tabs>
        <w:tab w:val="clear" w:pos="4677"/>
        <w:tab w:val="clear" w:pos="9355"/>
        <w:tab w:val="left" w:pos="83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34A73"/>
    <w:multiLevelType w:val="multilevel"/>
    <w:tmpl w:val="272AD2A4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034"/>
    <w:rsid w:val="000B6406"/>
    <w:rsid w:val="001440EF"/>
    <w:rsid w:val="002660FC"/>
    <w:rsid w:val="002C2277"/>
    <w:rsid w:val="003218F8"/>
    <w:rsid w:val="00363D78"/>
    <w:rsid w:val="00375D2B"/>
    <w:rsid w:val="00381F5B"/>
    <w:rsid w:val="00476015"/>
    <w:rsid w:val="004A2764"/>
    <w:rsid w:val="006254E5"/>
    <w:rsid w:val="00672476"/>
    <w:rsid w:val="006E2F53"/>
    <w:rsid w:val="00716776"/>
    <w:rsid w:val="007C194F"/>
    <w:rsid w:val="00974451"/>
    <w:rsid w:val="009B627E"/>
    <w:rsid w:val="00A163F9"/>
    <w:rsid w:val="00A56BC6"/>
    <w:rsid w:val="00A778A5"/>
    <w:rsid w:val="00AB1034"/>
    <w:rsid w:val="00B00207"/>
    <w:rsid w:val="00B327C2"/>
    <w:rsid w:val="00B33C1A"/>
    <w:rsid w:val="00B45452"/>
    <w:rsid w:val="00B8088E"/>
    <w:rsid w:val="00C07763"/>
    <w:rsid w:val="00CB36E8"/>
    <w:rsid w:val="00CC2910"/>
    <w:rsid w:val="00CE6FDC"/>
    <w:rsid w:val="00D914E1"/>
    <w:rsid w:val="00DB62DB"/>
    <w:rsid w:val="00DD1D93"/>
    <w:rsid w:val="00DF1E06"/>
    <w:rsid w:val="00F27CE4"/>
    <w:rsid w:val="00F31517"/>
    <w:rsid w:val="00FF2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103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B1034"/>
    <w:rPr>
      <w:rFonts w:ascii="Calibri" w:eastAsia="Times New Roman" w:hAnsi="Calibri" w:cs="Times New Roman"/>
    </w:rPr>
  </w:style>
  <w:style w:type="paragraph" w:customStyle="1" w:styleId="2">
    <w:name w:val="Обычный (веб)2"/>
    <w:basedOn w:val="a"/>
    <w:rsid w:val="00AB1034"/>
    <w:pPr>
      <w:spacing w:after="75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6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63D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0BB20-20CA-4897-B7BC-ACCF40C8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2023-01-16T02:02:00Z</cp:lastPrinted>
  <dcterms:created xsi:type="dcterms:W3CDTF">2023-01-13T07:27:00Z</dcterms:created>
  <dcterms:modified xsi:type="dcterms:W3CDTF">2023-01-16T02:02:00Z</dcterms:modified>
</cp:coreProperties>
</file>