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57" w:rsidRDefault="00267F4B" w:rsidP="00267F4B">
      <w:pPr>
        <w:tabs>
          <w:tab w:val="left" w:pos="4536"/>
        </w:tabs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267F4B">
        <w:rPr>
          <w:rFonts w:ascii="Times New Roman" w:hAnsi="Times New Roman"/>
          <w:b/>
          <w:bCs/>
          <w:spacing w:val="20"/>
          <w:sz w:val="24"/>
          <w:szCs w:val="24"/>
        </w:rPr>
        <w:t xml:space="preserve">АДМИНИСТРАЦИЯ </w:t>
      </w:r>
      <w:r w:rsidR="0059503D">
        <w:rPr>
          <w:rFonts w:ascii="Times New Roman" w:hAnsi="Times New Roman"/>
          <w:b/>
          <w:bCs/>
          <w:spacing w:val="20"/>
          <w:sz w:val="24"/>
          <w:szCs w:val="24"/>
        </w:rPr>
        <w:t>ЧИСТЮНЬСКОГО</w:t>
      </w:r>
      <w:r w:rsidRPr="00267F4B">
        <w:rPr>
          <w:rFonts w:ascii="Times New Roman" w:hAnsi="Times New Roman"/>
          <w:b/>
          <w:bCs/>
          <w:spacing w:val="20"/>
          <w:sz w:val="24"/>
          <w:szCs w:val="24"/>
        </w:rPr>
        <w:t xml:space="preserve"> СЕЛЬСОВЕТА ТОПЧИХИНСКОГО РАЙОНА АЛТАЙСКОГО КРАЯ</w:t>
      </w:r>
    </w:p>
    <w:p w:rsidR="009B0D0B" w:rsidRPr="00267F4B" w:rsidRDefault="009B0D0B" w:rsidP="00267F4B">
      <w:pPr>
        <w:tabs>
          <w:tab w:val="left" w:pos="4536"/>
        </w:tabs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9B0D0B" w:rsidRDefault="00267F4B" w:rsidP="009B0D0B">
      <w:pPr>
        <w:pStyle w:val="1"/>
        <w:spacing w:before="0" w:after="0"/>
        <w:jc w:val="center"/>
        <w:rPr>
          <w:rFonts w:ascii="Arial" w:hAnsi="Arial" w:cs="Arial"/>
          <w:spacing w:val="84"/>
          <w:sz w:val="28"/>
          <w:szCs w:val="28"/>
        </w:rPr>
      </w:pPr>
      <w:r w:rsidRPr="00267F4B">
        <w:rPr>
          <w:rFonts w:ascii="Arial" w:hAnsi="Arial" w:cs="Arial"/>
          <w:spacing w:val="84"/>
          <w:sz w:val="28"/>
          <w:szCs w:val="28"/>
        </w:rPr>
        <w:t>ПОСТАНОВЛЕНИЕ</w:t>
      </w:r>
    </w:p>
    <w:p w:rsidR="00F547B8" w:rsidRPr="00F547B8" w:rsidRDefault="00F547B8" w:rsidP="00F547B8"/>
    <w:p w:rsidR="00267F4B" w:rsidRDefault="00D418E4" w:rsidP="00267F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07.11.</w:t>
      </w:r>
      <w:r w:rsidR="00CA25CB">
        <w:rPr>
          <w:rFonts w:ascii="Arial" w:hAnsi="Arial" w:cs="Arial"/>
          <w:sz w:val="24"/>
          <w:szCs w:val="24"/>
        </w:rPr>
        <w:t>2022</w:t>
      </w:r>
      <w:r w:rsidR="00267F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CA25CB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267F4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47</w:t>
      </w:r>
    </w:p>
    <w:p w:rsidR="00267F4B" w:rsidRDefault="00267F4B" w:rsidP="00267F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с. </w:t>
      </w:r>
      <w:proofErr w:type="spellStart"/>
      <w:r w:rsidR="00164FA7">
        <w:rPr>
          <w:rFonts w:ascii="Arial" w:hAnsi="Arial" w:cs="Arial"/>
          <w:b/>
          <w:bCs/>
          <w:sz w:val="18"/>
          <w:szCs w:val="18"/>
        </w:rPr>
        <w:t>Чистюнька</w:t>
      </w:r>
      <w:proofErr w:type="spellEnd"/>
    </w:p>
    <w:tbl>
      <w:tblPr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4656"/>
      </w:tblGrid>
      <w:tr w:rsidR="00267F4B" w:rsidRPr="00CA25CB" w:rsidTr="00267F4B">
        <w:trPr>
          <w:cantSplit/>
          <w:trHeight w:val="499"/>
        </w:trPr>
        <w:tc>
          <w:tcPr>
            <w:tcW w:w="4656" w:type="dxa"/>
            <w:hideMark/>
          </w:tcPr>
          <w:p w:rsidR="00267F4B" w:rsidRPr="00CA25CB" w:rsidRDefault="00CA25CB" w:rsidP="00DF5B49">
            <w:pPr>
              <w:suppressAutoHyphens/>
              <w:autoSpaceDE w:val="0"/>
              <w:spacing w:line="240" w:lineRule="auto"/>
              <w:ind w:right="34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CA25C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Об утверждении муниципальной программы </w:t>
            </w:r>
            <w:r w:rsidR="006B6765" w:rsidRPr="00CA25CB">
              <w:rPr>
                <w:rFonts w:ascii="Times New Roman" w:hAnsi="Times New Roman"/>
                <w:color w:val="000000"/>
                <w:sz w:val="27"/>
                <w:szCs w:val="27"/>
              </w:rPr>
              <w:t>«</w:t>
            </w:r>
            <w:r w:rsidR="00DF5B49" w:rsidRPr="00CA25CB">
              <w:rPr>
                <w:rFonts w:ascii="Times New Roman" w:hAnsi="Times New Roman"/>
                <w:sz w:val="27"/>
                <w:szCs w:val="27"/>
              </w:rPr>
              <w:t xml:space="preserve">Развитие малого и среднего  предпринимательства на территории </w:t>
            </w:r>
            <w:proofErr w:type="spellStart"/>
            <w:r w:rsidR="00DF5B49" w:rsidRPr="00CA25CB">
              <w:rPr>
                <w:rFonts w:ascii="Times New Roman" w:hAnsi="Times New Roman"/>
                <w:sz w:val="27"/>
                <w:szCs w:val="27"/>
              </w:rPr>
              <w:t>Чистюньского</w:t>
            </w:r>
            <w:proofErr w:type="spellEnd"/>
            <w:r w:rsidR="00DF5B49" w:rsidRPr="00CA25CB">
              <w:rPr>
                <w:rFonts w:ascii="Times New Roman" w:hAnsi="Times New Roman"/>
                <w:sz w:val="27"/>
                <w:szCs w:val="27"/>
              </w:rPr>
              <w:t xml:space="preserve"> сельсовета» </w:t>
            </w:r>
            <w:r w:rsidR="005204DA">
              <w:rPr>
                <w:rFonts w:ascii="Times New Roman" w:hAnsi="Times New Roman"/>
                <w:sz w:val="27"/>
                <w:szCs w:val="27"/>
              </w:rPr>
              <w:t xml:space="preserve">на </w:t>
            </w:r>
            <w:bookmarkStart w:id="0" w:name="_GoBack"/>
            <w:bookmarkEnd w:id="0"/>
            <w:r w:rsidRPr="00CA25CB">
              <w:rPr>
                <w:rFonts w:ascii="Times New Roman" w:hAnsi="Times New Roman"/>
                <w:sz w:val="27"/>
                <w:szCs w:val="27"/>
              </w:rPr>
              <w:t>2023 – 2027 годы</w:t>
            </w:r>
          </w:p>
        </w:tc>
      </w:tr>
    </w:tbl>
    <w:p w:rsidR="00267F4B" w:rsidRPr="00CA25CB" w:rsidRDefault="00C84ACD" w:rsidP="00267F4B">
      <w:pPr>
        <w:pStyle w:val="ConsPlusNormal"/>
        <w:jc w:val="both"/>
        <w:rPr>
          <w:rFonts w:ascii="Times New Roman" w:hAnsi="Times New Roman" w:cs="Times New Roman"/>
          <w:spacing w:val="40"/>
          <w:sz w:val="27"/>
          <w:szCs w:val="27"/>
        </w:rPr>
      </w:pPr>
      <w:r w:rsidRPr="00CA25CB">
        <w:rPr>
          <w:rFonts w:ascii="Times New Roman" w:hAnsi="Times New Roman" w:cs="Times New Roman"/>
          <w:color w:val="000000"/>
          <w:sz w:val="27"/>
          <w:szCs w:val="27"/>
        </w:rPr>
        <w:t xml:space="preserve">В целях </w:t>
      </w:r>
      <w:r w:rsidRPr="00CA25CB">
        <w:rPr>
          <w:rFonts w:ascii="Times New Roman" w:hAnsi="Times New Roman" w:cs="Times New Roman"/>
          <w:color w:val="000000"/>
          <w:spacing w:val="1"/>
          <w:sz w:val="27"/>
          <w:szCs w:val="27"/>
        </w:rPr>
        <w:t xml:space="preserve">осуществления комплекса мер, направленных на создание благоприятных условий для устойчивого функционирования и развития малого и среднего предпринимательства на территории </w:t>
      </w:r>
      <w:proofErr w:type="spellStart"/>
      <w:r w:rsidRPr="00CA25CB">
        <w:rPr>
          <w:rFonts w:ascii="Times New Roman" w:hAnsi="Times New Roman"/>
          <w:color w:val="000000"/>
          <w:spacing w:val="1"/>
          <w:sz w:val="27"/>
          <w:szCs w:val="27"/>
        </w:rPr>
        <w:t>Чистюньского</w:t>
      </w:r>
      <w:proofErr w:type="spellEnd"/>
      <w:r w:rsidRPr="00CA25CB">
        <w:rPr>
          <w:rFonts w:ascii="Times New Roman" w:hAnsi="Times New Roman"/>
          <w:color w:val="000000"/>
          <w:spacing w:val="1"/>
          <w:sz w:val="27"/>
          <w:szCs w:val="27"/>
        </w:rPr>
        <w:t xml:space="preserve"> сельсовета</w:t>
      </w:r>
      <w:r w:rsidRPr="00CA25CB">
        <w:rPr>
          <w:rFonts w:ascii="Times New Roman" w:hAnsi="Times New Roman" w:cs="Times New Roman"/>
          <w:color w:val="000000"/>
          <w:sz w:val="27"/>
          <w:szCs w:val="27"/>
        </w:rPr>
        <w:t>, руководствуясь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</w:t>
      </w:r>
      <w:r w:rsidR="00267F4B" w:rsidRPr="00CA25CB">
        <w:rPr>
          <w:rFonts w:ascii="Times New Roman" w:hAnsi="Times New Roman" w:cs="Times New Roman"/>
          <w:sz w:val="27"/>
          <w:szCs w:val="27"/>
        </w:rPr>
        <w:t xml:space="preserve">, Порядком разработки, реализации и оценки эффективности муниципальных программ на территории муниципального образования </w:t>
      </w:r>
      <w:proofErr w:type="spellStart"/>
      <w:r w:rsidR="00164FA7" w:rsidRPr="00CA25CB">
        <w:rPr>
          <w:rFonts w:ascii="Times New Roman" w:hAnsi="Times New Roman" w:cs="Times New Roman"/>
          <w:sz w:val="27"/>
          <w:szCs w:val="27"/>
        </w:rPr>
        <w:t>Чистюньский</w:t>
      </w:r>
      <w:proofErr w:type="spellEnd"/>
      <w:r w:rsidR="00267F4B" w:rsidRPr="00CA25CB">
        <w:rPr>
          <w:rFonts w:ascii="Times New Roman" w:hAnsi="Times New Roman" w:cs="Times New Roman"/>
          <w:sz w:val="27"/>
          <w:szCs w:val="27"/>
        </w:rPr>
        <w:t xml:space="preserve"> сельсовет, утвержденным постановлением Администрации сельсовета от </w:t>
      </w:r>
      <w:r w:rsidR="00164FA7" w:rsidRPr="00CA25CB">
        <w:rPr>
          <w:rFonts w:ascii="Times New Roman" w:hAnsi="Times New Roman" w:cs="Times New Roman"/>
          <w:sz w:val="27"/>
          <w:szCs w:val="27"/>
        </w:rPr>
        <w:t>25.12.2013</w:t>
      </w:r>
      <w:r w:rsidR="00267F4B" w:rsidRPr="00CA25CB">
        <w:rPr>
          <w:rFonts w:ascii="Times New Roman" w:hAnsi="Times New Roman" w:cs="Times New Roman"/>
          <w:sz w:val="27"/>
          <w:szCs w:val="27"/>
        </w:rPr>
        <w:t xml:space="preserve"> № 9</w:t>
      </w:r>
      <w:r w:rsidR="00164FA7" w:rsidRPr="00CA25CB">
        <w:rPr>
          <w:rFonts w:ascii="Times New Roman" w:hAnsi="Times New Roman" w:cs="Times New Roman"/>
          <w:sz w:val="27"/>
          <w:szCs w:val="27"/>
        </w:rPr>
        <w:t>4</w:t>
      </w:r>
      <w:r w:rsidR="00267F4B" w:rsidRPr="00CA25CB">
        <w:rPr>
          <w:rFonts w:ascii="Times New Roman" w:hAnsi="Times New Roman" w:cs="Times New Roman"/>
          <w:sz w:val="27"/>
          <w:szCs w:val="27"/>
        </w:rPr>
        <w:t xml:space="preserve"> (в ред</w:t>
      </w:r>
      <w:r w:rsidR="00164FA7" w:rsidRPr="00CA25CB">
        <w:rPr>
          <w:rFonts w:ascii="Times New Roman" w:hAnsi="Times New Roman" w:cs="Times New Roman"/>
          <w:sz w:val="27"/>
          <w:szCs w:val="27"/>
        </w:rPr>
        <w:t>акции</w:t>
      </w:r>
      <w:r w:rsidR="00267F4B" w:rsidRPr="00CA25CB">
        <w:rPr>
          <w:rFonts w:ascii="Times New Roman" w:hAnsi="Times New Roman" w:cs="Times New Roman"/>
          <w:sz w:val="27"/>
          <w:szCs w:val="27"/>
        </w:rPr>
        <w:t xml:space="preserve"> от </w:t>
      </w:r>
      <w:r w:rsidR="00164FA7" w:rsidRPr="00CA25CB">
        <w:rPr>
          <w:rFonts w:ascii="Times New Roman" w:hAnsi="Times New Roman" w:cs="Times New Roman"/>
          <w:sz w:val="27"/>
          <w:szCs w:val="27"/>
        </w:rPr>
        <w:t>26.06.2019 № 56</w:t>
      </w:r>
      <w:r w:rsidR="00E53084" w:rsidRPr="00CA25CB">
        <w:rPr>
          <w:rFonts w:ascii="Times New Roman" w:hAnsi="Times New Roman" w:cs="Times New Roman"/>
          <w:sz w:val="27"/>
          <w:szCs w:val="27"/>
        </w:rPr>
        <w:t>; от</w:t>
      </w:r>
      <w:r w:rsidR="009B0D0B" w:rsidRPr="00CA25CB">
        <w:rPr>
          <w:rFonts w:ascii="Times New Roman" w:hAnsi="Times New Roman" w:cs="Times New Roman"/>
          <w:sz w:val="27"/>
          <w:szCs w:val="27"/>
        </w:rPr>
        <w:t xml:space="preserve"> 12.11.</w:t>
      </w:r>
      <w:r w:rsidR="00E53084" w:rsidRPr="00CA25CB">
        <w:rPr>
          <w:rFonts w:ascii="Times New Roman" w:hAnsi="Times New Roman" w:cs="Times New Roman"/>
          <w:sz w:val="27"/>
          <w:szCs w:val="27"/>
        </w:rPr>
        <w:t xml:space="preserve">2019 </w:t>
      </w:r>
      <w:r w:rsidR="009B0D0B" w:rsidRPr="00CA25CB">
        <w:rPr>
          <w:rFonts w:ascii="Times New Roman" w:hAnsi="Times New Roman" w:cs="Times New Roman"/>
          <w:sz w:val="27"/>
          <w:szCs w:val="27"/>
        </w:rPr>
        <w:t xml:space="preserve">    </w:t>
      </w:r>
      <w:r w:rsidR="00E53084" w:rsidRPr="00CA25CB">
        <w:rPr>
          <w:rFonts w:ascii="Times New Roman" w:hAnsi="Times New Roman" w:cs="Times New Roman"/>
          <w:sz w:val="27"/>
          <w:szCs w:val="27"/>
        </w:rPr>
        <w:t>№</w:t>
      </w:r>
      <w:r w:rsidR="009B0D0B" w:rsidRPr="00CA25CB">
        <w:rPr>
          <w:rFonts w:ascii="Times New Roman" w:hAnsi="Times New Roman" w:cs="Times New Roman"/>
          <w:sz w:val="27"/>
          <w:szCs w:val="27"/>
        </w:rPr>
        <w:t xml:space="preserve"> 77</w:t>
      </w:r>
      <w:r w:rsidR="00267F4B" w:rsidRPr="00CA25CB">
        <w:rPr>
          <w:rFonts w:ascii="Times New Roman" w:hAnsi="Times New Roman" w:cs="Times New Roman"/>
          <w:sz w:val="27"/>
          <w:szCs w:val="27"/>
        </w:rPr>
        <w:t xml:space="preserve">),  руководствуясь Уставом муниципального образования </w:t>
      </w:r>
      <w:proofErr w:type="spellStart"/>
      <w:r w:rsidR="00164FA7" w:rsidRPr="00CA25CB">
        <w:rPr>
          <w:rFonts w:ascii="Times New Roman" w:hAnsi="Times New Roman" w:cs="Times New Roman"/>
          <w:sz w:val="27"/>
          <w:szCs w:val="27"/>
        </w:rPr>
        <w:t>Чистюньский</w:t>
      </w:r>
      <w:proofErr w:type="spellEnd"/>
      <w:r w:rsidR="00267F4B" w:rsidRPr="00CA25CB">
        <w:rPr>
          <w:rFonts w:ascii="Times New Roman" w:hAnsi="Times New Roman" w:cs="Times New Roman"/>
          <w:sz w:val="27"/>
          <w:szCs w:val="27"/>
        </w:rPr>
        <w:t xml:space="preserve"> сельсовет </w:t>
      </w:r>
      <w:proofErr w:type="spellStart"/>
      <w:r w:rsidR="00267F4B" w:rsidRPr="00CA25CB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="00267F4B" w:rsidRPr="00CA25CB">
        <w:rPr>
          <w:rFonts w:ascii="Times New Roman" w:hAnsi="Times New Roman" w:cs="Times New Roman"/>
          <w:sz w:val="27"/>
          <w:szCs w:val="27"/>
        </w:rPr>
        <w:t xml:space="preserve"> района Алтайского края, </w:t>
      </w:r>
      <w:r w:rsidR="00267F4B" w:rsidRPr="00CA25CB">
        <w:rPr>
          <w:rFonts w:ascii="Times New Roman" w:hAnsi="Times New Roman" w:cs="Times New Roman"/>
          <w:spacing w:val="40"/>
          <w:sz w:val="27"/>
          <w:szCs w:val="27"/>
        </w:rPr>
        <w:t>постановляю:</w:t>
      </w:r>
    </w:p>
    <w:p w:rsidR="00DF5B49" w:rsidRPr="00CA25CB" w:rsidRDefault="00CA25CB" w:rsidP="00DF5B4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</w:t>
      </w:r>
      <w:r w:rsidR="00DF5B49" w:rsidRPr="00CA25CB">
        <w:rPr>
          <w:rFonts w:ascii="Times New Roman" w:hAnsi="Times New Roman"/>
          <w:color w:val="000000"/>
          <w:sz w:val="27"/>
          <w:szCs w:val="27"/>
        </w:rPr>
        <w:t>. Утвердить прилагаемую муниципальную программу «</w:t>
      </w:r>
      <w:r w:rsidR="00DF5B49" w:rsidRPr="00CA25CB">
        <w:rPr>
          <w:rFonts w:ascii="Times New Roman" w:hAnsi="Times New Roman"/>
          <w:sz w:val="27"/>
          <w:szCs w:val="27"/>
        </w:rPr>
        <w:t xml:space="preserve">Развитие малого и </w:t>
      </w:r>
      <w:proofErr w:type="gramStart"/>
      <w:r w:rsidR="00DF5B49" w:rsidRPr="00CA25CB">
        <w:rPr>
          <w:rFonts w:ascii="Times New Roman" w:hAnsi="Times New Roman"/>
          <w:sz w:val="27"/>
          <w:szCs w:val="27"/>
        </w:rPr>
        <w:t>среднего  предпринимательства</w:t>
      </w:r>
      <w:proofErr w:type="gramEnd"/>
      <w:r w:rsidR="00DF5B49" w:rsidRPr="00CA25CB">
        <w:rPr>
          <w:rFonts w:ascii="Times New Roman" w:hAnsi="Times New Roman"/>
          <w:sz w:val="27"/>
          <w:szCs w:val="27"/>
        </w:rPr>
        <w:t xml:space="preserve"> на территории </w:t>
      </w:r>
      <w:proofErr w:type="spellStart"/>
      <w:r w:rsidR="00DF5B49" w:rsidRPr="00CA25CB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DF5B49" w:rsidRPr="00CA25CB">
        <w:rPr>
          <w:rFonts w:ascii="Times New Roman" w:hAnsi="Times New Roman"/>
          <w:sz w:val="27"/>
          <w:szCs w:val="27"/>
        </w:rPr>
        <w:t xml:space="preserve"> сельсовета</w:t>
      </w:r>
      <w:r w:rsidR="00DF5B49"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» </w:t>
      </w:r>
      <w:r>
        <w:rPr>
          <w:rFonts w:ascii="Times New Roman" w:hAnsi="Times New Roman"/>
          <w:color w:val="000000"/>
          <w:spacing w:val="-1"/>
          <w:sz w:val="27"/>
          <w:szCs w:val="27"/>
        </w:rPr>
        <w:t xml:space="preserve"> </w:t>
      </w:r>
      <w:r w:rsidR="00DF5B49"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на </w:t>
      </w:r>
      <w:r>
        <w:rPr>
          <w:rFonts w:ascii="Times New Roman" w:hAnsi="Times New Roman"/>
          <w:color w:val="000000"/>
          <w:spacing w:val="-1"/>
          <w:sz w:val="27"/>
          <w:szCs w:val="27"/>
        </w:rPr>
        <w:t xml:space="preserve">   </w:t>
      </w:r>
      <w:r w:rsidR="00DF5B49" w:rsidRPr="00CA25CB">
        <w:rPr>
          <w:rFonts w:ascii="Times New Roman" w:hAnsi="Times New Roman"/>
          <w:color w:val="000000"/>
          <w:spacing w:val="-1"/>
          <w:sz w:val="27"/>
          <w:szCs w:val="27"/>
        </w:rPr>
        <w:t>20</w:t>
      </w:r>
      <w:r>
        <w:rPr>
          <w:rFonts w:ascii="Times New Roman" w:hAnsi="Times New Roman"/>
          <w:color w:val="000000"/>
          <w:spacing w:val="-1"/>
          <w:sz w:val="27"/>
          <w:szCs w:val="27"/>
        </w:rPr>
        <w:t>23</w:t>
      </w:r>
      <w:r w:rsidR="00DF5B49"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 – 202</w:t>
      </w:r>
      <w:r>
        <w:rPr>
          <w:rFonts w:ascii="Times New Roman" w:hAnsi="Times New Roman"/>
          <w:color w:val="000000"/>
          <w:spacing w:val="-1"/>
          <w:sz w:val="27"/>
          <w:szCs w:val="27"/>
        </w:rPr>
        <w:t>7</w:t>
      </w:r>
      <w:r w:rsidR="00DF5B49"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 годы. </w:t>
      </w:r>
    </w:p>
    <w:p w:rsidR="00CA25CB" w:rsidRDefault="00DF5B49" w:rsidP="00DF5B4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A25CB">
        <w:rPr>
          <w:rFonts w:ascii="Times New Roman" w:hAnsi="Times New Roman"/>
          <w:color w:val="000000"/>
          <w:sz w:val="27"/>
          <w:szCs w:val="27"/>
        </w:rPr>
        <w:t xml:space="preserve">3. </w:t>
      </w:r>
      <w:r w:rsidR="00CA25CB" w:rsidRPr="00CA25CB">
        <w:rPr>
          <w:rFonts w:ascii="Times New Roman" w:hAnsi="Times New Roman"/>
          <w:color w:val="000000"/>
          <w:sz w:val="27"/>
          <w:szCs w:val="27"/>
        </w:rPr>
        <w:t>С 01.01.2023 признать утратившими силу постановления Администрации сельсовета:</w:t>
      </w:r>
    </w:p>
    <w:p w:rsidR="00DF5B49" w:rsidRPr="00CA25CB" w:rsidRDefault="00DF5B49" w:rsidP="00DF5B4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CA25CB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CA25CB">
        <w:rPr>
          <w:rFonts w:ascii="Times New Roman" w:hAnsi="Times New Roman"/>
          <w:sz w:val="27"/>
          <w:szCs w:val="27"/>
        </w:rPr>
        <w:t>02.12.2019</w:t>
      </w:r>
      <w:r w:rsidR="00C84ACD" w:rsidRPr="00CA25CB">
        <w:rPr>
          <w:rFonts w:ascii="Times New Roman" w:hAnsi="Times New Roman"/>
          <w:sz w:val="27"/>
          <w:szCs w:val="27"/>
        </w:rPr>
        <w:t xml:space="preserve"> № </w:t>
      </w:r>
      <w:r w:rsidR="00CA25CB">
        <w:rPr>
          <w:rFonts w:ascii="Times New Roman" w:hAnsi="Times New Roman"/>
          <w:sz w:val="27"/>
          <w:szCs w:val="27"/>
        </w:rPr>
        <w:t>90</w:t>
      </w:r>
      <w:r w:rsidR="00C84ACD" w:rsidRPr="00CA25C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A25CB">
        <w:rPr>
          <w:rFonts w:ascii="Times New Roman" w:hAnsi="Times New Roman"/>
          <w:color w:val="000000"/>
          <w:sz w:val="27"/>
          <w:szCs w:val="27"/>
        </w:rPr>
        <w:t>«</w:t>
      </w:r>
      <w:r w:rsidR="00CA25CB" w:rsidRPr="00CA25CB">
        <w:rPr>
          <w:rFonts w:ascii="Times New Roman" w:hAnsi="Times New Roman"/>
          <w:sz w:val="27"/>
          <w:szCs w:val="27"/>
        </w:rPr>
        <w:t xml:space="preserve">О продлении срока действия муниципальной программы «Развитие малого и </w:t>
      </w:r>
      <w:proofErr w:type="gramStart"/>
      <w:r w:rsidR="00CA25CB" w:rsidRPr="00CA25CB">
        <w:rPr>
          <w:rFonts w:ascii="Times New Roman" w:hAnsi="Times New Roman"/>
          <w:sz w:val="27"/>
          <w:szCs w:val="27"/>
        </w:rPr>
        <w:t>среднего  предпринимательства</w:t>
      </w:r>
      <w:proofErr w:type="gramEnd"/>
      <w:r w:rsidR="00CA25CB" w:rsidRPr="00CA25CB">
        <w:rPr>
          <w:rFonts w:ascii="Times New Roman" w:hAnsi="Times New Roman"/>
          <w:sz w:val="27"/>
          <w:szCs w:val="27"/>
        </w:rPr>
        <w:t xml:space="preserve"> на территории </w:t>
      </w:r>
      <w:proofErr w:type="spellStart"/>
      <w:r w:rsidR="00CA25CB" w:rsidRPr="00CA25CB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CA25CB" w:rsidRPr="00CA25CB">
        <w:rPr>
          <w:rFonts w:ascii="Times New Roman" w:hAnsi="Times New Roman"/>
          <w:sz w:val="27"/>
          <w:szCs w:val="27"/>
        </w:rPr>
        <w:t xml:space="preserve"> сельсовета»</w:t>
      </w:r>
      <w:r w:rsidRPr="00CA25CB">
        <w:rPr>
          <w:rFonts w:ascii="Times New Roman" w:hAnsi="Times New Roman"/>
          <w:color w:val="000000"/>
          <w:spacing w:val="-1"/>
          <w:sz w:val="27"/>
          <w:szCs w:val="27"/>
        </w:rPr>
        <w:t>»;</w:t>
      </w:r>
    </w:p>
    <w:p w:rsidR="00DF5B49" w:rsidRPr="00CA25CB" w:rsidRDefault="00DF5B49" w:rsidP="00DF5B4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от </w:t>
      </w:r>
      <w:r w:rsidR="00CA25CB">
        <w:rPr>
          <w:rFonts w:ascii="Times New Roman" w:hAnsi="Times New Roman"/>
          <w:color w:val="000000"/>
          <w:spacing w:val="-1"/>
          <w:sz w:val="27"/>
          <w:szCs w:val="27"/>
        </w:rPr>
        <w:t>28.02.2022</w:t>
      </w:r>
      <w:r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 № </w:t>
      </w:r>
      <w:r w:rsidR="00CA25CB">
        <w:rPr>
          <w:rFonts w:ascii="Times New Roman" w:hAnsi="Times New Roman"/>
          <w:color w:val="000000"/>
          <w:spacing w:val="-1"/>
          <w:sz w:val="27"/>
          <w:szCs w:val="27"/>
        </w:rPr>
        <w:t>14</w:t>
      </w:r>
      <w:r w:rsidRPr="00CA25CB">
        <w:rPr>
          <w:rFonts w:ascii="Times New Roman" w:hAnsi="Times New Roman"/>
          <w:color w:val="000000"/>
          <w:spacing w:val="-1"/>
          <w:sz w:val="27"/>
          <w:szCs w:val="27"/>
        </w:rPr>
        <w:t xml:space="preserve"> «</w:t>
      </w:r>
      <w:r w:rsidR="00CA25CB" w:rsidRPr="00CA25CB">
        <w:rPr>
          <w:rFonts w:ascii="Times New Roman" w:hAnsi="Times New Roman"/>
          <w:sz w:val="27"/>
          <w:szCs w:val="27"/>
        </w:rPr>
        <w:t xml:space="preserve">О внесении изменений в муниципальную программу «Развитие малого и </w:t>
      </w:r>
      <w:proofErr w:type="gramStart"/>
      <w:r w:rsidR="00CA25CB" w:rsidRPr="00CA25CB">
        <w:rPr>
          <w:rFonts w:ascii="Times New Roman" w:hAnsi="Times New Roman"/>
          <w:sz w:val="27"/>
          <w:szCs w:val="27"/>
        </w:rPr>
        <w:t>среднего  предпринимательства</w:t>
      </w:r>
      <w:proofErr w:type="gramEnd"/>
      <w:r w:rsidR="00CA25CB" w:rsidRPr="00CA25CB">
        <w:rPr>
          <w:rFonts w:ascii="Times New Roman" w:hAnsi="Times New Roman"/>
          <w:sz w:val="27"/>
          <w:szCs w:val="27"/>
        </w:rPr>
        <w:t xml:space="preserve"> на территории </w:t>
      </w:r>
      <w:proofErr w:type="spellStart"/>
      <w:r w:rsidR="00CA25CB" w:rsidRPr="00CA25CB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CA25CB" w:rsidRPr="00CA25CB">
        <w:rPr>
          <w:rFonts w:ascii="Times New Roman" w:hAnsi="Times New Roman"/>
          <w:sz w:val="27"/>
          <w:szCs w:val="27"/>
        </w:rPr>
        <w:t xml:space="preserve"> сельсовета» на             2014 – 2022 годы</w:t>
      </w:r>
      <w:r w:rsidRPr="00CA25CB">
        <w:rPr>
          <w:rFonts w:ascii="Times New Roman" w:hAnsi="Times New Roman"/>
          <w:sz w:val="27"/>
          <w:szCs w:val="27"/>
        </w:rPr>
        <w:t>».</w:t>
      </w:r>
    </w:p>
    <w:p w:rsidR="00DF5B49" w:rsidRPr="00CA25CB" w:rsidRDefault="00DF5B49" w:rsidP="00DF5B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A25CB">
        <w:rPr>
          <w:rFonts w:ascii="Times New Roman" w:hAnsi="Times New Roman"/>
          <w:color w:val="000000"/>
          <w:sz w:val="27"/>
          <w:szCs w:val="27"/>
        </w:rPr>
        <w:t xml:space="preserve">4.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CA25CB">
        <w:rPr>
          <w:rFonts w:ascii="Times New Roman" w:hAnsi="Times New Roman"/>
          <w:color w:val="000000"/>
          <w:sz w:val="27"/>
          <w:szCs w:val="27"/>
        </w:rPr>
        <w:t>Топчихинский</w:t>
      </w:r>
      <w:proofErr w:type="spellEnd"/>
      <w:r w:rsidRPr="00CA25CB">
        <w:rPr>
          <w:rFonts w:ascii="Times New Roman" w:hAnsi="Times New Roman"/>
          <w:color w:val="000000"/>
          <w:sz w:val="27"/>
          <w:szCs w:val="27"/>
        </w:rPr>
        <w:t xml:space="preserve"> район.</w:t>
      </w:r>
    </w:p>
    <w:p w:rsidR="00C84ACD" w:rsidRPr="00CA25CB" w:rsidRDefault="00C84ACD" w:rsidP="00C84ACD">
      <w:pPr>
        <w:tabs>
          <w:tab w:val="left" w:pos="4678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</w:rPr>
        <w:t>5. Контроль за исполнением настоящего постановления оставляю за собой.</w:t>
      </w:r>
    </w:p>
    <w:p w:rsidR="00C84ACD" w:rsidRDefault="00C84ACD" w:rsidP="00CA25CB">
      <w:pPr>
        <w:tabs>
          <w:tab w:val="left" w:pos="4678"/>
        </w:tabs>
        <w:autoSpaceDN w:val="0"/>
        <w:adjustRightInd w:val="0"/>
        <w:spacing w:after="0"/>
        <w:jc w:val="both"/>
        <w:rPr>
          <w:sz w:val="27"/>
          <w:szCs w:val="27"/>
        </w:rPr>
      </w:pPr>
    </w:p>
    <w:p w:rsidR="00D418E4" w:rsidRPr="00CA25CB" w:rsidRDefault="00D418E4" w:rsidP="00CA25CB">
      <w:pPr>
        <w:tabs>
          <w:tab w:val="left" w:pos="4678"/>
        </w:tabs>
        <w:autoSpaceDN w:val="0"/>
        <w:adjustRightInd w:val="0"/>
        <w:spacing w:after="0"/>
        <w:jc w:val="both"/>
        <w:rPr>
          <w:sz w:val="27"/>
          <w:szCs w:val="27"/>
        </w:rPr>
      </w:pPr>
    </w:p>
    <w:p w:rsidR="00BC0851" w:rsidRDefault="00D418E4" w:rsidP="00CA25CB">
      <w:pPr>
        <w:spacing w:after="0" w:line="240" w:lineRule="auto"/>
        <w:jc w:val="right"/>
        <w:rPr>
          <w:rFonts w:ascii="Times New Roman" w:eastAsia="Calibri" w:hAnsi="Times New Roman"/>
          <w:sz w:val="27"/>
          <w:szCs w:val="27"/>
          <w:lang w:eastAsia="en-US"/>
        </w:rPr>
      </w:pPr>
      <w:r>
        <w:rPr>
          <w:rFonts w:ascii="Times New Roman" w:eastAsia="Calibri" w:hAnsi="Times New Roman"/>
          <w:sz w:val="27"/>
          <w:szCs w:val="27"/>
          <w:lang w:eastAsia="en-US"/>
        </w:rPr>
        <w:t>Глава</w:t>
      </w:r>
      <w:r w:rsidR="00CA25CB" w:rsidRPr="00CA25CB">
        <w:rPr>
          <w:rFonts w:ascii="Times New Roman" w:eastAsia="Calibri" w:hAnsi="Times New Roman"/>
          <w:sz w:val="27"/>
          <w:szCs w:val="27"/>
          <w:lang w:eastAsia="en-US"/>
        </w:rPr>
        <w:t xml:space="preserve"> Администрации сельсовета                                                             Д.М. </w:t>
      </w:r>
      <w:proofErr w:type="spellStart"/>
      <w:r w:rsidR="00CA25CB" w:rsidRPr="00CA25CB">
        <w:rPr>
          <w:rFonts w:ascii="Times New Roman" w:eastAsia="Calibri" w:hAnsi="Times New Roman"/>
          <w:sz w:val="27"/>
          <w:szCs w:val="27"/>
          <w:lang w:eastAsia="en-US"/>
        </w:rPr>
        <w:t>Ишенин</w:t>
      </w:r>
      <w:proofErr w:type="spellEnd"/>
    </w:p>
    <w:p w:rsidR="00D418E4" w:rsidRPr="00CA25CB" w:rsidRDefault="00D418E4" w:rsidP="00CA25CB">
      <w:pPr>
        <w:spacing w:after="0" w:line="240" w:lineRule="auto"/>
        <w:jc w:val="right"/>
        <w:rPr>
          <w:rFonts w:ascii="Times New Roman" w:hAnsi="Times New Roman"/>
          <w:spacing w:val="40"/>
          <w:sz w:val="27"/>
          <w:szCs w:val="27"/>
          <w:lang w:eastAsia="ar-SA"/>
        </w:rPr>
      </w:pPr>
    </w:p>
    <w:p w:rsidR="008F6C5C" w:rsidRDefault="008F6C5C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8F6C5C" w:rsidRPr="00CA25CB" w:rsidTr="008F6C5C">
        <w:tc>
          <w:tcPr>
            <w:tcW w:w="4359" w:type="dxa"/>
          </w:tcPr>
          <w:p w:rsidR="008F6C5C" w:rsidRPr="00CA25CB" w:rsidRDefault="008F6C5C" w:rsidP="008F6C5C">
            <w:pPr>
              <w:rPr>
                <w:rFonts w:ascii="Times New Roman" w:hAnsi="Times New Roman"/>
                <w:sz w:val="27"/>
                <w:szCs w:val="27"/>
              </w:rPr>
            </w:pPr>
            <w:r w:rsidRPr="00CA25CB">
              <w:rPr>
                <w:rFonts w:ascii="Times New Roman" w:hAnsi="Times New Roman"/>
                <w:sz w:val="27"/>
                <w:szCs w:val="27"/>
              </w:rPr>
              <w:lastRenderedPageBreak/>
              <w:t>Утверждена</w:t>
            </w:r>
          </w:p>
          <w:p w:rsidR="008F6C5C" w:rsidRPr="00CA25CB" w:rsidRDefault="008F6C5C" w:rsidP="008F6C5C">
            <w:pPr>
              <w:rPr>
                <w:rFonts w:ascii="Times New Roman" w:hAnsi="Times New Roman"/>
                <w:sz w:val="27"/>
                <w:szCs w:val="27"/>
              </w:rPr>
            </w:pPr>
            <w:r w:rsidRPr="00CA25CB">
              <w:rPr>
                <w:rFonts w:ascii="Times New Roman" w:hAnsi="Times New Roman"/>
                <w:sz w:val="27"/>
                <w:szCs w:val="27"/>
              </w:rPr>
              <w:t>постановлением Администрации</w:t>
            </w:r>
          </w:p>
          <w:p w:rsidR="008F6C5C" w:rsidRPr="00CA25CB" w:rsidRDefault="008F6C5C" w:rsidP="00D418E4">
            <w:pPr>
              <w:rPr>
                <w:rFonts w:ascii="Times New Roman" w:hAnsi="Times New Roman"/>
                <w:sz w:val="27"/>
                <w:szCs w:val="27"/>
              </w:rPr>
            </w:pPr>
            <w:r w:rsidRPr="00CA25CB">
              <w:rPr>
                <w:rFonts w:ascii="Times New Roman" w:hAnsi="Times New Roman"/>
                <w:sz w:val="27"/>
                <w:szCs w:val="27"/>
              </w:rPr>
              <w:t xml:space="preserve">сельсовета от </w:t>
            </w:r>
            <w:r w:rsidR="00D418E4">
              <w:rPr>
                <w:rFonts w:ascii="Times New Roman" w:hAnsi="Times New Roman"/>
                <w:sz w:val="27"/>
                <w:szCs w:val="27"/>
              </w:rPr>
              <w:t>07.11.</w:t>
            </w:r>
            <w:r w:rsidR="00CA25CB">
              <w:rPr>
                <w:rFonts w:ascii="Times New Roman" w:hAnsi="Times New Roman"/>
                <w:sz w:val="27"/>
                <w:szCs w:val="27"/>
              </w:rPr>
              <w:t>2022</w:t>
            </w:r>
            <w:r w:rsidRPr="00CA25CB">
              <w:rPr>
                <w:rFonts w:ascii="Times New Roman" w:hAnsi="Times New Roman"/>
                <w:sz w:val="27"/>
                <w:szCs w:val="27"/>
              </w:rPr>
              <w:t xml:space="preserve"> № </w:t>
            </w:r>
            <w:r w:rsidR="00D418E4">
              <w:rPr>
                <w:rFonts w:ascii="Times New Roman" w:hAnsi="Times New Roman"/>
                <w:sz w:val="27"/>
                <w:szCs w:val="27"/>
              </w:rPr>
              <w:t>47</w:t>
            </w:r>
          </w:p>
        </w:tc>
      </w:tr>
    </w:tbl>
    <w:p w:rsidR="00825CBF" w:rsidRPr="00CA25CB" w:rsidRDefault="00825CBF" w:rsidP="00825CBF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825CBF" w:rsidRPr="00CA25CB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 xml:space="preserve">Паспорт </w:t>
      </w:r>
    </w:p>
    <w:p w:rsidR="008F6C5C" w:rsidRPr="00CA25CB" w:rsidRDefault="00825CBF" w:rsidP="008F6C5C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proofErr w:type="gramStart"/>
      <w:r w:rsidRPr="00CA25CB">
        <w:rPr>
          <w:rFonts w:ascii="Times New Roman" w:hAnsi="Times New Roman" w:cs="Times New Roman"/>
          <w:sz w:val="27"/>
          <w:szCs w:val="27"/>
        </w:rPr>
        <w:t>программы</w:t>
      </w:r>
      <w:r w:rsidR="008F6C5C" w:rsidRPr="00CA25CB">
        <w:rPr>
          <w:rFonts w:ascii="Times New Roman" w:hAnsi="Times New Roman" w:cs="Times New Roman"/>
          <w:sz w:val="27"/>
          <w:szCs w:val="27"/>
        </w:rPr>
        <w:t xml:space="preserve"> </w:t>
      </w:r>
      <w:r w:rsidRPr="00CA25CB">
        <w:rPr>
          <w:rFonts w:ascii="Times New Roman" w:hAnsi="Times New Roman" w:cs="Times New Roman"/>
          <w:sz w:val="27"/>
          <w:szCs w:val="27"/>
        </w:rPr>
        <w:t xml:space="preserve"> </w:t>
      </w:r>
      <w:r w:rsidR="008F6C5C" w:rsidRPr="00CA25CB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8F6C5C" w:rsidRPr="00CA25CB">
        <w:rPr>
          <w:rFonts w:ascii="Times New Roman" w:hAnsi="Times New Roman" w:cs="Times New Roman"/>
          <w:sz w:val="27"/>
          <w:szCs w:val="27"/>
        </w:rPr>
        <w:t>Развитие малого и среднего предпринимательства</w:t>
      </w:r>
    </w:p>
    <w:p w:rsidR="008F6C5C" w:rsidRPr="00CA25CB" w:rsidRDefault="008F6C5C" w:rsidP="008F6C5C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</w:rPr>
        <w:t xml:space="preserve">на территории </w:t>
      </w:r>
      <w:proofErr w:type="spellStart"/>
      <w:r w:rsidRPr="00CA25CB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Pr="00CA25CB">
        <w:rPr>
          <w:rFonts w:ascii="Times New Roman" w:hAnsi="Times New Roman"/>
          <w:sz w:val="27"/>
          <w:szCs w:val="27"/>
        </w:rPr>
        <w:t xml:space="preserve"> сельсовета» на 20</w:t>
      </w:r>
      <w:r w:rsidR="00CA25CB">
        <w:rPr>
          <w:rFonts w:ascii="Times New Roman" w:hAnsi="Times New Roman"/>
          <w:sz w:val="27"/>
          <w:szCs w:val="27"/>
        </w:rPr>
        <w:t>23</w:t>
      </w:r>
      <w:r w:rsidRPr="00CA25CB">
        <w:rPr>
          <w:rFonts w:ascii="Times New Roman" w:hAnsi="Times New Roman"/>
          <w:sz w:val="27"/>
          <w:szCs w:val="27"/>
        </w:rPr>
        <w:t xml:space="preserve"> - 202</w:t>
      </w:r>
      <w:r w:rsidR="00CA25CB">
        <w:rPr>
          <w:rFonts w:ascii="Times New Roman" w:hAnsi="Times New Roman"/>
          <w:sz w:val="27"/>
          <w:szCs w:val="27"/>
        </w:rPr>
        <w:t>7</w:t>
      </w:r>
      <w:r w:rsidRPr="00CA25CB">
        <w:rPr>
          <w:rFonts w:ascii="Times New Roman" w:hAnsi="Times New Roman"/>
          <w:sz w:val="27"/>
          <w:szCs w:val="27"/>
        </w:rPr>
        <w:t xml:space="preserve"> годы</w:t>
      </w:r>
    </w:p>
    <w:p w:rsidR="00825CBF" w:rsidRPr="00CC1B75" w:rsidRDefault="00825CBF" w:rsidP="008F6C5C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825CBF" w:rsidRPr="00CC1B75" w:rsidTr="00775257">
        <w:tc>
          <w:tcPr>
            <w:tcW w:w="3652" w:type="dxa"/>
          </w:tcPr>
          <w:p w:rsidR="00825CBF" w:rsidRPr="00775257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  <w:p w:rsidR="00825CBF" w:rsidRPr="00775257" w:rsidRDefault="00825CBF" w:rsidP="00825C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:rsidR="00825CBF" w:rsidRPr="00775257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650593" w:rsidRPr="00775257">
              <w:rPr>
                <w:rFonts w:ascii="Times New Roman" w:hAnsi="Times New Roman" w:cs="Times New Roman"/>
                <w:sz w:val="24"/>
                <w:szCs w:val="24"/>
              </w:rPr>
              <w:t>министрация</w:t>
            </w:r>
            <w:r w:rsidR="00DE51D6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257" w:rsidRPr="00775257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825CBF" w:rsidRPr="00775257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BF" w:rsidRPr="00CC1B75" w:rsidTr="00775257">
        <w:tc>
          <w:tcPr>
            <w:tcW w:w="3652" w:type="dxa"/>
          </w:tcPr>
          <w:p w:rsidR="00825CBF" w:rsidRPr="00775257" w:rsidRDefault="001975C8" w:rsidP="00EB3D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Соисполнители п</w:t>
            </w:r>
            <w:r w:rsidR="005A61A0" w:rsidRPr="0077525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201" w:type="dxa"/>
          </w:tcPr>
          <w:p w:rsidR="00383A81" w:rsidRPr="00775257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предпринимателей</w:t>
            </w:r>
            <w:r w:rsidR="00DE51D6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</w:t>
            </w:r>
            <w:proofErr w:type="spellStart"/>
            <w:r w:rsidR="00775257" w:rsidRPr="00775257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045" w:rsidRPr="00775257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AB0980" w:rsidRPr="00775257" w:rsidRDefault="00AB0980" w:rsidP="00AB0980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980" w:rsidRPr="00775257" w:rsidRDefault="00AB0980" w:rsidP="00AB0980">
            <w:pPr>
              <w:pStyle w:val="3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BF" w:rsidRPr="00CC1B75" w:rsidTr="00775257">
        <w:tc>
          <w:tcPr>
            <w:tcW w:w="3652" w:type="dxa"/>
          </w:tcPr>
          <w:p w:rsidR="001975C8" w:rsidRPr="00775257" w:rsidRDefault="001975C8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</w:t>
            </w:r>
          </w:p>
          <w:p w:rsidR="001975C8" w:rsidRPr="00775257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8" w:rsidRPr="00775257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8" w:rsidRPr="00775257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8" w:rsidRPr="00775257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8" w:rsidRPr="00775257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CBF" w:rsidRPr="00775257" w:rsidRDefault="00825CBF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201" w:type="dxa"/>
          </w:tcPr>
          <w:p w:rsidR="001975C8" w:rsidRPr="00775257" w:rsidRDefault="001975C8" w:rsidP="00EB3D92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57">
              <w:rPr>
                <w:rFonts w:ascii="Times New Roman" w:hAnsi="Times New Roman"/>
                <w:sz w:val="24"/>
                <w:szCs w:val="24"/>
              </w:rPr>
              <w:t xml:space="preserve">информационно-консультационный центр поддержки предпринимательства при Администрации </w:t>
            </w:r>
            <w:proofErr w:type="spellStart"/>
            <w:r w:rsidRPr="00775257">
              <w:rPr>
                <w:rFonts w:ascii="Times New Roman" w:hAnsi="Times New Roman"/>
                <w:sz w:val="24"/>
                <w:szCs w:val="24"/>
              </w:rPr>
              <w:t>Топчихинского</w:t>
            </w:r>
            <w:proofErr w:type="spellEnd"/>
            <w:r w:rsidRPr="0077525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FE4045" w:rsidRPr="00775257">
              <w:rPr>
                <w:rFonts w:ascii="Times New Roman" w:hAnsi="Times New Roman"/>
                <w:sz w:val="24"/>
                <w:szCs w:val="24"/>
              </w:rPr>
              <w:t xml:space="preserve"> (далее ИКЦ)</w:t>
            </w:r>
            <w:r w:rsidRPr="00775257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:rsidR="00383A81" w:rsidRPr="00775257" w:rsidRDefault="00861EFF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предпринимателей</w:t>
            </w:r>
            <w:r w:rsidR="00DE51D6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gramStart"/>
            <w:r w:rsidR="00DE51D6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7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257" w:rsidRPr="00775257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proofErr w:type="gramEnd"/>
            <w:r w:rsidR="0077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485" w:rsidRPr="00775257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="00383A81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(далее ОСП);</w:t>
            </w:r>
          </w:p>
          <w:p w:rsidR="0051529F" w:rsidRPr="00775257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r w:rsidR="00FE4045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383A81" w:rsidRPr="00775257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BF" w:rsidRPr="00CC1B75" w:rsidTr="00775257">
        <w:tc>
          <w:tcPr>
            <w:tcW w:w="3652" w:type="dxa"/>
          </w:tcPr>
          <w:p w:rsidR="0051529F" w:rsidRPr="00775257" w:rsidRDefault="0051529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51529F" w:rsidRPr="00775257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E45" w:rsidRPr="00775257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  <w:p w:rsidR="00014E45" w:rsidRPr="00775257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29F" w:rsidRPr="00775257" w:rsidRDefault="00DA34E6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51529F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51529F" w:rsidRPr="00775257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29F" w:rsidRPr="00775257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29F" w:rsidRPr="00775257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29F" w:rsidRPr="00775257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CBF" w:rsidRPr="00775257" w:rsidRDefault="00825CB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</w:t>
            </w:r>
          </w:p>
        </w:tc>
        <w:tc>
          <w:tcPr>
            <w:tcW w:w="6201" w:type="dxa"/>
          </w:tcPr>
          <w:p w:rsidR="0051529F" w:rsidRPr="00775257" w:rsidRDefault="00970A5B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34E6" w:rsidRPr="00775257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014E45" w:rsidRPr="00775257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E45" w:rsidRPr="00775257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014E45" w:rsidRPr="00775257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45" w:rsidRPr="00775257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60" w:rsidRPr="00775257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функционирования и развития малого и среднего предпринимательства (</w:t>
            </w:r>
            <w:proofErr w:type="gramStart"/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далее  -</w:t>
            </w:r>
            <w:proofErr w:type="gramEnd"/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D6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МСП) на территории </w:t>
            </w:r>
            <w:proofErr w:type="spellStart"/>
            <w:r w:rsidR="00775257" w:rsidRPr="00775257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131D60" w:rsidRPr="00775257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08D" w:rsidRPr="00775257" w:rsidRDefault="00323043" w:rsidP="0001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="004E208D" w:rsidRPr="00775257">
              <w:rPr>
                <w:rFonts w:ascii="Times New Roman" w:hAnsi="Times New Roman"/>
                <w:sz w:val="24"/>
                <w:szCs w:val="24"/>
              </w:rPr>
              <w:t>оздание правовых и организационных условий для устойчивой деятельности субъектов малого и среднего предпринимательства;</w:t>
            </w:r>
          </w:p>
          <w:p w:rsidR="004E208D" w:rsidRPr="00775257" w:rsidRDefault="00323043" w:rsidP="0001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4E208D" w:rsidRPr="00775257">
              <w:rPr>
                <w:rFonts w:ascii="Times New Roman" w:hAnsi="Times New Roman"/>
                <w:sz w:val="24"/>
                <w:szCs w:val="24"/>
              </w:rPr>
              <w:t>сохранение и увеличение количественных и качественных показателей развития субъектов малого и среднего предпринимательства</w:t>
            </w:r>
            <w:r w:rsidR="00FE4045" w:rsidRPr="00775257">
              <w:rPr>
                <w:rFonts w:ascii="Times New Roman" w:hAnsi="Times New Roman"/>
                <w:sz w:val="24"/>
                <w:szCs w:val="24"/>
              </w:rPr>
              <w:t xml:space="preserve"> (далее СМСП)</w:t>
            </w:r>
            <w:r w:rsidR="004E208D" w:rsidRPr="00775257">
              <w:rPr>
                <w:rFonts w:ascii="Times New Roman" w:hAnsi="Times New Roman"/>
                <w:sz w:val="24"/>
                <w:szCs w:val="24"/>
              </w:rPr>
              <w:t>, формирования конкурентной среды в экономике сельсовета;</w:t>
            </w:r>
          </w:p>
          <w:p w:rsidR="004E208D" w:rsidRDefault="00323043" w:rsidP="00775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3F1AA4" w:rsidRPr="00775257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СМСП и популяризация предприн</w:t>
            </w:r>
            <w:r w:rsidR="00DE51D6" w:rsidRPr="00775257">
              <w:rPr>
                <w:rFonts w:ascii="Times New Roman" w:hAnsi="Times New Roman"/>
                <w:sz w:val="24"/>
                <w:szCs w:val="24"/>
              </w:rPr>
              <w:t xml:space="preserve">имательской деятельности в </w:t>
            </w:r>
            <w:proofErr w:type="spellStart"/>
            <w:r w:rsidR="00775257">
              <w:rPr>
                <w:rFonts w:ascii="Times New Roman" w:hAnsi="Times New Roman"/>
                <w:sz w:val="24"/>
                <w:szCs w:val="24"/>
              </w:rPr>
              <w:t>Чистюньском</w:t>
            </w:r>
            <w:proofErr w:type="spellEnd"/>
            <w:r w:rsidR="003F1AA4" w:rsidRPr="00775257">
              <w:rPr>
                <w:rFonts w:ascii="Times New Roman" w:hAnsi="Times New Roman"/>
                <w:sz w:val="24"/>
                <w:szCs w:val="24"/>
              </w:rPr>
              <w:t xml:space="preserve"> сельсовете</w:t>
            </w:r>
          </w:p>
          <w:p w:rsidR="000C4009" w:rsidRPr="00775257" w:rsidRDefault="000C4009" w:rsidP="00775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BF" w:rsidRPr="00CC1B75" w:rsidTr="00775257">
        <w:tc>
          <w:tcPr>
            <w:tcW w:w="3652" w:type="dxa"/>
          </w:tcPr>
          <w:p w:rsidR="00825CBF" w:rsidRPr="00775257" w:rsidRDefault="004E208D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</w:t>
            </w:r>
            <w:r w:rsidR="00825CBF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и показатели программы </w:t>
            </w:r>
          </w:p>
        </w:tc>
        <w:tc>
          <w:tcPr>
            <w:tcW w:w="6201" w:type="dxa"/>
          </w:tcPr>
          <w:p w:rsidR="00743FCA" w:rsidRPr="00775257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количество СМСП</w:t>
            </w:r>
            <w:r w:rsidR="00CB391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CB3910">
              <w:rPr>
                <w:rFonts w:ascii="Times New Roman" w:hAnsi="Times New Roman" w:cs="Times New Roman"/>
                <w:sz w:val="24"/>
                <w:szCs w:val="24"/>
              </w:rPr>
              <w:t>а, единиц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3FCA" w:rsidRPr="00775257" w:rsidRDefault="00CB3910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  <w:r>
              <w:rPr>
                <w:rFonts w:ascii="Times New Roman" w:hAnsi="Times New Roman"/>
                <w:sz w:val="24"/>
                <w:szCs w:val="24"/>
              </w:rPr>
              <w:t>, единиц</w:t>
            </w:r>
            <w:r w:rsidR="00743FCA" w:rsidRPr="00775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5CBF" w:rsidRDefault="00B5746B" w:rsidP="008B45A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>оличество вновь созданных рабочих мест (включая вновь зарегистрированных индивидуальных предпринимателей)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сельсовета, единиц</w:t>
            </w:r>
          </w:p>
          <w:p w:rsidR="000C4009" w:rsidRDefault="000C4009" w:rsidP="008B4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09" w:rsidRPr="008B45A9" w:rsidRDefault="000C4009" w:rsidP="008B4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BF" w:rsidRPr="00CC1B75" w:rsidTr="00775257">
        <w:tc>
          <w:tcPr>
            <w:tcW w:w="3652" w:type="dxa"/>
          </w:tcPr>
          <w:p w:rsidR="00825CBF" w:rsidRPr="00775257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EB3D92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и этапы 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             </w:t>
            </w:r>
          </w:p>
        </w:tc>
        <w:tc>
          <w:tcPr>
            <w:tcW w:w="6201" w:type="dxa"/>
          </w:tcPr>
          <w:p w:rsidR="00825CBF" w:rsidRPr="00775257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25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B3D92" w:rsidRPr="00775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7B0C2C">
              <w:rPr>
                <w:rFonts w:ascii="Times New Roman" w:hAnsi="Times New Roman" w:cs="Times New Roman"/>
                <w:sz w:val="24"/>
                <w:szCs w:val="24"/>
              </w:rPr>
              <w:t xml:space="preserve"> без деления на этапы</w:t>
            </w:r>
          </w:p>
          <w:p w:rsidR="00825CBF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B" w:rsidRPr="00775257" w:rsidRDefault="00CA25CB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BF" w:rsidRPr="00CC1B75" w:rsidTr="00775257">
        <w:tc>
          <w:tcPr>
            <w:tcW w:w="3652" w:type="dxa"/>
          </w:tcPr>
          <w:p w:rsidR="00825CBF" w:rsidRPr="00775257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 финансирования   программы </w:t>
            </w:r>
          </w:p>
        </w:tc>
        <w:tc>
          <w:tcPr>
            <w:tcW w:w="6201" w:type="dxa"/>
          </w:tcPr>
          <w:p w:rsidR="00036C28" w:rsidRPr="00036C28" w:rsidRDefault="00036C28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2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 15,0 тыс. рублей, в том числе:</w:t>
            </w:r>
          </w:p>
          <w:p w:rsidR="00036C28" w:rsidRPr="00036C28" w:rsidRDefault="00036C28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28">
              <w:rPr>
                <w:rFonts w:ascii="Times New Roman" w:hAnsi="Times New Roman" w:cs="Times New Roman"/>
                <w:sz w:val="24"/>
                <w:szCs w:val="24"/>
              </w:rPr>
              <w:t>в 2023 году – 3,0 тыс. рублей;</w:t>
            </w:r>
          </w:p>
          <w:p w:rsidR="00036C28" w:rsidRPr="00036C28" w:rsidRDefault="00036C28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28">
              <w:rPr>
                <w:rFonts w:ascii="Times New Roman" w:hAnsi="Times New Roman" w:cs="Times New Roman"/>
                <w:sz w:val="24"/>
                <w:szCs w:val="24"/>
              </w:rPr>
              <w:t>в 2024 году – 3,0 тыс. рублей;</w:t>
            </w:r>
          </w:p>
          <w:p w:rsidR="00036C28" w:rsidRPr="00036C28" w:rsidRDefault="00036C28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28">
              <w:rPr>
                <w:rFonts w:ascii="Times New Roman" w:hAnsi="Times New Roman" w:cs="Times New Roman"/>
                <w:sz w:val="24"/>
                <w:szCs w:val="24"/>
              </w:rPr>
              <w:t>в 2025 году – 3,00 тыс. рублей;</w:t>
            </w:r>
          </w:p>
          <w:p w:rsidR="00036C28" w:rsidRPr="00036C28" w:rsidRDefault="00036C28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28">
              <w:rPr>
                <w:rFonts w:ascii="Times New Roman" w:hAnsi="Times New Roman" w:cs="Times New Roman"/>
                <w:sz w:val="24"/>
                <w:szCs w:val="24"/>
              </w:rPr>
              <w:t>в 2026 году – 3,0 тыс. рублей;</w:t>
            </w:r>
          </w:p>
          <w:p w:rsidR="00036C28" w:rsidRPr="00036C28" w:rsidRDefault="00036C28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28">
              <w:rPr>
                <w:rFonts w:ascii="Times New Roman" w:hAnsi="Times New Roman" w:cs="Times New Roman"/>
                <w:sz w:val="24"/>
                <w:szCs w:val="24"/>
              </w:rPr>
              <w:t>в 2027 году – 3,0 тыс. рублей.</w:t>
            </w:r>
          </w:p>
          <w:p w:rsidR="00825CBF" w:rsidRPr="00775257" w:rsidRDefault="00FE3A9A" w:rsidP="00036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подлежат ежегодному уточнению в соответствии с решением сельского Совета депутатов о бюджете муницип</w:t>
            </w:r>
            <w:r w:rsidR="00DE51D6"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ального образования </w:t>
            </w:r>
            <w:proofErr w:type="spellStart"/>
            <w:r w:rsidR="00587ABB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очередной финансовый год.</w:t>
            </w:r>
          </w:p>
        </w:tc>
      </w:tr>
      <w:tr w:rsidR="00825CBF" w:rsidRPr="00CC1B75" w:rsidTr="00775257">
        <w:tc>
          <w:tcPr>
            <w:tcW w:w="3652" w:type="dxa"/>
          </w:tcPr>
          <w:p w:rsidR="00825CBF" w:rsidRPr="00775257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     реализации программы</w:t>
            </w:r>
            <w:r w:rsidRPr="007752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01" w:type="dxa"/>
          </w:tcPr>
          <w:p w:rsidR="00AA0164" w:rsidRPr="00036C28" w:rsidRDefault="00AA0164" w:rsidP="00AA0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>- увеличение количества индивидуальных предпринимателей на 1 ед. ежегодно;</w:t>
            </w:r>
          </w:p>
          <w:p w:rsidR="00AA0164" w:rsidRPr="00036C28" w:rsidRDefault="00AA0164" w:rsidP="00AA0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увеличение числа занятых в малом и среднем бизнесе, в том числе </w:t>
            </w:r>
            <w:proofErr w:type="spellStart"/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>самозанятых</w:t>
            </w:r>
            <w:proofErr w:type="spellEnd"/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не менее 1 ежегодно;</w:t>
            </w:r>
          </w:p>
          <w:p w:rsidR="00825CBF" w:rsidRPr="00775257" w:rsidRDefault="00AA0164" w:rsidP="00AA0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количество вновь созданных рабочих мест (включая вновь зарегистрированных индивидуальных предпринимателей и (или) </w:t>
            </w:r>
            <w:proofErr w:type="spellStart"/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>самозанятых</w:t>
            </w:r>
            <w:proofErr w:type="spellEnd"/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 на территории </w:t>
            </w:r>
            <w:proofErr w:type="spellStart"/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>Чистюньского</w:t>
            </w:r>
            <w:proofErr w:type="spellEnd"/>
            <w:r w:rsidRPr="00036C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сельсовета составит не менее 1 ежегодно</w:t>
            </w:r>
          </w:p>
        </w:tc>
      </w:tr>
    </w:tbl>
    <w:p w:rsidR="00B5746B" w:rsidRDefault="00B5746B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338A" w:rsidRPr="00CA25CB" w:rsidRDefault="00DA34E6" w:rsidP="0096338A">
      <w:pPr>
        <w:widowControl w:val="0"/>
        <w:autoSpaceDE w:val="0"/>
        <w:autoSpaceDN w:val="0"/>
        <w:adjustRightInd w:val="0"/>
        <w:spacing w:after="0" w:line="240" w:lineRule="auto"/>
        <w:ind w:firstLine="871"/>
        <w:jc w:val="center"/>
        <w:rPr>
          <w:rFonts w:ascii="Times New Roman" w:hAnsi="Times New Roman"/>
          <w:bCs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  <w:lang w:val="en-US"/>
        </w:rPr>
        <w:t>I</w:t>
      </w:r>
      <w:r w:rsidRPr="00CA25CB">
        <w:rPr>
          <w:rFonts w:ascii="Times New Roman" w:hAnsi="Times New Roman"/>
          <w:sz w:val="27"/>
          <w:szCs w:val="27"/>
        </w:rPr>
        <w:t xml:space="preserve">. </w:t>
      </w:r>
      <w:r w:rsidR="0096338A" w:rsidRPr="00CA25CB">
        <w:rPr>
          <w:rFonts w:ascii="Times New Roman" w:hAnsi="Times New Roman"/>
          <w:bCs/>
          <w:sz w:val="27"/>
          <w:szCs w:val="27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DA34E6" w:rsidRPr="00CA25CB" w:rsidRDefault="00DA34E6" w:rsidP="0096338A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DA34E6" w:rsidRPr="00CA25CB" w:rsidRDefault="00DA34E6" w:rsidP="00DA34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>Муниципальная программа определяет систему мер, направленных на достижение целей муниципальной политики в области развития предприни</w:t>
      </w:r>
      <w:r w:rsidR="00643D6E" w:rsidRPr="00CA25CB">
        <w:rPr>
          <w:rFonts w:ascii="Times New Roman" w:hAnsi="Times New Roman" w:cs="Times New Roman"/>
          <w:sz w:val="27"/>
          <w:szCs w:val="27"/>
        </w:rPr>
        <w:t>матель</w:t>
      </w:r>
      <w:r w:rsidR="002C3AC3" w:rsidRPr="00CA25CB">
        <w:rPr>
          <w:rFonts w:ascii="Times New Roman" w:hAnsi="Times New Roman" w:cs="Times New Roman"/>
          <w:sz w:val="27"/>
          <w:szCs w:val="27"/>
        </w:rPr>
        <w:t xml:space="preserve">ства на территории </w:t>
      </w:r>
      <w:proofErr w:type="spellStart"/>
      <w:r w:rsidR="0080351E" w:rsidRPr="00CA25CB">
        <w:rPr>
          <w:rFonts w:ascii="Times New Roman" w:hAnsi="Times New Roman" w:cs="Times New Roman"/>
          <w:sz w:val="27"/>
          <w:szCs w:val="27"/>
        </w:rPr>
        <w:t>Чистюньского</w:t>
      </w:r>
      <w:proofErr w:type="spellEnd"/>
      <w:r w:rsidR="00643D6E" w:rsidRPr="00CA25CB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CA25CB">
        <w:rPr>
          <w:rFonts w:ascii="Times New Roman" w:hAnsi="Times New Roman" w:cs="Times New Roman"/>
          <w:sz w:val="27"/>
          <w:szCs w:val="27"/>
        </w:rPr>
        <w:t>, в том числе социального и молодежного предпринимательства</w:t>
      </w:r>
      <w:r w:rsidR="00F27BF8" w:rsidRPr="00CA25CB">
        <w:rPr>
          <w:rFonts w:ascii="Times New Roman" w:hAnsi="Times New Roman" w:cs="Times New Roman"/>
          <w:sz w:val="27"/>
          <w:szCs w:val="27"/>
        </w:rPr>
        <w:t>.</w:t>
      </w:r>
    </w:p>
    <w:p w:rsidR="00AF5023" w:rsidRPr="00CA25CB" w:rsidRDefault="00AF5023" w:rsidP="00AF50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 xml:space="preserve">Нормативной правовой базой для разработки муниципальной программы являются Федеральный закон от 24.07.2007 № 209-ФЗ «О развитии малого и среднего предпринимательства в Российской Федерации», закон Алтайского края от 17.11.2008 № 110-ЗС «О развитии малого и среднего предпринимательства в Алтайском крае», постановление Администрации Алтайского края от 25.12.2013 № 694 «Об утверждении Стратегии развития малого и среднего предпринимательства Алтайского края на период до 2025 года», решение </w:t>
      </w:r>
      <w:proofErr w:type="spellStart"/>
      <w:r w:rsidRPr="00CA25CB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Pr="00CA25CB">
        <w:rPr>
          <w:rFonts w:ascii="Times New Roman" w:hAnsi="Times New Roman" w:cs="Times New Roman"/>
          <w:sz w:val="27"/>
          <w:szCs w:val="27"/>
        </w:rPr>
        <w:t xml:space="preserve"> районного Совета депутатов от 24.12.2013 № 85 «Об утверждении концепции социально-экономического развития муниципального образования </w:t>
      </w:r>
      <w:proofErr w:type="spellStart"/>
      <w:r w:rsidRPr="00CA25CB">
        <w:rPr>
          <w:rFonts w:ascii="Times New Roman" w:hAnsi="Times New Roman" w:cs="Times New Roman"/>
          <w:sz w:val="27"/>
          <w:szCs w:val="27"/>
        </w:rPr>
        <w:t>То</w:t>
      </w:r>
      <w:r w:rsidR="00C7725F">
        <w:rPr>
          <w:rFonts w:ascii="Times New Roman" w:hAnsi="Times New Roman" w:cs="Times New Roman"/>
          <w:sz w:val="27"/>
          <w:szCs w:val="27"/>
        </w:rPr>
        <w:t>пчихинский</w:t>
      </w:r>
      <w:proofErr w:type="spellEnd"/>
      <w:r w:rsidR="00C7725F">
        <w:rPr>
          <w:rFonts w:ascii="Times New Roman" w:hAnsi="Times New Roman" w:cs="Times New Roman"/>
          <w:sz w:val="27"/>
          <w:szCs w:val="27"/>
        </w:rPr>
        <w:t xml:space="preserve"> район до 2025 года».</w:t>
      </w:r>
    </w:p>
    <w:p w:rsidR="009A7BE1" w:rsidRPr="00CA25CB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</w:rPr>
        <w:t xml:space="preserve">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предпринимательства. </w:t>
      </w:r>
    </w:p>
    <w:p w:rsidR="00816192" w:rsidRPr="00CA25CB" w:rsidRDefault="00816192" w:rsidP="004E59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>В муниципальной программе используются следующ</w:t>
      </w:r>
      <w:r w:rsidR="000036A7" w:rsidRPr="00CA25CB">
        <w:rPr>
          <w:rFonts w:ascii="Times New Roman" w:hAnsi="Times New Roman" w:cs="Times New Roman"/>
          <w:sz w:val="27"/>
          <w:szCs w:val="27"/>
        </w:rPr>
        <w:t>е</w:t>
      </w:r>
      <w:r w:rsidRPr="00CA25CB">
        <w:rPr>
          <w:rFonts w:ascii="Times New Roman" w:hAnsi="Times New Roman" w:cs="Times New Roman"/>
          <w:sz w:val="27"/>
          <w:szCs w:val="27"/>
        </w:rPr>
        <w:t>е поняти</w:t>
      </w:r>
      <w:r w:rsidR="000036A7" w:rsidRPr="00CA25CB">
        <w:rPr>
          <w:rFonts w:ascii="Times New Roman" w:hAnsi="Times New Roman" w:cs="Times New Roman"/>
          <w:sz w:val="27"/>
          <w:szCs w:val="27"/>
        </w:rPr>
        <w:t>е</w:t>
      </w:r>
      <w:r w:rsidRPr="00CA25CB">
        <w:rPr>
          <w:rFonts w:ascii="Times New Roman" w:hAnsi="Times New Roman" w:cs="Times New Roman"/>
          <w:sz w:val="27"/>
          <w:szCs w:val="27"/>
        </w:rPr>
        <w:t>:</w:t>
      </w:r>
    </w:p>
    <w:p w:rsidR="00FC60A6" w:rsidRDefault="00816192" w:rsidP="000036A7">
      <w:pPr>
        <w:pStyle w:val="ConsPlusNormal"/>
        <w:ind w:firstLine="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CA25CB">
        <w:rPr>
          <w:rFonts w:ascii="Times New Roman" w:hAnsi="Times New Roman" w:cs="Times New Roman"/>
          <w:sz w:val="27"/>
          <w:szCs w:val="27"/>
        </w:rPr>
        <w:tab/>
      </w:r>
      <w:r w:rsidR="00FC60A6" w:rsidRPr="00CA25CB">
        <w:rPr>
          <w:rFonts w:ascii="Times New Roman" w:eastAsiaTheme="minorHAnsi" w:hAnsi="Times New Roman"/>
          <w:sz w:val="27"/>
          <w:szCs w:val="27"/>
          <w:lang w:eastAsia="en-US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 w:rsidR="00FC60A6" w:rsidRPr="00CA25CB">
        <w:rPr>
          <w:rFonts w:ascii="Times New Roman" w:eastAsiaTheme="minorHAnsi" w:hAnsi="Times New Roman"/>
          <w:sz w:val="27"/>
          <w:szCs w:val="27"/>
          <w:lang w:eastAsia="en-US"/>
        </w:rPr>
        <w:t>микропредприятиям</w:t>
      </w:r>
      <w:proofErr w:type="spellEnd"/>
      <w:r w:rsidR="00FC60A6" w:rsidRPr="00CA25CB">
        <w:rPr>
          <w:rFonts w:ascii="Times New Roman" w:eastAsiaTheme="minorHAnsi" w:hAnsi="Times New Roman"/>
          <w:sz w:val="27"/>
          <w:szCs w:val="27"/>
          <w:lang w:eastAsia="en-US"/>
        </w:rPr>
        <w:t>, и средним предприятиям, сведения о которых внесены в единый реестр субъектов малого</w:t>
      </w:r>
      <w:r w:rsidR="00D238D2">
        <w:rPr>
          <w:rFonts w:ascii="Times New Roman" w:eastAsiaTheme="minorHAnsi" w:hAnsi="Times New Roman"/>
          <w:sz w:val="27"/>
          <w:szCs w:val="27"/>
          <w:lang w:eastAsia="en-US"/>
        </w:rPr>
        <w:t xml:space="preserve"> и среднего предпринимательства;</w:t>
      </w:r>
    </w:p>
    <w:p w:rsidR="00D238D2" w:rsidRDefault="00C86DDC" w:rsidP="000036A7">
      <w:pPr>
        <w:pStyle w:val="ConsPlusNormal"/>
        <w:ind w:firstLine="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ab/>
        <w:t>самозанятые –</w:t>
      </w:r>
      <w:r w:rsidRPr="00C86DD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>граждане, плательщики</w:t>
      </w:r>
      <w:r w:rsidRPr="00C86DDC">
        <w:rPr>
          <w:rFonts w:ascii="Times New Roman" w:eastAsiaTheme="minorHAnsi" w:hAnsi="Times New Roman"/>
          <w:sz w:val="27"/>
          <w:szCs w:val="27"/>
          <w:lang w:eastAsia="en-US"/>
        </w:rPr>
        <w:t xml:space="preserve"> налога на профессиональный доход (НПД).</w:t>
      </w:r>
      <w:r w:rsidR="00D238D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0A1910" w:rsidRPr="000A1910" w:rsidRDefault="000A1910" w:rsidP="000A1910">
      <w:pPr>
        <w:pStyle w:val="ConsPlusNormal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 xml:space="preserve">В настоящее время на </w:t>
      </w: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 xml:space="preserve">территории </w:t>
      </w:r>
      <w:proofErr w:type="spellStart"/>
      <w:r>
        <w:rPr>
          <w:rFonts w:ascii="Times New Roman" w:eastAsiaTheme="minorHAnsi" w:hAnsi="Times New Roman"/>
          <w:sz w:val="27"/>
          <w:szCs w:val="27"/>
          <w:lang w:eastAsia="en-US"/>
        </w:rPr>
        <w:t>Чистюньского</w:t>
      </w:r>
      <w:proofErr w:type="spellEnd"/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сельсовета</w:t>
      </w: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 xml:space="preserve"> действуют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     </w:t>
      </w:r>
      <w:r w:rsidR="00C86DDC">
        <w:rPr>
          <w:rFonts w:ascii="Times New Roman" w:eastAsiaTheme="minorHAnsi" w:hAnsi="Times New Roman"/>
          <w:sz w:val="27"/>
          <w:szCs w:val="27"/>
          <w:lang w:eastAsia="en-US"/>
        </w:rPr>
        <w:t>41</w:t>
      </w: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субъект малого и среднего предпринимательства </w:t>
      </w:r>
      <w:r w:rsidR="00C86DDC">
        <w:rPr>
          <w:rFonts w:ascii="Times New Roman" w:eastAsiaTheme="minorHAnsi" w:hAnsi="Times New Roman"/>
          <w:sz w:val="27"/>
          <w:szCs w:val="27"/>
          <w:lang w:eastAsia="en-US"/>
        </w:rPr>
        <w:t>в том числе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самозаняты</w:t>
      </w:r>
      <w:r w:rsidR="00716578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0A1910" w:rsidRPr="000A1910" w:rsidRDefault="000A1910" w:rsidP="000A1910">
      <w:pPr>
        <w:pStyle w:val="ConsPlusNormal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 xml:space="preserve">Общая численность работающих </w:t>
      </w:r>
      <w:r w:rsidR="00C86DDC">
        <w:rPr>
          <w:rFonts w:ascii="Times New Roman" w:eastAsiaTheme="minorHAnsi" w:hAnsi="Times New Roman"/>
          <w:sz w:val="27"/>
          <w:szCs w:val="27"/>
          <w:lang w:eastAsia="en-US"/>
        </w:rPr>
        <w:t xml:space="preserve">на данный предприятиях – </w:t>
      </w:r>
      <w:r w:rsidR="00D22EB1">
        <w:rPr>
          <w:rFonts w:ascii="Times New Roman" w:eastAsiaTheme="minorHAnsi" w:hAnsi="Times New Roman"/>
          <w:sz w:val="27"/>
          <w:szCs w:val="27"/>
          <w:lang w:eastAsia="en-US"/>
        </w:rPr>
        <w:t>63</w:t>
      </w:r>
      <w:r w:rsidR="00C86DDC">
        <w:rPr>
          <w:rFonts w:ascii="Times New Roman" w:eastAsiaTheme="minorHAnsi" w:hAnsi="Times New Roman"/>
          <w:sz w:val="27"/>
          <w:szCs w:val="27"/>
          <w:lang w:eastAsia="en-US"/>
        </w:rPr>
        <w:t xml:space="preserve"> человек</w:t>
      </w:r>
      <w:r w:rsidR="00D22EB1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C86DDC">
        <w:rPr>
          <w:rFonts w:ascii="Times New Roman" w:eastAsiaTheme="minorHAnsi" w:hAnsi="Times New Roman"/>
          <w:sz w:val="27"/>
          <w:szCs w:val="27"/>
          <w:lang w:eastAsia="en-US"/>
        </w:rPr>
        <w:t>.</w:t>
      </w:r>
      <w:r w:rsidR="00716578">
        <w:rPr>
          <w:rFonts w:ascii="Times New Roman" w:eastAsiaTheme="minorHAnsi" w:hAnsi="Times New Roman"/>
          <w:sz w:val="27"/>
          <w:szCs w:val="27"/>
          <w:lang w:eastAsia="en-US"/>
        </w:rPr>
        <w:t xml:space="preserve"> Увеличение количества работающих произошло в основном за счет появления </w:t>
      </w:r>
      <w:proofErr w:type="spellStart"/>
      <w:r w:rsidR="00716578">
        <w:rPr>
          <w:rFonts w:ascii="Times New Roman" w:eastAsiaTheme="minorHAnsi" w:hAnsi="Times New Roman"/>
          <w:sz w:val="27"/>
          <w:szCs w:val="27"/>
          <w:lang w:eastAsia="en-US"/>
        </w:rPr>
        <w:t>самозанятых</w:t>
      </w:r>
      <w:proofErr w:type="spellEnd"/>
      <w:r w:rsidR="00716578">
        <w:rPr>
          <w:rFonts w:ascii="Times New Roman" w:eastAsiaTheme="minorHAnsi" w:hAnsi="Times New Roman"/>
          <w:sz w:val="27"/>
          <w:szCs w:val="27"/>
          <w:lang w:eastAsia="en-US"/>
        </w:rPr>
        <w:t xml:space="preserve"> граждан.</w:t>
      </w:r>
    </w:p>
    <w:p w:rsidR="000A1910" w:rsidRPr="000A1910" w:rsidRDefault="000A1910" w:rsidP="000A1910">
      <w:pPr>
        <w:pStyle w:val="ConsPlusNormal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>Малые и средние предприятия осуществляют свою деятельнос</w:t>
      </w:r>
      <w:r w:rsidR="00EF3951">
        <w:rPr>
          <w:rFonts w:ascii="Times New Roman" w:eastAsiaTheme="minorHAnsi" w:hAnsi="Times New Roman"/>
          <w:sz w:val="27"/>
          <w:szCs w:val="27"/>
          <w:lang w:eastAsia="en-US"/>
        </w:rPr>
        <w:t xml:space="preserve">ть преимущественно в торговле, </w:t>
      </w:r>
      <w:r w:rsidR="00C86DDC">
        <w:rPr>
          <w:rFonts w:ascii="Times New Roman" w:eastAsiaTheme="minorHAnsi" w:hAnsi="Times New Roman"/>
          <w:sz w:val="27"/>
          <w:szCs w:val="27"/>
          <w:lang w:eastAsia="en-US"/>
        </w:rPr>
        <w:t xml:space="preserve">техническое обслуживание и ремонт автотранспорта, </w:t>
      </w: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>в отраслях растениеводства и животноводства.</w:t>
      </w:r>
    </w:p>
    <w:p w:rsidR="000A1910" w:rsidRDefault="000A1910" w:rsidP="00C86DDC">
      <w:pPr>
        <w:pStyle w:val="ConsPlusNormal"/>
        <w:ind w:firstLine="708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A1910">
        <w:rPr>
          <w:rFonts w:ascii="Times New Roman" w:eastAsiaTheme="minorHAnsi" w:hAnsi="Times New Roman"/>
          <w:sz w:val="27"/>
          <w:szCs w:val="27"/>
          <w:lang w:eastAsia="en-US"/>
        </w:rPr>
        <w:t>Торговля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410631" w:rsidRPr="00410631" w:rsidRDefault="00323043" w:rsidP="00EF3951">
      <w:pPr>
        <w:pStyle w:val="ConsPlusNormal"/>
        <w:ind w:firstLine="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ab/>
      </w:r>
      <w:r w:rsidRPr="00323043">
        <w:rPr>
          <w:rFonts w:ascii="Times New Roman" w:eastAsiaTheme="minorHAnsi" w:hAnsi="Times New Roman"/>
          <w:sz w:val="27"/>
          <w:szCs w:val="27"/>
          <w:lang w:eastAsia="en-US"/>
        </w:rPr>
        <w:t>Основной причиной становления и развития малого предпринимательства явились экономические кризисы, приведшие к спаду сельскохозяйственного производства, сокращению рабочих мест и, как следствие, повышению уровня безработицы. Малое предпринимательство способствует, прежде всего, эффективному решению проблемы обеспечения занятости населения путем создания новых рабочих мест.</w:t>
      </w:r>
      <w:r w:rsidR="00EF3951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410631" w:rsidRPr="00410631">
        <w:rPr>
          <w:rFonts w:ascii="Times New Roman" w:eastAsiaTheme="minorHAnsi" w:hAnsi="Times New Roman"/>
          <w:sz w:val="27"/>
          <w:szCs w:val="27"/>
          <w:lang w:eastAsia="en-US"/>
        </w:rPr>
        <w:t>Малое и среднее предпринимательство играет важнейшую роль в обеспечении стабильности экономического развития, повышения гибкости экономики</w:t>
      </w:r>
      <w:r w:rsidR="00410631">
        <w:rPr>
          <w:rFonts w:ascii="Times New Roman" w:eastAsiaTheme="minorHAnsi" w:hAnsi="Times New Roman"/>
          <w:sz w:val="27"/>
          <w:szCs w:val="27"/>
          <w:lang w:eastAsia="en-US"/>
        </w:rPr>
        <w:t xml:space="preserve"> села</w:t>
      </w:r>
      <w:r w:rsidR="00410631" w:rsidRPr="00410631">
        <w:rPr>
          <w:rFonts w:ascii="Times New Roman" w:eastAsiaTheme="minorHAnsi" w:hAnsi="Times New Roman"/>
          <w:sz w:val="27"/>
          <w:szCs w:val="27"/>
          <w:lang w:eastAsia="en-US"/>
        </w:rPr>
        <w:t xml:space="preserve"> к изменяющимся внешним и внутренним условиям.</w:t>
      </w:r>
    </w:p>
    <w:p w:rsidR="00410631" w:rsidRPr="00410631" w:rsidRDefault="00410631" w:rsidP="00410631">
      <w:pPr>
        <w:pStyle w:val="ConsPlusNormal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10631">
        <w:rPr>
          <w:rFonts w:ascii="Times New Roman" w:eastAsiaTheme="minorHAnsi" w:hAnsi="Times New Roman"/>
          <w:sz w:val="27"/>
          <w:szCs w:val="27"/>
          <w:lang w:eastAsia="en-US"/>
        </w:rPr>
        <w:t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не сырьевых отраслях экономики</w:t>
      </w:r>
      <w:r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410631" w:rsidRPr="00410631" w:rsidRDefault="00410631" w:rsidP="00410631">
      <w:pPr>
        <w:pStyle w:val="ConsPlusNormal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10631">
        <w:rPr>
          <w:rFonts w:ascii="Times New Roman" w:eastAsiaTheme="minorHAnsi" w:hAnsi="Times New Roman"/>
          <w:sz w:val="27"/>
          <w:szCs w:val="27"/>
          <w:lang w:eastAsia="en-US"/>
        </w:rPr>
        <w:t>Путем создания новых предприятий и рабочих мест малое и среднее предпринимательство обеспечивает частичное решение проблемы занятости населения, насыщения рынка товарами и услугами.</w:t>
      </w:r>
    </w:p>
    <w:p w:rsidR="00300028" w:rsidRPr="00EF3951" w:rsidRDefault="00410631" w:rsidP="00EF3951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 w:rsidRPr="00410631">
        <w:rPr>
          <w:rFonts w:ascii="Times New Roman" w:eastAsiaTheme="minorHAnsi" w:hAnsi="Times New Roman"/>
          <w:sz w:val="27"/>
          <w:szCs w:val="27"/>
          <w:lang w:eastAsia="en-US"/>
        </w:rPr>
        <w:t>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</w:t>
      </w:r>
      <w:r w:rsidR="00EF3951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300028" w:rsidRPr="00EF3951">
        <w:rPr>
          <w:rFonts w:ascii="Times New Roman" w:hAnsi="Times New Roman"/>
          <w:sz w:val="27"/>
          <w:szCs w:val="27"/>
        </w:rPr>
        <w:t>Территориальная близость к краевому центру (г. Барнаулу),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(молока, семян подсолнечника, проса и других культур).</w:t>
      </w:r>
    </w:p>
    <w:p w:rsidR="00EF3951" w:rsidRPr="00EF3951" w:rsidRDefault="00300028" w:rsidP="00EF395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>На территории сельсовета наблюдается недостаток привлекательных объектов для инвестирования – предприятий, обладающих высоким потенциалом роста, собственники которых заинтересованы в привлечении инвесторов; низкий уровень конкурентоспособности существующих организаций. Это объясняется износом основных фондов, низкой конкурентоспособностью из-</w:t>
      </w:r>
      <w:proofErr w:type="gramStart"/>
      <w:r w:rsidRPr="00EF3951">
        <w:rPr>
          <w:rFonts w:ascii="Times New Roman" w:hAnsi="Times New Roman"/>
          <w:sz w:val="27"/>
          <w:szCs w:val="27"/>
        </w:rPr>
        <w:t>за  устаревшей</w:t>
      </w:r>
      <w:proofErr w:type="gramEnd"/>
      <w:r w:rsidRPr="00EF3951">
        <w:rPr>
          <w:rFonts w:ascii="Times New Roman" w:hAnsi="Times New Roman"/>
          <w:sz w:val="27"/>
          <w:szCs w:val="27"/>
        </w:rPr>
        <w:t xml:space="preserve"> технической и технологической оснащенности предприятий, нехва</w:t>
      </w:r>
      <w:r w:rsidR="00EF3951" w:rsidRPr="00EF3951">
        <w:rPr>
          <w:rFonts w:ascii="Times New Roman" w:hAnsi="Times New Roman"/>
          <w:sz w:val="27"/>
          <w:szCs w:val="27"/>
        </w:rPr>
        <w:t>ткой квалифицированных рабочих.</w:t>
      </w:r>
    </w:p>
    <w:p w:rsidR="00300028" w:rsidRPr="00EF3951" w:rsidRDefault="00300028" w:rsidP="00EF395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 xml:space="preserve">Внешними факторами, влияющими на деятельность субъектов малого </w:t>
      </w:r>
      <w:proofErr w:type="gramStart"/>
      <w:r w:rsidRPr="00EF3951">
        <w:rPr>
          <w:rFonts w:ascii="Times New Roman" w:hAnsi="Times New Roman"/>
          <w:sz w:val="27"/>
          <w:szCs w:val="27"/>
        </w:rPr>
        <w:t>предпринимательства,  являются</w:t>
      </w:r>
      <w:proofErr w:type="gramEnd"/>
      <w:r w:rsidRPr="00EF3951">
        <w:rPr>
          <w:rFonts w:ascii="Times New Roman" w:hAnsi="Times New Roman"/>
          <w:sz w:val="27"/>
          <w:szCs w:val="27"/>
        </w:rPr>
        <w:t xml:space="preserve">  снижение потребительского спроса (на 20-30%), высокие тарифы на электроэнергию, низкие закупочные цены на продукцию сельского хозяйства, высокие цены на ГСМ</w:t>
      </w:r>
      <w:r w:rsidR="00DB5342" w:rsidRPr="00EF3951">
        <w:rPr>
          <w:rFonts w:ascii="Times New Roman" w:hAnsi="Times New Roman"/>
          <w:sz w:val="27"/>
          <w:szCs w:val="27"/>
        </w:rPr>
        <w:t>,</w:t>
      </w:r>
      <w:bookmarkStart w:id="1" w:name="sub_1011"/>
      <w:r w:rsidR="00DB5342" w:rsidRPr="00EF3951">
        <w:rPr>
          <w:rFonts w:ascii="Times New Roman" w:hAnsi="Times New Roman"/>
          <w:sz w:val="27"/>
          <w:szCs w:val="27"/>
        </w:rPr>
        <w:t xml:space="preserve"> в</w:t>
      </w:r>
      <w:r w:rsidRPr="00EF3951">
        <w:rPr>
          <w:rFonts w:ascii="Times New Roman" w:hAnsi="Times New Roman"/>
          <w:sz w:val="27"/>
          <w:szCs w:val="27"/>
        </w:rPr>
        <w:t>ысокий уровень ставок налогов</w:t>
      </w:r>
      <w:r w:rsidR="00DB5342" w:rsidRPr="00EF3951">
        <w:rPr>
          <w:rFonts w:ascii="Times New Roman" w:hAnsi="Times New Roman"/>
          <w:sz w:val="27"/>
          <w:szCs w:val="27"/>
        </w:rPr>
        <w:t>.</w:t>
      </w:r>
    </w:p>
    <w:bookmarkEnd w:id="1"/>
    <w:p w:rsidR="00BD3BB6" w:rsidRPr="00CA25CB" w:rsidRDefault="00BD3BB6" w:rsidP="00BD3BB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 xml:space="preserve">Указанные проблемы взаимосвязаны и обусловливают друг друга. Поэтому необходим комплексный подход к их </w:t>
      </w:r>
      <w:r w:rsidR="009B0A10" w:rsidRPr="00CA25CB">
        <w:rPr>
          <w:rFonts w:ascii="Times New Roman" w:hAnsi="Times New Roman" w:cs="Times New Roman"/>
          <w:sz w:val="27"/>
          <w:szCs w:val="27"/>
        </w:rPr>
        <w:t>решению,</w:t>
      </w:r>
      <w:r w:rsidRPr="00CA25CB">
        <w:rPr>
          <w:rFonts w:ascii="Times New Roman" w:hAnsi="Times New Roman" w:cs="Times New Roman"/>
          <w:sz w:val="27"/>
          <w:szCs w:val="27"/>
        </w:rPr>
        <w:t xml:space="preserve"> как на муниципальном уровне, так и в рамках межведомственного сотрудничества. </w:t>
      </w:r>
    </w:p>
    <w:p w:rsidR="00300028" w:rsidRPr="00CA25CB" w:rsidRDefault="00300028" w:rsidP="0030002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</w:rPr>
        <w:lastRenderedPageBreak/>
        <w:t>Перспективы развития малого предпринимательства напрямую зависят от решения перечисленных проблем, так как они являются ключевыми факторами формирования условий, в которых сфера малого предпринимательства может успешно развиваться.</w:t>
      </w:r>
    </w:p>
    <w:p w:rsidR="00300028" w:rsidRPr="00CA25CB" w:rsidRDefault="00300028" w:rsidP="0030002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</w:rPr>
        <w:t>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предпринимательства, а также их общественных объединений.</w:t>
      </w:r>
    </w:p>
    <w:p w:rsidR="00300028" w:rsidRPr="00CA25CB" w:rsidRDefault="00300028" w:rsidP="0030002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A25CB">
        <w:rPr>
          <w:rFonts w:ascii="Times New Roman" w:hAnsi="Times New Roman"/>
          <w:sz w:val="27"/>
          <w:szCs w:val="27"/>
        </w:rPr>
        <w:t>Программный подход позволит проводить планомерную работу по созданию благоприятного предпринимательского климата, повысить эффективность этого сектора экономики.</w:t>
      </w:r>
    </w:p>
    <w:p w:rsidR="00D2198E" w:rsidRPr="00CA25CB" w:rsidRDefault="00D2198E" w:rsidP="00D219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5CB">
        <w:rPr>
          <w:rFonts w:ascii="Times New Roman" w:hAnsi="Times New Roman" w:cs="Times New Roman"/>
          <w:sz w:val="27"/>
          <w:szCs w:val="27"/>
        </w:rPr>
        <w:t xml:space="preserve">Реализации потенциала МСП будет способствовать формирование условий, обеспечивающих устойчивый рост и структурное совершенствование данного сектора экономики за счет механизмов, при которых поддержка </w:t>
      </w:r>
      <w:proofErr w:type="gramStart"/>
      <w:r w:rsidRPr="00CA25CB">
        <w:rPr>
          <w:rFonts w:ascii="Times New Roman" w:hAnsi="Times New Roman" w:cs="Times New Roman"/>
          <w:sz w:val="27"/>
          <w:szCs w:val="27"/>
        </w:rPr>
        <w:t>МСП  становится</w:t>
      </w:r>
      <w:proofErr w:type="gramEnd"/>
      <w:r w:rsidRPr="00CA25CB">
        <w:rPr>
          <w:rFonts w:ascii="Times New Roman" w:hAnsi="Times New Roman" w:cs="Times New Roman"/>
          <w:sz w:val="27"/>
          <w:szCs w:val="27"/>
        </w:rPr>
        <w:t xml:space="preserve"> инструментом муниципальной политики по дальнейшему развитию малоиспользуемого потенциала территории сельсовета. </w:t>
      </w:r>
    </w:p>
    <w:p w:rsidR="00383A81" w:rsidRDefault="00383A81" w:rsidP="004A6D7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6D75" w:rsidRPr="00EF3951" w:rsidRDefault="004A6D75" w:rsidP="004A6D75">
      <w:pPr>
        <w:pStyle w:val="ConsPlusNormal"/>
        <w:ind w:firstLine="0"/>
        <w:jc w:val="center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EF3951">
        <w:rPr>
          <w:rFonts w:ascii="Times New Roman" w:hAnsi="Times New Roman" w:cs="Times New Roman"/>
          <w:sz w:val="27"/>
          <w:szCs w:val="27"/>
        </w:rPr>
        <w:t xml:space="preserve">. </w:t>
      </w:r>
      <w:r w:rsidRPr="00EF3951">
        <w:rPr>
          <w:rFonts w:ascii="Times New Roman" w:hAnsi="Times New Roman"/>
          <w:sz w:val="27"/>
          <w:szCs w:val="27"/>
        </w:rPr>
        <w:t xml:space="preserve">Приоритетные направления реализации муниципальной программы, </w:t>
      </w:r>
    </w:p>
    <w:p w:rsidR="004A6D75" w:rsidRPr="00EF3951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>цели и задачи, описание основных ожидаемых конечных результатов муниципальной программы, сроков и этапов ее реализации</w:t>
      </w:r>
    </w:p>
    <w:p w:rsidR="004A6D75" w:rsidRPr="00EF3951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CC1B75" w:rsidRPr="00EF3951" w:rsidRDefault="004A6D75" w:rsidP="004A6D75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 xml:space="preserve">В соответствии с приоритетами муниципальной политики в сфере поддержки и развития МСП, определенных </w:t>
      </w:r>
      <w:r w:rsidRPr="00EF3951">
        <w:rPr>
          <w:rFonts w:ascii="Times New Roman" w:hAnsi="Times New Roman" w:cs="Times New Roman"/>
          <w:sz w:val="27"/>
          <w:szCs w:val="27"/>
        </w:rPr>
        <w:t xml:space="preserve">Концепцией социально-экономического развития муниципального образования </w:t>
      </w:r>
      <w:proofErr w:type="spellStart"/>
      <w:r w:rsidRPr="00EF3951">
        <w:rPr>
          <w:rFonts w:ascii="Times New Roman" w:hAnsi="Times New Roman" w:cs="Times New Roman"/>
          <w:sz w:val="27"/>
          <w:szCs w:val="27"/>
        </w:rPr>
        <w:t>Топчихинский</w:t>
      </w:r>
      <w:proofErr w:type="spellEnd"/>
      <w:r w:rsidRPr="00EF3951">
        <w:rPr>
          <w:rFonts w:ascii="Times New Roman" w:hAnsi="Times New Roman" w:cs="Times New Roman"/>
          <w:sz w:val="27"/>
          <w:szCs w:val="27"/>
        </w:rPr>
        <w:t xml:space="preserve"> район до 2025 года,  утвержденной решением районного Совета депутатов от 24.12.2013 </w:t>
      </w:r>
      <w:r w:rsidR="00EF3951">
        <w:rPr>
          <w:rFonts w:ascii="Times New Roman" w:hAnsi="Times New Roman" w:cs="Times New Roman"/>
          <w:sz w:val="27"/>
          <w:szCs w:val="27"/>
        </w:rPr>
        <w:t xml:space="preserve">   </w:t>
      </w:r>
      <w:r w:rsidRPr="00EF3951">
        <w:rPr>
          <w:rFonts w:ascii="Times New Roman" w:hAnsi="Times New Roman" w:cs="Times New Roman"/>
          <w:sz w:val="27"/>
          <w:szCs w:val="27"/>
        </w:rPr>
        <w:t xml:space="preserve">№ 85, а также </w:t>
      </w:r>
      <w:r w:rsidRPr="00EF3951">
        <w:rPr>
          <w:rFonts w:ascii="Times New Roman" w:hAnsi="Times New Roman"/>
          <w:sz w:val="27"/>
          <w:szCs w:val="27"/>
        </w:rPr>
        <w:t>Стратегией развития малого и среднего предпринимательства Алтайского края на период до 2025 года, утвержденной постановлением Администрации края от 25.12.2013 № 694, сформулированы цель и задачи муниципальной программы.</w:t>
      </w:r>
    </w:p>
    <w:p w:rsidR="004A6D75" w:rsidRPr="00EF3951" w:rsidRDefault="004A6D75" w:rsidP="007049AA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 xml:space="preserve"> Целью муниципальной программы является создание благоприятных условий для устойчивого функционирования и развития МСП на территории </w:t>
      </w:r>
      <w:proofErr w:type="spellStart"/>
      <w:r w:rsidR="00C42261" w:rsidRPr="00EF3951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C42261" w:rsidRPr="00EF3951">
        <w:rPr>
          <w:rFonts w:ascii="Times New Roman" w:hAnsi="Times New Roman"/>
          <w:sz w:val="27"/>
          <w:szCs w:val="27"/>
        </w:rPr>
        <w:t xml:space="preserve"> </w:t>
      </w:r>
      <w:r w:rsidR="00CC1B75" w:rsidRPr="00EF3951">
        <w:rPr>
          <w:rFonts w:ascii="Times New Roman" w:hAnsi="Times New Roman"/>
          <w:sz w:val="27"/>
          <w:szCs w:val="27"/>
        </w:rPr>
        <w:t>сельсовета</w:t>
      </w:r>
      <w:r w:rsidRPr="00EF3951">
        <w:rPr>
          <w:rFonts w:ascii="Times New Roman" w:hAnsi="Times New Roman"/>
          <w:sz w:val="27"/>
          <w:szCs w:val="27"/>
        </w:rPr>
        <w:t>.</w:t>
      </w:r>
    </w:p>
    <w:p w:rsidR="00CC1B75" w:rsidRPr="00EF3951" w:rsidRDefault="00CC1B75" w:rsidP="00CC1B7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>В этой связи основными задачами по реализации Программы являются:</w:t>
      </w:r>
    </w:p>
    <w:p w:rsidR="00C42261" w:rsidRPr="00EF3951" w:rsidRDefault="00C42261" w:rsidP="00C4226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>- создание правовых и организационных условий для устойчивой деятельности субъектов малого и среднего предпринимательства;</w:t>
      </w:r>
    </w:p>
    <w:p w:rsidR="00C42261" w:rsidRPr="00EF3951" w:rsidRDefault="00C42261" w:rsidP="00C4226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 xml:space="preserve">- сохранение и увеличение количественных и качественных показателей развития субъектов малого и среднего предпринимательства, </w:t>
      </w:r>
    </w:p>
    <w:p w:rsidR="00C42261" w:rsidRPr="00EF3951" w:rsidRDefault="00C42261" w:rsidP="00C4226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>- формирования конкурентной среды в экономике сельсовета;</w:t>
      </w:r>
    </w:p>
    <w:p w:rsidR="00C42261" w:rsidRPr="00EF3951" w:rsidRDefault="00C42261" w:rsidP="00C4226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 xml:space="preserve">- повышение уровня информированности СМСП и популяризация предпринимательской деятельности в </w:t>
      </w:r>
      <w:proofErr w:type="spellStart"/>
      <w:r w:rsidRPr="00EF3951">
        <w:rPr>
          <w:rFonts w:ascii="Times New Roman" w:hAnsi="Times New Roman"/>
          <w:sz w:val="27"/>
          <w:szCs w:val="27"/>
        </w:rPr>
        <w:t>Чистюньском</w:t>
      </w:r>
      <w:proofErr w:type="spellEnd"/>
      <w:r w:rsidRPr="00EF3951">
        <w:rPr>
          <w:rFonts w:ascii="Times New Roman" w:hAnsi="Times New Roman"/>
          <w:sz w:val="27"/>
          <w:szCs w:val="27"/>
        </w:rPr>
        <w:t xml:space="preserve"> сельсовете.</w:t>
      </w:r>
    </w:p>
    <w:p w:rsidR="00014E45" w:rsidRPr="00EF3951" w:rsidRDefault="00014E45" w:rsidP="00C422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>В целях стимулирования МСП в сельсовете,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мероприятий, направленных на оказание СМСП муниципальной поддержки. Приоритетными направлениями развития предпринимательства на территории муницип</w:t>
      </w:r>
      <w:r w:rsidR="00EA518C" w:rsidRPr="00EF3951">
        <w:rPr>
          <w:rFonts w:ascii="Times New Roman" w:hAnsi="Times New Roman"/>
          <w:sz w:val="27"/>
          <w:szCs w:val="27"/>
        </w:rPr>
        <w:t xml:space="preserve">ального образования </w:t>
      </w:r>
      <w:proofErr w:type="spellStart"/>
      <w:r w:rsidR="00C42261" w:rsidRPr="00EF3951">
        <w:rPr>
          <w:rFonts w:ascii="Times New Roman" w:hAnsi="Times New Roman"/>
          <w:sz w:val="27"/>
          <w:szCs w:val="27"/>
        </w:rPr>
        <w:t>Чистюньский</w:t>
      </w:r>
      <w:proofErr w:type="spellEnd"/>
      <w:r w:rsidRPr="00EF3951">
        <w:rPr>
          <w:rFonts w:ascii="Times New Roman" w:hAnsi="Times New Roman"/>
          <w:sz w:val="27"/>
          <w:szCs w:val="27"/>
        </w:rPr>
        <w:t xml:space="preserve"> сельсовет, позволяющими обеспечить устойчивое многоотраслевое развитие, занятость и повышение качества жизни сельского населения, являются:</w:t>
      </w:r>
    </w:p>
    <w:p w:rsidR="00014E45" w:rsidRPr="00EF3951" w:rsidRDefault="00A568F5" w:rsidP="00412C4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lastRenderedPageBreak/>
        <w:t>строительство жилых и нежилых зданий</w:t>
      </w:r>
      <w:r w:rsidR="00D22EB1">
        <w:rPr>
          <w:rFonts w:ascii="Times New Roman" w:hAnsi="Times New Roman"/>
          <w:sz w:val="27"/>
          <w:szCs w:val="27"/>
        </w:rPr>
        <w:t xml:space="preserve">; </w:t>
      </w:r>
      <w:r w:rsidRPr="00EF3951">
        <w:rPr>
          <w:rFonts w:ascii="Times New Roman" w:hAnsi="Times New Roman"/>
          <w:sz w:val="27"/>
          <w:szCs w:val="27"/>
        </w:rPr>
        <w:t>выращивание</w:t>
      </w:r>
      <w:r w:rsidR="00014E45" w:rsidRPr="00EF3951">
        <w:rPr>
          <w:rFonts w:ascii="Times New Roman" w:hAnsi="Times New Roman"/>
          <w:sz w:val="27"/>
          <w:szCs w:val="27"/>
        </w:rPr>
        <w:t xml:space="preserve"> </w:t>
      </w:r>
      <w:r w:rsidRPr="00EF3951">
        <w:rPr>
          <w:rFonts w:ascii="Times New Roman" w:hAnsi="Times New Roman"/>
          <w:sz w:val="27"/>
          <w:szCs w:val="27"/>
        </w:rPr>
        <w:t>зерновых культур</w:t>
      </w:r>
      <w:r w:rsidR="00014E45" w:rsidRPr="00EF3951">
        <w:rPr>
          <w:rFonts w:ascii="Times New Roman" w:hAnsi="Times New Roman"/>
          <w:sz w:val="27"/>
          <w:szCs w:val="27"/>
        </w:rPr>
        <w:t>;</w:t>
      </w:r>
      <w:r w:rsidR="00D22EB1">
        <w:rPr>
          <w:rFonts w:ascii="Times New Roman" w:hAnsi="Times New Roman"/>
          <w:sz w:val="27"/>
          <w:szCs w:val="27"/>
        </w:rPr>
        <w:t xml:space="preserve"> </w:t>
      </w:r>
      <w:r w:rsidR="0097791A" w:rsidRPr="00EF3951">
        <w:rPr>
          <w:rFonts w:ascii="Times New Roman" w:hAnsi="Times New Roman"/>
          <w:sz w:val="27"/>
          <w:szCs w:val="27"/>
        </w:rPr>
        <w:t>сбор отходов;</w:t>
      </w:r>
      <w:r w:rsidR="00D22EB1">
        <w:rPr>
          <w:rFonts w:ascii="Times New Roman" w:hAnsi="Times New Roman"/>
          <w:sz w:val="27"/>
          <w:szCs w:val="27"/>
        </w:rPr>
        <w:t xml:space="preserve"> </w:t>
      </w:r>
      <w:r w:rsidR="000C4009">
        <w:rPr>
          <w:rFonts w:ascii="Times New Roman" w:hAnsi="Times New Roman"/>
          <w:sz w:val="27"/>
          <w:szCs w:val="27"/>
        </w:rPr>
        <w:t>спортивно-оздоровительные услуги;</w:t>
      </w:r>
      <w:r w:rsidR="00D22EB1">
        <w:rPr>
          <w:rFonts w:ascii="Times New Roman" w:hAnsi="Times New Roman"/>
          <w:sz w:val="27"/>
          <w:szCs w:val="27"/>
        </w:rPr>
        <w:t xml:space="preserve"> </w:t>
      </w:r>
      <w:r w:rsidRPr="00EF3951">
        <w:rPr>
          <w:rFonts w:ascii="Times New Roman" w:hAnsi="Times New Roman"/>
          <w:sz w:val="27"/>
          <w:szCs w:val="27"/>
        </w:rPr>
        <w:t>бытовые</w:t>
      </w:r>
      <w:r w:rsidR="00014E45" w:rsidRPr="00EF3951">
        <w:rPr>
          <w:rFonts w:ascii="Times New Roman" w:hAnsi="Times New Roman"/>
          <w:sz w:val="27"/>
          <w:szCs w:val="27"/>
        </w:rPr>
        <w:t xml:space="preserve"> услуги</w:t>
      </w:r>
      <w:r w:rsidRPr="00EF3951">
        <w:rPr>
          <w:rFonts w:ascii="Times New Roman" w:hAnsi="Times New Roman"/>
          <w:sz w:val="27"/>
          <w:szCs w:val="27"/>
        </w:rPr>
        <w:t xml:space="preserve"> (парикмахерские услуги, </w:t>
      </w:r>
      <w:r w:rsidR="00EF3951">
        <w:rPr>
          <w:rFonts w:ascii="Times New Roman" w:hAnsi="Times New Roman"/>
          <w:sz w:val="27"/>
          <w:szCs w:val="27"/>
        </w:rPr>
        <w:t xml:space="preserve">ремонт бытовой техники, </w:t>
      </w:r>
      <w:r w:rsidRPr="00EF3951">
        <w:rPr>
          <w:rFonts w:ascii="Times New Roman" w:hAnsi="Times New Roman"/>
          <w:sz w:val="27"/>
          <w:szCs w:val="27"/>
        </w:rPr>
        <w:t>производство электромонтажных работ</w:t>
      </w:r>
      <w:r w:rsidR="00014E45" w:rsidRPr="00EF3951">
        <w:rPr>
          <w:rFonts w:ascii="Times New Roman" w:hAnsi="Times New Roman"/>
          <w:sz w:val="27"/>
          <w:szCs w:val="27"/>
        </w:rPr>
        <w:t xml:space="preserve"> и др.). </w:t>
      </w:r>
    </w:p>
    <w:p w:rsidR="00CC1B75" w:rsidRPr="00EF3951" w:rsidRDefault="00CC1B75" w:rsidP="00CC1B75">
      <w:pPr>
        <w:pStyle w:val="a3"/>
        <w:suppressAutoHyphens/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EF3951">
        <w:rPr>
          <w:rFonts w:ascii="Times New Roman" w:hAnsi="Times New Roman"/>
          <w:sz w:val="27"/>
          <w:szCs w:val="27"/>
        </w:rPr>
        <w:tab/>
        <w:t>Ожидаемые результаты реализации Программы</w:t>
      </w:r>
      <w:r w:rsidRPr="00EF3951">
        <w:rPr>
          <w:rFonts w:ascii="Times New Roman" w:hAnsi="Times New Roman"/>
          <w:b/>
          <w:sz w:val="27"/>
          <w:szCs w:val="27"/>
        </w:rPr>
        <w:t>:</w:t>
      </w:r>
    </w:p>
    <w:p w:rsidR="00AA0164" w:rsidRPr="00AA0164" w:rsidRDefault="00AA0164" w:rsidP="00AA016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</w:rPr>
        <w:t>- увеличение количества индивидуальных предпринимателей на 1 ед. ежегодно;</w:t>
      </w:r>
    </w:p>
    <w:p w:rsidR="00AA0164" w:rsidRPr="00AA0164" w:rsidRDefault="00AA0164" w:rsidP="00AA016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</w:rPr>
        <w:t xml:space="preserve">- увеличение числа занятых в малом и среднем бизнесе, в том числе </w:t>
      </w:r>
      <w:proofErr w:type="spellStart"/>
      <w:r w:rsidRPr="00AA0164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Pr="00AA0164">
        <w:rPr>
          <w:rFonts w:ascii="Times New Roman" w:hAnsi="Times New Roman" w:cs="Times New Roman"/>
          <w:sz w:val="27"/>
          <w:szCs w:val="27"/>
        </w:rPr>
        <w:t xml:space="preserve"> на не менее 1 ежегодно;</w:t>
      </w:r>
    </w:p>
    <w:p w:rsidR="00AA0164" w:rsidRDefault="00AA0164" w:rsidP="00AA016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</w:rPr>
        <w:t xml:space="preserve">- количество вновь созданных рабочих мест (включая вновь зарегистрированных индивидуальных предпринимателей и (или) </w:t>
      </w:r>
      <w:proofErr w:type="spellStart"/>
      <w:r w:rsidRPr="00AA0164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Pr="00AA0164">
        <w:rPr>
          <w:rFonts w:ascii="Times New Roman" w:hAnsi="Times New Roman" w:cs="Times New Roman"/>
          <w:sz w:val="27"/>
          <w:szCs w:val="27"/>
        </w:rPr>
        <w:t xml:space="preserve">) на территории </w:t>
      </w:r>
      <w:proofErr w:type="spellStart"/>
      <w:r w:rsidRPr="00AA0164">
        <w:rPr>
          <w:rFonts w:ascii="Times New Roman" w:hAnsi="Times New Roman" w:cs="Times New Roman"/>
          <w:sz w:val="27"/>
          <w:szCs w:val="27"/>
        </w:rPr>
        <w:t>Чистюньского</w:t>
      </w:r>
      <w:proofErr w:type="spellEnd"/>
      <w:r w:rsidRPr="00AA0164">
        <w:rPr>
          <w:rFonts w:ascii="Times New Roman" w:hAnsi="Times New Roman" w:cs="Times New Roman"/>
          <w:sz w:val="27"/>
          <w:szCs w:val="27"/>
        </w:rPr>
        <w:t xml:space="preserve"> сельсовета составит не менее 1 ежегодно.</w:t>
      </w:r>
    </w:p>
    <w:p w:rsidR="00014E45" w:rsidRPr="00EF3951" w:rsidRDefault="00014E45" w:rsidP="00AA0164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951">
        <w:rPr>
          <w:rFonts w:ascii="Times New Roman" w:hAnsi="Times New Roman" w:cs="Times New Roman"/>
          <w:sz w:val="27"/>
          <w:szCs w:val="27"/>
        </w:rPr>
        <w:t xml:space="preserve">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программы, ОМС и хозяйствующих субъектов. </w:t>
      </w:r>
    </w:p>
    <w:p w:rsidR="00014E45" w:rsidRPr="00EF3951" w:rsidRDefault="00014E45" w:rsidP="00014E4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3951">
        <w:rPr>
          <w:rFonts w:ascii="Times New Roman" w:hAnsi="Times New Roman" w:cs="Times New Roman"/>
          <w:sz w:val="27"/>
          <w:szCs w:val="27"/>
        </w:rPr>
        <w:t>Реализация муниципальной прогр</w:t>
      </w:r>
      <w:r w:rsidR="0097791A" w:rsidRPr="00EF3951">
        <w:rPr>
          <w:rFonts w:ascii="Times New Roman" w:hAnsi="Times New Roman" w:cs="Times New Roman"/>
          <w:sz w:val="27"/>
          <w:szCs w:val="27"/>
        </w:rPr>
        <w:t>аммы планируется в период с 20</w:t>
      </w:r>
      <w:r w:rsidR="000C4009">
        <w:rPr>
          <w:rFonts w:ascii="Times New Roman" w:hAnsi="Times New Roman" w:cs="Times New Roman"/>
          <w:sz w:val="27"/>
          <w:szCs w:val="27"/>
        </w:rPr>
        <w:t>23</w:t>
      </w:r>
      <w:r w:rsidRPr="00EF3951">
        <w:rPr>
          <w:rFonts w:ascii="Times New Roman" w:hAnsi="Times New Roman" w:cs="Times New Roman"/>
          <w:sz w:val="27"/>
          <w:szCs w:val="27"/>
        </w:rPr>
        <w:t xml:space="preserve"> по 202</w:t>
      </w:r>
      <w:r w:rsidR="000C4009">
        <w:rPr>
          <w:rFonts w:ascii="Times New Roman" w:hAnsi="Times New Roman" w:cs="Times New Roman"/>
          <w:sz w:val="27"/>
          <w:szCs w:val="27"/>
        </w:rPr>
        <w:t>7</w:t>
      </w:r>
      <w:r w:rsidRPr="00EF3951">
        <w:rPr>
          <w:rFonts w:ascii="Times New Roman" w:hAnsi="Times New Roman" w:cs="Times New Roman"/>
          <w:sz w:val="27"/>
          <w:szCs w:val="27"/>
        </w:rPr>
        <w:t xml:space="preserve"> годы без деления на этапы. </w:t>
      </w:r>
    </w:p>
    <w:p w:rsidR="00721625" w:rsidRPr="00CC1B75" w:rsidRDefault="00721625" w:rsidP="0072162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3D6E" w:rsidRPr="000C4009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  <w:lang w:val="en-US"/>
        </w:rPr>
        <w:t>III</w:t>
      </w:r>
      <w:r w:rsidRPr="000C4009">
        <w:rPr>
          <w:rFonts w:ascii="Times New Roman" w:hAnsi="Times New Roman"/>
          <w:sz w:val="27"/>
          <w:szCs w:val="27"/>
        </w:rPr>
        <w:t xml:space="preserve">. Обобщенная характеристика мероприятий муниципальной программы </w:t>
      </w:r>
    </w:p>
    <w:p w:rsidR="00592619" w:rsidRPr="000C4009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b/>
          <w:color w:val="FF0000"/>
          <w:sz w:val="27"/>
          <w:szCs w:val="27"/>
        </w:rPr>
      </w:pPr>
    </w:p>
    <w:p w:rsidR="00592619" w:rsidRPr="000C4009" w:rsidRDefault="00592619" w:rsidP="0059261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>Система программных мероприятий на 20</w:t>
      </w:r>
      <w:r w:rsidR="000C4009">
        <w:rPr>
          <w:rFonts w:ascii="Times New Roman" w:hAnsi="Times New Roman" w:cs="Times New Roman"/>
          <w:sz w:val="27"/>
          <w:szCs w:val="27"/>
        </w:rPr>
        <w:t>23</w:t>
      </w:r>
      <w:r w:rsidRPr="000C4009">
        <w:rPr>
          <w:rFonts w:ascii="Times New Roman" w:hAnsi="Times New Roman" w:cs="Times New Roman"/>
          <w:sz w:val="27"/>
          <w:szCs w:val="27"/>
        </w:rPr>
        <w:t>-20</w:t>
      </w:r>
      <w:r w:rsidR="00272D40" w:rsidRPr="000C4009">
        <w:rPr>
          <w:rFonts w:ascii="Times New Roman" w:hAnsi="Times New Roman" w:cs="Times New Roman"/>
          <w:sz w:val="27"/>
          <w:szCs w:val="27"/>
        </w:rPr>
        <w:t>2</w:t>
      </w:r>
      <w:r w:rsidR="000C4009">
        <w:rPr>
          <w:rFonts w:ascii="Times New Roman" w:hAnsi="Times New Roman" w:cs="Times New Roman"/>
          <w:sz w:val="27"/>
          <w:szCs w:val="27"/>
        </w:rPr>
        <w:t>7</w:t>
      </w:r>
      <w:r w:rsidRPr="000C4009">
        <w:rPr>
          <w:rFonts w:ascii="Times New Roman" w:hAnsi="Times New Roman" w:cs="Times New Roman"/>
          <w:sz w:val="27"/>
          <w:szCs w:val="27"/>
        </w:rPr>
        <w:t xml:space="preserve"> годы представляет собой комплекс мер, направленных на информационно-методическую, организационную</w:t>
      </w:r>
      <w:r w:rsidR="00F07D73" w:rsidRPr="000C4009">
        <w:rPr>
          <w:rFonts w:ascii="Times New Roman" w:hAnsi="Times New Roman" w:cs="Times New Roman"/>
          <w:sz w:val="27"/>
          <w:szCs w:val="27"/>
        </w:rPr>
        <w:t xml:space="preserve"> </w:t>
      </w:r>
      <w:r w:rsidRPr="000C4009">
        <w:rPr>
          <w:rFonts w:ascii="Times New Roman" w:hAnsi="Times New Roman" w:cs="Times New Roman"/>
          <w:sz w:val="27"/>
          <w:szCs w:val="27"/>
        </w:rPr>
        <w:t>поддержку малого и среднего бизнеса, являющихся продолжением мероприятий, реализованных в рамках программы.</w:t>
      </w:r>
    </w:p>
    <w:p w:rsidR="001E40A3" w:rsidRPr="000C4009" w:rsidRDefault="001E40A3" w:rsidP="001E40A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>В целях дальнейшего развития инфраструктуры муниципальной поддержки МСП в сельсовете предусмотрена реализация следующ</w:t>
      </w:r>
      <w:r w:rsidR="004B4743" w:rsidRPr="000C4009">
        <w:rPr>
          <w:rFonts w:ascii="Times New Roman" w:hAnsi="Times New Roman" w:cs="Times New Roman"/>
          <w:sz w:val="27"/>
          <w:szCs w:val="27"/>
        </w:rPr>
        <w:t>их</w:t>
      </w:r>
      <w:r w:rsidRPr="000C4009">
        <w:rPr>
          <w:rFonts w:ascii="Times New Roman" w:hAnsi="Times New Roman" w:cs="Times New Roman"/>
          <w:sz w:val="27"/>
          <w:szCs w:val="27"/>
        </w:rPr>
        <w:t xml:space="preserve"> программн</w:t>
      </w:r>
      <w:r w:rsidR="004B4743" w:rsidRPr="000C4009">
        <w:rPr>
          <w:rFonts w:ascii="Times New Roman" w:hAnsi="Times New Roman" w:cs="Times New Roman"/>
          <w:sz w:val="27"/>
          <w:szCs w:val="27"/>
        </w:rPr>
        <w:t>ых</w:t>
      </w:r>
      <w:r w:rsidRPr="000C4009">
        <w:rPr>
          <w:rFonts w:ascii="Times New Roman" w:hAnsi="Times New Roman" w:cs="Times New Roman"/>
          <w:sz w:val="27"/>
          <w:szCs w:val="27"/>
        </w:rPr>
        <w:t xml:space="preserve"> мероприяти</w:t>
      </w:r>
      <w:r w:rsidR="004B4743" w:rsidRPr="000C4009">
        <w:rPr>
          <w:rFonts w:ascii="Times New Roman" w:hAnsi="Times New Roman" w:cs="Times New Roman"/>
          <w:sz w:val="27"/>
          <w:szCs w:val="27"/>
        </w:rPr>
        <w:t>й</w:t>
      </w:r>
      <w:r w:rsidRPr="000C4009">
        <w:rPr>
          <w:rFonts w:ascii="Times New Roman" w:hAnsi="Times New Roman" w:cs="Times New Roman"/>
          <w:sz w:val="27"/>
          <w:szCs w:val="27"/>
        </w:rPr>
        <w:t>:</w:t>
      </w:r>
    </w:p>
    <w:p w:rsidR="004B4743" w:rsidRPr="000C4009" w:rsidRDefault="00AA0164" w:rsidP="000C400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оказание </w:t>
      </w:r>
      <w:r w:rsidR="004B4743" w:rsidRPr="000C4009">
        <w:rPr>
          <w:rFonts w:ascii="Times New Roman" w:hAnsi="Times New Roman"/>
          <w:sz w:val="27"/>
          <w:szCs w:val="27"/>
        </w:rPr>
        <w:t>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собственности;</w:t>
      </w:r>
    </w:p>
    <w:p w:rsidR="001E40A3" w:rsidRPr="000C4009" w:rsidRDefault="00DE479C" w:rsidP="000C400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 xml:space="preserve">- </w:t>
      </w:r>
      <w:r w:rsidR="001E40A3" w:rsidRPr="000C4009">
        <w:rPr>
          <w:rFonts w:ascii="Times New Roman" w:hAnsi="Times New Roman" w:cs="Times New Roman"/>
          <w:sz w:val="27"/>
          <w:szCs w:val="27"/>
        </w:rPr>
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</w:t>
      </w:r>
      <w:r w:rsidR="0036414B" w:rsidRPr="000C4009">
        <w:rPr>
          <w:rFonts w:ascii="Times New Roman" w:hAnsi="Times New Roman" w:cs="Times New Roman"/>
          <w:sz w:val="27"/>
          <w:szCs w:val="27"/>
        </w:rPr>
        <w:t xml:space="preserve">ального образования </w:t>
      </w:r>
      <w:proofErr w:type="spellStart"/>
      <w:r w:rsidR="005909F3" w:rsidRPr="000C4009">
        <w:rPr>
          <w:rFonts w:ascii="Times New Roman" w:hAnsi="Times New Roman" w:cs="Times New Roman"/>
          <w:sz w:val="27"/>
          <w:szCs w:val="27"/>
        </w:rPr>
        <w:t>Чистюньский</w:t>
      </w:r>
      <w:proofErr w:type="spellEnd"/>
      <w:r w:rsidR="001E40A3" w:rsidRPr="000C4009">
        <w:rPr>
          <w:rFonts w:ascii="Times New Roman" w:hAnsi="Times New Roman" w:cs="Times New Roman"/>
          <w:sz w:val="27"/>
          <w:szCs w:val="27"/>
        </w:rPr>
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</w:t>
      </w:r>
      <w:r w:rsidRPr="000C4009">
        <w:rPr>
          <w:rFonts w:ascii="Times New Roman" w:hAnsi="Times New Roman" w:cs="Times New Roman"/>
          <w:sz w:val="27"/>
          <w:szCs w:val="27"/>
        </w:rPr>
        <w:t>м инфраструктуру поддержки СМСП.</w:t>
      </w:r>
    </w:p>
    <w:p w:rsidR="00DE479C" w:rsidRPr="000C4009" w:rsidRDefault="00DE479C" w:rsidP="00DE479C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 xml:space="preserve">В муниципальную программу также включены мероприятия, направленные на популяризацию предпринимательской деятельности среди населения, вовлечение в бизнес социально незащищенных групп населения и молодежи, повышение информированности населения и </w:t>
      </w:r>
      <w:proofErr w:type="spellStart"/>
      <w:proofErr w:type="gramStart"/>
      <w:r w:rsidR="00AA0164">
        <w:rPr>
          <w:rFonts w:ascii="Times New Roman" w:hAnsi="Times New Roman" w:cs="Times New Roman"/>
          <w:sz w:val="27"/>
          <w:szCs w:val="27"/>
        </w:rPr>
        <w:t>субъектов</w:t>
      </w:r>
      <w:r w:rsidR="00FE4045" w:rsidRPr="000C4009">
        <w:rPr>
          <w:rFonts w:ascii="Times New Roman" w:hAnsi="Times New Roman" w:cs="Times New Roman"/>
          <w:sz w:val="27"/>
          <w:szCs w:val="27"/>
        </w:rPr>
        <w:t>малого</w:t>
      </w:r>
      <w:proofErr w:type="spellEnd"/>
      <w:r w:rsidR="00FE4045" w:rsidRPr="000C4009">
        <w:rPr>
          <w:rFonts w:ascii="Times New Roman" w:hAnsi="Times New Roman" w:cs="Times New Roman"/>
          <w:sz w:val="27"/>
          <w:szCs w:val="27"/>
        </w:rPr>
        <w:t xml:space="preserve">  предпринимательства</w:t>
      </w:r>
      <w:proofErr w:type="gramEnd"/>
      <w:r w:rsidR="000036A7" w:rsidRPr="000C4009">
        <w:rPr>
          <w:rFonts w:ascii="Times New Roman" w:hAnsi="Times New Roman" w:cs="Times New Roman"/>
          <w:sz w:val="27"/>
          <w:szCs w:val="27"/>
        </w:rPr>
        <w:t xml:space="preserve"> </w:t>
      </w:r>
      <w:r w:rsidRPr="000C4009">
        <w:rPr>
          <w:rFonts w:ascii="Times New Roman" w:hAnsi="Times New Roman" w:cs="Times New Roman"/>
          <w:sz w:val="27"/>
          <w:szCs w:val="27"/>
        </w:rPr>
        <w:t xml:space="preserve">об изменениях </w:t>
      </w:r>
      <w:r w:rsidR="00F07D73" w:rsidRPr="000C4009">
        <w:rPr>
          <w:rFonts w:ascii="Times New Roman" w:hAnsi="Times New Roman" w:cs="Times New Roman"/>
          <w:sz w:val="27"/>
          <w:szCs w:val="27"/>
        </w:rPr>
        <w:t>законодательства в этой сфере.</w:t>
      </w:r>
    </w:p>
    <w:p w:rsidR="00592619" w:rsidRPr="000C4009" w:rsidRDefault="00F07D73" w:rsidP="00F07D7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 xml:space="preserve">С учётом поставленных задач сформированы конкретные программные мероприятия. Полный перечень программных мероприятий приведён в приложении № </w:t>
      </w:r>
      <w:r w:rsidR="00B5746B" w:rsidRPr="000C4009">
        <w:rPr>
          <w:rFonts w:ascii="Times New Roman" w:hAnsi="Times New Roman"/>
          <w:sz w:val="27"/>
          <w:szCs w:val="27"/>
        </w:rPr>
        <w:t>2</w:t>
      </w:r>
      <w:r w:rsidRPr="000C4009">
        <w:rPr>
          <w:rFonts w:ascii="Times New Roman" w:hAnsi="Times New Roman"/>
          <w:sz w:val="27"/>
          <w:szCs w:val="27"/>
        </w:rPr>
        <w:t xml:space="preserve"> к Программе. </w:t>
      </w:r>
    </w:p>
    <w:p w:rsidR="003A1D7B" w:rsidRPr="000C4009" w:rsidRDefault="00592619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>Программные мероприятия планируется провод</w:t>
      </w:r>
      <w:r w:rsidR="0036414B" w:rsidRPr="000C4009">
        <w:rPr>
          <w:rFonts w:ascii="Times New Roman" w:hAnsi="Times New Roman"/>
          <w:sz w:val="27"/>
          <w:szCs w:val="27"/>
        </w:rPr>
        <w:t xml:space="preserve">ить Администрацией </w:t>
      </w:r>
      <w:proofErr w:type="spellStart"/>
      <w:r w:rsidR="005909F3" w:rsidRPr="000C4009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Pr="000C4009">
        <w:rPr>
          <w:rFonts w:ascii="Times New Roman" w:hAnsi="Times New Roman"/>
          <w:sz w:val="27"/>
          <w:szCs w:val="27"/>
        </w:rPr>
        <w:t xml:space="preserve"> сельсовета по согласованию с общественным Советом предпринимателей, информационно-консультационным центром поддержки предпринимательства при Администрации района,</w:t>
      </w:r>
      <w:r w:rsidR="00F07D73" w:rsidRPr="000C4009">
        <w:rPr>
          <w:rFonts w:ascii="Times New Roman" w:hAnsi="Times New Roman"/>
          <w:sz w:val="27"/>
          <w:szCs w:val="27"/>
        </w:rPr>
        <w:t xml:space="preserve"> </w:t>
      </w:r>
      <w:r w:rsidR="00970A5B" w:rsidRPr="000C4009">
        <w:rPr>
          <w:rFonts w:ascii="Times New Roman" w:hAnsi="Times New Roman"/>
          <w:sz w:val="27"/>
          <w:szCs w:val="27"/>
        </w:rPr>
        <w:t>СМСП сельсовета</w:t>
      </w:r>
      <w:r w:rsidRPr="000C4009">
        <w:rPr>
          <w:rFonts w:ascii="Times New Roman" w:hAnsi="Times New Roman"/>
          <w:sz w:val="27"/>
          <w:szCs w:val="27"/>
        </w:rPr>
        <w:t>.</w:t>
      </w:r>
    </w:p>
    <w:p w:rsidR="0072007A" w:rsidRPr="000C4009" w:rsidRDefault="0072007A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F07D73" w:rsidRPr="00AA0164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  <w:lang w:val="en-US"/>
        </w:rPr>
        <w:lastRenderedPageBreak/>
        <w:t>IV</w:t>
      </w:r>
      <w:r w:rsidRPr="00AA0164">
        <w:rPr>
          <w:rFonts w:ascii="Times New Roman" w:hAnsi="Times New Roman" w:cs="Times New Roman"/>
          <w:sz w:val="27"/>
          <w:szCs w:val="27"/>
        </w:rPr>
        <w:t>. Общий объем финансовых ресурсов, необходимых для реализации муниципальной программы</w:t>
      </w:r>
    </w:p>
    <w:p w:rsidR="00F07D73" w:rsidRPr="00AA0164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88147D" w:rsidRPr="00AA0164" w:rsidRDefault="0088147D" w:rsidP="008814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</w:rPr>
        <w:t>Финансирование программы осуществляется за счет средств местного бюджета в соответствии с решением сельского Совета депутатов о бюджете муницип</w:t>
      </w:r>
      <w:r w:rsidR="0036414B" w:rsidRPr="00AA0164">
        <w:rPr>
          <w:rFonts w:ascii="Times New Roman" w:hAnsi="Times New Roman" w:cs="Times New Roman"/>
          <w:sz w:val="27"/>
          <w:szCs w:val="27"/>
        </w:rPr>
        <w:t xml:space="preserve">ального образования </w:t>
      </w:r>
      <w:proofErr w:type="spellStart"/>
      <w:r w:rsidR="005909F3" w:rsidRPr="00AA0164">
        <w:rPr>
          <w:rFonts w:ascii="Times New Roman" w:hAnsi="Times New Roman" w:cs="Times New Roman"/>
          <w:sz w:val="27"/>
          <w:szCs w:val="27"/>
        </w:rPr>
        <w:t>Чистюньский</w:t>
      </w:r>
      <w:proofErr w:type="spellEnd"/>
      <w:r w:rsidRPr="00AA0164">
        <w:rPr>
          <w:rFonts w:ascii="Times New Roman" w:hAnsi="Times New Roman" w:cs="Times New Roman"/>
          <w:sz w:val="27"/>
          <w:szCs w:val="27"/>
        </w:rPr>
        <w:t xml:space="preserve"> сельсовет на очередной финансовый год</w:t>
      </w:r>
      <w:r w:rsidR="008A2D64" w:rsidRPr="00AA0164">
        <w:rPr>
          <w:rFonts w:ascii="Times New Roman" w:hAnsi="Times New Roman" w:cs="Times New Roman"/>
          <w:sz w:val="27"/>
          <w:szCs w:val="27"/>
        </w:rPr>
        <w:t xml:space="preserve"> и плановый период</w:t>
      </w:r>
      <w:r w:rsidRPr="00AA016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07D73" w:rsidRPr="00AA0164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</w:rPr>
        <w:t xml:space="preserve">Общий объем финансирования муниципальной программы составляет </w:t>
      </w:r>
      <w:r w:rsidR="008B45A9" w:rsidRPr="00AA0164">
        <w:rPr>
          <w:rFonts w:ascii="Times New Roman" w:hAnsi="Times New Roman" w:cs="Times New Roman"/>
          <w:sz w:val="27"/>
          <w:szCs w:val="27"/>
        </w:rPr>
        <w:t>1</w:t>
      </w:r>
      <w:r w:rsidR="00AA0164" w:rsidRPr="00AA0164">
        <w:rPr>
          <w:rFonts w:ascii="Times New Roman" w:hAnsi="Times New Roman" w:cs="Times New Roman"/>
          <w:sz w:val="27"/>
          <w:szCs w:val="27"/>
        </w:rPr>
        <w:t>5</w:t>
      </w:r>
      <w:r w:rsidR="008B45A9" w:rsidRPr="00AA0164">
        <w:rPr>
          <w:rFonts w:ascii="Times New Roman" w:hAnsi="Times New Roman" w:cs="Times New Roman"/>
          <w:sz w:val="27"/>
          <w:szCs w:val="27"/>
        </w:rPr>
        <w:t>,0</w:t>
      </w:r>
      <w:r w:rsidR="00CB3910" w:rsidRPr="00AA0164">
        <w:rPr>
          <w:rFonts w:ascii="Times New Roman" w:hAnsi="Times New Roman" w:cs="Times New Roman"/>
          <w:sz w:val="27"/>
          <w:szCs w:val="27"/>
        </w:rPr>
        <w:t xml:space="preserve"> </w:t>
      </w:r>
      <w:r w:rsidRPr="00AA0164">
        <w:rPr>
          <w:rFonts w:ascii="Times New Roman" w:hAnsi="Times New Roman" w:cs="Times New Roman"/>
          <w:sz w:val="27"/>
          <w:szCs w:val="27"/>
        </w:rPr>
        <w:t>тыс. рублей, в том числе:</w:t>
      </w:r>
    </w:p>
    <w:p w:rsidR="00CB3910" w:rsidRPr="00AA0164" w:rsidRDefault="00CB3910" w:rsidP="00CB3910">
      <w:pPr>
        <w:pStyle w:val="a3"/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ab/>
        <w:t>в 20</w:t>
      </w:r>
      <w:r w:rsidR="00AA0164" w:rsidRPr="00AA0164">
        <w:rPr>
          <w:rFonts w:ascii="Times New Roman" w:hAnsi="Times New Roman"/>
          <w:sz w:val="27"/>
          <w:szCs w:val="27"/>
        </w:rPr>
        <w:t>23</w:t>
      </w:r>
      <w:r w:rsidRPr="00AA0164">
        <w:rPr>
          <w:rFonts w:ascii="Times New Roman" w:hAnsi="Times New Roman"/>
          <w:sz w:val="27"/>
          <w:szCs w:val="27"/>
        </w:rPr>
        <w:t xml:space="preserve"> году – </w:t>
      </w:r>
      <w:r w:rsidR="00AA0164" w:rsidRPr="00AA0164">
        <w:rPr>
          <w:rFonts w:ascii="Times New Roman" w:hAnsi="Times New Roman"/>
          <w:sz w:val="27"/>
          <w:szCs w:val="27"/>
        </w:rPr>
        <w:t>3,0</w:t>
      </w:r>
      <w:r w:rsidRPr="00AA0164">
        <w:rPr>
          <w:rFonts w:ascii="Times New Roman" w:hAnsi="Times New Roman"/>
          <w:sz w:val="27"/>
          <w:szCs w:val="27"/>
        </w:rPr>
        <w:t xml:space="preserve"> тыс. рублей;</w:t>
      </w:r>
    </w:p>
    <w:p w:rsidR="00CB3910" w:rsidRPr="00AA0164" w:rsidRDefault="00CB3910" w:rsidP="00CB3910">
      <w:pPr>
        <w:pStyle w:val="a3"/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ab/>
        <w:t>в 20</w:t>
      </w:r>
      <w:r w:rsidR="00AA0164" w:rsidRPr="00AA0164">
        <w:rPr>
          <w:rFonts w:ascii="Times New Roman" w:hAnsi="Times New Roman"/>
          <w:sz w:val="27"/>
          <w:szCs w:val="27"/>
        </w:rPr>
        <w:t>24</w:t>
      </w:r>
      <w:r w:rsidRPr="00AA0164">
        <w:rPr>
          <w:rFonts w:ascii="Times New Roman" w:hAnsi="Times New Roman"/>
          <w:sz w:val="27"/>
          <w:szCs w:val="27"/>
        </w:rPr>
        <w:t xml:space="preserve"> году – </w:t>
      </w:r>
      <w:r w:rsidR="00AA0164" w:rsidRPr="00AA0164">
        <w:rPr>
          <w:rFonts w:ascii="Times New Roman" w:hAnsi="Times New Roman"/>
          <w:sz w:val="27"/>
          <w:szCs w:val="27"/>
        </w:rPr>
        <w:t>3,</w:t>
      </w:r>
      <w:r w:rsidRPr="00AA0164">
        <w:rPr>
          <w:rFonts w:ascii="Times New Roman" w:hAnsi="Times New Roman"/>
          <w:sz w:val="27"/>
          <w:szCs w:val="27"/>
        </w:rPr>
        <w:t>0 тыс. рублей;</w:t>
      </w:r>
    </w:p>
    <w:p w:rsidR="00CB3910" w:rsidRPr="00AA0164" w:rsidRDefault="00CB3910" w:rsidP="00CB3910">
      <w:pPr>
        <w:pStyle w:val="a3"/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ab/>
        <w:t>в 20</w:t>
      </w:r>
      <w:r w:rsidR="00AA0164" w:rsidRPr="00AA0164">
        <w:rPr>
          <w:rFonts w:ascii="Times New Roman" w:hAnsi="Times New Roman"/>
          <w:sz w:val="27"/>
          <w:szCs w:val="27"/>
        </w:rPr>
        <w:t>25</w:t>
      </w:r>
      <w:r w:rsidRPr="00AA0164">
        <w:rPr>
          <w:rFonts w:ascii="Times New Roman" w:hAnsi="Times New Roman"/>
          <w:sz w:val="27"/>
          <w:szCs w:val="27"/>
        </w:rPr>
        <w:t xml:space="preserve"> году – </w:t>
      </w:r>
      <w:r w:rsidR="00AA0164" w:rsidRPr="00AA0164">
        <w:rPr>
          <w:rFonts w:ascii="Times New Roman" w:hAnsi="Times New Roman"/>
          <w:sz w:val="27"/>
          <w:szCs w:val="27"/>
        </w:rPr>
        <w:t>3,0</w:t>
      </w:r>
      <w:r w:rsidRPr="00AA0164">
        <w:rPr>
          <w:rFonts w:ascii="Times New Roman" w:hAnsi="Times New Roman"/>
          <w:sz w:val="27"/>
          <w:szCs w:val="27"/>
        </w:rPr>
        <w:t>0 тыс. рублей;</w:t>
      </w:r>
    </w:p>
    <w:p w:rsidR="00CB3910" w:rsidRPr="00AA0164" w:rsidRDefault="00CB3910" w:rsidP="00CB3910">
      <w:pPr>
        <w:pStyle w:val="a3"/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ab/>
        <w:t>в 20</w:t>
      </w:r>
      <w:r w:rsidR="00AA0164" w:rsidRPr="00AA0164">
        <w:rPr>
          <w:rFonts w:ascii="Times New Roman" w:hAnsi="Times New Roman"/>
          <w:sz w:val="27"/>
          <w:szCs w:val="27"/>
        </w:rPr>
        <w:t>26</w:t>
      </w:r>
      <w:r w:rsidRPr="00AA0164">
        <w:rPr>
          <w:rFonts w:ascii="Times New Roman" w:hAnsi="Times New Roman"/>
          <w:sz w:val="27"/>
          <w:szCs w:val="27"/>
        </w:rPr>
        <w:t xml:space="preserve"> году – </w:t>
      </w:r>
      <w:r w:rsidR="00AA0164" w:rsidRPr="00AA0164">
        <w:rPr>
          <w:rFonts w:ascii="Times New Roman" w:hAnsi="Times New Roman"/>
          <w:sz w:val="27"/>
          <w:szCs w:val="27"/>
        </w:rPr>
        <w:t>3,</w:t>
      </w:r>
      <w:r w:rsidR="008B45A9" w:rsidRPr="00AA0164">
        <w:rPr>
          <w:rFonts w:ascii="Times New Roman" w:hAnsi="Times New Roman"/>
          <w:sz w:val="27"/>
          <w:szCs w:val="27"/>
        </w:rPr>
        <w:t>0</w:t>
      </w:r>
      <w:r w:rsidRPr="00AA0164">
        <w:rPr>
          <w:rFonts w:ascii="Times New Roman" w:hAnsi="Times New Roman"/>
          <w:sz w:val="27"/>
          <w:szCs w:val="27"/>
        </w:rPr>
        <w:t xml:space="preserve"> тыс. рублей;</w:t>
      </w:r>
    </w:p>
    <w:p w:rsidR="008B45A9" w:rsidRPr="00AA0164" w:rsidRDefault="00CB3910" w:rsidP="00AA0164">
      <w:pPr>
        <w:pStyle w:val="a3"/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ab/>
        <w:t>в 20</w:t>
      </w:r>
      <w:r w:rsidR="00AA0164" w:rsidRPr="00AA0164">
        <w:rPr>
          <w:rFonts w:ascii="Times New Roman" w:hAnsi="Times New Roman"/>
          <w:sz w:val="27"/>
          <w:szCs w:val="27"/>
        </w:rPr>
        <w:t>27</w:t>
      </w:r>
      <w:r w:rsidRPr="00AA0164">
        <w:rPr>
          <w:rFonts w:ascii="Times New Roman" w:hAnsi="Times New Roman"/>
          <w:sz w:val="27"/>
          <w:szCs w:val="27"/>
        </w:rPr>
        <w:t xml:space="preserve"> году – </w:t>
      </w:r>
      <w:r w:rsidR="00AA0164" w:rsidRPr="00AA0164">
        <w:rPr>
          <w:rFonts w:ascii="Times New Roman" w:hAnsi="Times New Roman"/>
          <w:sz w:val="27"/>
          <w:szCs w:val="27"/>
        </w:rPr>
        <w:t>3,</w:t>
      </w:r>
      <w:r w:rsidR="008B45A9" w:rsidRPr="00AA0164">
        <w:rPr>
          <w:rFonts w:ascii="Times New Roman" w:hAnsi="Times New Roman"/>
          <w:sz w:val="27"/>
          <w:szCs w:val="27"/>
        </w:rPr>
        <w:t>0</w:t>
      </w:r>
      <w:r w:rsidR="00AA0164" w:rsidRPr="00AA0164">
        <w:rPr>
          <w:rFonts w:ascii="Times New Roman" w:hAnsi="Times New Roman"/>
          <w:sz w:val="27"/>
          <w:szCs w:val="27"/>
        </w:rPr>
        <w:t xml:space="preserve"> тыс. рублей.</w:t>
      </w:r>
    </w:p>
    <w:p w:rsidR="00C575F2" w:rsidRPr="00AA0164" w:rsidRDefault="008B45A9" w:rsidP="008B45A9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ab/>
      </w:r>
      <w:r w:rsidR="00C575F2" w:rsidRPr="00AA0164">
        <w:rPr>
          <w:rFonts w:ascii="Times New Roman" w:hAnsi="Times New Roman"/>
          <w:sz w:val="27"/>
          <w:szCs w:val="27"/>
        </w:rPr>
        <w:t>Объемы финансирования подлежат ежегодному уточнению в соответствии с решением сельского Совета депутатов о бюджете муницип</w:t>
      </w:r>
      <w:r w:rsidR="0036414B" w:rsidRPr="00AA0164">
        <w:rPr>
          <w:rFonts w:ascii="Times New Roman" w:hAnsi="Times New Roman"/>
          <w:sz w:val="27"/>
          <w:szCs w:val="27"/>
        </w:rPr>
        <w:t xml:space="preserve">ального образования </w:t>
      </w:r>
      <w:proofErr w:type="spellStart"/>
      <w:r w:rsidR="005909F3" w:rsidRPr="00AA0164">
        <w:rPr>
          <w:rFonts w:ascii="Times New Roman" w:hAnsi="Times New Roman"/>
          <w:sz w:val="27"/>
          <w:szCs w:val="27"/>
        </w:rPr>
        <w:t>Чистюньский</w:t>
      </w:r>
      <w:proofErr w:type="spellEnd"/>
      <w:r w:rsidR="00C575F2" w:rsidRPr="00AA0164">
        <w:rPr>
          <w:rFonts w:ascii="Times New Roman" w:hAnsi="Times New Roman"/>
          <w:sz w:val="27"/>
          <w:szCs w:val="27"/>
        </w:rPr>
        <w:t xml:space="preserve"> сельсовет на очередной финансовый год</w:t>
      </w:r>
      <w:r w:rsidR="008A2D64" w:rsidRPr="00AA0164">
        <w:rPr>
          <w:rFonts w:ascii="Times New Roman" w:hAnsi="Times New Roman"/>
          <w:sz w:val="27"/>
          <w:szCs w:val="27"/>
        </w:rPr>
        <w:t xml:space="preserve"> и плановый период</w:t>
      </w:r>
      <w:r w:rsidR="00C575F2" w:rsidRPr="00AA0164">
        <w:rPr>
          <w:rFonts w:ascii="Times New Roman" w:hAnsi="Times New Roman"/>
          <w:sz w:val="27"/>
          <w:szCs w:val="27"/>
        </w:rPr>
        <w:t xml:space="preserve">. </w:t>
      </w:r>
    </w:p>
    <w:p w:rsidR="008A2D64" w:rsidRPr="00AA0164" w:rsidRDefault="008A2D64" w:rsidP="008A2D6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164">
        <w:rPr>
          <w:rFonts w:ascii="Times New Roman" w:hAnsi="Times New Roman" w:cs="Times New Roman"/>
          <w:sz w:val="27"/>
          <w:szCs w:val="27"/>
        </w:rPr>
        <w:t>Сводные объемы финансовых ресурсов необходимых для реализации муниципальной прогр</w:t>
      </w:r>
      <w:r w:rsidR="00AA0164" w:rsidRPr="00AA0164">
        <w:rPr>
          <w:rFonts w:ascii="Times New Roman" w:hAnsi="Times New Roman" w:cs="Times New Roman"/>
          <w:sz w:val="27"/>
          <w:szCs w:val="27"/>
        </w:rPr>
        <w:t xml:space="preserve">аммы с распределением по годам </w:t>
      </w:r>
      <w:proofErr w:type="gramStart"/>
      <w:r w:rsidRPr="00AA0164">
        <w:rPr>
          <w:rFonts w:ascii="Times New Roman" w:hAnsi="Times New Roman" w:cs="Times New Roman"/>
          <w:sz w:val="27"/>
          <w:szCs w:val="27"/>
        </w:rPr>
        <w:t>и  источникам</w:t>
      </w:r>
      <w:proofErr w:type="gramEnd"/>
      <w:r w:rsidRPr="00AA0164">
        <w:rPr>
          <w:rFonts w:ascii="Times New Roman" w:hAnsi="Times New Roman" w:cs="Times New Roman"/>
          <w:sz w:val="27"/>
          <w:szCs w:val="27"/>
        </w:rPr>
        <w:t xml:space="preserve"> финансирования приведены в Приложении № 3. </w:t>
      </w:r>
    </w:p>
    <w:p w:rsidR="00C75440" w:rsidRPr="00CC1B75" w:rsidRDefault="00C75440" w:rsidP="0072162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75440" w:rsidRPr="000C4009" w:rsidRDefault="003F7F43" w:rsidP="003F7F4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  <w:lang w:val="en-US"/>
        </w:rPr>
        <w:t>V</w:t>
      </w:r>
      <w:r w:rsidRPr="000C4009">
        <w:rPr>
          <w:rFonts w:ascii="Times New Roman" w:hAnsi="Times New Roman"/>
          <w:sz w:val="27"/>
          <w:szCs w:val="27"/>
        </w:rPr>
        <w:t xml:space="preserve">. Анализ рисков реализации муниципальной программы и описание мер </w:t>
      </w:r>
      <w:proofErr w:type="gramStart"/>
      <w:r w:rsidRPr="000C4009">
        <w:rPr>
          <w:rFonts w:ascii="Times New Roman" w:hAnsi="Times New Roman"/>
          <w:sz w:val="27"/>
          <w:szCs w:val="27"/>
        </w:rPr>
        <w:t>управления  рисками</w:t>
      </w:r>
      <w:proofErr w:type="gramEnd"/>
      <w:r w:rsidRPr="000C4009">
        <w:rPr>
          <w:rFonts w:ascii="Times New Roman" w:hAnsi="Times New Roman"/>
          <w:sz w:val="27"/>
          <w:szCs w:val="27"/>
        </w:rPr>
        <w:t xml:space="preserve"> реализации муниципальной программы</w:t>
      </w:r>
    </w:p>
    <w:p w:rsidR="003F7F43" w:rsidRPr="000C4009" w:rsidRDefault="003F7F43" w:rsidP="00541A1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</w:p>
    <w:p w:rsidR="004330B1" w:rsidRPr="000C4009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>При реализации настоящей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4330B1" w:rsidRPr="000C4009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AA1B5F" w:rsidRPr="000C4009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>Реализация муниципальной программы подвержена влиянию следующих рисков:</w:t>
      </w:r>
    </w:p>
    <w:p w:rsidR="00AA1B5F" w:rsidRPr="000C4009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 xml:space="preserve">1) общее замедление социально-экономического развития Российской Федерации, Алтайского края, </w:t>
      </w:r>
      <w:proofErr w:type="spellStart"/>
      <w:r w:rsidRPr="000C4009">
        <w:rPr>
          <w:rFonts w:ascii="Times New Roman" w:hAnsi="Times New Roman" w:cs="Times New Roman"/>
          <w:sz w:val="27"/>
          <w:szCs w:val="27"/>
        </w:rPr>
        <w:t>Топ</w:t>
      </w:r>
      <w:r w:rsidR="0036414B" w:rsidRPr="000C4009">
        <w:rPr>
          <w:rFonts w:ascii="Times New Roman" w:hAnsi="Times New Roman" w:cs="Times New Roman"/>
          <w:sz w:val="27"/>
          <w:szCs w:val="27"/>
        </w:rPr>
        <w:t>чихинского</w:t>
      </w:r>
      <w:proofErr w:type="spellEnd"/>
      <w:r w:rsidR="0036414B" w:rsidRPr="000C4009">
        <w:rPr>
          <w:rFonts w:ascii="Times New Roman" w:hAnsi="Times New Roman" w:cs="Times New Roman"/>
          <w:sz w:val="27"/>
          <w:szCs w:val="27"/>
        </w:rPr>
        <w:t xml:space="preserve"> района, </w:t>
      </w:r>
      <w:proofErr w:type="spellStart"/>
      <w:r w:rsidR="005909F3" w:rsidRPr="000C4009">
        <w:rPr>
          <w:rFonts w:ascii="Times New Roman" w:hAnsi="Times New Roman" w:cs="Times New Roman"/>
          <w:sz w:val="27"/>
          <w:szCs w:val="27"/>
        </w:rPr>
        <w:t>Чистюньского</w:t>
      </w:r>
      <w:proofErr w:type="spellEnd"/>
      <w:r w:rsidRPr="000C4009">
        <w:rPr>
          <w:rFonts w:ascii="Times New Roman" w:hAnsi="Times New Roman" w:cs="Times New Roman"/>
          <w:sz w:val="27"/>
          <w:szCs w:val="27"/>
        </w:rPr>
        <w:t xml:space="preserve"> сельсовета. Риск обусловлен значительной зависимостью макроэкономических показателей развития края, района, сельсовета от внешних факторов, в первую очередь от динамики цен на энергоносители и сырьевые товары.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финансирования отдельных ее мероприятий.</w:t>
      </w:r>
    </w:p>
    <w:p w:rsidR="00AA1B5F" w:rsidRPr="000C4009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 xml:space="preserve">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программы, оперативного принятия мер, упреждающих возникновение кризисных явлений в экономике и социальной сфере;  </w:t>
      </w:r>
    </w:p>
    <w:p w:rsidR="00AA1B5F" w:rsidRPr="000C4009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 xml:space="preserve">2) отсутствие финансирования или финансирование в недостаточном объеме в результате снижения доходной части бюджетов всех уровней, в том числе вследствие неудовлетворительного финансового положения хозяйствующих </w:t>
      </w:r>
      <w:r w:rsidRPr="000C4009">
        <w:rPr>
          <w:rFonts w:ascii="Times New Roman" w:hAnsi="Times New Roman" w:cs="Times New Roman"/>
          <w:sz w:val="27"/>
          <w:szCs w:val="27"/>
        </w:rPr>
        <w:lastRenderedPageBreak/>
        <w:t>субъектов, не позволит обеспечить реализацию ряда запланированных мероприятий муниципальной программы.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мероприятий, связанных с модернизацией экономики и развитием новых производств, совершенствованием механизмов осуществления муниципальных инвестиций, обеспечением приоритетной поддержки инфраструктуры развития высокотехнологичных секторов экономики;</w:t>
      </w:r>
    </w:p>
    <w:p w:rsidR="00AA1B5F" w:rsidRPr="000C4009" w:rsidRDefault="00AA1B5F" w:rsidP="004850DC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>3) инертность органов местного самоуправления, распространенность формального подхода к внедрению управленческих решений</w:t>
      </w:r>
      <w:r w:rsidRPr="000C4009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C4009">
        <w:rPr>
          <w:rFonts w:ascii="Times New Roman" w:hAnsi="Times New Roman" w:cs="Times New Roman"/>
          <w:sz w:val="27"/>
          <w:szCs w:val="27"/>
        </w:rPr>
        <w:t>могут снизить эффект от реализации муниципальной программы. Принятие общих мер по управлению рисками осуществляется ответственным исполнителем (координатором) муниципальной программы в процессе мониторинга реализации муниципальной программы и оценки ее эффективности и результативности.</w:t>
      </w:r>
    </w:p>
    <w:p w:rsidR="00AA1B5F" w:rsidRPr="000C4009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AA1B5F" w:rsidRPr="000C4009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541A16" w:rsidRPr="000C4009" w:rsidRDefault="003F7F43" w:rsidP="00541A16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  <w:lang w:val="en-US"/>
        </w:rPr>
        <w:t>VI</w:t>
      </w:r>
      <w:r w:rsidRPr="000C4009">
        <w:rPr>
          <w:rFonts w:ascii="Times New Roman" w:hAnsi="Times New Roman"/>
          <w:sz w:val="27"/>
          <w:szCs w:val="27"/>
        </w:rPr>
        <w:t>.</w:t>
      </w:r>
      <w:r w:rsidR="00541A16" w:rsidRPr="000C4009">
        <w:rPr>
          <w:rFonts w:ascii="Times New Roman" w:hAnsi="Times New Roman"/>
          <w:bCs/>
          <w:sz w:val="27"/>
          <w:szCs w:val="27"/>
        </w:rPr>
        <w:t xml:space="preserve"> </w:t>
      </w:r>
      <w:r w:rsidRPr="000C4009">
        <w:rPr>
          <w:rFonts w:ascii="Times New Roman" w:hAnsi="Times New Roman"/>
          <w:bCs/>
          <w:sz w:val="27"/>
          <w:szCs w:val="27"/>
        </w:rPr>
        <w:t>Методика оценки эффективности муниципальной п</w:t>
      </w:r>
      <w:r w:rsidR="00541A16" w:rsidRPr="000C4009">
        <w:rPr>
          <w:rFonts w:ascii="Times New Roman" w:hAnsi="Times New Roman"/>
          <w:bCs/>
          <w:sz w:val="27"/>
          <w:szCs w:val="27"/>
        </w:rPr>
        <w:t>рограммы</w:t>
      </w:r>
    </w:p>
    <w:p w:rsidR="003F7F43" w:rsidRPr="000C4009" w:rsidRDefault="003F7F43" w:rsidP="00541A16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7"/>
          <w:szCs w:val="27"/>
        </w:rPr>
      </w:pPr>
    </w:p>
    <w:p w:rsidR="004850DC" w:rsidRPr="000C4009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 xml:space="preserve">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краю, управления Федеральной налоговой службы России по Алтайскому краю, КГКУ «Центр занятости населения </w:t>
      </w:r>
      <w:proofErr w:type="spellStart"/>
      <w:r w:rsidRPr="000C4009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Pr="000C4009">
        <w:rPr>
          <w:rFonts w:ascii="Times New Roman" w:hAnsi="Times New Roman" w:cs="Times New Roman"/>
          <w:sz w:val="27"/>
          <w:szCs w:val="27"/>
        </w:rPr>
        <w:t xml:space="preserve"> района», исполнителей муниципальной программы.</w:t>
      </w:r>
    </w:p>
    <w:p w:rsidR="004850DC" w:rsidRPr="000C4009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009">
        <w:rPr>
          <w:rFonts w:ascii="Times New Roman" w:hAnsi="Times New Roman" w:cs="Times New Roman"/>
          <w:sz w:val="27"/>
          <w:szCs w:val="27"/>
        </w:rPr>
        <w:t>Сведения об индикаторах муниципальной программы и их значениях приведены в Приложении</w:t>
      </w:r>
      <w:r w:rsidR="004867A0" w:rsidRPr="000C4009">
        <w:rPr>
          <w:rFonts w:ascii="Times New Roman" w:hAnsi="Times New Roman" w:cs="Times New Roman"/>
          <w:sz w:val="27"/>
          <w:szCs w:val="27"/>
        </w:rPr>
        <w:t xml:space="preserve"> №</w:t>
      </w:r>
      <w:r w:rsidRPr="000C4009">
        <w:rPr>
          <w:rFonts w:ascii="Times New Roman" w:hAnsi="Times New Roman" w:cs="Times New Roman"/>
          <w:sz w:val="27"/>
          <w:szCs w:val="27"/>
        </w:rPr>
        <w:t xml:space="preserve"> </w:t>
      </w:r>
      <w:r w:rsidR="00B5746B" w:rsidRPr="000C4009">
        <w:rPr>
          <w:rFonts w:ascii="Times New Roman" w:hAnsi="Times New Roman" w:cs="Times New Roman"/>
          <w:sz w:val="27"/>
          <w:szCs w:val="27"/>
        </w:rPr>
        <w:t>1</w:t>
      </w:r>
      <w:r w:rsidRPr="000C4009">
        <w:rPr>
          <w:rFonts w:ascii="Times New Roman" w:hAnsi="Times New Roman" w:cs="Times New Roman"/>
          <w:sz w:val="27"/>
          <w:szCs w:val="27"/>
        </w:rPr>
        <w:t>.</w:t>
      </w:r>
    </w:p>
    <w:p w:rsidR="008E3C50" w:rsidRPr="000C4009" w:rsidRDefault="008E3C50" w:rsidP="008E3C50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 xml:space="preserve">Комплексная оценка эффективности программы осуществляется согласно п. 2.7. постановления Администрации сельсовета от 25.12.2013 № 94 «Об утверждении порядка разработки, реализации и оценки эффективности муниципальных программ на территории муниципального образования </w:t>
      </w:r>
      <w:proofErr w:type="spellStart"/>
      <w:r w:rsidRPr="000C4009">
        <w:rPr>
          <w:rFonts w:ascii="Times New Roman" w:hAnsi="Times New Roman"/>
          <w:sz w:val="27"/>
          <w:szCs w:val="27"/>
        </w:rPr>
        <w:t>Чистюньский</w:t>
      </w:r>
      <w:proofErr w:type="spellEnd"/>
      <w:r w:rsidRPr="000C4009">
        <w:rPr>
          <w:rFonts w:ascii="Times New Roman" w:hAnsi="Times New Roman"/>
          <w:sz w:val="27"/>
          <w:szCs w:val="27"/>
        </w:rPr>
        <w:t xml:space="preserve"> сельсовет» </w:t>
      </w:r>
      <w:r w:rsidR="00CB3910" w:rsidRPr="000C4009">
        <w:rPr>
          <w:rFonts w:ascii="Times New Roman" w:hAnsi="Times New Roman"/>
          <w:sz w:val="27"/>
          <w:szCs w:val="27"/>
        </w:rPr>
        <w:t>(в редакции от 26.06.2019 № 56; от</w:t>
      </w:r>
      <w:r w:rsidR="009B5276" w:rsidRPr="000C4009">
        <w:rPr>
          <w:rFonts w:ascii="Times New Roman" w:hAnsi="Times New Roman"/>
          <w:sz w:val="27"/>
          <w:szCs w:val="27"/>
        </w:rPr>
        <w:t xml:space="preserve"> 12.11.</w:t>
      </w:r>
      <w:r w:rsidR="00CB3910" w:rsidRPr="000C4009">
        <w:rPr>
          <w:rFonts w:ascii="Times New Roman" w:hAnsi="Times New Roman"/>
          <w:sz w:val="27"/>
          <w:szCs w:val="27"/>
        </w:rPr>
        <w:t>2019 №</w:t>
      </w:r>
      <w:r w:rsidR="009B5276" w:rsidRPr="000C4009">
        <w:rPr>
          <w:rFonts w:ascii="Times New Roman" w:hAnsi="Times New Roman"/>
          <w:sz w:val="27"/>
          <w:szCs w:val="27"/>
        </w:rPr>
        <w:t xml:space="preserve"> 77</w:t>
      </w:r>
      <w:r w:rsidR="00CB3910" w:rsidRPr="000C4009">
        <w:rPr>
          <w:rFonts w:ascii="Times New Roman" w:hAnsi="Times New Roman"/>
          <w:sz w:val="27"/>
          <w:szCs w:val="27"/>
        </w:rPr>
        <w:t>)</w:t>
      </w:r>
      <w:r w:rsidRPr="000C4009">
        <w:rPr>
          <w:rFonts w:ascii="Times New Roman" w:hAnsi="Times New Roman"/>
          <w:sz w:val="27"/>
          <w:szCs w:val="27"/>
        </w:rPr>
        <w:t>.</w:t>
      </w:r>
    </w:p>
    <w:p w:rsidR="00541A16" w:rsidRPr="00CC1B75" w:rsidRDefault="00541A16" w:rsidP="00541A16">
      <w:pPr>
        <w:jc w:val="both"/>
        <w:rPr>
          <w:b/>
          <w:color w:val="FF0000"/>
          <w:sz w:val="28"/>
          <w:szCs w:val="28"/>
          <w:u w:val="single"/>
        </w:rPr>
        <w:sectPr w:rsidR="00541A16" w:rsidRPr="00CC1B75" w:rsidSect="000C4009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1083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A519F" w:rsidRPr="00AA0164" w:rsidTr="007A519F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A519F" w:rsidRPr="00AA0164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016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A519F" w:rsidRPr="007D5415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D5415">
              <w:rPr>
                <w:rFonts w:ascii="Times New Roman" w:hAnsi="Times New Roman"/>
                <w:sz w:val="27"/>
                <w:szCs w:val="27"/>
              </w:rPr>
              <w:t>к муниципальной программе «Развитие малого и среднего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54200">
              <w:rPr>
                <w:rFonts w:ascii="Times New Roman" w:hAnsi="Times New Roman"/>
                <w:sz w:val="27"/>
                <w:szCs w:val="27"/>
              </w:rPr>
              <w:t xml:space="preserve">предпринимательства на территории </w:t>
            </w:r>
            <w:proofErr w:type="spellStart"/>
            <w:r w:rsidRPr="00A54200">
              <w:rPr>
                <w:rFonts w:ascii="Times New Roman" w:hAnsi="Times New Roman"/>
                <w:sz w:val="27"/>
                <w:szCs w:val="27"/>
              </w:rPr>
              <w:t>Чистюньского</w:t>
            </w:r>
            <w:proofErr w:type="spellEnd"/>
            <w:r>
              <w:t xml:space="preserve"> </w:t>
            </w:r>
            <w:r w:rsidRPr="00A54200">
              <w:rPr>
                <w:rFonts w:ascii="Times New Roman" w:hAnsi="Times New Roman"/>
                <w:sz w:val="27"/>
                <w:szCs w:val="27"/>
              </w:rPr>
              <w:t>сельсовета» на 2023-2027 годы</w:t>
            </w:r>
          </w:p>
          <w:p w:rsidR="007A519F" w:rsidRPr="00AA0164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D5415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</w:t>
            </w:r>
          </w:p>
          <w:p w:rsidR="007A519F" w:rsidRPr="00AA0164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91E49" w:rsidRDefault="00E91E49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Default="007A519F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Default="007A519F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Default="007A519F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Default="007A519F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Default="007A519F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Default="007A519F" w:rsidP="00E91E49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A519F" w:rsidRPr="000C4009" w:rsidRDefault="007A519F" w:rsidP="00E91E49">
      <w:pPr>
        <w:spacing w:after="0"/>
        <w:jc w:val="both"/>
        <w:rPr>
          <w:sz w:val="27"/>
          <w:szCs w:val="27"/>
        </w:rPr>
      </w:pPr>
    </w:p>
    <w:p w:rsidR="00E91E49" w:rsidRPr="000C4009" w:rsidRDefault="00E91E49" w:rsidP="00E91E49">
      <w:pPr>
        <w:jc w:val="center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 xml:space="preserve">СВЕДЕНИЯ </w:t>
      </w:r>
    </w:p>
    <w:p w:rsidR="00E91E49" w:rsidRPr="000C4009" w:rsidRDefault="00E91E49" w:rsidP="00E91E4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C4009">
        <w:rPr>
          <w:rFonts w:ascii="Times New Roman" w:hAnsi="Times New Roman"/>
          <w:sz w:val="27"/>
          <w:szCs w:val="27"/>
        </w:rPr>
        <w:t xml:space="preserve">об индикаторах муниципальной программы «Развитие малого и среднего предпринимательства на территории </w:t>
      </w:r>
    </w:p>
    <w:p w:rsidR="00E91E49" w:rsidRDefault="008E3C50" w:rsidP="00B5746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0C4009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FA59E5" w:rsidRPr="000C4009">
        <w:rPr>
          <w:rFonts w:ascii="Times New Roman" w:hAnsi="Times New Roman"/>
          <w:sz w:val="27"/>
          <w:szCs w:val="27"/>
        </w:rPr>
        <w:t xml:space="preserve">  сельсовета</w:t>
      </w:r>
      <w:proofErr w:type="gramEnd"/>
      <w:r w:rsidR="00FA59E5" w:rsidRPr="000C4009">
        <w:rPr>
          <w:rFonts w:ascii="Times New Roman" w:hAnsi="Times New Roman"/>
          <w:sz w:val="27"/>
          <w:szCs w:val="27"/>
        </w:rPr>
        <w:t>» на 20</w:t>
      </w:r>
      <w:r w:rsidR="000C4009">
        <w:rPr>
          <w:rFonts w:ascii="Times New Roman" w:hAnsi="Times New Roman"/>
          <w:sz w:val="27"/>
          <w:szCs w:val="27"/>
        </w:rPr>
        <w:t>23</w:t>
      </w:r>
      <w:r w:rsidR="00E91E49" w:rsidRPr="000C4009">
        <w:rPr>
          <w:rFonts w:ascii="Times New Roman" w:hAnsi="Times New Roman"/>
          <w:sz w:val="27"/>
          <w:szCs w:val="27"/>
        </w:rPr>
        <w:t>-202</w:t>
      </w:r>
      <w:r w:rsidR="000C4009">
        <w:rPr>
          <w:rFonts w:ascii="Times New Roman" w:hAnsi="Times New Roman"/>
          <w:sz w:val="27"/>
          <w:szCs w:val="27"/>
        </w:rPr>
        <w:t>7</w:t>
      </w:r>
      <w:r w:rsidR="00E91E49" w:rsidRPr="000C4009">
        <w:rPr>
          <w:rFonts w:ascii="Times New Roman" w:hAnsi="Times New Roman"/>
          <w:sz w:val="27"/>
          <w:szCs w:val="27"/>
        </w:rPr>
        <w:t xml:space="preserve"> годы</w:t>
      </w:r>
      <w:r w:rsidR="00B5746B" w:rsidRPr="000C4009">
        <w:rPr>
          <w:rFonts w:ascii="Times New Roman" w:hAnsi="Times New Roman"/>
          <w:sz w:val="27"/>
          <w:szCs w:val="27"/>
        </w:rPr>
        <w:t xml:space="preserve"> и их значениях</w:t>
      </w:r>
    </w:p>
    <w:p w:rsidR="007A519F" w:rsidRPr="000C4009" w:rsidRDefault="007A519F" w:rsidP="00B5746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984"/>
        <w:gridCol w:w="1134"/>
        <w:gridCol w:w="1134"/>
        <w:gridCol w:w="993"/>
        <w:gridCol w:w="992"/>
        <w:gridCol w:w="992"/>
        <w:gridCol w:w="992"/>
        <w:gridCol w:w="993"/>
      </w:tblGrid>
      <w:tr w:rsidR="00716578" w:rsidRPr="00E91E49" w:rsidTr="00716578">
        <w:tc>
          <w:tcPr>
            <w:tcW w:w="710" w:type="dxa"/>
            <w:vMerge w:val="restart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индикатора</w:t>
            </w:r>
          </w:p>
        </w:tc>
        <w:tc>
          <w:tcPr>
            <w:tcW w:w="1984" w:type="dxa"/>
            <w:vMerge w:val="restart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7230" w:type="dxa"/>
            <w:gridSpan w:val="7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16578" w:rsidRPr="00E91E49" w:rsidTr="00716578">
        <w:tc>
          <w:tcPr>
            <w:tcW w:w="710" w:type="dxa"/>
            <w:vMerge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716578" w:rsidRPr="00CB3910" w:rsidRDefault="00716578" w:rsidP="0071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>год (оценка)</w:t>
            </w:r>
          </w:p>
        </w:tc>
        <w:tc>
          <w:tcPr>
            <w:tcW w:w="993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716578" w:rsidRPr="00CB3910" w:rsidRDefault="00716578" w:rsidP="00E9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16578" w:rsidRPr="00CB3910" w:rsidRDefault="00716578" w:rsidP="00E9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16578" w:rsidRPr="00E91E49" w:rsidTr="00716578">
        <w:tc>
          <w:tcPr>
            <w:tcW w:w="15452" w:type="dxa"/>
            <w:gridSpan w:val="10"/>
          </w:tcPr>
          <w:p w:rsidR="00716578" w:rsidRPr="00CB3910" w:rsidRDefault="00716578" w:rsidP="000C4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</w:t>
            </w:r>
            <w:proofErr w:type="spellStart"/>
            <w:r w:rsidRPr="00CB3910">
              <w:rPr>
                <w:rFonts w:ascii="Times New Roman" w:hAnsi="Times New Roman"/>
                <w:sz w:val="24"/>
                <w:szCs w:val="24"/>
              </w:rPr>
              <w:t>Чистюньского</w:t>
            </w:r>
            <w:proofErr w:type="spellEnd"/>
            <w:r w:rsidRPr="00CB3910">
              <w:rPr>
                <w:rFonts w:ascii="Times New Roman" w:hAnsi="Times New Roman"/>
                <w:sz w:val="24"/>
                <w:szCs w:val="24"/>
              </w:rPr>
              <w:t xml:space="preserve">  сельсовета»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B391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16578" w:rsidRPr="00E91E49" w:rsidTr="00716578">
        <w:tc>
          <w:tcPr>
            <w:tcW w:w="710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16578" w:rsidRPr="00CB3910" w:rsidRDefault="00716578" w:rsidP="009515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10">
              <w:rPr>
                <w:rFonts w:ascii="Times New Roman" w:hAnsi="Times New Roman" w:cs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984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16578" w:rsidRPr="00CB3910" w:rsidRDefault="00716578" w:rsidP="000D7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16578" w:rsidRPr="00CB3910" w:rsidRDefault="00716578" w:rsidP="000D7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716578" w:rsidRPr="00CB3910" w:rsidRDefault="00D22EB1" w:rsidP="00284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16578" w:rsidRPr="00CB3910" w:rsidRDefault="00D22EB1" w:rsidP="00284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16578" w:rsidRPr="00CB3910" w:rsidRDefault="00D22EB1" w:rsidP="00284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16578" w:rsidRPr="00CB3910" w:rsidRDefault="00D22EB1" w:rsidP="00FB7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16578" w:rsidRPr="00CB3910" w:rsidRDefault="00D22EB1" w:rsidP="00FB7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16578" w:rsidRPr="00E91E49" w:rsidTr="00716578">
        <w:tc>
          <w:tcPr>
            <w:tcW w:w="710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16578" w:rsidRPr="00CB3910" w:rsidRDefault="00716578" w:rsidP="002E4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  <w:r w:rsidR="00AA0164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="00AA0164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984" w:type="dxa"/>
          </w:tcPr>
          <w:p w:rsidR="00716578" w:rsidRPr="00CB3910" w:rsidRDefault="00716578" w:rsidP="002E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16578" w:rsidRPr="00CB3910" w:rsidRDefault="00716578" w:rsidP="00FB7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16578" w:rsidRPr="00CB3910" w:rsidRDefault="00D22EB1" w:rsidP="00D22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716578" w:rsidRPr="00CB3910" w:rsidRDefault="00D22EB1" w:rsidP="0095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716578" w:rsidRPr="00CB3910" w:rsidRDefault="00D22EB1" w:rsidP="0095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716578" w:rsidRPr="00CB3910" w:rsidRDefault="00D22EB1" w:rsidP="0095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716578" w:rsidRPr="00CB3910" w:rsidRDefault="00D22EB1" w:rsidP="0095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716578" w:rsidRPr="00CB3910" w:rsidRDefault="00D22EB1" w:rsidP="0095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16578" w:rsidRPr="00E1490B" w:rsidTr="00716578">
        <w:tc>
          <w:tcPr>
            <w:tcW w:w="710" w:type="dxa"/>
          </w:tcPr>
          <w:p w:rsidR="00716578" w:rsidRPr="00CB3910" w:rsidRDefault="00D22EB1" w:rsidP="00C6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6578" w:rsidRPr="00CB3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16578" w:rsidRPr="00CB3910" w:rsidRDefault="00716578" w:rsidP="002E4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</w:t>
            </w:r>
          </w:p>
        </w:tc>
        <w:tc>
          <w:tcPr>
            <w:tcW w:w="1984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16578" w:rsidRPr="00CB3910" w:rsidRDefault="00716578" w:rsidP="00E1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6578" w:rsidRPr="00CB3910" w:rsidRDefault="00716578" w:rsidP="00E1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16578" w:rsidRPr="00CB3910" w:rsidRDefault="00716578" w:rsidP="00E1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16578" w:rsidRPr="00CB3910" w:rsidRDefault="00716578" w:rsidP="00AB0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6578" w:rsidRDefault="00E91E49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716578" w:rsidRDefault="00716578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16578" w:rsidRDefault="00716578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22EB1" w:rsidRDefault="00D22EB1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22EB1" w:rsidRDefault="00D22EB1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951D6" w:rsidRDefault="00E91E49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</w:t>
      </w:r>
    </w:p>
    <w:tbl>
      <w:tblPr>
        <w:tblpPr w:leftFromText="180" w:rightFromText="180" w:vertAnchor="text" w:horzAnchor="page" w:tblpX="11203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A519F" w:rsidRPr="00AA0164" w:rsidTr="007A519F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A519F" w:rsidRPr="00AA0164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0164">
              <w:rPr>
                <w:rFonts w:ascii="Times New Roman" w:hAnsi="Times New Roman"/>
                <w:sz w:val="27"/>
                <w:szCs w:val="27"/>
              </w:rPr>
              <w:t xml:space="preserve">Приложение № 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A519F" w:rsidRPr="007D5415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D5415">
              <w:rPr>
                <w:rFonts w:ascii="Times New Roman" w:hAnsi="Times New Roman"/>
                <w:sz w:val="27"/>
                <w:szCs w:val="27"/>
              </w:rPr>
              <w:t>к муниципальной программе «Развитие малого и среднего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54200">
              <w:rPr>
                <w:rFonts w:ascii="Times New Roman" w:hAnsi="Times New Roman"/>
                <w:sz w:val="27"/>
                <w:szCs w:val="27"/>
              </w:rPr>
              <w:t xml:space="preserve">предпринимательства на территории </w:t>
            </w:r>
            <w:proofErr w:type="spellStart"/>
            <w:r w:rsidRPr="00A54200">
              <w:rPr>
                <w:rFonts w:ascii="Times New Roman" w:hAnsi="Times New Roman"/>
                <w:sz w:val="27"/>
                <w:szCs w:val="27"/>
              </w:rPr>
              <w:t>Чистюньского</w:t>
            </w:r>
            <w:proofErr w:type="spellEnd"/>
            <w:r>
              <w:t xml:space="preserve"> </w:t>
            </w:r>
            <w:r w:rsidRPr="00A54200">
              <w:rPr>
                <w:rFonts w:ascii="Times New Roman" w:hAnsi="Times New Roman"/>
                <w:sz w:val="27"/>
                <w:szCs w:val="27"/>
              </w:rPr>
              <w:t>сельсовета» на 2023-2027 годы</w:t>
            </w:r>
          </w:p>
          <w:p w:rsidR="007A519F" w:rsidRPr="00AA0164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D5415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</w:t>
            </w:r>
          </w:p>
          <w:p w:rsidR="007A519F" w:rsidRPr="00AA0164" w:rsidRDefault="007A519F" w:rsidP="007A519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7A519F" w:rsidRPr="00D22EB1" w:rsidRDefault="009951D6" w:rsidP="007D541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</w:t>
      </w: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519F" w:rsidRDefault="007A519F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541A16" w:rsidRPr="00D22EB1" w:rsidRDefault="007A519F" w:rsidP="007A519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</w:t>
      </w:r>
      <w:r w:rsidR="00541A16" w:rsidRPr="00D22EB1">
        <w:rPr>
          <w:rFonts w:ascii="Times New Roman" w:hAnsi="Times New Roman"/>
          <w:sz w:val="27"/>
          <w:szCs w:val="27"/>
        </w:rPr>
        <w:t>ПЕРЕЧЕНЬ</w:t>
      </w:r>
    </w:p>
    <w:p w:rsidR="00541A16" w:rsidRPr="00D22EB1" w:rsidRDefault="00541A16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22EB1">
        <w:rPr>
          <w:rFonts w:ascii="Times New Roman" w:hAnsi="Times New Roman"/>
          <w:sz w:val="27"/>
          <w:szCs w:val="27"/>
        </w:rPr>
        <w:t>мероприятий муниципальной программы</w:t>
      </w:r>
    </w:p>
    <w:p w:rsidR="00541A16" w:rsidRPr="00D22EB1" w:rsidRDefault="00541A16" w:rsidP="00541A1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22EB1">
        <w:rPr>
          <w:rFonts w:ascii="Times New Roman" w:hAnsi="Times New Roman"/>
          <w:sz w:val="27"/>
          <w:szCs w:val="27"/>
        </w:rPr>
        <w:t>«Развити</w:t>
      </w:r>
      <w:r w:rsidR="000D79FD" w:rsidRPr="00D22EB1">
        <w:rPr>
          <w:rFonts w:ascii="Times New Roman" w:hAnsi="Times New Roman"/>
          <w:sz w:val="27"/>
          <w:szCs w:val="27"/>
        </w:rPr>
        <w:t>е</w:t>
      </w:r>
      <w:r w:rsidRPr="00D22EB1">
        <w:rPr>
          <w:rFonts w:ascii="Times New Roman" w:hAnsi="Times New Roman"/>
          <w:sz w:val="27"/>
          <w:szCs w:val="27"/>
        </w:rPr>
        <w:t xml:space="preserve"> малого</w:t>
      </w:r>
      <w:r w:rsidR="000D79FD" w:rsidRPr="00D22EB1">
        <w:rPr>
          <w:rFonts w:ascii="Times New Roman" w:hAnsi="Times New Roman"/>
          <w:sz w:val="27"/>
          <w:szCs w:val="27"/>
        </w:rPr>
        <w:t xml:space="preserve"> и среднего</w:t>
      </w:r>
      <w:r w:rsidRPr="00D22EB1">
        <w:rPr>
          <w:rFonts w:ascii="Times New Roman" w:hAnsi="Times New Roman"/>
          <w:sz w:val="27"/>
          <w:szCs w:val="27"/>
        </w:rPr>
        <w:t xml:space="preserve"> предпринимательства на территории </w:t>
      </w:r>
      <w:proofErr w:type="spellStart"/>
      <w:r w:rsidR="00BD6064" w:rsidRPr="00D22EB1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CF256C" w:rsidRPr="00D22EB1">
        <w:rPr>
          <w:rFonts w:ascii="Times New Roman" w:hAnsi="Times New Roman"/>
          <w:sz w:val="27"/>
          <w:szCs w:val="27"/>
        </w:rPr>
        <w:t xml:space="preserve"> сельсовета» на 20</w:t>
      </w:r>
      <w:r w:rsidR="00D22EB1">
        <w:rPr>
          <w:rFonts w:ascii="Times New Roman" w:hAnsi="Times New Roman"/>
          <w:sz w:val="27"/>
          <w:szCs w:val="27"/>
        </w:rPr>
        <w:t>23</w:t>
      </w:r>
      <w:r w:rsidRPr="00D22EB1">
        <w:rPr>
          <w:rFonts w:ascii="Times New Roman" w:hAnsi="Times New Roman"/>
          <w:sz w:val="27"/>
          <w:szCs w:val="27"/>
        </w:rPr>
        <w:t>-202</w:t>
      </w:r>
      <w:r w:rsidR="00D22EB1">
        <w:rPr>
          <w:rFonts w:ascii="Times New Roman" w:hAnsi="Times New Roman"/>
          <w:sz w:val="27"/>
          <w:szCs w:val="27"/>
        </w:rPr>
        <w:t>7</w:t>
      </w:r>
      <w:r w:rsidR="00A00F48" w:rsidRPr="00D22EB1">
        <w:rPr>
          <w:rFonts w:ascii="Times New Roman" w:hAnsi="Times New Roman"/>
          <w:sz w:val="27"/>
          <w:szCs w:val="27"/>
        </w:rPr>
        <w:t xml:space="preserve"> годы</w:t>
      </w:r>
    </w:p>
    <w:p w:rsidR="00541A16" w:rsidRPr="005E40A2" w:rsidRDefault="00541A16" w:rsidP="00541A16">
      <w:pPr>
        <w:spacing w:after="0"/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12"/>
        <w:gridCol w:w="1134"/>
        <w:gridCol w:w="2552"/>
        <w:gridCol w:w="850"/>
        <w:gridCol w:w="709"/>
        <w:gridCol w:w="709"/>
        <w:gridCol w:w="708"/>
        <w:gridCol w:w="709"/>
        <w:gridCol w:w="992"/>
        <w:gridCol w:w="1985"/>
      </w:tblGrid>
      <w:tr w:rsidR="00882CE8" w:rsidRPr="005E40A2" w:rsidTr="00B16AAF">
        <w:tc>
          <w:tcPr>
            <w:tcW w:w="540" w:type="dxa"/>
            <w:vMerge w:val="restart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vMerge w:val="restart"/>
          </w:tcPr>
          <w:p w:rsidR="00882CE8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  <w:p w:rsidR="00882CE8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5E40A2">
              <w:rPr>
                <w:rFonts w:ascii="Times New Roman" w:hAnsi="Times New Roman"/>
                <w:sz w:val="24"/>
                <w:szCs w:val="24"/>
              </w:rPr>
              <w:t>реализа-ции</w:t>
            </w:r>
            <w:proofErr w:type="spellEnd"/>
          </w:p>
        </w:tc>
        <w:tc>
          <w:tcPr>
            <w:tcW w:w="2552" w:type="dxa"/>
            <w:vMerge w:val="restart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677" w:type="dxa"/>
            <w:gridSpan w:val="6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Сумма расходов, </w:t>
            </w:r>
            <w:proofErr w:type="spellStart"/>
            <w:r w:rsidRPr="005E40A2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985" w:type="dxa"/>
            <w:vMerge w:val="restart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B16AAF" w:rsidRPr="005E40A2" w:rsidTr="00B16AAF">
        <w:trPr>
          <w:trHeight w:val="720"/>
        </w:trPr>
        <w:tc>
          <w:tcPr>
            <w:tcW w:w="540" w:type="dxa"/>
            <w:vMerge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CE8" w:rsidRPr="005E40A2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882CE8" w:rsidRDefault="00882CE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82CE8" w:rsidRPr="005E40A2" w:rsidRDefault="00882CE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82CE8" w:rsidRPr="005E40A2" w:rsidRDefault="00882CE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882CE8" w:rsidRDefault="00882CE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2CE8" w:rsidRPr="005E40A2" w:rsidRDefault="00882CE8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/>
          </w:tcPr>
          <w:p w:rsidR="00882CE8" w:rsidRPr="005E40A2" w:rsidRDefault="00882CE8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3CA" w:rsidRPr="005E40A2" w:rsidTr="00B16AAF">
        <w:trPr>
          <w:trHeight w:val="330"/>
        </w:trPr>
        <w:tc>
          <w:tcPr>
            <w:tcW w:w="540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2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A33CA" w:rsidRPr="00CC1B75" w:rsidTr="00B16AAF">
        <w:trPr>
          <w:trHeight w:val="428"/>
        </w:trPr>
        <w:tc>
          <w:tcPr>
            <w:tcW w:w="540" w:type="dxa"/>
            <w:vMerge w:val="restart"/>
          </w:tcPr>
          <w:p w:rsidR="00882CE8" w:rsidRPr="00783A43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2" w:type="dxa"/>
            <w:vMerge w:val="restart"/>
          </w:tcPr>
          <w:p w:rsidR="00882CE8" w:rsidRDefault="00882CE8" w:rsidP="00EE0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Цель -</w:t>
            </w:r>
            <w:r w:rsidRPr="00C1117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благоприятных условий для устойчивого функционирования и развития МСП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1117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882CE8" w:rsidRDefault="00882CE8" w:rsidP="00EE0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E8" w:rsidRDefault="00882CE8" w:rsidP="00EE0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E8" w:rsidRDefault="00882CE8" w:rsidP="00EE0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E8" w:rsidRPr="00C11170" w:rsidRDefault="00882CE8" w:rsidP="00EE0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82CE8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A33CA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2CE8" w:rsidRPr="00783A43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202</w:t>
            </w:r>
            <w:r w:rsidR="00FA33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FA33C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сельсовета, </w:t>
            </w:r>
          </w:p>
          <w:p w:rsidR="00FA33C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ОСП; ИКЦ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2CE8" w:rsidRPr="00783A43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0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CE8" w:rsidRPr="00A479AA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2CE8" w:rsidRPr="00A479AA" w:rsidRDefault="00882CE8" w:rsidP="0088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971"/>
        </w:trPr>
        <w:tc>
          <w:tcPr>
            <w:tcW w:w="540" w:type="dxa"/>
            <w:vMerge/>
          </w:tcPr>
          <w:p w:rsidR="00882CE8" w:rsidRPr="00783A43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882CE8" w:rsidRPr="00C11170" w:rsidRDefault="00882CE8" w:rsidP="00EE0AD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CE8" w:rsidRPr="00783A43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2CE8" w:rsidRPr="00783A43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2CE8" w:rsidRPr="00A479AA" w:rsidRDefault="00882CE8" w:rsidP="00EE0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2CE8" w:rsidRPr="00882CE8" w:rsidRDefault="00882CE8" w:rsidP="0088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82CE8" w:rsidRPr="00A479AA" w:rsidRDefault="00882CE8" w:rsidP="0088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324"/>
        </w:trPr>
        <w:tc>
          <w:tcPr>
            <w:tcW w:w="540" w:type="dxa"/>
            <w:vMerge w:val="restart"/>
          </w:tcPr>
          <w:p w:rsidR="00882CE8" w:rsidRPr="00624DC3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2" w:type="dxa"/>
            <w:vMerge w:val="restart"/>
          </w:tcPr>
          <w:p w:rsidR="00882CE8" w:rsidRPr="00C11170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p w:rsidR="00882CE8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Создание правовых и организационных условий для устойчивой деятельности СМСП</w:t>
            </w:r>
          </w:p>
          <w:p w:rsidR="00882CE8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CE8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CE8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CE8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CE8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CE8" w:rsidRPr="00C11170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882CE8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882CE8" w:rsidRPr="00624DC3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882CE8" w:rsidRPr="00624DC3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33CA" w:rsidRDefault="00882CE8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</w:t>
            </w:r>
          </w:p>
          <w:p w:rsidR="00882CE8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</w:t>
            </w:r>
            <w:r w:rsidR="00882CE8" w:rsidRPr="00624DC3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850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82CE8" w:rsidRPr="00A479AA" w:rsidRDefault="00882CE8" w:rsidP="0088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892"/>
        </w:trPr>
        <w:tc>
          <w:tcPr>
            <w:tcW w:w="540" w:type="dxa"/>
            <w:vMerge/>
          </w:tcPr>
          <w:p w:rsidR="00882CE8" w:rsidRPr="00624DC3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882CE8" w:rsidRPr="00624DC3" w:rsidRDefault="00882CE8" w:rsidP="00882C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CE8" w:rsidRPr="00783A43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2CE8" w:rsidRPr="00624DC3" w:rsidRDefault="00882CE8" w:rsidP="00882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2CE8" w:rsidRPr="00B84949" w:rsidRDefault="00882CE8" w:rsidP="0088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82CE8" w:rsidRPr="00882CE8" w:rsidRDefault="00882CE8" w:rsidP="0088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82CE8" w:rsidRPr="00A479AA" w:rsidRDefault="00882CE8" w:rsidP="0088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267"/>
        </w:trPr>
        <w:tc>
          <w:tcPr>
            <w:tcW w:w="540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12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82CE8" w:rsidRPr="005E40A2" w:rsidRDefault="00FA33CA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2CE8" w:rsidRPr="005E40A2" w:rsidRDefault="00FA33CA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2CE8" w:rsidRPr="005E40A2" w:rsidRDefault="00FA33CA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82CE8" w:rsidRPr="005E40A2" w:rsidRDefault="00FA33CA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CE8" w:rsidRPr="005E40A2" w:rsidRDefault="00FA33CA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2CE8" w:rsidRPr="005E40A2" w:rsidRDefault="00882CE8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33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82CE8" w:rsidRPr="005E40A2" w:rsidRDefault="00882CE8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33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3CA" w:rsidRPr="00CC1B75" w:rsidTr="00B16AAF">
        <w:trPr>
          <w:trHeight w:val="696"/>
        </w:trPr>
        <w:tc>
          <w:tcPr>
            <w:tcW w:w="540" w:type="dxa"/>
            <w:vMerge w:val="restart"/>
          </w:tcPr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2" w:type="dxa"/>
            <w:vMerge w:val="restart"/>
          </w:tcPr>
          <w:p w:rsidR="00FA33CA" w:rsidRPr="00C11170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</w:p>
          <w:p w:rsidR="00FA33CA" w:rsidRPr="00624DC3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134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</w:t>
            </w:r>
          </w:p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850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1935"/>
        </w:trPr>
        <w:tc>
          <w:tcPr>
            <w:tcW w:w="540" w:type="dxa"/>
            <w:vMerge/>
          </w:tcPr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FA33CA" w:rsidRPr="00624DC3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33CA" w:rsidRPr="00624DC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B84949" w:rsidRDefault="00FA33CA" w:rsidP="00F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882CE8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491"/>
        </w:trPr>
        <w:tc>
          <w:tcPr>
            <w:tcW w:w="540" w:type="dxa"/>
            <w:vMerge w:val="restart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2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Мероприятие 1.2</w:t>
            </w:r>
          </w:p>
          <w:p w:rsidR="00FA33CA" w:rsidRPr="00FA33CA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Привлечение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и (или) затрагивающих интересы СМСП</w:t>
            </w:r>
          </w:p>
        </w:tc>
        <w:tc>
          <w:tcPr>
            <w:tcW w:w="1134" w:type="dxa"/>
            <w:vMerge w:val="restart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vMerge w:val="restart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1986"/>
        </w:trPr>
        <w:tc>
          <w:tcPr>
            <w:tcW w:w="540" w:type="dxa"/>
            <w:vMerge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FA33CA" w:rsidRPr="00B84949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882CE8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481"/>
        </w:trPr>
        <w:tc>
          <w:tcPr>
            <w:tcW w:w="540" w:type="dxa"/>
            <w:vMerge w:val="restart"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2" w:type="dxa"/>
            <w:vMerge w:val="restart"/>
          </w:tcPr>
          <w:p w:rsidR="00FA33CA" w:rsidRPr="00C11170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Мероприятие 1.3</w:t>
            </w:r>
          </w:p>
          <w:p w:rsidR="00FA33CA" w:rsidRDefault="00FA33CA" w:rsidP="00855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Обеспечение присутствия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информационном стенде и сайте муниципального образования 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регулярно обновляемой информации о деятельности инфраструктуры по поддержке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7A519F" w:rsidRPr="00303BB5" w:rsidRDefault="007A519F" w:rsidP="00855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967"/>
        </w:trPr>
        <w:tc>
          <w:tcPr>
            <w:tcW w:w="540" w:type="dxa"/>
            <w:vMerge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FA33CA" w:rsidRPr="00CC1B75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33CA" w:rsidRPr="00CC1B7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33CA" w:rsidRPr="00CC1B7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84949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882CE8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531"/>
        </w:trPr>
        <w:tc>
          <w:tcPr>
            <w:tcW w:w="540" w:type="dxa"/>
            <w:vMerge w:val="restart"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2" w:type="dxa"/>
            <w:vMerge w:val="restart"/>
          </w:tcPr>
          <w:p w:rsidR="00FA33CA" w:rsidRPr="00C11170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  <w:p w:rsidR="008552A4" w:rsidRPr="00FA33CA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Сохранение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1134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ОСП </w:t>
            </w:r>
          </w:p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Pr="009951D6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1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9951D6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1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9951D6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1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9951D6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1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9951D6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1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9951D6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1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1005"/>
        </w:trPr>
        <w:tc>
          <w:tcPr>
            <w:tcW w:w="540" w:type="dxa"/>
            <w:vMerge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FA33CA" w:rsidRPr="00303BB5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33CA" w:rsidRPr="00303BB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BD79A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882CE8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267"/>
        </w:trPr>
        <w:tc>
          <w:tcPr>
            <w:tcW w:w="540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12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A33CA" w:rsidRPr="00CC1B75" w:rsidTr="00B16AAF">
        <w:trPr>
          <w:trHeight w:val="696"/>
        </w:trPr>
        <w:tc>
          <w:tcPr>
            <w:tcW w:w="540" w:type="dxa"/>
            <w:vMerge w:val="restart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2" w:type="dxa"/>
            <w:vMerge w:val="restart"/>
          </w:tcPr>
          <w:p w:rsidR="00FA33CA" w:rsidRPr="00C11170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Мероприятие 2.1</w:t>
            </w:r>
          </w:p>
          <w:p w:rsidR="00FA33CA" w:rsidRPr="00A33D7E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D7E">
              <w:rPr>
                <w:rFonts w:ascii="Times New Roman" w:hAnsi="Times New Roman"/>
              </w:rPr>
              <w:t>Оказание  имущественной поддержки СМСП, т.е. информирование СМСП о земельных участках,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потенциально пригодных для </w:t>
            </w:r>
            <w:r w:rsidRPr="00A33D7E">
              <w:rPr>
                <w:rFonts w:ascii="Times New Roman" w:hAnsi="Times New Roman"/>
              </w:rPr>
              <w:t>открытия новых производств и о свободных нежилых помещениях, находящихся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33D7E">
              <w:rPr>
                <w:rFonts w:ascii="Times New Roman" w:hAnsi="Times New Roman"/>
              </w:rPr>
              <w:t>муниципальной собственности</w:t>
            </w:r>
          </w:p>
        </w:tc>
        <w:tc>
          <w:tcPr>
            <w:tcW w:w="1134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1040"/>
        </w:trPr>
        <w:tc>
          <w:tcPr>
            <w:tcW w:w="540" w:type="dxa"/>
            <w:vMerge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FA33CA" w:rsidRPr="00CC1B75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33CA" w:rsidRPr="00CC1B7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33CA" w:rsidRPr="00CC1B7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882CE8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B16AAF">
        <w:trPr>
          <w:trHeight w:val="715"/>
        </w:trPr>
        <w:tc>
          <w:tcPr>
            <w:tcW w:w="540" w:type="dxa"/>
            <w:vMerge w:val="restart"/>
          </w:tcPr>
          <w:p w:rsidR="00FA33CA" w:rsidRPr="004B4743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2" w:type="dxa"/>
            <w:vMerge w:val="restart"/>
          </w:tcPr>
          <w:p w:rsidR="00FA33CA" w:rsidRPr="00C11170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Мероприятие 2.2</w:t>
            </w:r>
          </w:p>
          <w:p w:rsidR="00FA33CA" w:rsidRPr="00FA33CA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Чистюньский</w:t>
            </w:r>
            <w:proofErr w:type="spellEnd"/>
            <w:r w:rsidRPr="004B4743">
              <w:rPr>
                <w:rFonts w:ascii="Times New Roman" w:hAnsi="Times New Roman"/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134" w:type="dxa"/>
            <w:vMerge w:val="restart"/>
          </w:tcPr>
          <w:p w:rsidR="00FA33CA" w:rsidRP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FA33CA" w:rsidRPr="005E40A2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FA33CA" w:rsidRPr="00CC1B75" w:rsidTr="00B16AAF">
        <w:trPr>
          <w:trHeight w:val="2625"/>
        </w:trPr>
        <w:tc>
          <w:tcPr>
            <w:tcW w:w="540" w:type="dxa"/>
            <w:vMerge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FA33CA" w:rsidRPr="00CC1B75" w:rsidRDefault="00FA33CA" w:rsidP="00FA33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33CA" w:rsidRPr="00CC1B75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Pr="00A33D7E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3CA" w:rsidRDefault="00FA33CA" w:rsidP="00FA3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A33CA" w:rsidRPr="00882CE8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A33CA" w:rsidRPr="00A479AA" w:rsidRDefault="00FA33CA" w:rsidP="00FA3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B16AAF" w:rsidRPr="00CC1B75" w:rsidTr="00B16AAF">
        <w:trPr>
          <w:trHeight w:val="576"/>
        </w:trPr>
        <w:tc>
          <w:tcPr>
            <w:tcW w:w="540" w:type="dxa"/>
            <w:vMerge w:val="restart"/>
          </w:tcPr>
          <w:p w:rsidR="00B16AAF" w:rsidRPr="00305C58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C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2" w:type="dxa"/>
            <w:vMerge w:val="restart"/>
          </w:tcPr>
          <w:p w:rsidR="00B16AAF" w:rsidRPr="00C11170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 xml:space="preserve">Задача 3. </w:t>
            </w:r>
          </w:p>
          <w:p w:rsidR="00B16AAF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СМСП и популяризация предприниматель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Чистюньском</w:t>
            </w:r>
            <w:proofErr w:type="spellEnd"/>
            <w:r w:rsidRPr="008D1A77">
              <w:rPr>
                <w:rFonts w:ascii="Times New Roman" w:hAnsi="Times New Roman"/>
                <w:sz w:val="24"/>
                <w:szCs w:val="24"/>
              </w:rPr>
              <w:t xml:space="preserve"> сельсовете</w:t>
            </w:r>
          </w:p>
          <w:p w:rsidR="00B16AAF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AAF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AAF" w:rsidRPr="008D1A77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16AAF" w:rsidRPr="00FA33C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50" w:type="dxa"/>
          </w:tcPr>
          <w:p w:rsidR="00B16AAF" w:rsidRDefault="00B16AAF" w:rsidP="00B16AAF">
            <w:pPr>
              <w:jc w:val="center"/>
            </w:pPr>
            <w:r w:rsidRPr="001640B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1640B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1640B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B16AAF" w:rsidRDefault="00B16AAF" w:rsidP="00B16AAF">
            <w:pPr>
              <w:jc w:val="center"/>
            </w:pPr>
            <w:r w:rsidRPr="001640B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</w:tcPr>
          <w:p w:rsidR="00B16AAF" w:rsidRPr="00A479AA" w:rsidRDefault="00B16AAF" w:rsidP="00B1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B16AAF" w:rsidRPr="00CC1B75" w:rsidTr="00B16AAF">
        <w:trPr>
          <w:trHeight w:val="967"/>
        </w:trPr>
        <w:tc>
          <w:tcPr>
            <w:tcW w:w="540" w:type="dxa"/>
            <w:vMerge/>
          </w:tcPr>
          <w:p w:rsidR="00B16AAF" w:rsidRPr="00305C58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B16AAF" w:rsidRPr="008D1A77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</w:tcPr>
          <w:p w:rsidR="00B16AAF" w:rsidRPr="00882CE8" w:rsidRDefault="00B16AAF" w:rsidP="00B1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B16AAF" w:rsidRPr="00A479AA" w:rsidRDefault="00B16AAF" w:rsidP="00B1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A33CA" w:rsidRPr="00CC1B75" w:rsidTr="007A519F">
        <w:trPr>
          <w:trHeight w:val="267"/>
        </w:trPr>
        <w:tc>
          <w:tcPr>
            <w:tcW w:w="540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12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82CE8" w:rsidRPr="005E40A2" w:rsidRDefault="00882CE8" w:rsidP="0099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82CE8" w:rsidRPr="005E40A2" w:rsidRDefault="00882CE8" w:rsidP="00C7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16AAF" w:rsidRPr="00CC1B75" w:rsidTr="00B16AAF">
        <w:trPr>
          <w:trHeight w:val="556"/>
        </w:trPr>
        <w:tc>
          <w:tcPr>
            <w:tcW w:w="540" w:type="dxa"/>
            <w:vMerge w:val="restart"/>
          </w:tcPr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2" w:type="dxa"/>
            <w:vMerge w:val="restart"/>
          </w:tcPr>
          <w:p w:rsidR="00B16AAF" w:rsidRPr="00C11170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Мероприятие 3.1</w:t>
            </w:r>
          </w:p>
          <w:p w:rsidR="00B16AAF" w:rsidRPr="008D1A77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B16AAF" w:rsidRPr="00FA33C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2023-</w:t>
            </w:r>
          </w:p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 w:val="restart"/>
          </w:tcPr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B16AAF" w:rsidRPr="008D1A77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50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</w:tcPr>
          <w:p w:rsidR="00B16AAF" w:rsidRPr="00A479AA" w:rsidRDefault="00B16AAF" w:rsidP="00B1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B16AAF" w:rsidRPr="00CC1B75" w:rsidTr="00B16AAF">
        <w:trPr>
          <w:trHeight w:val="950"/>
        </w:trPr>
        <w:tc>
          <w:tcPr>
            <w:tcW w:w="540" w:type="dxa"/>
            <w:vMerge/>
          </w:tcPr>
          <w:p w:rsidR="00B16AAF" w:rsidRPr="00CC1B75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B16AAF" w:rsidRPr="00CC1B75" w:rsidRDefault="00B16AAF" w:rsidP="00B16A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6AAF" w:rsidRPr="00CC1B75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6AAF" w:rsidRPr="00CC1B75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B16AAF" w:rsidRDefault="00B16AAF" w:rsidP="00B16AAF">
            <w:pPr>
              <w:jc w:val="center"/>
            </w:pPr>
            <w:r w:rsidRPr="00B21BC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16AAF" w:rsidRPr="00A479AA" w:rsidRDefault="00B16AAF" w:rsidP="00B16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</w:tcPr>
          <w:p w:rsidR="00B16AAF" w:rsidRPr="00882CE8" w:rsidRDefault="00B16AAF" w:rsidP="00B1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B16AAF" w:rsidRPr="00A479AA" w:rsidRDefault="00B16AAF" w:rsidP="00B1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</w:tbl>
    <w:p w:rsidR="00B36D64" w:rsidRDefault="00B36D64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386CAB" w:rsidRDefault="00386CAB" w:rsidP="0072007A">
      <w:pPr>
        <w:spacing w:after="0"/>
        <w:jc w:val="center"/>
        <w:rPr>
          <w:rFonts w:ascii="Times New Roman" w:hAnsi="Times New Roman"/>
          <w:color w:val="FF0000"/>
        </w:rPr>
      </w:pPr>
    </w:p>
    <w:p w:rsidR="00B16AAF" w:rsidRDefault="00B16AAF" w:rsidP="0072007A">
      <w:pPr>
        <w:spacing w:after="0"/>
        <w:jc w:val="center"/>
        <w:rPr>
          <w:rFonts w:ascii="Times New Roman" w:hAnsi="Times New Roman"/>
          <w:color w:val="FF0000"/>
        </w:rPr>
      </w:pPr>
    </w:p>
    <w:p w:rsidR="00B16AAF" w:rsidRDefault="00B16AAF" w:rsidP="0072007A">
      <w:pPr>
        <w:spacing w:after="0"/>
        <w:jc w:val="center"/>
        <w:rPr>
          <w:rFonts w:ascii="Times New Roman" w:hAnsi="Times New Roman"/>
          <w:color w:val="FF0000"/>
        </w:rPr>
      </w:pPr>
    </w:p>
    <w:p w:rsidR="00B16AAF" w:rsidRDefault="00B16AAF" w:rsidP="0072007A">
      <w:pPr>
        <w:spacing w:after="0"/>
        <w:jc w:val="center"/>
        <w:rPr>
          <w:rFonts w:ascii="Times New Roman" w:hAnsi="Times New Roman"/>
          <w:color w:val="FF0000"/>
        </w:rPr>
      </w:pPr>
    </w:p>
    <w:p w:rsidR="00B16AAF" w:rsidRDefault="00B16AAF" w:rsidP="0072007A">
      <w:pPr>
        <w:spacing w:after="0"/>
        <w:jc w:val="center"/>
        <w:rPr>
          <w:rFonts w:ascii="Times New Roman" w:hAnsi="Times New Roman"/>
          <w:color w:val="FF0000"/>
        </w:rPr>
      </w:pPr>
    </w:p>
    <w:p w:rsidR="00AA0164" w:rsidRDefault="00AA0164" w:rsidP="00AA0164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</w:p>
    <w:p w:rsidR="00AA0164" w:rsidRDefault="00AA0164" w:rsidP="00AA0164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  <w:sectPr w:rsidR="00AA0164" w:rsidSect="009951D6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0" w:type="auto"/>
        <w:tblInd w:w="6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A0164" w:rsidRPr="00AA0164" w:rsidTr="007D541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AA0164" w:rsidRPr="00AA0164" w:rsidRDefault="00AA0164" w:rsidP="00AA016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0164">
              <w:rPr>
                <w:rFonts w:ascii="Times New Roman" w:hAnsi="Times New Roman"/>
                <w:sz w:val="27"/>
                <w:szCs w:val="27"/>
              </w:rPr>
              <w:lastRenderedPageBreak/>
              <w:t>Приложение № 3</w:t>
            </w:r>
          </w:p>
          <w:p w:rsidR="007D5415" w:rsidRPr="007D5415" w:rsidRDefault="007D5415" w:rsidP="007D541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D5415">
              <w:rPr>
                <w:rFonts w:ascii="Times New Roman" w:hAnsi="Times New Roman"/>
                <w:sz w:val="27"/>
                <w:szCs w:val="27"/>
              </w:rPr>
              <w:t>к муниципальной программе «Развитие малого и среднего</w:t>
            </w:r>
            <w:r w:rsidR="00A5420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54200" w:rsidRPr="00A54200">
              <w:rPr>
                <w:rFonts w:ascii="Times New Roman" w:hAnsi="Times New Roman"/>
                <w:sz w:val="27"/>
                <w:szCs w:val="27"/>
              </w:rPr>
              <w:t xml:space="preserve">предпринимательства на территории </w:t>
            </w:r>
            <w:proofErr w:type="spellStart"/>
            <w:r w:rsidR="00A54200" w:rsidRPr="00A54200">
              <w:rPr>
                <w:rFonts w:ascii="Times New Roman" w:hAnsi="Times New Roman"/>
                <w:sz w:val="27"/>
                <w:szCs w:val="27"/>
              </w:rPr>
              <w:t>Чистюньского</w:t>
            </w:r>
            <w:proofErr w:type="spellEnd"/>
            <w:r w:rsidR="00A54200">
              <w:t xml:space="preserve"> </w:t>
            </w:r>
            <w:r w:rsidR="00A54200" w:rsidRPr="00A54200">
              <w:rPr>
                <w:rFonts w:ascii="Times New Roman" w:hAnsi="Times New Roman"/>
                <w:sz w:val="27"/>
                <w:szCs w:val="27"/>
              </w:rPr>
              <w:t>сельсовета» на 2023-2027 годы</w:t>
            </w:r>
          </w:p>
          <w:p w:rsidR="00A54200" w:rsidRPr="00AA0164" w:rsidRDefault="007D5415" w:rsidP="00A5420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D5415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</w:t>
            </w:r>
            <w:r w:rsidR="00A54200">
              <w:rPr>
                <w:rFonts w:ascii="Times New Roman" w:hAnsi="Times New Roman"/>
                <w:sz w:val="27"/>
                <w:szCs w:val="27"/>
              </w:rPr>
              <w:t xml:space="preserve">                      </w:t>
            </w:r>
          </w:p>
          <w:p w:rsidR="00AA0164" w:rsidRPr="00AA0164" w:rsidRDefault="00AA0164" w:rsidP="007D541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A0164" w:rsidRPr="00AA0164" w:rsidRDefault="00AA0164" w:rsidP="00AA0164">
      <w:pPr>
        <w:spacing w:after="0" w:line="240" w:lineRule="auto"/>
        <w:ind w:left="5103"/>
        <w:jc w:val="right"/>
        <w:rPr>
          <w:rFonts w:ascii="Times New Roman" w:hAnsi="Times New Roman"/>
          <w:sz w:val="27"/>
          <w:szCs w:val="27"/>
        </w:rPr>
      </w:pPr>
    </w:p>
    <w:p w:rsidR="00AA0164" w:rsidRPr="00AA0164" w:rsidRDefault="00AA0164" w:rsidP="00AA0164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sz w:val="27"/>
          <w:szCs w:val="27"/>
        </w:rPr>
      </w:pPr>
    </w:p>
    <w:p w:rsidR="00AA0164" w:rsidRPr="00AA0164" w:rsidRDefault="00AA0164" w:rsidP="00A542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>Объем финансовых ресурсов,</w:t>
      </w:r>
    </w:p>
    <w:p w:rsidR="00AA0164" w:rsidRPr="00AA0164" w:rsidRDefault="00AA0164" w:rsidP="007A519F">
      <w:pPr>
        <w:shd w:val="clear" w:color="auto" w:fill="FFFFFF"/>
        <w:spacing w:after="0" w:line="240" w:lineRule="auto"/>
        <w:ind w:left="851"/>
        <w:jc w:val="center"/>
        <w:rPr>
          <w:rFonts w:ascii="Times New Roman" w:hAnsi="Times New Roman"/>
          <w:sz w:val="27"/>
          <w:szCs w:val="27"/>
        </w:rPr>
      </w:pPr>
      <w:r w:rsidRPr="00AA0164">
        <w:rPr>
          <w:rFonts w:ascii="Times New Roman" w:hAnsi="Times New Roman"/>
          <w:sz w:val="27"/>
          <w:szCs w:val="27"/>
        </w:rPr>
        <w:t>необходимых для реализации муниципальной программы «</w:t>
      </w:r>
      <w:r w:rsidR="00A54200" w:rsidRPr="00A54200">
        <w:rPr>
          <w:rFonts w:ascii="Times New Roman" w:hAnsi="Times New Roman"/>
          <w:sz w:val="27"/>
          <w:szCs w:val="27"/>
        </w:rPr>
        <w:t xml:space="preserve">Развитие малого и среднего предпринимательства на территории </w:t>
      </w:r>
      <w:proofErr w:type="spellStart"/>
      <w:r w:rsidR="00A54200" w:rsidRPr="00A54200">
        <w:rPr>
          <w:rFonts w:ascii="Times New Roman" w:hAnsi="Times New Roman"/>
          <w:sz w:val="27"/>
          <w:szCs w:val="27"/>
        </w:rPr>
        <w:t>Чистюньского</w:t>
      </w:r>
      <w:proofErr w:type="spellEnd"/>
      <w:r w:rsidR="00A54200" w:rsidRPr="00A54200">
        <w:rPr>
          <w:rFonts w:ascii="Times New Roman" w:hAnsi="Times New Roman"/>
          <w:sz w:val="27"/>
          <w:szCs w:val="27"/>
        </w:rPr>
        <w:t xml:space="preserve"> сельсовета» на 2023-2027 годы</w:t>
      </w:r>
    </w:p>
    <w:p w:rsidR="00AA0164" w:rsidRPr="00AA0164" w:rsidRDefault="00AA0164" w:rsidP="00AA0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5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851"/>
        <w:gridCol w:w="850"/>
        <w:gridCol w:w="992"/>
        <w:gridCol w:w="851"/>
        <w:gridCol w:w="992"/>
        <w:gridCol w:w="1418"/>
      </w:tblGrid>
      <w:tr w:rsidR="00AA0164" w:rsidRPr="00AA0164" w:rsidTr="007A519F">
        <w:tc>
          <w:tcPr>
            <w:tcW w:w="4002" w:type="dxa"/>
            <w:vMerge w:val="restart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Источники и направления расходования</w:t>
            </w:r>
          </w:p>
        </w:tc>
        <w:tc>
          <w:tcPr>
            <w:tcW w:w="5954" w:type="dxa"/>
            <w:gridSpan w:val="6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AA0164" w:rsidRPr="00AA0164" w:rsidTr="007A519F">
        <w:tc>
          <w:tcPr>
            <w:tcW w:w="4002" w:type="dxa"/>
            <w:vMerge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vAlign w:val="center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Align w:val="center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A0164" w:rsidRPr="00AA0164" w:rsidTr="007A519F">
        <w:tc>
          <w:tcPr>
            <w:tcW w:w="4002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0164" w:rsidRPr="00AA0164" w:rsidTr="007A519F">
        <w:tc>
          <w:tcPr>
            <w:tcW w:w="4002" w:type="dxa"/>
          </w:tcPr>
          <w:p w:rsidR="00AA0164" w:rsidRPr="00AA0164" w:rsidRDefault="00AA0164" w:rsidP="00AA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Всего финансовых затрат:</w:t>
            </w: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AA0164" w:rsidRPr="00AA0164" w:rsidTr="007A519F">
        <w:tc>
          <w:tcPr>
            <w:tcW w:w="4002" w:type="dxa"/>
          </w:tcPr>
          <w:p w:rsidR="00AA0164" w:rsidRPr="00AA0164" w:rsidRDefault="00AA0164" w:rsidP="00AA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164" w:rsidRPr="00AA0164" w:rsidTr="007A519F">
        <w:tc>
          <w:tcPr>
            <w:tcW w:w="4002" w:type="dxa"/>
          </w:tcPr>
          <w:p w:rsidR="00AA0164" w:rsidRPr="00AA0164" w:rsidRDefault="00AA0164" w:rsidP="00AA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AA0164">
              <w:rPr>
                <w:rFonts w:ascii="Times New Roman" w:hAnsi="Times New Roman"/>
                <w:sz w:val="24"/>
                <w:szCs w:val="24"/>
              </w:rPr>
              <w:t>Чистюньский</w:t>
            </w:r>
            <w:proofErr w:type="spellEnd"/>
            <w:r w:rsidRPr="00AA0164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1" w:type="dxa"/>
          </w:tcPr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A0164" w:rsidRPr="00AA0164" w:rsidRDefault="00AA0164" w:rsidP="00AA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AA0164" w:rsidRPr="00AA0164" w:rsidRDefault="00AA0164" w:rsidP="007A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6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</w:tbl>
    <w:p w:rsidR="00AA0164" w:rsidRPr="00AA0164" w:rsidRDefault="00AA0164" w:rsidP="00AA0164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sz w:val="28"/>
          <w:szCs w:val="28"/>
        </w:rPr>
      </w:pPr>
    </w:p>
    <w:p w:rsidR="00E91E49" w:rsidRPr="00E91E49" w:rsidRDefault="000C11E3" w:rsidP="00AA0164">
      <w:pPr>
        <w:spacing w:after="0" w:line="240" w:lineRule="auto"/>
        <w:jc w:val="center"/>
        <w:rPr>
          <w:color w:val="0070C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</w:t>
      </w:r>
      <w:r w:rsidR="0072007A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sectPr w:rsidR="00E91E49" w:rsidRPr="00E91E49" w:rsidSect="00AA0164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270A3"/>
    <w:multiLevelType w:val="hybridMultilevel"/>
    <w:tmpl w:val="ED94F0E8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6537ADE"/>
    <w:multiLevelType w:val="hybridMultilevel"/>
    <w:tmpl w:val="CD281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A16"/>
    <w:rsid w:val="000036A7"/>
    <w:rsid w:val="00014E45"/>
    <w:rsid w:val="00026A1F"/>
    <w:rsid w:val="000339F4"/>
    <w:rsid w:val="00036C28"/>
    <w:rsid w:val="00045FE6"/>
    <w:rsid w:val="000659E8"/>
    <w:rsid w:val="000A1910"/>
    <w:rsid w:val="000B05B0"/>
    <w:rsid w:val="000C11E3"/>
    <w:rsid w:val="000C4009"/>
    <w:rsid w:val="000C4E4B"/>
    <w:rsid w:val="000D2D3B"/>
    <w:rsid w:val="000D31D8"/>
    <w:rsid w:val="000D34F3"/>
    <w:rsid w:val="000D79FD"/>
    <w:rsid w:val="000D7A7B"/>
    <w:rsid w:val="000E1093"/>
    <w:rsid w:val="000E38CA"/>
    <w:rsid w:val="000E7EC1"/>
    <w:rsid w:val="000F4574"/>
    <w:rsid w:val="0011435A"/>
    <w:rsid w:val="00122D01"/>
    <w:rsid w:val="0012381A"/>
    <w:rsid w:val="00131D60"/>
    <w:rsid w:val="00164FA7"/>
    <w:rsid w:val="001862F5"/>
    <w:rsid w:val="00196BD2"/>
    <w:rsid w:val="001975C8"/>
    <w:rsid w:val="001E40A3"/>
    <w:rsid w:val="001F6B64"/>
    <w:rsid w:val="00204931"/>
    <w:rsid w:val="00204A35"/>
    <w:rsid w:val="00204FE1"/>
    <w:rsid w:val="002112BF"/>
    <w:rsid w:val="0022239F"/>
    <w:rsid w:val="002370C0"/>
    <w:rsid w:val="00267F4B"/>
    <w:rsid w:val="00271937"/>
    <w:rsid w:val="00272D40"/>
    <w:rsid w:val="00276DB1"/>
    <w:rsid w:val="00284543"/>
    <w:rsid w:val="002B6103"/>
    <w:rsid w:val="002C022A"/>
    <w:rsid w:val="002C3AC3"/>
    <w:rsid w:val="002C42F6"/>
    <w:rsid w:val="002C503F"/>
    <w:rsid w:val="002C5EB2"/>
    <w:rsid w:val="002C6EB7"/>
    <w:rsid w:val="002D301E"/>
    <w:rsid w:val="002D6992"/>
    <w:rsid w:val="002E367F"/>
    <w:rsid w:val="002E4890"/>
    <w:rsid w:val="002E73A2"/>
    <w:rsid w:val="002F0153"/>
    <w:rsid w:val="002F7BEE"/>
    <w:rsid w:val="00300028"/>
    <w:rsid w:val="003008D2"/>
    <w:rsid w:val="00302575"/>
    <w:rsid w:val="00303BB5"/>
    <w:rsid w:val="00305C58"/>
    <w:rsid w:val="00307134"/>
    <w:rsid w:val="00321078"/>
    <w:rsid w:val="00323043"/>
    <w:rsid w:val="00335A7C"/>
    <w:rsid w:val="00345895"/>
    <w:rsid w:val="00347CDE"/>
    <w:rsid w:val="0036414B"/>
    <w:rsid w:val="00383A81"/>
    <w:rsid w:val="00386CAB"/>
    <w:rsid w:val="0039094E"/>
    <w:rsid w:val="00396759"/>
    <w:rsid w:val="003A1D7B"/>
    <w:rsid w:val="003A7B15"/>
    <w:rsid w:val="003A7E9C"/>
    <w:rsid w:val="003B222E"/>
    <w:rsid w:val="003E2659"/>
    <w:rsid w:val="003F1AA4"/>
    <w:rsid w:val="003F7F43"/>
    <w:rsid w:val="00402738"/>
    <w:rsid w:val="00410631"/>
    <w:rsid w:val="00412C42"/>
    <w:rsid w:val="00421BB9"/>
    <w:rsid w:val="004251C4"/>
    <w:rsid w:val="0043117B"/>
    <w:rsid w:val="004330B1"/>
    <w:rsid w:val="0044089A"/>
    <w:rsid w:val="00451AF4"/>
    <w:rsid w:val="00473874"/>
    <w:rsid w:val="00475FEF"/>
    <w:rsid w:val="004850DC"/>
    <w:rsid w:val="004867A0"/>
    <w:rsid w:val="004A6D75"/>
    <w:rsid w:val="004B4743"/>
    <w:rsid w:val="004C1C92"/>
    <w:rsid w:val="004D469D"/>
    <w:rsid w:val="004D759B"/>
    <w:rsid w:val="004E208D"/>
    <w:rsid w:val="004E59E6"/>
    <w:rsid w:val="004F75AD"/>
    <w:rsid w:val="00502367"/>
    <w:rsid w:val="0051529F"/>
    <w:rsid w:val="00515CA5"/>
    <w:rsid w:val="005204DA"/>
    <w:rsid w:val="00533A82"/>
    <w:rsid w:val="00541A16"/>
    <w:rsid w:val="005445FB"/>
    <w:rsid w:val="00561086"/>
    <w:rsid w:val="005617A5"/>
    <w:rsid w:val="0058181F"/>
    <w:rsid w:val="005840D4"/>
    <w:rsid w:val="005863CB"/>
    <w:rsid w:val="00587ABB"/>
    <w:rsid w:val="005909F3"/>
    <w:rsid w:val="00592619"/>
    <w:rsid w:val="0059503D"/>
    <w:rsid w:val="005A61A0"/>
    <w:rsid w:val="005E01C4"/>
    <w:rsid w:val="005E40A2"/>
    <w:rsid w:val="00602DC3"/>
    <w:rsid w:val="00614011"/>
    <w:rsid w:val="00624DC3"/>
    <w:rsid w:val="00642AB4"/>
    <w:rsid w:val="00643D6E"/>
    <w:rsid w:val="00650593"/>
    <w:rsid w:val="00693287"/>
    <w:rsid w:val="006B6765"/>
    <w:rsid w:val="006C59CA"/>
    <w:rsid w:val="006E6EE1"/>
    <w:rsid w:val="007049AA"/>
    <w:rsid w:val="00716578"/>
    <w:rsid w:val="0072007A"/>
    <w:rsid w:val="00721625"/>
    <w:rsid w:val="00734CF0"/>
    <w:rsid w:val="00735C62"/>
    <w:rsid w:val="00743FCA"/>
    <w:rsid w:val="00744955"/>
    <w:rsid w:val="00772682"/>
    <w:rsid w:val="00772A91"/>
    <w:rsid w:val="0077343E"/>
    <w:rsid w:val="00775257"/>
    <w:rsid w:val="00783A43"/>
    <w:rsid w:val="007A25B8"/>
    <w:rsid w:val="007A519F"/>
    <w:rsid w:val="007B0C2C"/>
    <w:rsid w:val="007C4D88"/>
    <w:rsid w:val="007C512C"/>
    <w:rsid w:val="007D5415"/>
    <w:rsid w:val="0080351E"/>
    <w:rsid w:val="00816192"/>
    <w:rsid w:val="008168B3"/>
    <w:rsid w:val="00825CBF"/>
    <w:rsid w:val="008552A4"/>
    <w:rsid w:val="00861EFF"/>
    <w:rsid w:val="0088147D"/>
    <w:rsid w:val="00882CE8"/>
    <w:rsid w:val="00891697"/>
    <w:rsid w:val="008A1EDC"/>
    <w:rsid w:val="008A2D64"/>
    <w:rsid w:val="008A71EC"/>
    <w:rsid w:val="008B45A9"/>
    <w:rsid w:val="008D1A77"/>
    <w:rsid w:val="008E3C50"/>
    <w:rsid w:val="008E530B"/>
    <w:rsid w:val="008F246B"/>
    <w:rsid w:val="008F6C5C"/>
    <w:rsid w:val="00902FA3"/>
    <w:rsid w:val="009108A5"/>
    <w:rsid w:val="00922789"/>
    <w:rsid w:val="00951569"/>
    <w:rsid w:val="009515B2"/>
    <w:rsid w:val="0096338A"/>
    <w:rsid w:val="00967ABB"/>
    <w:rsid w:val="00970A5B"/>
    <w:rsid w:val="0097791A"/>
    <w:rsid w:val="00991BAF"/>
    <w:rsid w:val="009951D6"/>
    <w:rsid w:val="009A7BE1"/>
    <w:rsid w:val="009B0A10"/>
    <w:rsid w:val="009B0D0B"/>
    <w:rsid w:val="009B5276"/>
    <w:rsid w:val="009F591E"/>
    <w:rsid w:val="00A00F48"/>
    <w:rsid w:val="00A16EF7"/>
    <w:rsid w:val="00A300B4"/>
    <w:rsid w:val="00A32502"/>
    <w:rsid w:val="00A33D7E"/>
    <w:rsid w:val="00A44840"/>
    <w:rsid w:val="00A479AA"/>
    <w:rsid w:val="00A54200"/>
    <w:rsid w:val="00A55DFC"/>
    <w:rsid w:val="00A568F5"/>
    <w:rsid w:val="00A6464A"/>
    <w:rsid w:val="00A849CE"/>
    <w:rsid w:val="00A850EC"/>
    <w:rsid w:val="00A97E53"/>
    <w:rsid w:val="00AA0164"/>
    <w:rsid w:val="00AA1B5F"/>
    <w:rsid w:val="00AB0980"/>
    <w:rsid w:val="00AD4ED9"/>
    <w:rsid w:val="00AE117C"/>
    <w:rsid w:val="00AF5023"/>
    <w:rsid w:val="00B16AAF"/>
    <w:rsid w:val="00B36D64"/>
    <w:rsid w:val="00B56851"/>
    <w:rsid w:val="00B5746B"/>
    <w:rsid w:val="00B60593"/>
    <w:rsid w:val="00B70D6A"/>
    <w:rsid w:val="00B807C8"/>
    <w:rsid w:val="00B84949"/>
    <w:rsid w:val="00B86895"/>
    <w:rsid w:val="00B91346"/>
    <w:rsid w:val="00BA3232"/>
    <w:rsid w:val="00BC0851"/>
    <w:rsid w:val="00BD338B"/>
    <w:rsid w:val="00BD3BB6"/>
    <w:rsid w:val="00BD5844"/>
    <w:rsid w:val="00BD5F9B"/>
    <w:rsid w:val="00BD6064"/>
    <w:rsid w:val="00BD79AE"/>
    <w:rsid w:val="00BF7A16"/>
    <w:rsid w:val="00C11170"/>
    <w:rsid w:val="00C16D8D"/>
    <w:rsid w:val="00C42261"/>
    <w:rsid w:val="00C575F2"/>
    <w:rsid w:val="00C60109"/>
    <w:rsid w:val="00C7255E"/>
    <w:rsid w:val="00C75440"/>
    <w:rsid w:val="00C7725F"/>
    <w:rsid w:val="00C8358A"/>
    <w:rsid w:val="00C83C3C"/>
    <w:rsid w:val="00C84ACD"/>
    <w:rsid w:val="00C86DDC"/>
    <w:rsid w:val="00C878E8"/>
    <w:rsid w:val="00C97E61"/>
    <w:rsid w:val="00CA25CB"/>
    <w:rsid w:val="00CB3910"/>
    <w:rsid w:val="00CC1B75"/>
    <w:rsid w:val="00CD58DA"/>
    <w:rsid w:val="00CF256C"/>
    <w:rsid w:val="00D14C28"/>
    <w:rsid w:val="00D16267"/>
    <w:rsid w:val="00D2198E"/>
    <w:rsid w:val="00D22EB1"/>
    <w:rsid w:val="00D23870"/>
    <w:rsid w:val="00D238D2"/>
    <w:rsid w:val="00D41688"/>
    <w:rsid w:val="00D418E4"/>
    <w:rsid w:val="00D42BE5"/>
    <w:rsid w:val="00D456D1"/>
    <w:rsid w:val="00D46485"/>
    <w:rsid w:val="00D61B70"/>
    <w:rsid w:val="00D81D1E"/>
    <w:rsid w:val="00DA34E6"/>
    <w:rsid w:val="00DB5342"/>
    <w:rsid w:val="00DD39F8"/>
    <w:rsid w:val="00DD5687"/>
    <w:rsid w:val="00DE479C"/>
    <w:rsid w:val="00DE51D6"/>
    <w:rsid w:val="00DF5B49"/>
    <w:rsid w:val="00DF6A12"/>
    <w:rsid w:val="00DF7E1F"/>
    <w:rsid w:val="00E056C7"/>
    <w:rsid w:val="00E07EC5"/>
    <w:rsid w:val="00E1490B"/>
    <w:rsid w:val="00E373A2"/>
    <w:rsid w:val="00E41B8B"/>
    <w:rsid w:val="00E46555"/>
    <w:rsid w:val="00E53084"/>
    <w:rsid w:val="00E9162B"/>
    <w:rsid w:val="00E91E49"/>
    <w:rsid w:val="00EA4D1D"/>
    <w:rsid w:val="00EA518C"/>
    <w:rsid w:val="00EB3D92"/>
    <w:rsid w:val="00ED7001"/>
    <w:rsid w:val="00ED758D"/>
    <w:rsid w:val="00EE0ADD"/>
    <w:rsid w:val="00EF01A8"/>
    <w:rsid w:val="00EF3951"/>
    <w:rsid w:val="00EF60F7"/>
    <w:rsid w:val="00F051CD"/>
    <w:rsid w:val="00F07D73"/>
    <w:rsid w:val="00F15FB2"/>
    <w:rsid w:val="00F16AF8"/>
    <w:rsid w:val="00F27BF8"/>
    <w:rsid w:val="00F32E6E"/>
    <w:rsid w:val="00F4075B"/>
    <w:rsid w:val="00F40E11"/>
    <w:rsid w:val="00F411E1"/>
    <w:rsid w:val="00F547B8"/>
    <w:rsid w:val="00F5488C"/>
    <w:rsid w:val="00F54DB1"/>
    <w:rsid w:val="00F80578"/>
    <w:rsid w:val="00F85D3E"/>
    <w:rsid w:val="00F919A6"/>
    <w:rsid w:val="00FA33CA"/>
    <w:rsid w:val="00FA59E5"/>
    <w:rsid w:val="00FB722D"/>
    <w:rsid w:val="00FC4193"/>
    <w:rsid w:val="00FC60A6"/>
    <w:rsid w:val="00FD1A61"/>
    <w:rsid w:val="00FD49FF"/>
    <w:rsid w:val="00FD6491"/>
    <w:rsid w:val="00FE32F5"/>
    <w:rsid w:val="00FE3A9A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C6AD"/>
  <w15:docId w15:val="{ACCB2CAE-548D-41AB-8AE2-E393DA32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1A16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1A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41A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1A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541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4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41A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A1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41A1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1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A1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41A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41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qFormat/>
    <w:rsid w:val="00643D6E"/>
    <w:pPr>
      <w:ind w:left="720"/>
      <w:contextualSpacing/>
    </w:pPr>
  </w:style>
  <w:style w:type="character" w:customStyle="1" w:styleId="WW-">
    <w:name w:val="WW-Маркеры списка"/>
    <w:rsid w:val="004A6D75"/>
    <w:rPr>
      <w:rFonts w:ascii="StarSymbol" w:eastAsia="StarSymbol" w:hAnsi="StarSymbol" w:cs="StarSymbol"/>
      <w:sz w:val="18"/>
      <w:szCs w:val="18"/>
    </w:rPr>
  </w:style>
  <w:style w:type="table" w:styleId="a8">
    <w:name w:val="Table Grid"/>
    <w:basedOn w:val="a1"/>
    <w:uiPriority w:val="59"/>
    <w:rsid w:val="008F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basedOn w:val="a0"/>
    <w:link w:val="ConsPlusNormal"/>
    <w:rsid w:val="008A2D64"/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4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1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36E9-64E8-4142-A6AB-882835A8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Пользователь</cp:lastModifiedBy>
  <cp:revision>40</cp:revision>
  <cp:lastPrinted>2022-11-08T04:39:00Z</cp:lastPrinted>
  <dcterms:created xsi:type="dcterms:W3CDTF">2019-10-07T08:38:00Z</dcterms:created>
  <dcterms:modified xsi:type="dcterms:W3CDTF">2022-11-08T04:39:00Z</dcterms:modified>
</cp:coreProperties>
</file>