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Pr="00E07DAB" w:rsidRDefault="00E07DAB" w:rsidP="00E07DAB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33A82" w:rsidRDefault="00EB6ACE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0659E8" w:rsidRPr="000659E8">
        <w:rPr>
          <w:b w:val="0"/>
          <w:sz w:val="24"/>
          <w:szCs w:val="24"/>
        </w:rPr>
        <w:t>.</w:t>
      </w:r>
      <w:r w:rsidR="00ED59A6">
        <w:rPr>
          <w:b w:val="0"/>
          <w:sz w:val="24"/>
          <w:szCs w:val="24"/>
        </w:rPr>
        <w:t>10.2022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34</w:t>
      </w:r>
    </w:p>
    <w:p w:rsidR="00E07DAB" w:rsidRPr="00E07DAB" w:rsidRDefault="00E07DAB" w:rsidP="00E07DAB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E07DAB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Start"/>
      <w:r w:rsidRPr="00E07DAB">
        <w:rPr>
          <w:rFonts w:ascii="Times New Roman" w:hAnsi="Times New Roman" w:cs="Times New Roman"/>
          <w:b w:val="0"/>
          <w:sz w:val="20"/>
          <w:szCs w:val="20"/>
        </w:rPr>
        <w:t>.Х</w:t>
      </w:r>
      <w:proofErr w:type="gramEnd"/>
      <w:r w:rsidRPr="00E07DAB">
        <w:rPr>
          <w:rFonts w:ascii="Times New Roman" w:hAnsi="Times New Roman" w:cs="Times New Roman"/>
          <w:b w:val="0"/>
          <w:sz w:val="20"/>
          <w:szCs w:val="20"/>
        </w:rPr>
        <w:t>абазино</w:t>
      </w:r>
      <w:proofErr w:type="spellEnd"/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ED59A6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>О</w:t>
            </w:r>
            <w:r w:rsidR="00ED59A6">
              <w:rPr>
                <w:rFonts w:ascii="Times New Roman" w:hAnsi="Times New Roman"/>
                <w:sz w:val="27"/>
                <w:szCs w:val="27"/>
              </w:rPr>
              <w:t>б утверждении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муниципальной программы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 w:rsidR="00194597">
              <w:rPr>
                <w:rFonts w:ascii="Times New Roman" w:hAnsi="Times New Roman"/>
                <w:sz w:val="27"/>
                <w:szCs w:val="27"/>
              </w:rPr>
              <w:t>»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63148">
              <w:rPr>
                <w:rFonts w:ascii="Times New Roman" w:hAnsi="Times New Roman"/>
                <w:sz w:val="27"/>
                <w:szCs w:val="27"/>
              </w:rPr>
              <w:t>на 2023-2027 годы</w:t>
            </w:r>
            <w:bookmarkStart w:id="0" w:name="_GoBack"/>
            <w:bookmarkEnd w:id="0"/>
          </w:p>
        </w:tc>
      </w:tr>
    </w:tbl>
    <w:p w:rsidR="002B1364" w:rsidRDefault="00ED59A6" w:rsidP="00E07DAB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="001B7AC0">
        <w:rPr>
          <w:rFonts w:ascii="Times New Roman" w:hAnsi="Times New Roman"/>
          <w:sz w:val="27"/>
          <w:szCs w:val="27"/>
        </w:rPr>
        <w:t xml:space="preserve">В связи с переходом </w:t>
      </w:r>
      <w:r w:rsidR="00194597">
        <w:rPr>
          <w:rFonts w:ascii="Times New Roman" w:hAnsi="Times New Roman"/>
          <w:sz w:val="27"/>
          <w:szCs w:val="27"/>
        </w:rPr>
        <w:t>на формирование бюджета</w:t>
      </w:r>
      <w:r w:rsidR="003D7ECC">
        <w:rPr>
          <w:rFonts w:ascii="Times New Roman" w:hAnsi="Times New Roman"/>
          <w:sz w:val="27"/>
          <w:szCs w:val="27"/>
        </w:rPr>
        <w:t xml:space="preserve"> сельсовета</w:t>
      </w:r>
      <w:r w:rsidR="00194597">
        <w:rPr>
          <w:rFonts w:ascii="Times New Roman" w:hAnsi="Times New Roman"/>
          <w:sz w:val="27"/>
          <w:szCs w:val="27"/>
        </w:rPr>
        <w:t xml:space="preserve"> на трехлетний период, в</w:t>
      </w:r>
      <w:r w:rsidR="00427C34" w:rsidRPr="00427C34">
        <w:rPr>
          <w:rFonts w:ascii="Times New Roman" w:hAnsi="Times New Roman"/>
          <w:sz w:val="27"/>
          <w:szCs w:val="27"/>
        </w:rPr>
        <w:t xml:space="preserve">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</w:t>
      </w:r>
      <w:proofErr w:type="gramEnd"/>
      <w:r w:rsidR="00427C34" w:rsidRPr="00427C34">
        <w:rPr>
          <w:rFonts w:ascii="Times New Roman" w:hAnsi="Times New Roman"/>
          <w:sz w:val="27"/>
          <w:szCs w:val="27"/>
        </w:rPr>
        <w:t xml:space="preserve"> малого и среднего предпринимательства в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»,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3FE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0163FE">
        <w:rPr>
          <w:rFonts w:ascii="Times New Roman" w:hAnsi="Times New Roman"/>
          <w:sz w:val="27"/>
          <w:szCs w:val="27"/>
        </w:rPr>
        <w:t xml:space="preserve"> 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23.12.2013 № </w:t>
      </w:r>
      <w:r w:rsidR="000163FE" w:rsidRPr="000163FE">
        <w:rPr>
          <w:rFonts w:ascii="Times New Roman" w:hAnsi="Times New Roman"/>
          <w:sz w:val="27"/>
          <w:szCs w:val="27"/>
        </w:rPr>
        <w:t xml:space="preserve">53,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194597" w:rsidRDefault="00A84A12" w:rsidP="00ED59A6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 xml:space="preserve">1. </w:t>
      </w:r>
      <w:r w:rsidR="00ED59A6">
        <w:rPr>
          <w:rFonts w:ascii="Times New Roman" w:hAnsi="Times New Roman"/>
          <w:sz w:val="27"/>
          <w:szCs w:val="27"/>
        </w:rPr>
        <w:t>Утвердить муниципальную</w:t>
      </w:r>
      <w:r w:rsidR="00194597">
        <w:rPr>
          <w:rFonts w:ascii="Times New Roman" w:hAnsi="Times New Roman"/>
          <w:sz w:val="27"/>
          <w:szCs w:val="27"/>
        </w:rPr>
        <w:t xml:space="preserve"> программ</w:t>
      </w:r>
      <w:r w:rsidR="00ED59A6">
        <w:rPr>
          <w:rFonts w:ascii="Times New Roman" w:hAnsi="Times New Roman"/>
          <w:sz w:val="27"/>
          <w:szCs w:val="27"/>
        </w:rPr>
        <w:t>у</w:t>
      </w:r>
      <w:r w:rsidR="00194597">
        <w:rPr>
          <w:rFonts w:ascii="Times New Roman" w:hAnsi="Times New Roman"/>
          <w:sz w:val="27"/>
          <w:szCs w:val="27"/>
        </w:rPr>
        <w:t xml:space="preserve"> </w:t>
      </w:r>
      <w:r w:rsidRPr="00680DDC">
        <w:rPr>
          <w:rFonts w:ascii="Times New Roman" w:hAnsi="Times New Roman"/>
          <w:sz w:val="27"/>
          <w:szCs w:val="27"/>
        </w:rPr>
        <w:t xml:space="preserve">«О программе развития и поддержки малого предпринимательства на территории </w:t>
      </w:r>
      <w:proofErr w:type="spellStart"/>
      <w:r w:rsidR="00ED59A6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ED59A6">
        <w:rPr>
          <w:rFonts w:ascii="Times New Roman" w:hAnsi="Times New Roman"/>
          <w:sz w:val="27"/>
          <w:szCs w:val="27"/>
        </w:rPr>
        <w:t xml:space="preserve"> сельсовета на 2023</w:t>
      </w:r>
      <w:r w:rsidRPr="00680DDC">
        <w:rPr>
          <w:rFonts w:ascii="Times New Roman" w:hAnsi="Times New Roman"/>
          <w:sz w:val="27"/>
          <w:szCs w:val="27"/>
        </w:rPr>
        <w:t>-202</w:t>
      </w:r>
      <w:r w:rsidR="00ED59A6">
        <w:rPr>
          <w:rFonts w:ascii="Times New Roman" w:hAnsi="Times New Roman"/>
          <w:sz w:val="27"/>
          <w:szCs w:val="27"/>
        </w:rPr>
        <w:t>7</w:t>
      </w:r>
      <w:r w:rsidRPr="00680DDC">
        <w:rPr>
          <w:rFonts w:ascii="Times New Roman" w:hAnsi="Times New Roman"/>
          <w:sz w:val="27"/>
          <w:szCs w:val="27"/>
        </w:rPr>
        <w:t xml:space="preserve"> годы</w:t>
      </w:r>
      <w:r w:rsidR="00ED59A6">
        <w:rPr>
          <w:rFonts w:ascii="Times New Roman" w:hAnsi="Times New Roman"/>
          <w:sz w:val="27"/>
          <w:szCs w:val="27"/>
        </w:rPr>
        <w:t>.</w:t>
      </w:r>
      <w:r w:rsidRPr="00680DDC">
        <w:rPr>
          <w:rFonts w:ascii="Times New Roman" w:hAnsi="Times New Roman"/>
          <w:sz w:val="27"/>
          <w:szCs w:val="27"/>
        </w:rPr>
        <w:t xml:space="preserve"> </w:t>
      </w:r>
    </w:p>
    <w:p w:rsidR="00ED59A6" w:rsidRDefault="00ED59A6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>.</w:t>
      </w:r>
      <w:r w:rsidR="00194597">
        <w:rPr>
          <w:rFonts w:ascii="Times New Roman" w:hAnsi="Times New Roman"/>
          <w:sz w:val="27"/>
          <w:szCs w:val="27"/>
        </w:rPr>
        <w:t>Признать утратившим</w:t>
      </w:r>
      <w:r>
        <w:rPr>
          <w:rFonts w:ascii="Times New Roman" w:hAnsi="Times New Roman"/>
          <w:sz w:val="27"/>
          <w:szCs w:val="27"/>
        </w:rPr>
        <w:t>и</w:t>
      </w:r>
      <w:r w:rsidR="00194597">
        <w:rPr>
          <w:rFonts w:ascii="Times New Roman" w:hAnsi="Times New Roman"/>
          <w:sz w:val="27"/>
          <w:szCs w:val="27"/>
        </w:rPr>
        <w:t xml:space="preserve"> силу постановлени</w:t>
      </w:r>
      <w:r>
        <w:rPr>
          <w:rFonts w:ascii="Times New Roman" w:hAnsi="Times New Roman"/>
          <w:sz w:val="27"/>
          <w:szCs w:val="27"/>
        </w:rPr>
        <w:t>я</w:t>
      </w:r>
      <w:r w:rsidR="00194597">
        <w:rPr>
          <w:rFonts w:ascii="Times New Roman" w:hAnsi="Times New Roman"/>
          <w:sz w:val="27"/>
          <w:szCs w:val="27"/>
        </w:rPr>
        <w:t xml:space="preserve"> Администрации сельсовета</w:t>
      </w:r>
      <w:r>
        <w:rPr>
          <w:rFonts w:ascii="Times New Roman" w:hAnsi="Times New Roman"/>
          <w:sz w:val="27"/>
          <w:szCs w:val="27"/>
        </w:rPr>
        <w:t>:</w:t>
      </w:r>
    </w:p>
    <w:p w:rsidR="00A84A12" w:rsidRDefault="00ED59A6" w:rsidP="00ED59A6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 11.11</w:t>
      </w:r>
      <w:r w:rsidR="00194597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9 № 40</w:t>
      </w:r>
      <w:r w:rsidR="00194597">
        <w:rPr>
          <w:rFonts w:ascii="Times New Roman" w:hAnsi="Times New Roman"/>
          <w:sz w:val="27"/>
          <w:szCs w:val="27"/>
        </w:rPr>
        <w:t xml:space="preserve"> «О </w:t>
      </w:r>
      <w:r>
        <w:rPr>
          <w:rFonts w:ascii="Times New Roman" w:hAnsi="Times New Roman"/>
          <w:sz w:val="27"/>
          <w:szCs w:val="27"/>
        </w:rPr>
        <w:t xml:space="preserve">продлении срока действия муниципальной программы «О программе </w:t>
      </w:r>
      <w:r w:rsidR="00194597">
        <w:rPr>
          <w:rFonts w:ascii="Times New Roman" w:hAnsi="Times New Roman"/>
          <w:sz w:val="27"/>
          <w:szCs w:val="27"/>
        </w:rPr>
        <w:t xml:space="preserve">развития и поддержки малого предпринимательства на территории </w:t>
      </w:r>
      <w:proofErr w:type="spellStart"/>
      <w:r w:rsidR="00194597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194597">
        <w:rPr>
          <w:rFonts w:ascii="Times New Roman" w:hAnsi="Times New Roman"/>
          <w:sz w:val="27"/>
          <w:szCs w:val="27"/>
        </w:rPr>
        <w:t xml:space="preserve"> сельсовета»</w:t>
      </w:r>
      <w:r>
        <w:rPr>
          <w:rFonts w:ascii="Times New Roman" w:hAnsi="Times New Roman"/>
          <w:sz w:val="27"/>
          <w:szCs w:val="27"/>
        </w:rPr>
        <w:t>;</w:t>
      </w:r>
    </w:p>
    <w:p w:rsidR="00ED59A6" w:rsidRDefault="00ED59A6" w:rsidP="00ED59A6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от </w:t>
      </w:r>
      <w:r w:rsidR="00293ABA">
        <w:rPr>
          <w:rFonts w:ascii="Times New Roman" w:hAnsi="Times New Roman"/>
          <w:sz w:val="27"/>
          <w:szCs w:val="27"/>
        </w:rPr>
        <w:t xml:space="preserve">19.03.2020 № 17 «О внесении изменений в муниципальную программу «О программе развития и поддержки малого предпринимательства на территории </w:t>
      </w:r>
      <w:proofErr w:type="spellStart"/>
      <w:r w:rsidR="00293ABA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293ABA">
        <w:rPr>
          <w:rFonts w:ascii="Times New Roman" w:hAnsi="Times New Roman"/>
          <w:sz w:val="27"/>
          <w:szCs w:val="27"/>
        </w:rPr>
        <w:t xml:space="preserve"> сельсовета на 2014-2020 годы»;</w:t>
      </w:r>
    </w:p>
    <w:p w:rsidR="00293ABA" w:rsidRDefault="00293ABA" w:rsidP="00ED59A6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от 01.03.2021 № 6 </w:t>
      </w:r>
      <w:r w:rsidRPr="00293ABA">
        <w:rPr>
          <w:rFonts w:ascii="Times New Roman" w:hAnsi="Times New Roman"/>
          <w:sz w:val="27"/>
          <w:szCs w:val="27"/>
        </w:rPr>
        <w:t xml:space="preserve">«О внесении изменений в муниципальную программу «О программе развития и поддержки малого предпринимательства на территории </w:t>
      </w:r>
      <w:proofErr w:type="spellStart"/>
      <w:r w:rsidRPr="00293ABA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Pr="00293ABA">
        <w:rPr>
          <w:rFonts w:ascii="Times New Roman" w:hAnsi="Times New Roman"/>
          <w:sz w:val="27"/>
          <w:szCs w:val="27"/>
        </w:rPr>
        <w:t xml:space="preserve"> сельсовета на 2014-2020 годы»;</w:t>
      </w:r>
    </w:p>
    <w:p w:rsidR="00E07DAB" w:rsidRPr="00680DDC" w:rsidRDefault="00E07DAB" w:rsidP="00ED59A6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от 15.02.2022 № 10 </w:t>
      </w:r>
      <w:r w:rsidRPr="00E07DAB">
        <w:rPr>
          <w:rFonts w:ascii="Times New Roman" w:hAnsi="Times New Roman"/>
          <w:sz w:val="27"/>
          <w:szCs w:val="27"/>
        </w:rPr>
        <w:t xml:space="preserve">«О внесении изменений в муниципальную программу «О программе развития и поддержки малого предпринимательства на территории </w:t>
      </w:r>
      <w:proofErr w:type="spellStart"/>
      <w:r w:rsidRPr="00E07DAB">
        <w:rPr>
          <w:rFonts w:ascii="Times New Roman" w:hAnsi="Times New Roman"/>
          <w:sz w:val="27"/>
          <w:szCs w:val="27"/>
        </w:rPr>
        <w:t>Хабазинског</w:t>
      </w:r>
      <w:r>
        <w:rPr>
          <w:rFonts w:ascii="Times New Roman" w:hAnsi="Times New Roman"/>
          <w:sz w:val="27"/>
          <w:szCs w:val="27"/>
        </w:rPr>
        <w:t>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 на 2014-2020 годы».</w:t>
      </w:r>
    </w:p>
    <w:p w:rsidR="00A84A12" w:rsidRPr="00680DDC" w:rsidRDefault="00E07DAB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Default="00E07DAB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</w:t>
      </w:r>
      <w:r>
        <w:rPr>
          <w:rFonts w:ascii="Times New Roman" w:hAnsi="Times New Roman"/>
          <w:sz w:val="27"/>
          <w:szCs w:val="27"/>
        </w:rPr>
        <w:t>лавы Администрации сельсовета.</w:t>
      </w:r>
    </w:p>
    <w:p w:rsidR="003E4F46" w:rsidRDefault="003E4F46" w:rsidP="00E07DAB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07DAB" w:rsidRDefault="00E07DAB" w:rsidP="00E07DAB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 главы</w:t>
      </w:r>
    </w:p>
    <w:p w:rsidR="003813BE" w:rsidRDefault="00E07DAB" w:rsidP="00E07DAB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сельсовета                                                                        В.А. Разин</w:t>
      </w:r>
    </w:p>
    <w:p w:rsidR="00E07DAB" w:rsidRPr="00E07DAB" w:rsidRDefault="00E07DAB" w:rsidP="00E07DAB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41A16" w:rsidRPr="003813BE" w:rsidRDefault="00541A16" w:rsidP="00541A16">
      <w:pPr>
        <w:spacing w:after="0"/>
        <w:ind w:firstLine="6521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Утверждена 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73874" w:rsidRPr="003813BE">
        <w:rPr>
          <w:rFonts w:ascii="Times New Roman" w:hAnsi="Times New Roman"/>
          <w:sz w:val="24"/>
          <w:szCs w:val="24"/>
        </w:rPr>
        <w:t xml:space="preserve">        </w:t>
      </w:r>
      <w:r w:rsidRPr="003813BE">
        <w:rPr>
          <w:rFonts w:ascii="Times New Roman" w:hAnsi="Times New Roman"/>
          <w:sz w:val="24"/>
          <w:szCs w:val="24"/>
        </w:rPr>
        <w:t xml:space="preserve"> сельсовета 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от </w:t>
      </w:r>
      <w:r w:rsidR="00EB6ACE">
        <w:rPr>
          <w:rFonts w:ascii="Times New Roman" w:hAnsi="Times New Roman"/>
          <w:sz w:val="24"/>
          <w:szCs w:val="24"/>
        </w:rPr>
        <w:t>25</w:t>
      </w:r>
      <w:r w:rsidR="007955A0">
        <w:rPr>
          <w:rFonts w:ascii="Times New Roman" w:hAnsi="Times New Roman"/>
          <w:sz w:val="24"/>
          <w:szCs w:val="24"/>
        </w:rPr>
        <w:t>.1</w:t>
      </w:r>
      <w:r w:rsidR="00E07DAB">
        <w:rPr>
          <w:rFonts w:ascii="Times New Roman" w:hAnsi="Times New Roman"/>
          <w:sz w:val="24"/>
          <w:szCs w:val="24"/>
        </w:rPr>
        <w:t>0.2022</w:t>
      </w:r>
      <w:r w:rsidRPr="003813BE">
        <w:rPr>
          <w:rFonts w:ascii="Times New Roman" w:hAnsi="Times New Roman"/>
          <w:sz w:val="24"/>
          <w:szCs w:val="24"/>
        </w:rPr>
        <w:t xml:space="preserve"> № </w:t>
      </w:r>
      <w:r w:rsidR="00EB6ACE">
        <w:rPr>
          <w:rFonts w:ascii="Times New Roman" w:hAnsi="Times New Roman"/>
          <w:sz w:val="24"/>
          <w:szCs w:val="24"/>
        </w:rPr>
        <w:t>34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«</w:t>
      </w:r>
      <w:r w:rsidR="00FE3A9A" w:rsidRPr="003813BE">
        <w:rPr>
          <w:rFonts w:ascii="Times New Roman" w:hAnsi="Times New Roman" w:cs="Times New Roman"/>
          <w:sz w:val="24"/>
          <w:szCs w:val="24"/>
        </w:rPr>
        <w:t>Р</w:t>
      </w:r>
      <w:r w:rsidRPr="003813BE">
        <w:rPr>
          <w:rFonts w:ascii="Times New Roman" w:hAnsi="Times New Roman" w:cs="Times New Roman"/>
          <w:sz w:val="24"/>
          <w:szCs w:val="24"/>
        </w:rPr>
        <w:t>азвитие малого и среднего предпринимательства</w:t>
      </w:r>
    </w:p>
    <w:p w:rsidR="00541A16" w:rsidRPr="003813BE" w:rsidRDefault="008C21A8" w:rsidP="00825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27C34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27C34" w:rsidRPr="003813BE">
        <w:rPr>
          <w:rFonts w:ascii="Times New Roman" w:hAnsi="Times New Roman"/>
          <w:sz w:val="24"/>
          <w:szCs w:val="24"/>
        </w:rPr>
        <w:t xml:space="preserve"> </w:t>
      </w:r>
      <w:r w:rsidR="00BC0851" w:rsidRPr="003813BE">
        <w:rPr>
          <w:rFonts w:ascii="Times New Roman" w:hAnsi="Times New Roman"/>
          <w:sz w:val="24"/>
          <w:szCs w:val="24"/>
        </w:rPr>
        <w:t>сельсовета» на 20</w:t>
      </w:r>
      <w:r w:rsidR="00E07DAB">
        <w:rPr>
          <w:rFonts w:ascii="Times New Roman" w:hAnsi="Times New Roman"/>
          <w:sz w:val="24"/>
          <w:szCs w:val="24"/>
        </w:rPr>
        <w:t>23</w:t>
      </w:r>
      <w:r w:rsidR="00BC0851" w:rsidRPr="003813BE">
        <w:rPr>
          <w:rFonts w:ascii="Times New Roman" w:hAnsi="Times New Roman"/>
          <w:sz w:val="24"/>
          <w:szCs w:val="24"/>
        </w:rPr>
        <w:t xml:space="preserve"> </w:t>
      </w:r>
      <w:r w:rsidR="00541A16" w:rsidRPr="003813BE">
        <w:rPr>
          <w:rFonts w:ascii="Times New Roman" w:hAnsi="Times New Roman"/>
          <w:sz w:val="24"/>
          <w:szCs w:val="24"/>
        </w:rPr>
        <w:t>-</w:t>
      </w:r>
      <w:r w:rsidR="00BC0851" w:rsidRPr="003813BE">
        <w:rPr>
          <w:rFonts w:ascii="Times New Roman" w:hAnsi="Times New Roman"/>
          <w:sz w:val="24"/>
          <w:szCs w:val="24"/>
        </w:rPr>
        <w:t xml:space="preserve"> </w:t>
      </w:r>
      <w:r w:rsidR="00541A16" w:rsidRPr="003813BE">
        <w:rPr>
          <w:rFonts w:ascii="Times New Roman" w:hAnsi="Times New Roman"/>
          <w:sz w:val="24"/>
          <w:szCs w:val="24"/>
        </w:rPr>
        <w:t>202</w:t>
      </w:r>
      <w:r w:rsidR="00E07DAB">
        <w:rPr>
          <w:rFonts w:ascii="Times New Roman" w:hAnsi="Times New Roman"/>
          <w:sz w:val="24"/>
          <w:szCs w:val="24"/>
        </w:rPr>
        <w:t>7</w:t>
      </w:r>
      <w:r w:rsidR="00541A16"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825CBF" w:rsidRPr="003813BE" w:rsidRDefault="00825CBF" w:rsidP="00825C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FE3A9A" w:rsidRPr="003813BE">
        <w:rPr>
          <w:rFonts w:ascii="Times New Roman" w:hAnsi="Times New Roman" w:cs="Times New Roman"/>
          <w:sz w:val="24"/>
          <w:szCs w:val="24"/>
        </w:rPr>
        <w:t>Р</w:t>
      </w:r>
      <w:r w:rsidRPr="003813BE">
        <w:rPr>
          <w:rFonts w:ascii="Times New Roman" w:hAnsi="Times New Roman" w:cs="Times New Roman"/>
          <w:sz w:val="24"/>
          <w:szCs w:val="24"/>
        </w:rPr>
        <w:t xml:space="preserve">азвитие малого и среднего предпринимательства </w:t>
      </w:r>
      <w:r w:rsidR="00083554" w:rsidRPr="003813B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27C34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27C34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E07DAB">
        <w:rPr>
          <w:rFonts w:ascii="Times New Roman" w:hAnsi="Times New Roman"/>
          <w:sz w:val="24"/>
          <w:szCs w:val="24"/>
        </w:rPr>
        <w:t>23</w:t>
      </w:r>
      <w:r w:rsidRPr="003813BE">
        <w:rPr>
          <w:rFonts w:ascii="Times New Roman" w:hAnsi="Times New Roman"/>
          <w:sz w:val="24"/>
          <w:szCs w:val="24"/>
        </w:rPr>
        <w:t xml:space="preserve"> - 202</w:t>
      </w:r>
      <w:r w:rsidR="00E07DAB">
        <w:rPr>
          <w:rFonts w:ascii="Times New Roman" w:hAnsi="Times New Roman"/>
          <w:sz w:val="24"/>
          <w:szCs w:val="24"/>
        </w:rPr>
        <w:t>7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825CBF" w:rsidRPr="003813BE" w:rsidRDefault="00825CBF" w:rsidP="00825C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825CBF" w:rsidRPr="003813BE" w:rsidTr="007955A0">
        <w:tc>
          <w:tcPr>
            <w:tcW w:w="3652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25CBF" w:rsidRPr="003813BE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50593" w:rsidRPr="003813BE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Соисполнители п</w:t>
            </w:r>
            <w:r w:rsidR="005A61A0" w:rsidRPr="003813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01" w:type="dxa"/>
          </w:tcPr>
          <w:p w:rsidR="00383A81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45"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B0980" w:rsidRPr="003813BE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980" w:rsidRPr="003813BE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1975C8" w:rsidRPr="003813BE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1975C8" w:rsidRPr="003813BE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3813BE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A81" w:rsidRPr="003813BE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й при Администрации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85"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383A81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(далее ОСП);</w:t>
            </w:r>
          </w:p>
          <w:p w:rsidR="0051529F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FE4045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83A81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014E45" w:rsidRPr="003813BE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1529F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Pr="003813BE" w:rsidRDefault="0051529F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0" w:rsidRPr="003813BE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предпринимательства (далее  - </w:t>
            </w:r>
            <w:r w:rsidR="00E07D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П) на территории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131D60" w:rsidRPr="003813BE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8D" w:rsidRPr="003813BE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3813BE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C05A86">
              <w:rPr>
                <w:rFonts w:ascii="Times New Roman" w:hAnsi="Times New Roman"/>
                <w:sz w:val="24"/>
                <w:szCs w:val="24"/>
              </w:rPr>
              <w:t xml:space="preserve"> (далее СМ</w:t>
            </w:r>
            <w:r w:rsidR="00FE4045" w:rsidRPr="003813BE">
              <w:rPr>
                <w:rFonts w:ascii="Times New Roman" w:hAnsi="Times New Roman"/>
                <w:sz w:val="24"/>
                <w:szCs w:val="24"/>
              </w:rPr>
              <w:t>П)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, формирования конкурентной среды в экономике сельсовета;</w:t>
            </w:r>
          </w:p>
          <w:p w:rsidR="003F1AA4" w:rsidRPr="003813BE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="00C05A86">
              <w:rPr>
                <w:rFonts w:ascii="Times New Roman" w:hAnsi="Times New Roman"/>
                <w:sz w:val="24"/>
                <w:szCs w:val="24"/>
              </w:rPr>
              <w:t>ние уровня информированности СМ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П и популяризация предприниматель</w:t>
            </w:r>
            <w:r w:rsidR="00042852" w:rsidRPr="003813BE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427C34" w:rsidRPr="003813BE"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 w:rsidR="00427C34"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  <w:p w:rsidR="004E208D" w:rsidRPr="003813BE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25CBF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3813BE" w:rsidRDefault="00C05A86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</w:t>
            </w:r>
            <w:r w:rsidR="00743FCA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gramStart"/>
            <w:r w:rsidR="00743FCA" w:rsidRPr="00381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3554" w:rsidRPr="003813BE">
              <w:rPr>
                <w:rFonts w:ascii="Times New Roman" w:hAnsi="Times New Roman" w:cs="Times New Roman"/>
                <w:sz w:val="24"/>
                <w:szCs w:val="24"/>
              </w:rPr>
              <w:t>арегистрированных</w:t>
            </w:r>
            <w:proofErr w:type="gramEnd"/>
            <w:r w:rsidR="0008355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3FCA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сельсовете;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в малом бизнесе в общей численности занятых в экономике  сельсовета;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предприятиях </w:t>
            </w:r>
            <w:proofErr w:type="spell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отношению к уровню предыдущего года);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3813BE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FE3A9A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EB3D9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 </w:t>
            </w:r>
          </w:p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201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3D92" w:rsidRPr="00381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«Развитие малого предпринимательства </w:t>
            </w:r>
            <w:r w:rsidR="00042852" w:rsidRPr="003813B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427C34" w:rsidRPr="003813BE"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A86">
              <w:rPr>
                <w:rFonts w:ascii="Times New Roman" w:hAnsi="Times New Roman"/>
                <w:sz w:val="24"/>
                <w:szCs w:val="24"/>
              </w:rPr>
              <w:t>сельсовета» на 2023</w:t>
            </w:r>
            <w:r w:rsidR="004A41B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05A86">
              <w:rPr>
                <w:rFonts w:ascii="Times New Roman" w:hAnsi="Times New Roman"/>
                <w:sz w:val="24"/>
                <w:szCs w:val="24"/>
              </w:rPr>
              <w:t>7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«муниципальная программа») 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601FBA" w:rsidRPr="003813BE"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из бюджета муницип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739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местный бюджет) –  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27C34" w:rsidRPr="003813BE" w:rsidRDefault="00C05A86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 – 1 тыс</w:t>
            </w:r>
            <w:proofErr w:type="gram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27C34" w:rsidRPr="003813BE" w:rsidRDefault="00C05A86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 – 1 тыс</w:t>
            </w:r>
            <w:proofErr w:type="gram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27C34" w:rsidRPr="003813BE" w:rsidRDefault="00C05A86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</w:t>
            </w:r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 – 1 тыс</w:t>
            </w:r>
            <w:proofErr w:type="gram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E3A9A" w:rsidRPr="003813BE" w:rsidRDefault="00C05A8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- 2026</w:t>
            </w:r>
            <w:r w:rsidR="00427C34" w:rsidRPr="003813B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E3A9A" w:rsidRPr="003813B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3813BE" w:rsidRDefault="00C05A8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- 2027</w:t>
            </w:r>
            <w:r w:rsidR="00AB10E0"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B10E0"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>1</w:t>
            </w:r>
            <w:r w:rsidR="00FE3A9A" w:rsidRPr="003813B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5CBF" w:rsidRPr="003813BE" w:rsidRDefault="00FE3A9A" w:rsidP="00427C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 на очередной финансовый год.</w:t>
            </w:r>
          </w:p>
        </w:tc>
      </w:tr>
      <w:tr w:rsidR="00825CBF" w:rsidRPr="003813BE" w:rsidTr="007955A0">
        <w:tc>
          <w:tcPr>
            <w:tcW w:w="3652" w:type="dxa"/>
          </w:tcPr>
          <w:p w:rsidR="00EB3D92" w:rsidRPr="003813BE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реализации программы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1" w:type="dxa"/>
          </w:tcPr>
          <w:p w:rsidR="00EB3D92" w:rsidRPr="003813B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8B" w:rsidRPr="003813B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и среднего предприниматель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  <w:p w:rsidR="00BD338B" w:rsidRPr="003813BE" w:rsidRDefault="00194597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B222E" w:rsidRPr="003813B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количества СМ</w:t>
            </w:r>
            <w:r w:rsidR="003B222E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57AAD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33DA5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до 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22E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BD338B" w:rsidRPr="003813BE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составит 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05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D338B" w:rsidRPr="003813B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 (по отношению к уровню предыдущего года)  составит 1</w:t>
            </w:r>
            <w:r w:rsidR="00045FE6" w:rsidRPr="0038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109" w:rsidRPr="00381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FE6" w:rsidRPr="003813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3813B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лей) на территории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составит не менее </w:t>
            </w:r>
            <w:r w:rsidR="00E33DA5" w:rsidRPr="0038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AAD" w:rsidRPr="0038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CBF" w:rsidRPr="003813B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E6" w:rsidRPr="00C05A86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5A86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</w:t>
      </w:r>
    </w:p>
    <w:p w:rsidR="00DA34E6" w:rsidRPr="003813BE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A8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A34E6" w:rsidRPr="003813BE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4E6" w:rsidRPr="003813BE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3813BE">
        <w:rPr>
          <w:rFonts w:ascii="Times New Roman" w:hAnsi="Times New Roman" w:cs="Times New Roman"/>
          <w:sz w:val="24"/>
          <w:szCs w:val="24"/>
        </w:rPr>
        <w:t>матель</w:t>
      </w:r>
      <w:r w:rsidR="008C21A8" w:rsidRPr="003813BE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AB10E0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AB10E0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643D6E" w:rsidRPr="003813BE">
        <w:rPr>
          <w:rFonts w:ascii="Times New Roman" w:hAnsi="Times New Roman" w:cs="Times New Roman"/>
          <w:sz w:val="24"/>
          <w:szCs w:val="24"/>
        </w:rPr>
        <w:t>сельсовета</w:t>
      </w:r>
      <w:r w:rsidRPr="003813BE">
        <w:rPr>
          <w:rFonts w:ascii="Times New Roman" w:hAnsi="Times New Roman" w:cs="Times New Roman"/>
          <w:sz w:val="24"/>
          <w:szCs w:val="24"/>
        </w:rPr>
        <w:t>, в том числе социального и молодежного предпринимательства</w:t>
      </w:r>
      <w:r w:rsidR="00F27BF8" w:rsidRPr="003813BE">
        <w:rPr>
          <w:rFonts w:ascii="Times New Roman" w:hAnsi="Times New Roman" w:cs="Times New Roman"/>
          <w:sz w:val="24"/>
          <w:szCs w:val="24"/>
        </w:rPr>
        <w:t>.</w:t>
      </w:r>
    </w:p>
    <w:p w:rsidR="00AF5023" w:rsidRPr="003813BE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3BE">
        <w:rPr>
          <w:rFonts w:ascii="Times New Roman" w:hAnsi="Times New Roman" w:cs="Times New Roman"/>
          <w:sz w:val="24"/>
          <w:szCs w:val="24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</w:t>
      </w:r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 решение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24.12.2013 № 85 «Об утверждении концепции социально-экономического развития муниципального образования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</w:t>
      </w:r>
      <w:r w:rsidR="000E27DC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0E27DC">
        <w:rPr>
          <w:rFonts w:ascii="Times New Roman" w:hAnsi="Times New Roman" w:cs="Times New Roman"/>
          <w:sz w:val="24"/>
          <w:szCs w:val="24"/>
        </w:rPr>
        <w:t xml:space="preserve"> район до 2025 </w:t>
      </w:r>
      <w:r w:rsidR="000E27DC">
        <w:rPr>
          <w:rFonts w:ascii="Times New Roman" w:hAnsi="Times New Roman" w:cs="Times New Roman"/>
          <w:sz w:val="24"/>
          <w:szCs w:val="24"/>
        </w:rPr>
        <w:lastRenderedPageBreak/>
        <w:t>года».</w:t>
      </w:r>
    </w:p>
    <w:p w:rsidR="009A7BE1" w:rsidRPr="003813BE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3813BE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3813BE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В муниципальной программе используются следующ</w:t>
      </w:r>
      <w:r w:rsidR="000036A7" w:rsidRPr="003813BE">
        <w:rPr>
          <w:rFonts w:ascii="Times New Roman" w:hAnsi="Times New Roman" w:cs="Times New Roman"/>
          <w:sz w:val="24"/>
          <w:szCs w:val="24"/>
        </w:rPr>
        <w:t>е</w:t>
      </w:r>
      <w:r w:rsidRPr="003813BE">
        <w:rPr>
          <w:rFonts w:ascii="Times New Roman" w:hAnsi="Times New Roman" w:cs="Times New Roman"/>
          <w:sz w:val="24"/>
          <w:szCs w:val="24"/>
        </w:rPr>
        <w:t>е поняти</w:t>
      </w:r>
      <w:r w:rsidR="000036A7" w:rsidRPr="003813BE">
        <w:rPr>
          <w:rFonts w:ascii="Times New Roman" w:hAnsi="Times New Roman" w:cs="Times New Roman"/>
          <w:sz w:val="24"/>
          <w:szCs w:val="24"/>
        </w:rPr>
        <w:t>е</w:t>
      </w:r>
      <w:r w:rsidRPr="003813BE">
        <w:rPr>
          <w:rFonts w:ascii="Times New Roman" w:hAnsi="Times New Roman" w:cs="Times New Roman"/>
          <w:sz w:val="24"/>
          <w:szCs w:val="24"/>
        </w:rPr>
        <w:t>:</w:t>
      </w:r>
    </w:p>
    <w:p w:rsidR="00FC60A6" w:rsidRPr="003813BE" w:rsidRDefault="00816192" w:rsidP="000036A7">
      <w:pPr>
        <w:pStyle w:val="ConsPlusNormal"/>
        <w:ind w:firstLine="0"/>
        <w:jc w:val="both"/>
        <w:rPr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ab/>
      </w:r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>микропредприятиям</w:t>
      </w:r>
      <w:proofErr w:type="spellEnd"/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3813BE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3813BE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течение последних лет </w:t>
      </w:r>
      <w:r w:rsidR="00FE4045" w:rsidRPr="003813BE">
        <w:rPr>
          <w:rFonts w:ascii="Times New Roman" w:hAnsi="Times New Roman"/>
          <w:sz w:val="24"/>
          <w:szCs w:val="24"/>
        </w:rPr>
        <w:t xml:space="preserve">малое, среднее предпринимательство (далее </w:t>
      </w:r>
      <w:r w:rsidRPr="003813BE">
        <w:rPr>
          <w:rFonts w:ascii="Times New Roman" w:hAnsi="Times New Roman"/>
          <w:sz w:val="24"/>
          <w:szCs w:val="24"/>
        </w:rPr>
        <w:t>МСП</w:t>
      </w:r>
      <w:r w:rsidR="00FE4045" w:rsidRPr="003813BE">
        <w:rPr>
          <w:rFonts w:ascii="Times New Roman" w:hAnsi="Times New Roman"/>
          <w:sz w:val="24"/>
          <w:szCs w:val="24"/>
        </w:rPr>
        <w:t>)</w:t>
      </w:r>
      <w:r w:rsidRPr="003813BE">
        <w:rPr>
          <w:rFonts w:ascii="Times New Roman" w:hAnsi="Times New Roman"/>
          <w:sz w:val="24"/>
          <w:szCs w:val="24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</w:t>
      </w:r>
      <w:proofErr w:type="spellStart"/>
      <w:r w:rsidRPr="003813BE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сельсовета. </w:t>
      </w:r>
    </w:p>
    <w:p w:rsidR="00300028" w:rsidRPr="003813BE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300028" w:rsidRPr="003813BE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Достигнутый уровень развития </w:t>
      </w:r>
      <w:r w:rsidR="00FE4045" w:rsidRPr="003813BE">
        <w:rPr>
          <w:rFonts w:ascii="Times New Roman" w:hAnsi="Times New Roman"/>
          <w:sz w:val="24"/>
          <w:szCs w:val="24"/>
        </w:rPr>
        <w:t>малого предпринимательства (далее МП)</w:t>
      </w:r>
      <w:r w:rsidRPr="003813BE">
        <w:rPr>
          <w:rFonts w:ascii="Times New Roman" w:hAnsi="Times New Roman"/>
          <w:sz w:val="24"/>
          <w:szCs w:val="24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3813BE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</w:t>
      </w:r>
      <w:r w:rsidR="00601FBA" w:rsidRPr="003813BE">
        <w:rPr>
          <w:rFonts w:ascii="Times New Roman" w:hAnsi="Times New Roman"/>
          <w:sz w:val="24"/>
          <w:szCs w:val="24"/>
        </w:rPr>
        <w:t xml:space="preserve"> мяса</w:t>
      </w:r>
      <w:r w:rsidRPr="003813BE">
        <w:rPr>
          <w:rFonts w:ascii="Times New Roman" w:hAnsi="Times New Roman"/>
          <w:sz w:val="24"/>
          <w:szCs w:val="24"/>
        </w:rPr>
        <w:t>).</w:t>
      </w:r>
    </w:p>
    <w:p w:rsidR="00300028" w:rsidRPr="003813BE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3813BE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 w:rsidRPr="003813BE">
        <w:rPr>
          <w:rFonts w:ascii="Times New Roman" w:hAnsi="Times New Roman"/>
          <w:sz w:val="24"/>
          <w:szCs w:val="24"/>
        </w:rPr>
        <w:t>,</w:t>
      </w:r>
      <w:bookmarkStart w:id="1" w:name="sub_1011"/>
      <w:r w:rsidR="00DB5342" w:rsidRPr="003813BE">
        <w:rPr>
          <w:rFonts w:ascii="Times New Roman" w:hAnsi="Times New Roman"/>
          <w:sz w:val="24"/>
          <w:szCs w:val="24"/>
        </w:rPr>
        <w:t xml:space="preserve"> в</w:t>
      </w:r>
      <w:r w:rsidRPr="003813BE">
        <w:rPr>
          <w:rFonts w:ascii="Times New Roman" w:hAnsi="Times New Roman"/>
          <w:sz w:val="24"/>
          <w:szCs w:val="24"/>
        </w:rPr>
        <w:t>ысокий уровень ставок налогов</w:t>
      </w:r>
      <w:r w:rsidR="00DB5342" w:rsidRPr="003813BE">
        <w:rPr>
          <w:rFonts w:ascii="Times New Roman" w:hAnsi="Times New Roman"/>
          <w:sz w:val="24"/>
          <w:szCs w:val="24"/>
        </w:rPr>
        <w:t>.</w:t>
      </w:r>
    </w:p>
    <w:bookmarkEnd w:id="1"/>
    <w:p w:rsidR="00D2198E" w:rsidRPr="003813BE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</w:t>
      </w:r>
      <w:r w:rsidR="00D2198E" w:rsidRPr="003813BE">
        <w:rPr>
          <w:rFonts w:ascii="Times New Roman" w:hAnsi="Times New Roman"/>
          <w:sz w:val="24"/>
          <w:szCs w:val="24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3813BE">
        <w:rPr>
          <w:rFonts w:ascii="Times New Roman" w:hAnsi="Times New Roman"/>
          <w:sz w:val="24"/>
          <w:szCs w:val="24"/>
        </w:rPr>
        <w:t>дств пр</w:t>
      </w:r>
      <w:proofErr w:type="gramEnd"/>
      <w:r w:rsidR="00D2198E" w:rsidRPr="003813BE">
        <w:rPr>
          <w:rFonts w:ascii="Times New Roman" w:hAnsi="Times New Roman"/>
          <w:sz w:val="24"/>
          <w:szCs w:val="24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1) сложность в привлечении финансовых ресурсов для ведения предпринимательской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</w:t>
      </w:r>
      <w:r w:rsidRPr="003813BE">
        <w:rPr>
          <w:rFonts w:ascii="Times New Roman" w:hAnsi="Times New Roman" w:cs="Times New Roman"/>
          <w:sz w:val="24"/>
          <w:szCs w:val="24"/>
        </w:rPr>
        <w:lastRenderedPageBreak/>
        <w:t xml:space="preserve">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модернизационным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процессам;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3813BE">
        <w:rPr>
          <w:rFonts w:ascii="Times New Roman" w:hAnsi="Times New Roman" w:cs="Times New Roman"/>
          <w:sz w:val="24"/>
          <w:szCs w:val="24"/>
        </w:rPr>
        <w:t>, потребительских предпочтениях</w:t>
      </w:r>
      <w:r w:rsidR="00BD3BB6" w:rsidRPr="003813BE">
        <w:rPr>
          <w:rFonts w:ascii="Times New Roman" w:hAnsi="Times New Roman" w:cs="Times New Roman"/>
          <w:sz w:val="24"/>
          <w:szCs w:val="24"/>
        </w:rPr>
        <w:t>;</w:t>
      </w:r>
    </w:p>
    <w:p w:rsidR="00BD3BB6" w:rsidRPr="003813BE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6) недостаточные темп роста количества СМСП и уровень информированности предпринимателей.</w:t>
      </w:r>
    </w:p>
    <w:p w:rsidR="00BD3BB6" w:rsidRPr="003813BE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как на муниципальном уровне, так и в рамках межведомственного сотрудничества. 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3813BE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 w:rsidRPr="0038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FBA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сельсовета.</w:t>
      </w:r>
    </w:p>
    <w:p w:rsidR="00D2198E" w:rsidRPr="003813BE" w:rsidRDefault="009B3C4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потенциала М</w:t>
      </w:r>
      <w:r w:rsidR="00D2198E" w:rsidRPr="003813BE">
        <w:rPr>
          <w:rFonts w:ascii="Times New Roman" w:hAnsi="Times New Roman" w:cs="Times New Roman"/>
          <w:sz w:val="24"/>
          <w:szCs w:val="24"/>
        </w:rPr>
        <w:t>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поддержка М</w:t>
      </w:r>
      <w:r w:rsidR="00D2198E" w:rsidRPr="003813BE">
        <w:rPr>
          <w:rFonts w:ascii="Times New Roman" w:hAnsi="Times New Roman" w:cs="Times New Roman"/>
          <w:sz w:val="24"/>
          <w:szCs w:val="24"/>
        </w:rPr>
        <w:t xml:space="preserve">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Pr="009B3C4E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75" w:rsidRPr="009B3C4E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3C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3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C4E">
        <w:rPr>
          <w:rFonts w:ascii="Times New Roman" w:hAnsi="Times New Roman"/>
          <w:b/>
          <w:sz w:val="24"/>
          <w:szCs w:val="24"/>
        </w:rPr>
        <w:t xml:space="preserve">Приоритетные направления реализации муниципальной программы, </w:t>
      </w:r>
    </w:p>
    <w:p w:rsidR="004A6D75" w:rsidRPr="009B3C4E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4E">
        <w:rPr>
          <w:rFonts w:ascii="Times New Roman" w:hAnsi="Times New Roman"/>
          <w:b/>
          <w:sz w:val="24"/>
          <w:szCs w:val="24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3813BE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B75" w:rsidRPr="003813BE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3BE">
        <w:rPr>
          <w:rFonts w:ascii="Times New Roman" w:hAnsi="Times New Roman"/>
          <w:sz w:val="24"/>
          <w:szCs w:val="24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3813BE">
        <w:rPr>
          <w:rFonts w:ascii="Times New Roman" w:hAnsi="Times New Roman" w:cs="Times New Roman"/>
          <w:sz w:val="24"/>
          <w:szCs w:val="24"/>
        </w:rPr>
        <w:t xml:space="preserve">Концепцией социально-экономического развития муниципального образования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 до 2025 года,  утвержденной решением районного Совета депутатов от 24.12.2013 № 85, а также </w:t>
      </w:r>
      <w:r w:rsidRPr="003813BE">
        <w:rPr>
          <w:rFonts w:ascii="Times New Roman" w:hAnsi="Times New Roman"/>
          <w:sz w:val="24"/>
          <w:szCs w:val="24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</w:t>
      </w:r>
      <w:r w:rsidRPr="003813BE">
        <w:rPr>
          <w:rFonts w:ascii="Times New Roman" w:hAnsi="Times New Roman"/>
          <w:sz w:val="24"/>
          <w:szCs w:val="24"/>
        </w:rPr>
        <w:lastRenderedPageBreak/>
        <w:t>самоуправления по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обеспечению благоприятного инвестиционного климата в муниципальных образованиях Алтайского края,  сформулированы цель и задачи муниципальной программы.</w:t>
      </w:r>
    </w:p>
    <w:p w:rsidR="004A6D75" w:rsidRPr="003813BE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Целью муниципальной программы является создание благоприятных условий для устойчивог</w:t>
      </w:r>
      <w:r w:rsidR="009B3C4E">
        <w:rPr>
          <w:rFonts w:ascii="Times New Roman" w:hAnsi="Times New Roman"/>
          <w:sz w:val="24"/>
          <w:szCs w:val="24"/>
        </w:rPr>
        <w:t>о функционирования и развития М</w:t>
      </w:r>
      <w:r w:rsidRPr="003813BE">
        <w:rPr>
          <w:rFonts w:ascii="Times New Roman" w:hAnsi="Times New Roman"/>
          <w:sz w:val="24"/>
          <w:szCs w:val="24"/>
        </w:rPr>
        <w:t xml:space="preserve">П на территории </w:t>
      </w:r>
      <w:r w:rsidR="00CC1B75" w:rsidRPr="003813BE">
        <w:rPr>
          <w:rFonts w:ascii="Times New Roman" w:hAnsi="Times New Roman"/>
          <w:sz w:val="24"/>
          <w:szCs w:val="24"/>
        </w:rPr>
        <w:t>сельсовета</w:t>
      </w:r>
      <w:r w:rsidRPr="003813BE">
        <w:rPr>
          <w:rFonts w:ascii="Times New Roman" w:hAnsi="Times New Roman"/>
          <w:sz w:val="24"/>
          <w:szCs w:val="24"/>
        </w:rPr>
        <w:t>.</w:t>
      </w:r>
    </w:p>
    <w:p w:rsidR="00CC1B75" w:rsidRPr="003813BE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 этой связи основными задачами по реализации Программы являются:</w:t>
      </w:r>
    </w:p>
    <w:p w:rsidR="007049AA" w:rsidRPr="003813BE" w:rsidRDefault="007049AA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3813BE" w:rsidRDefault="007049AA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3813BE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повышение инвестиционной активности биз</w:t>
      </w:r>
      <w:r w:rsidR="00896268" w:rsidRPr="003813BE">
        <w:rPr>
          <w:rFonts w:ascii="Times New Roman" w:hAnsi="Times New Roman" w:cs="Times New Roman"/>
          <w:sz w:val="24"/>
          <w:szCs w:val="24"/>
        </w:rPr>
        <w:t xml:space="preserve">неса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сельсовета;</w:t>
      </w:r>
    </w:p>
    <w:p w:rsidR="007049AA" w:rsidRPr="003813BE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пропаганда предпринимательства и самоорганизации бизнеса.</w:t>
      </w:r>
    </w:p>
    <w:p w:rsidR="00014E45" w:rsidRPr="003813BE" w:rsidRDefault="009B3C4E" w:rsidP="00014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стимулирования М</w:t>
      </w:r>
      <w:r w:rsidR="00014E45" w:rsidRPr="003813BE">
        <w:rPr>
          <w:rFonts w:ascii="Times New Roman" w:hAnsi="Times New Roman"/>
          <w:sz w:val="24"/>
          <w:szCs w:val="24"/>
        </w:rPr>
        <w:t>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</w:t>
      </w:r>
      <w:r>
        <w:rPr>
          <w:rFonts w:ascii="Times New Roman" w:hAnsi="Times New Roman"/>
          <w:sz w:val="24"/>
          <w:szCs w:val="24"/>
        </w:rPr>
        <w:t>ий, направленных на оказание СМ</w:t>
      </w:r>
      <w:r w:rsidR="00014E45" w:rsidRPr="003813BE">
        <w:rPr>
          <w:rFonts w:ascii="Times New Roman" w:hAnsi="Times New Roman"/>
          <w:sz w:val="24"/>
          <w:szCs w:val="24"/>
        </w:rPr>
        <w:t>П муниципальной поддержки. Приоритетными направлениями развития предпринимательства на территории муницип</w:t>
      </w:r>
      <w:r w:rsidR="0086212A" w:rsidRPr="003813B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601FBA" w:rsidRPr="003813BE">
        <w:rPr>
          <w:rFonts w:ascii="Times New Roman" w:hAnsi="Times New Roman"/>
          <w:sz w:val="24"/>
          <w:szCs w:val="24"/>
        </w:rPr>
        <w:t>Хабазинский</w:t>
      </w:r>
      <w:proofErr w:type="spellEnd"/>
      <w:r w:rsidR="00601FBA" w:rsidRPr="003813BE">
        <w:rPr>
          <w:rFonts w:ascii="Times New Roman" w:hAnsi="Times New Roman"/>
          <w:sz w:val="24"/>
          <w:szCs w:val="24"/>
        </w:rPr>
        <w:t xml:space="preserve"> </w:t>
      </w:r>
      <w:r w:rsidR="00014E45" w:rsidRPr="003813BE">
        <w:rPr>
          <w:rFonts w:ascii="Times New Roman" w:hAnsi="Times New Roman"/>
          <w:sz w:val="24"/>
          <w:szCs w:val="24"/>
        </w:rPr>
        <w:t>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3813BE" w:rsidRDefault="003A1D7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</w:t>
      </w:r>
      <w:r w:rsidR="00014E45" w:rsidRPr="003813BE">
        <w:rPr>
          <w:rFonts w:ascii="Times New Roman" w:hAnsi="Times New Roman"/>
          <w:sz w:val="24"/>
          <w:szCs w:val="24"/>
        </w:rPr>
        <w:t>переработка мяса и сельскохозяйственной продукции;</w:t>
      </w:r>
    </w:p>
    <w:p w:rsidR="00014E45" w:rsidRPr="003813BE" w:rsidRDefault="003A1D7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</w:t>
      </w:r>
      <w:r w:rsidR="00014E45" w:rsidRPr="003813BE">
        <w:rPr>
          <w:rFonts w:ascii="Times New Roman" w:hAnsi="Times New Roman"/>
          <w:sz w:val="24"/>
          <w:szCs w:val="24"/>
        </w:rPr>
        <w:t>производство строительных материалов;</w:t>
      </w:r>
    </w:p>
    <w:p w:rsidR="00B6773B" w:rsidRPr="003813BE" w:rsidRDefault="00B6773B" w:rsidP="00B67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выращивание зерновых культур;</w:t>
      </w:r>
    </w:p>
    <w:p w:rsidR="00014E45" w:rsidRPr="003813BE" w:rsidRDefault="00B6773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бытовые услуги (парикмахерские услуги, производство электромонтажных работ и др.). </w:t>
      </w:r>
    </w:p>
    <w:p w:rsidR="00CC1B75" w:rsidRPr="003813BE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ab/>
        <w:t>Ожидаемые результаты реализации Программы</w:t>
      </w:r>
      <w:r w:rsidRPr="003813BE">
        <w:rPr>
          <w:rFonts w:ascii="Times New Roman" w:hAnsi="Times New Roman"/>
          <w:b/>
          <w:sz w:val="24"/>
          <w:szCs w:val="24"/>
        </w:rPr>
        <w:t>:</w:t>
      </w:r>
    </w:p>
    <w:p w:rsidR="007049AA" w:rsidRPr="003813BE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улучшение условий для развития малого и среднего предприниматель</w:t>
      </w:r>
      <w:r w:rsidR="0040022A" w:rsidRPr="003813BE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сельсовета.</w:t>
      </w:r>
    </w:p>
    <w:p w:rsidR="007049AA" w:rsidRPr="003813BE" w:rsidRDefault="004A41B9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202</w:t>
      </w:r>
      <w:r w:rsidR="009B3C4E">
        <w:rPr>
          <w:rFonts w:ascii="Times New Roman" w:hAnsi="Times New Roman" w:cs="Times New Roman"/>
          <w:sz w:val="24"/>
          <w:szCs w:val="24"/>
        </w:rPr>
        <w:t>3</w:t>
      </w:r>
      <w:r w:rsidR="007049AA" w:rsidRPr="003813B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20B5B" w:rsidRPr="003813BE" w:rsidRDefault="009B3C4E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СМП на территории сельсовета до 2</w:t>
      </w:r>
      <w:r w:rsidR="00720B5B" w:rsidRPr="003813B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численность заня</w:t>
      </w:r>
      <w:r w:rsidR="00B6773B" w:rsidRPr="003813BE">
        <w:rPr>
          <w:rFonts w:ascii="Times New Roman" w:hAnsi="Times New Roman" w:cs="Times New Roman"/>
          <w:sz w:val="24"/>
          <w:szCs w:val="24"/>
        </w:rPr>
        <w:t xml:space="preserve">тых в малом и среднем бизнесе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</w:t>
      </w:r>
      <w:r w:rsidR="00B53A1F" w:rsidRPr="003813BE">
        <w:rPr>
          <w:rFonts w:ascii="Times New Roman" w:hAnsi="Times New Roman" w:cs="Times New Roman"/>
          <w:sz w:val="24"/>
          <w:szCs w:val="24"/>
        </w:rPr>
        <w:t>овета составит 8</w:t>
      </w:r>
      <w:r w:rsidRPr="003813B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уровень среднемесячной начисленной заработной платы одного работника на малых и средних предприятиях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 (по отношению к уровню предыдущего года)  составит 108%;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757A8F" w:rsidRPr="003813BE">
        <w:rPr>
          <w:rFonts w:ascii="Times New Roman" w:hAnsi="Times New Roman" w:cs="Times New Roman"/>
          <w:sz w:val="24"/>
          <w:szCs w:val="24"/>
        </w:rPr>
        <w:t>сельсовета составит не менее 1</w:t>
      </w:r>
      <w:r w:rsidRPr="003813BE">
        <w:rPr>
          <w:rFonts w:ascii="Times New Roman" w:hAnsi="Times New Roman" w:cs="Times New Roman"/>
          <w:sz w:val="24"/>
          <w:szCs w:val="24"/>
        </w:rPr>
        <w:t>.</w:t>
      </w:r>
    </w:p>
    <w:p w:rsidR="00014E45" w:rsidRPr="003813BE" w:rsidRDefault="009B3C4E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E45" w:rsidRPr="003813BE">
        <w:rPr>
          <w:rFonts w:ascii="Times New Roman" w:hAnsi="Times New Roman" w:cs="Times New Roman"/>
          <w:sz w:val="24"/>
          <w:szCs w:val="24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3813BE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Реализация муниципальной прогр</w:t>
      </w:r>
      <w:r w:rsidR="00B6773B" w:rsidRPr="003813BE">
        <w:rPr>
          <w:rFonts w:ascii="Times New Roman" w:hAnsi="Times New Roman" w:cs="Times New Roman"/>
          <w:sz w:val="24"/>
          <w:szCs w:val="24"/>
        </w:rPr>
        <w:t>аммы планируется в период с 201</w:t>
      </w:r>
      <w:r w:rsidR="0080472D" w:rsidRPr="003813BE">
        <w:rPr>
          <w:rFonts w:ascii="Times New Roman" w:hAnsi="Times New Roman" w:cs="Times New Roman"/>
          <w:sz w:val="24"/>
          <w:szCs w:val="24"/>
        </w:rPr>
        <w:t>4</w:t>
      </w:r>
      <w:r w:rsidR="00B6773B" w:rsidRPr="003813BE">
        <w:rPr>
          <w:rFonts w:ascii="Times New Roman" w:hAnsi="Times New Roman" w:cs="Times New Roman"/>
          <w:sz w:val="24"/>
          <w:szCs w:val="24"/>
        </w:rPr>
        <w:t xml:space="preserve"> по 202</w:t>
      </w:r>
      <w:r w:rsidR="000E27DC">
        <w:rPr>
          <w:rFonts w:ascii="Times New Roman" w:hAnsi="Times New Roman" w:cs="Times New Roman"/>
          <w:sz w:val="24"/>
          <w:szCs w:val="24"/>
        </w:rPr>
        <w:t>2</w:t>
      </w:r>
      <w:r w:rsidRPr="003813BE">
        <w:rPr>
          <w:rFonts w:ascii="Times New Roman" w:hAnsi="Times New Roman" w:cs="Times New Roman"/>
          <w:sz w:val="24"/>
          <w:szCs w:val="24"/>
        </w:rPr>
        <w:t xml:space="preserve"> годы без деления на этапы. </w:t>
      </w:r>
    </w:p>
    <w:p w:rsidR="00721625" w:rsidRPr="003813BE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619" w:rsidRPr="009B3C4E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C4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B3C4E">
        <w:rPr>
          <w:rFonts w:ascii="Times New Roman" w:hAnsi="Times New Roman"/>
          <w:b/>
          <w:sz w:val="24"/>
          <w:szCs w:val="24"/>
        </w:rPr>
        <w:t xml:space="preserve">. Обобщенная характеристика мероприятий муниципальной программы </w:t>
      </w:r>
    </w:p>
    <w:p w:rsidR="0080472D" w:rsidRPr="003813BE" w:rsidRDefault="0080472D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92619" w:rsidRPr="003813BE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Система программных мероприятий на 20</w:t>
      </w:r>
      <w:r w:rsidR="009B3C4E">
        <w:rPr>
          <w:rFonts w:ascii="Times New Roman" w:hAnsi="Times New Roman" w:cs="Times New Roman"/>
          <w:sz w:val="24"/>
          <w:szCs w:val="24"/>
        </w:rPr>
        <w:t>23</w:t>
      </w:r>
      <w:r w:rsidRPr="003813BE">
        <w:rPr>
          <w:rFonts w:ascii="Times New Roman" w:hAnsi="Times New Roman" w:cs="Times New Roman"/>
          <w:sz w:val="24"/>
          <w:szCs w:val="24"/>
        </w:rPr>
        <w:t>-20</w:t>
      </w:r>
      <w:r w:rsidR="00272D40" w:rsidRPr="003813BE">
        <w:rPr>
          <w:rFonts w:ascii="Times New Roman" w:hAnsi="Times New Roman" w:cs="Times New Roman"/>
          <w:sz w:val="24"/>
          <w:szCs w:val="24"/>
        </w:rPr>
        <w:t>2</w:t>
      </w:r>
      <w:r w:rsidR="009B3C4E">
        <w:rPr>
          <w:rFonts w:ascii="Times New Roman" w:hAnsi="Times New Roman" w:cs="Times New Roman"/>
          <w:sz w:val="24"/>
          <w:szCs w:val="24"/>
        </w:rPr>
        <w:t>7</w:t>
      </w:r>
      <w:r w:rsidRPr="003813BE">
        <w:rPr>
          <w:rFonts w:ascii="Times New Roman" w:hAnsi="Times New Roman" w:cs="Times New Roman"/>
          <w:sz w:val="24"/>
          <w:szCs w:val="24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Pr="003813BE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В целях дальнейшего развития инфраструктуры муниц</w:t>
      </w:r>
      <w:r w:rsidR="009B3C4E">
        <w:rPr>
          <w:rFonts w:ascii="Times New Roman" w:hAnsi="Times New Roman" w:cs="Times New Roman"/>
          <w:sz w:val="24"/>
          <w:szCs w:val="24"/>
        </w:rPr>
        <w:t>ипальной поддержки М</w:t>
      </w:r>
      <w:r w:rsidRPr="003813BE">
        <w:rPr>
          <w:rFonts w:ascii="Times New Roman" w:hAnsi="Times New Roman" w:cs="Times New Roman"/>
          <w:sz w:val="24"/>
          <w:szCs w:val="24"/>
        </w:rPr>
        <w:t>П в сельсовете предусмотрена реализация следующ</w:t>
      </w:r>
      <w:r w:rsidR="004B4743" w:rsidRPr="003813BE">
        <w:rPr>
          <w:rFonts w:ascii="Times New Roman" w:hAnsi="Times New Roman" w:cs="Times New Roman"/>
          <w:sz w:val="24"/>
          <w:szCs w:val="24"/>
        </w:rPr>
        <w:t>их</w:t>
      </w:r>
      <w:r w:rsidRPr="003813BE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4B4743" w:rsidRPr="003813BE">
        <w:rPr>
          <w:rFonts w:ascii="Times New Roman" w:hAnsi="Times New Roman" w:cs="Times New Roman"/>
          <w:sz w:val="24"/>
          <w:szCs w:val="24"/>
        </w:rPr>
        <w:t>ых</w:t>
      </w:r>
      <w:r w:rsidRPr="003813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B4743" w:rsidRPr="003813BE">
        <w:rPr>
          <w:rFonts w:ascii="Times New Roman" w:hAnsi="Times New Roman" w:cs="Times New Roman"/>
          <w:sz w:val="24"/>
          <w:szCs w:val="24"/>
        </w:rPr>
        <w:t>й</w:t>
      </w:r>
      <w:r w:rsidRPr="003813BE">
        <w:rPr>
          <w:rFonts w:ascii="Times New Roman" w:hAnsi="Times New Roman" w:cs="Times New Roman"/>
          <w:sz w:val="24"/>
          <w:szCs w:val="24"/>
        </w:rPr>
        <w:t>:</w:t>
      </w:r>
    </w:p>
    <w:p w:rsidR="004B4743" w:rsidRPr="003813BE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оказа</w:t>
      </w:r>
      <w:r w:rsidR="009B3C4E">
        <w:rPr>
          <w:rFonts w:ascii="Times New Roman" w:hAnsi="Times New Roman"/>
          <w:sz w:val="24"/>
          <w:szCs w:val="24"/>
        </w:rPr>
        <w:t>ние  имущественной поддержки СМП, т.е. информирование СМ</w:t>
      </w:r>
      <w:r w:rsidRPr="003813BE">
        <w:rPr>
          <w:rFonts w:ascii="Times New Roman" w:hAnsi="Times New Roman"/>
          <w:sz w:val="24"/>
          <w:szCs w:val="24"/>
        </w:rPr>
        <w:t>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3813BE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</w:t>
      </w:r>
      <w:r w:rsidR="001E40A3" w:rsidRPr="003813BE">
        <w:rPr>
          <w:rFonts w:ascii="Times New Roman" w:hAnsi="Times New Roman" w:cs="Times New Roman"/>
          <w:sz w:val="24"/>
          <w:szCs w:val="24"/>
        </w:rPr>
        <w:t>оказ</w:t>
      </w:r>
      <w:r w:rsidR="009B3C4E">
        <w:rPr>
          <w:rFonts w:ascii="Times New Roman" w:hAnsi="Times New Roman" w:cs="Times New Roman"/>
          <w:sz w:val="24"/>
          <w:szCs w:val="24"/>
        </w:rPr>
        <w:t>ание в установленном порядке СМ</w:t>
      </w:r>
      <w:r w:rsidR="001E40A3" w:rsidRPr="003813BE">
        <w:rPr>
          <w:rFonts w:ascii="Times New Roman" w:hAnsi="Times New Roman" w:cs="Times New Roman"/>
          <w:sz w:val="24"/>
          <w:szCs w:val="24"/>
        </w:rPr>
        <w:t>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 w:rsidRPr="003813B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1E40A3" w:rsidRPr="003813BE">
        <w:rPr>
          <w:rFonts w:ascii="Times New Roman" w:hAnsi="Times New Roman" w:cs="Times New Roman"/>
          <w:sz w:val="24"/>
          <w:szCs w:val="24"/>
        </w:rPr>
        <w:t>сельсовет, свободного от прав третьих лиц (за ис</w:t>
      </w:r>
      <w:r w:rsidR="009B3C4E">
        <w:rPr>
          <w:rFonts w:ascii="Times New Roman" w:hAnsi="Times New Roman" w:cs="Times New Roman"/>
          <w:sz w:val="24"/>
          <w:szCs w:val="24"/>
        </w:rPr>
        <w:t xml:space="preserve">ключением </w:t>
      </w:r>
      <w:r w:rsidR="009B3C4E">
        <w:rPr>
          <w:rFonts w:ascii="Times New Roman" w:hAnsi="Times New Roman" w:cs="Times New Roman"/>
          <w:sz w:val="24"/>
          <w:szCs w:val="24"/>
        </w:rPr>
        <w:lastRenderedPageBreak/>
        <w:t>имущественных прав СМ</w:t>
      </w:r>
      <w:r w:rsidR="001E40A3" w:rsidRPr="003813BE">
        <w:rPr>
          <w:rFonts w:ascii="Times New Roman" w:hAnsi="Times New Roman" w:cs="Times New Roman"/>
          <w:sz w:val="24"/>
          <w:szCs w:val="24"/>
        </w:rPr>
        <w:t>П), предназначенного для предоставления во владение и (или) пользо</w:t>
      </w:r>
      <w:r w:rsidR="009B3C4E">
        <w:rPr>
          <w:rFonts w:ascii="Times New Roman" w:hAnsi="Times New Roman" w:cs="Times New Roman"/>
          <w:sz w:val="24"/>
          <w:szCs w:val="24"/>
        </w:rPr>
        <w:t>вание на долгосрочной основе СМ</w:t>
      </w:r>
      <w:r w:rsidR="001E40A3" w:rsidRPr="003813BE">
        <w:rPr>
          <w:rFonts w:ascii="Times New Roman" w:hAnsi="Times New Roman" w:cs="Times New Roman"/>
          <w:sz w:val="24"/>
          <w:szCs w:val="24"/>
        </w:rPr>
        <w:t>П и организациям, образующи</w:t>
      </w:r>
      <w:r w:rsidR="009B3C4E">
        <w:rPr>
          <w:rFonts w:ascii="Times New Roman" w:hAnsi="Times New Roman" w:cs="Times New Roman"/>
          <w:sz w:val="24"/>
          <w:szCs w:val="24"/>
        </w:rPr>
        <w:t>м инфраструктуру поддержки СМ</w:t>
      </w:r>
      <w:r w:rsidRPr="003813BE">
        <w:rPr>
          <w:rFonts w:ascii="Times New Roman" w:hAnsi="Times New Roman" w:cs="Times New Roman"/>
          <w:sz w:val="24"/>
          <w:szCs w:val="24"/>
        </w:rPr>
        <w:t>П.</w:t>
      </w:r>
    </w:p>
    <w:p w:rsidR="00DE479C" w:rsidRPr="003813BE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 w:rsidRPr="003813BE">
        <w:rPr>
          <w:rFonts w:ascii="Times New Roman" w:hAnsi="Times New Roman" w:cs="Times New Roman"/>
          <w:sz w:val="24"/>
          <w:szCs w:val="24"/>
        </w:rPr>
        <w:t>субъектов малого  предпринимательства</w:t>
      </w:r>
      <w:r w:rsidR="000036A7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r w:rsidR="00F07D73" w:rsidRPr="003813BE">
        <w:rPr>
          <w:rFonts w:ascii="Times New Roman" w:hAnsi="Times New Roman" w:cs="Times New Roman"/>
          <w:sz w:val="24"/>
          <w:szCs w:val="24"/>
        </w:rPr>
        <w:t>законодательства в этой сфере.</w:t>
      </w:r>
    </w:p>
    <w:p w:rsidR="00592619" w:rsidRPr="003813BE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3813BE">
        <w:rPr>
          <w:rFonts w:ascii="Times New Roman" w:hAnsi="Times New Roman"/>
          <w:color w:val="FF0000"/>
          <w:sz w:val="24"/>
          <w:szCs w:val="24"/>
        </w:rPr>
        <w:tab/>
      </w:r>
    </w:p>
    <w:p w:rsidR="003A1D7B" w:rsidRPr="003813BE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Программные мероприятия планируется проводить Администрацией </w:t>
      </w:r>
      <w:proofErr w:type="spellStart"/>
      <w:r w:rsidR="0080472D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 w:rsidRPr="003813BE">
        <w:rPr>
          <w:rFonts w:ascii="Times New Roman" w:hAnsi="Times New Roman"/>
          <w:sz w:val="24"/>
          <w:szCs w:val="24"/>
        </w:rPr>
        <w:t xml:space="preserve"> </w:t>
      </w:r>
      <w:r w:rsidR="00970A5B" w:rsidRPr="003813BE">
        <w:rPr>
          <w:rFonts w:ascii="Times New Roman" w:hAnsi="Times New Roman"/>
          <w:sz w:val="24"/>
          <w:szCs w:val="24"/>
        </w:rPr>
        <w:t>СМСП сельсовета</w:t>
      </w:r>
      <w:r w:rsidRPr="003813BE">
        <w:rPr>
          <w:rFonts w:ascii="Times New Roman" w:hAnsi="Times New Roman"/>
          <w:sz w:val="24"/>
          <w:szCs w:val="24"/>
        </w:rPr>
        <w:t>.</w:t>
      </w:r>
    </w:p>
    <w:p w:rsidR="0072007A" w:rsidRPr="003813BE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07D73" w:rsidRPr="009B3C4E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4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B3C4E">
        <w:rPr>
          <w:rFonts w:ascii="Times New Roman" w:hAnsi="Times New Roman" w:cs="Times New Roman"/>
          <w:b/>
          <w:sz w:val="24"/>
          <w:szCs w:val="24"/>
        </w:rPr>
        <w:t>. Общий объем финансовых ресурсов, необходимых для реализации муниципальной программы</w:t>
      </w:r>
    </w:p>
    <w:p w:rsidR="00F07D73" w:rsidRPr="003813BE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147D" w:rsidRPr="003813BE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 w:rsidRPr="003813B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год. </w:t>
      </w:r>
    </w:p>
    <w:p w:rsidR="00F07D73" w:rsidRPr="003813BE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9B3C4E">
        <w:rPr>
          <w:rFonts w:ascii="Times New Roman" w:hAnsi="Times New Roman" w:cs="Times New Roman"/>
          <w:sz w:val="24"/>
          <w:szCs w:val="24"/>
        </w:rPr>
        <w:t>5</w:t>
      </w:r>
      <w:r w:rsidRPr="003813B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7D73" w:rsidRPr="003813BE" w:rsidRDefault="00F07D73" w:rsidP="004F34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из </w:t>
      </w:r>
      <w:r w:rsidR="00C575F2" w:rsidRPr="003813BE">
        <w:rPr>
          <w:rFonts w:ascii="Times New Roman" w:hAnsi="Times New Roman" w:cs="Times New Roman"/>
          <w:sz w:val="24"/>
          <w:szCs w:val="24"/>
        </w:rPr>
        <w:t>местного</w:t>
      </w:r>
      <w:r w:rsidRPr="003813BE">
        <w:rPr>
          <w:rFonts w:ascii="Times New Roman" w:hAnsi="Times New Roman" w:cs="Times New Roman"/>
          <w:sz w:val="24"/>
          <w:szCs w:val="24"/>
        </w:rPr>
        <w:t xml:space="preserve"> бюджета  –  </w:t>
      </w:r>
      <w:r w:rsidR="009B3C4E">
        <w:rPr>
          <w:rFonts w:ascii="Times New Roman" w:hAnsi="Times New Roman" w:cs="Times New Roman"/>
          <w:sz w:val="24"/>
          <w:szCs w:val="24"/>
        </w:rPr>
        <w:t>5</w:t>
      </w:r>
      <w:r w:rsidRPr="003813B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0472D" w:rsidRPr="003813BE" w:rsidRDefault="009B3C4E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- 2023</w:t>
      </w:r>
      <w:r w:rsidR="0080472D" w:rsidRPr="003813BE">
        <w:rPr>
          <w:rFonts w:ascii="Times New Roman" w:hAnsi="Times New Roman" w:cs="Times New Roman"/>
          <w:sz w:val="24"/>
          <w:szCs w:val="24"/>
        </w:rPr>
        <w:t xml:space="preserve"> год – 1 тыс</w:t>
      </w:r>
      <w:proofErr w:type="gramStart"/>
      <w:r w:rsidR="0080472D"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472D" w:rsidRPr="003813BE">
        <w:rPr>
          <w:rFonts w:ascii="Times New Roman" w:hAnsi="Times New Roman" w:cs="Times New Roman"/>
          <w:sz w:val="24"/>
          <w:szCs w:val="24"/>
        </w:rPr>
        <w:t>ублей;</w:t>
      </w:r>
    </w:p>
    <w:p w:rsidR="0080472D" w:rsidRPr="003813BE" w:rsidRDefault="009B3C4E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- 2024</w:t>
      </w:r>
      <w:r w:rsidR="0080472D" w:rsidRPr="003813BE">
        <w:rPr>
          <w:rFonts w:ascii="Times New Roman" w:hAnsi="Times New Roman" w:cs="Times New Roman"/>
          <w:sz w:val="24"/>
          <w:szCs w:val="24"/>
        </w:rPr>
        <w:t xml:space="preserve"> год – 1 тыс</w:t>
      </w:r>
      <w:proofErr w:type="gramStart"/>
      <w:r w:rsidR="0080472D"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472D" w:rsidRPr="003813BE">
        <w:rPr>
          <w:rFonts w:ascii="Times New Roman" w:hAnsi="Times New Roman" w:cs="Times New Roman"/>
          <w:sz w:val="24"/>
          <w:szCs w:val="24"/>
        </w:rPr>
        <w:t>ублей;</w:t>
      </w:r>
    </w:p>
    <w:p w:rsidR="0080472D" w:rsidRPr="003813BE" w:rsidRDefault="009B3C4E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- 2025</w:t>
      </w:r>
      <w:r w:rsidR="0080472D" w:rsidRPr="003813BE">
        <w:rPr>
          <w:rFonts w:ascii="Times New Roman" w:hAnsi="Times New Roman" w:cs="Times New Roman"/>
          <w:sz w:val="24"/>
          <w:szCs w:val="24"/>
        </w:rPr>
        <w:t xml:space="preserve"> год – 1 тыс</w:t>
      </w:r>
      <w:proofErr w:type="gramStart"/>
      <w:r w:rsidR="0080472D"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472D" w:rsidRPr="003813BE">
        <w:rPr>
          <w:rFonts w:ascii="Times New Roman" w:hAnsi="Times New Roman" w:cs="Times New Roman"/>
          <w:sz w:val="24"/>
          <w:szCs w:val="24"/>
        </w:rPr>
        <w:t>ублей</w:t>
      </w:r>
    </w:p>
    <w:p w:rsidR="0080472D" w:rsidRPr="003813BE" w:rsidRDefault="009B3C4E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- 2026</w:t>
      </w:r>
      <w:r w:rsidR="0080472D" w:rsidRPr="003813BE">
        <w:rPr>
          <w:rFonts w:ascii="Times New Roman" w:hAnsi="Times New Roman"/>
          <w:sz w:val="24"/>
          <w:szCs w:val="24"/>
        </w:rPr>
        <w:t xml:space="preserve"> год  – 1 тыс. рублей;</w:t>
      </w:r>
    </w:p>
    <w:p w:rsidR="0080472D" w:rsidRPr="003813BE" w:rsidRDefault="009B3C4E" w:rsidP="009B3C4E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- 2027</w:t>
      </w:r>
      <w:r w:rsidR="0080472D" w:rsidRPr="003813BE">
        <w:rPr>
          <w:rFonts w:ascii="Times New Roman" w:hAnsi="Times New Roman"/>
          <w:sz w:val="24"/>
          <w:szCs w:val="24"/>
        </w:rPr>
        <w:t xml:space="preserve"> год –  1 тыс. рублей;</w:t>
      </w:r>
    </w:p>
    <w:p w:rsidR="00C575F2" w:rsidRPr="003813BE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 w:rsidRPr="003813BE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год. </w:t>
      </w:r>
    </w:p>
    <w:p w:rsidR="00C575F2" w:rsidRPr="003813BE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 w:rsidRPr="003813BE">
        <w:rPr>
          <w:rFonts w:ascii="Times New Roman" w:hAnsi="Times New Roman" w:cs="Times New Roman"/>
          <w:sz w:val="24"/>
          <w:szCs w:val="24"/>
        </w:rPr>
        <w:t>3</w:t>
      </w:r>
      <w:r w:rsidRPr="00381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440" w:rsidRPr="003813BE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75440" w:rsidRPr="009B3C4E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C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B3C4E">
        <w:rPr>
          <w:rFonts w:ascii="Times New Roman" w:hAnsi="Times New Roman"/>
          <w:b/>
          <w:sz w:val="24"/>
          <w:szCs w:val="24"/>
        </w:rPr>
        <w:t xml:space="preserve">. Анализ рисков реализации муниципальной программы и описание мер </w:t>
      </w:r>
      <w:proofErr w:type="gramStart"/>
      <w:r w:rsidRPr="009B3C4E">
        <w:rPr>
          <w:rFonts w:ascii="Times New Roman" w:hAnsi="Times New Roman"/>
          <w:b/>
          <w:sz w:val="24"/>
          <w:szCs w:val="24"/>
        </w:rPr>
        <w:t>управления  рисками</w:t>
      </w:r>
      <w:proofErr w:type="gramEnd"/>
      <w:r w:rsidRPr="009B3C4E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</w:t>
      </w:r>
    </w:p>
    <w:p w:rsidR="003F7F43" w:rsidRPr="003813BE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30B1" w:rsidRPr="003813BE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Pr="003813BE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Реализация муниципальной программы подвержена влиянию следующих рисков: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отдельных ее мероприятий.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lastRenderedPageBreak/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обеспечением приоритетной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поддержки инфраструктуры развития высокотехнологичных секторов экономики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>;</w:t>
      </w:r>
    </w:p>
    <w:p w:rsidR="00AA1B5F" w:rsidRPr="003813BE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3) инертность органов местного самоуправления, распространенность формального подхода к внедрению управленческих решений</w:t>
      </w:r>
      <w:r w:rsidRPr="00381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3813BE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Pr="003813BE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A16" w:rsidRPr="009B3C4E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C4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B3C4E">
        <w:rPr>
          <w:rFonts w:ascii="Times New Roman" w:hAnsi="Times New Roman"/>
          <w:b/>
          <w:sz w:val="24"/>
          <w:szCs w:val="24"/>
        </w:rPr>
        <w:t>.</w:t>
      </w:r>
      <w:r w:rsidR="00541A16" w:rsidRPr="009B3C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C4E">
        <w:rPr>
          <w:rFonts w:ascii="Times New Roman" w:hAnsi="Times New Roman"/>
          <w:b/>
          <w:bCs/>
          <w:sz w:val="24"/>
          <w:szCs w:val="24"/>
        </w:rPr>
        <w:t>Методика оценки эффективности муниципальной п</w:t>
      </w:r>
      <w:r w:rsidR="00541A16" w:rsidRPr="009B3C4E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3F7F43" w:rsidRPr="003813BE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4850DC" w:rsidRPr="003813B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краю, КГКУ «Центр занятости населения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района», исполнителей муниципальной программы.</w:t>
      </w:r>
    </w:p>
    <w:p w:rsidR="004850DC" w:rsidRPr="003813B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Сведения об индикаторах муниципальной программы и их значениях приведены в Приложении </w:t>
      </w:r>
      <w:r w:rsidR="0008652B" w:rsidRPr="003813BE">
        <w:rPr>
          <w:rFonts w:ascii="Times New Roman" w:hAnsi="Times New Roman" w:cs="Times New Roman"/>
          <w:sz w:val="24"/>
          <w:szCs w:val="24"/>
        </w:rPr>
        <w:t>1</w:t>
      </w:r>
      <w:r w:rsidRPr="003813BE">
        <w:rPr>
          <w:rFonts w:ascii="Times New Roman" w:hAnsi="Times New Roman" w:cs="Times New Roman"/>
          <w:sz w:val="24"/>
          <w:szCs w:val="24"/>
        </w:rPr>
        <w:t>.</w:t>
      </w:r>
    </w:p>
    <w:p w:rsidR="000F4574" w:rsidRPr="003813BE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степени достижения целей и решения задач муниципальной программы;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степени реализации мероприятий муниципальной программы.</w:t>
      </w:r>
    </w:p>
    <w:p w:rsidR="000F4574" w:rsidRPr="003813BE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3813BE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 xml:space="preserve"> = (1/m)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 xml:space="preserve">*  </w:t>
      </w:r>
      <w:proofErr w:type="gramEnd"/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  <w:lang w:val="en-US"/>
        </w:rPr>
        <w:t>(S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  <w:lang w:val="en-US"/>
        </w:rPr>
        <w:t>),</w:t>
      </w:r>
    </w:p>
    <w:p w:rsidR="000F4574" w:rsidRPr="003813BE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>=1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>где</w:t>
      </w:r>
      <w:r w:rsidRPr="003813BE">
        <w:rPr>
          <w:rFonts w:ascii="Times New Roman" w:hAnsi="Times New Roman"/>
          <w:sz w:val="24"/>
          <w:szCs w:val="24"/>
          <w:lang w:val="en-US"/>
        </w:rPr>
        <w:t>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m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число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 производится по формуле: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/</w:t>
      </w: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>)*100%,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где: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3813BE">
        <w:rPr>
          <w:rFonts w:ascii="Times New Roman" w:hAnsi="Times New Roman"/>
          <w:sz w:val="24"/>
          <w:szCs w:val="24"/>
        </w:rPr>
        <w:t>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3813BE">
        <w:rPr>
          <w:rFonts w:ascii="Times New Roman" w:hAnsi="Times New Roman"/>
          <w:sz w:val="24"/>
          <w:szCs w:val="24"/>
        </w:rPr>
        <w:t>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3813BE">
        <w:rPr>
          <w:rFonts w:ascii="Times New Roman" w:hAnsi="Times New Roman"/>
          <w:sz w:val="24"/>
          <w:szCs w:val="24"/>
          <w:lang w:val="en-US"/>
        </w:rPr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/ </w:t>
      </w:r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813BE">
        <w:rPr>
          <w:rFonts w:ascii="Times New Roman" w:hAnsi="Times New Roman"/>
          <w:sz w:val="24"/>
          <w:szCs w:val="24"/>
        </w:rPr>
        <w:t>равным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100%.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= </w:t>
      </w:r>
      <w:r w:rsidRPr="003813BE">
        <w:rPr>
          <w:rFonts w:ascii="Times New Roman" w:hAnsi="Times New Roman"/>
          <w:sz w:val="24"/>
          <w:szCs w:val="24"/>
          <w:lang w:val="en-US"/>
        </w:rPr>
        <w:t>K</w:t>
      </w:r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 xml:space="preserve">/ </w:t>
      </w:r>
      <w:r w:rsidRPr="003813BE">
        <w:rPr>
          <w:rFonts w:ascii="Times New Roman" w:hAnsi="Times New Roman"/>
          <w:sz w:val="24"/>
          <w:szCs w:val="24"/>
          <w:lang w:val="en-US"/>
        </w:rPr>
        <w:t>L</w:t>
      </w:r>
      <w:r w:rsidRPr="003813BE">
        <w:rPr>
          <w:rFonts w:ascii="Times New Roman" w:hAnsi="Times New Roman"/>
          <w:sz w:val="24"/>
          <w:szCs w:val="24"/>
        </w:rPr>
        <w:t>*100%,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где: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K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фактический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L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 xml:space="preserve">  =</w:t>
      </w:r>
      <w:proofErr w:type="gramEnd"/>
      <w:r w:rsidRPr="003813BE">
        <w:rPr>
          <w:rFonts w:ascii="Times New Roman" w:hAnsi="Times New Roman"/>
          <w:sz w:val="24"/>
          <w:szCs w:val="24"/>
          <w:lang w:val="en-US"/>
        </w:rPr>
        <w:t xml:space="preserve">  (1/n) *  </w:t>
      </w: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R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>*100%),</w:t>
      </w: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 xml:space="preserve">              j=1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>где</w:t>
      </w:r>
      <w:r w:rsidRPr="003813BE">
        <w:rPr>
          <w:rFonts w:ascii="Times New Roman" w:hAnsi="Times New Roman"/>
          <w:sz w:val="24"/>
          <w:szCs w:val="24"/>
          <w:lang w:val="en-US"/>
        </w:rPr>
        <w:t>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R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3813BE">
        <w:rPr>
          <w:rFonts w:ascii="Times New Roman" w:hAnsi="Times New Roman"/>
          <w:sz w:val="24"/>
          <w:szCs w:val="24"/>
          <w:lang w:val="en-US"/>
        </w:rPr>
        <w:t>j</w:t>
      </w:r>
      <w:r w:rsidRPr="003813BE">
        <w:rPr>
          <w:rFonts w:ascii="Times New Roman" w:hAnsi="Times New Roman"/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813B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непосредственного результата - как «0»;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n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мероприятий, включенных в муниципальную программу;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O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+ </w:t>
      </w: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</w:rPr>
        <w:t>)/3,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где: </w:t>
      </w:r>
      <w:r w:rsidRPr="003813BE">
        <w:rPr>
          <w:rFonts w:ascii="Times New Roman" w:hAnsi="Times New Roman"/>
          <w:sz w:val="24"/>
          <w:szCs w:val="24"/>
          <w:lang w:val="en-US"/>
        </w:rPr>
        <w:t>O</w:t>
      </w:r>
      <w:r w:rsidRPr="003813BE">
        <w:rPr>
          <w:rFonts w:ascii="Times New Roman" w:hAnsi="Times New Roman"/>
          <w:sz w:val="24"/>
          <w:szCs w:val="24"/>
        </w:rPr>
        <w:t xml:space="preserve"> – комплексная оценка.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6.5. Реализация муниципальной программы может характеризоваться: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средним уровнем эффективности;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низким уровнем эффективности.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3813BE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3813BE" w:rsidRDefault="000F4574" w:rsidP="000F4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3813BE" w:rsidRDefault="003A1D7B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3813BE">
        <w:rPr>
          <w:rFonts w:ascii="Times New Roman" w:hAnsi="Times New Roman"/>
          <w:sz w:val="24"/>
          <w:szCs w:val="24"/>
        </w:rPr>
        <w:t>Приложение № 1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72D" w:rsidRPr="003813BE">
        <w:rPr>
          <w:rFonts w:ascii="Times New Roman" w:hAnsi="Times New Roman"/>
          <w:sz w:val="24"/>
          <w:szCs w:val="24"/>
        </w:rPr>
        <w:t xml:space="preserve">        </w:t>
      </w:r>
      <w:r w:rsidR="003813BE">
        <w:rPr>
          <w:rFonts w:ascii="Times New Roman" w:hAnsi="Times New Roman"/>
          <w:sz w:val="24"/>
          <w:szCs w:val="24"/>
        </w:rPr>
        <w:t xml:space="preserve">         </w:t>
      </w:r>
      <w:r w:rsidRPr="003813BE">
        <w:rPr>
          <w:rFonts w:ascii="Times New Roman" w:hAnsi="Times New Roman"/>
          <w:sz w:val="24"/>
          <w:szCs w:val="24"/>
        </w:rPr>
        <w:t xml:space="preserve">предпринимательства на территории </w:t>
      </w:r>
      <w:proofErr w:type="spellStart"/>
      <w:r w:rsidR="0080472D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4F4288" w:rsidRDefault="00FB2339" w:rsidP="004F42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72D" w:rsidRPr="003813BE">
        <w:rPr>
          <w:rFonts w:ascii="Times New Roman" w:hAnsi="Times New Roman"/>
          <w:sz w:val="24"/>
          <w:szCs w:val="24"/>
        </w:rPr>
        <w:t xml:space="preserve">        </w:t>
      </w:r>
      <w:r w:rsidRPr="003813BE">
        <w:rPr>
          <w:rFonts w:ascii="Times New Roman" w:hAnsi="Times New Roman"/>
          <w:sz w:val="24"/>
          <w:szCs w:val="24"/>
        </w:rPr>
        <w:t xml:space="preserve"> </w:t>
      </w:r>
      <w:r w:rsidR="003813BE">
        <w:rPr>
          <w:rFonts w:ascii="Times New Roman" w:hAnsi="Times New Roman"/>
          <w:sz w:val="24"/>
          <w:szCs w:val="24"/>
        </w:rPr>
        <w:t xml:space="preserve">        </w:t>
      </w:r>
      <w:r w:rsidR="009B3C4E">
        <w:rPr>
          <w:rFonts w:ascii="Times New Roman" w:hAnsi="Times New Roman"/>
          <w:sz w:val="24"/>
          <w:szCs w:val="24"/>
        </w:rPr>
        <w:t>сельсовета»  на  2023</w:t>
      </w:r>
      <w:r w:rsidRPr="003813BE">
        <w:rPr>
          <w:rFonts w:ascii="Times New Roman" w:hAnsi="Times New Roman"/>
          <w:sz w:val="24"/>
          <w:szCs w:val="24"/>
        </w:rPr>
        <w:t>-202</w:t>
      </w:r>
      <w:r w:rsidR="009B3C4E">
        <w:rPr>
          <w:rFonts w:ascii="Times New Roman" w:hAnsi="Times New Roman"/>
          <w:sz w:val="24"/>
          <w:szCs w:val="24"/>
        </w:rPr>
        <w:t>7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3813BE" w:rsidRDefault="00FB2339" w:rsidP="00FB2339">
      <w:pPr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СВЕДЕНИЯ 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5E341F" w:rsidRDefault="0080472D" w:rsidP="005E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</w:t>
      </w:r>
      <w:r w:rsidR="009B3C4E">
        <w:rPr>
          <w:rFonts w:ascii="Times New Roman" w:hAnsi="Times New Roman"/>
          <w:sz w:val="24"/>
          <w:szCs w:val="24"/>
        </w:rPr>
        <w:t>сельсовета» на 2023</w:t>
      </w:r>
      <w:r w:rsidR="00FB2339" w:rsidRPr="003813BE">
        <w:rPr>
          <w:rFonts w:ascii="Times New Roman" w:hAnsi="Times New Roman"/>
          <w:sz w:val="24"/>
          <w:szCs w:val="24"/>
        </w:rPr>
        <w:t>-202</w:t>
      </w:r>
      <w:r w:rsidR="009B3C4E">
        <w:rPr>
          <w:rFonts w:ascii="Times New Roman" w:hAnsi="Times New Roman"/>
          <w:sz w:val="24"/>
          <w:szCs w:val="24"/>
        </w:rPr>
        <w:t>7</w:t>
      </w:r>
      <w:r w:rsidR="00FB2339" w:rsidRPr="003813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134"/>
        <w:gridCol w:w="993"/>
        <w:gridCol w:w="992"/>
        <w:gridCol w:w="709"/>
        <w:gridCol w:w="141"/>
        <w:gridCol w:w="993"/>
        <w:gridCol w:w="850"/>
      </w:tblGrid>
      <w:tr w:rsidR="004F4288" w:rsidRPr="0080472D" w:rsidTr="004F4288">
        <w:trPr>
          <w:gridAfter w:val="5"/>
          <w:wAfter w:w="3685" w:type="dxa"/>
        </w:trPr>
        <w:tc>
          <w:tcPr>
            <w:tcW w:w="710" w:type="dxa"/>
            <w:vMerge w:val="restart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13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88" w:rsidRPr="0080472D" w:rsidTr="004F4288">
        <w:tc>
          <w:tcPr>
            <w:tcW w:w="710" w:type="dxa"/>
            <w:vMerge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288" w:rsidRPr="003813BE" w:rsidRDefault="004F4288" w:rsidP="009B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2" w:type="dxa"/>
          </w:tcPr>
          <w:p w:rsidR="004F4288" w:rsidRPr="003813BE" w:rsidRDefault="004F4288" w:rsidP="009B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850" w:type="dxa"/>
            <w:gridSpan w:val="2"/>
          </w:tcPr>
          <w:p w:rsidR="004F4288" w:rsidRPr="003813BE" w:rsidRDefault="004F4288" w:rsidP="009B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4288" w:rsidRPr="003813BE" w:rsidRDefault="004F4288" w:rsidP="009B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4F4288" w:rsidRPr="0080472D" w:rsidTr="004F4288">
        <w:tc>
          <w:tcPr>
            <w:tcW w:w="71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4288" w:rsidRPr="0080472D" w:rsidTr="004F4288">
        <w:tc>
          <w:tcPr>
            <w:tcW w:w="10065" w:type="dxa"/>
            <w:gridSpan w:val="9"/>
          </w:tcPr>
          <w:p w:rsidR="004F4288" w:rsidRPr="003813BE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</w:p>
          <w:p w:rsidR="004F4288" w:rsidRPr="005E341F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сельсовета» на 2023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F4288" w:rsidRPr="00641197" w:rsidRDefault="004F4288" w:rsidP="009B3C4E"/>
        </w:tc>
      </w:tr>
      <w:tr w:rsidR="004F4288" w:rsidRPr="0080472D" w:rsidTr="004F4288">
        <w:tc>
          <w:tcPr>
            <w:tcW w:w="71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F4288" w:rsidRPr="003813BE" w:rsidRDefault="004F4288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4F4288" w:rsidRPr="00641197" w:rsidRDefault="004F4288" w:rsidP="009B3C4E">
            <w:r w:rsidRPr="00641197">
              <w:t>5</w:t>
            </w:r>
          </w:p>
        </w:tc>
        <w:tc>
          <w:tcPr>
            <w:tcW w:w="992" w:type="dxa"/>
          </w:tcPr>
          <w:p w:rsidR="004F4288" w:rsidRPr="00641197" w:rsidRDefault="004F4288" w:rsidP="009B3C4E">
            <w:r w:rsidRPr="00641197">
              <w:t>5</w:t>
            </w:r>
          </w:p>
        </w:tc>
        <w:tc>
          <w:tcPr>
            <w:tcW w:w="709" w:type="dxa"/>
          </w:tcPr>
          <w:p w:rsidR="004F4288" w:rsidRPr="00641197" w:rsidRDefault="004F4288" w:rsidP="009B3C4E">
            <w:r w:rsidRPr="00641197">
              <w:t>6</w:t>
            </w:r>
          </w:p>
        </w:tc>
        <w:tc>
          <w:tcPr>
            <w:tcW w:w="1134" w:type="dxa"/>
            <w:gridSpan w:val="2"/>
          </w:tcPr>
          <w:p w:rsidR="004F4288" w:rsidRPr="00641197" w:rsidRDefault="004F4288" w:rsidP="009B3C4E">
            <w:r w:rsidRPr="00641197">
              <w:t>8</w:t>
            </w:r>
          </w:p>
        </w:tc>
        <w:tc>
          <w:tcPr>
            <w:tcW w:w="850" w:type="dxa"/>
          </w:tcPr>
          <w:p w:rsidR="004F4288" w:rsidRDefault="004F4288" w:rsidP="009B3C4E">
            <w:r w:rsidRPr="00641197">
              <w:t>8</w:t>
            </w:r>
          </w:p>
        </w:tc>
      </w:tr>
      <w:tr w:rsidR="004F4288" w:rsidRPr="0080472D" w:rsidTr="004F4288">
        <w:tc>
          <w:tcPr>
            <w:tcW w:w="71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4F4288" w:rsidRPr="003813BE" w:rsidRDefault="004F4288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134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4F4288" w:rsidRPr="00011476" w:rsidRDefault="004F4288" w:rsidP="009B3C4E">
            <w:r w:rsidRPr="00011476">
              <w:t>5</w:t>
            </w:r>
          </w:p>
        </w:tc>
        <w:tc>
          <w:tcPr>
            <w:tcW w:w="992" w:type="dxa"/>
          </w:tcPr>
          <w:p w:rsidR="004F4288" w:rsidRPr="00011476" w:rsidRDefault="004F4288" w:rsidP="009B3C4E">
            <w:r w:rsidRPr="00011476">
              <w:t>5</w:t>
            </w:r>
          </w:p>
        </w:tc>
        <w:tc>
          <w:tcPr>
            <w:tcW w:w="709" w:type="dxa"/>
          </w:tcPr>
          <w:p w:rsidR="004F4288" w:rsidRPr="00011476" w:rsidRDefault="004F4288" w:rsidP="009B3C4E">
            <w:r w:rsidRPr="00011476">
              <w:t>6</w:t>
            </w:r>
          </w:p>
        </w:tc>
        <w:tc>
          <w:tcPr>
            <w:tcW w:w="1134" w:type="dxa"/>
            <w:gridSpan w:val="2"/>
          </w:tcPr>
          <w:p w:rsidR="004F4288" w:rsidRPr="00011476" w:rsidRDefault="004F4288" w:rsidP="009B3C4E">
            <w:r w:rsidRPr="00011476">
              <w:t>8</w:t>
            </w:r>
          </w:p>
        </w:tc>
        <w:tc>
          <w:tcPr>
            <w:tcW w:w="850" w:type="dxa"/>
          </w:tcPr>
          <w:p w:rsidR="004F4288" w:rsidRDefault="004F4288" w:rsidP="009B3C4E">
            <w:r w:rsidRPr="00011476">
              <w:t>8</w:t>
            </w:r>
          </w:p>
        </w:tc>
      </w:tr>
      <w:tr w:rsidR="004F4288" w:rsidRPr="0080472D" w:rsidTr="004F4288">
        <w:tc>
          <w:tcPr>
            <w:tcW w:w="71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F4288" w:rsidRPr="003813BE" w:rsidRDefault="004F4288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134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F4288" w:rsidRPr="0004297D" w:rsidRDefault="004F4288" w:rsidP="009B3C4E">
            <w:r w:rsidRPr="0004297D">
              <w:t>106,9</w:t>
            </w:r>
          </w:p>
        </w:tc>
        <w:tc>
          <w:tcPr>
            <w:tcW w:w="992" w:type="dxa"/>
          </w:tcPr>
          <w:p w:rsidR="004F4288" w:rsidRPr="0004297D" w:rsidRDefault="004F4288" w:rsidP="009B3C4E">
            <w:r w:rsidRPr="0004297D">
              <w:t>107,1</w:t>
            </w:r>
          </w:p>
        </w:tc>
        <w:tc>
          <w:tcPr>
            <w:tcW w:w="709" w:type="dxa"/>
          </w:tcPr>
          <w:p w:rsidR="004F4288" w:rsidRPr="0004297D" w:rsidRDefault="004F4288" w:rsidP="009B3C4E">
            <w:r w:rsidRPr="0004297D">
              <w:t>107,5</w:t>
            </w:r>
          </w:p>
        </w:tc>
        <w:tc>
          <w:tcPr>
            <w:tcW w:w="1134" w:type="dxa"/>
            <w:gridSpan w:val="2"/>
          </w:tcPr>
          <w:p w:rsidR="004F4288" w:rsidRPr="0004297D" w:rsidRDefault="004F4288" w:rsidP="009B3C4E">
            <w:r w:rsidRPr="0004297D">
              <w:t>108,0</w:t>
            </w:r>
          </w:p>
        </w:tc>
        <w:tc>
          <w:tcPr>
            <w:tcW w:w="850" w:type="dxa"/>
          </w:tcPr>
          <w:p w:rsidR="004F4288" w:rsidRDefault="004F4288" w:rsidP="009B3C4E">
            <w:r w:rsidRPr="0004297D">
              <w:t>108,0</w:t>
            </w:r>
          </w:p>
        </w:tc>
      </w:tr>
      <w:tr w:rsidR="004F4288" w:rsidRPr="0080472D" w:rsidTr="004F4288">
        <w:tc>
          <w:tcPr>
            <w:tcW w:w="710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F4288" w:rsidRPr="003813BE" w:rsidRDefault="004F4288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</w:tcPr>
          <w:p w:rsidR="004F4288" w:rsidRPr="003813BE" w:rsidRDefault="004F4288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4F4288" w:rsidRPr="0047521E" w:rsidRDefault="004F4288" w:rsidP="009B3C4E">
            <w:r w:rsidRPr="0047521E">
              <w:t>1</w:t>
            </w:r>
          </w:p>
        </w:tc>
        <w:tc>
          <w:tcPr>
            <w:tcW w:w="992" w:type="dxa"/>
          </w:tcPr>
          <w:p w:rsidR="004F4288" w:rsidRPr="0047521E" w:rsidRDefault="004F4288" w:rsidP="009B3C4E">
            <w:r w:rsidRPr="0047521E">
              <w:t>0</w:t>
            </w:r>
          </w:p>
        </w:tc>
        <w:tc>
          <w:tcPr>
            <w:tcW w:w="709" w:type="dxa"/>
          </w:tcPr>
          <w:p w:rsidR="004F4288" w:rsidRPr="0047521E" w:rsidRDefault="004F4288" w:rsidP="009B3C4E">
            <w:r w:rsidRPr="0047521E">
              <w:t>1</w:t>
            </w:r>
          </w:p>
        </w:tc>
        <w:tc>
          <w:tcPr>
            <w:tcW w:w="1134" w:type="dxa"/>
            <w:gridSpan w:val="2"/>
          </w:tcPr>
          <w:p w:rsidR="004F4288" w:rsidRPr="0047521E" w:rsidRDefault="004F4288" w:rsidP="009B3C4E">
            <w:r w:rsidRPr="0047521E">
              <w:t>1</w:t>
            </w:r>
          </w:p>
        </w:tc>
        <w:tc>
          <w:tcPr>
            <w:tcW w:w="850" w:type="dxa"/>
          </w:tcPr>
          <w:p w:rsidR="004F4288" w:rsidRDefault="004F4288" w:rsidP="009B3C4E">
            <w:r w:rsidRPr="0047521E">
              <w:t>1</w:t>
            </w:r>
          </w:p>
        </w:tc>
      </w:tr>
    </w:tbl>
    <w:p w:rsidR="00FB2339" w:rsidRPr="00E1490B" w:rsidRDefault="00FB2339" w:rsidP="003813BE">
      <w:pPr>
        <w:spacing w:after="0"/>
        <w:rPr>
          <w:rFonts w:ascii="Times New Roman" w:hAnsi="Times New Roman"/>
          <w:sz w:val="28"/>
          <w:szCs w:val="28"/>
        </w:rPr>
      </w:pP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сельсовета»  на  20</w:t>
      </w:r>
      <w:r w:rsidR="009B3C4E">
        <w:rPr>
          <w:rFonts w:ascii="Times New Roman" w:hAnsi="Times New Roman"/>
          <w:sz w:val="24"/>
          <w:szCs w:val="24"/>
        </w:rPr>
        <w:t>23</w:t>
      </w:r>
      <w:r w:rsidR="005E341F">
        <w:rPr>
          <w:rFonts w:ascii="Times New Roman" w:hAnsi="Times New Roman"/>
          <w:sz w:val="24"/>
          <w:szCs w:val="24"/>
        </w:rPr>
        <w:t>-202</w:t>
      </w:r>
      <w:r w:rsidR="009B3C4E">
        <w:rPr>
          <w:rFonts w:ascii="Times New Roman" w:hAnsi="Times New Roman"/>
          <w:sz w:val="24"/>
          <w:szCs w:val="24"/>
        </w:rPr>
        <w:t>7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ПЕРЕЧЕНЬ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программных мероприятий муниципальной программы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9B3C4E">
        <w:rPr>
          <w:rFonts w:ascii="Times New Roman" w:hAnsi="Times New Roman"/>
          <w:sz w:val="24"/>
          <w:szCs w:val="24"/>
        </w:rPr>
        <w:t>23</w:t>
      </w:r>
      <w:r w:rsidRPr="003813BE">
        <w:rPr>
          <w:rFonts w:ascii="Times New Roman" w:hAnsi="Times New Roman"/>
          <w:sz w:val="24"/>
          <w:szCs w:val="24"/>
        </w:rPr>
        <w:t>-202</w:t>
      </w:r>
      <w:r w:rsidR="009B3C4E">
        <w:rPr>
          <w:rFonts w:ascii="Times New Roman" w:hAnsi="Times New Roman"/>
          <w:sz w:val="24"/>
          <w:szCs w:val="24"/>
        </w:rPr>
        <w:t>7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2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519"/>
        <w:gridCol w:w="901"/>
        <w:gridCol w:w="1843"/>
        <w:gridCol w:w="850"/>
        <w:gridCol w:w="568"/>
        <w:gridCol w:w="283"/>
        <w:gridCol w:w="708"/>
        <w:gridCol w:w="851"/>
        <w:gridCol w:w="709"/>
        <w:gridCol w:w="2127"/>
      </w:tblGrid>
      <w:tr w:rsidR="0025462B" w:rsidRPr="005E40A2" w:rsidTr="0025462B">
        <w:trPr>
          <w:gridAfter w:val="5"/>
          <w:wAfter w:w="4678" w:type="dxa"/>
        </w:trPr>
        <w:tc>
          <w:tcPr>
            <w:tcW w:w="541" w:type="dxa"/>
            <w:vMerge w:val="restart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8" w:type="dxa"/>
            <w:gridSpan w:val="2"/>
          </w:tcPr>
          <w:p w:rsidR="0025462B" w:rsidRPr="005E40A2" w:rsidRDefault="0025462B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62B" w:rsidRPr="005E40A2" w:rsidTr="0025462B">
        <w:trPr>
          <w:trHeight w:val="720"/>
        </w:trPr>
        <w:tc>
          <w:tcPr>
            <w:tcW w:w="541" w:type="dxa"/>
            <w:vMerge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62B" w:rsidRDefault="0025462B" w:rsidP="00254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25462B" w:rsidRDefault="0025462B" w:rsidP="00254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25462B" w:rsidRDefault="0025462B" w:rsidP="00254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25462B" w:rsidRPr="005E40A2" w:rsidRDefault="0025462B" w:rsidP="00254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5462B" w:rsidRPr="005E40A2" w:rsidTr="0025462B">
        <w:trPr>
          <w:trHeight w:val="330"/>
        </w:trPr>
        <w:tc>
          <w:tcPr>
            <w:tcW w:w="541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5462B" w:rsidRPr="005E40A2" w:rsidRDefault="0025462B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462B" w:rsidRPr="00CC1B75" w:rsidTr="0025462B">
        <w:trPr>
          <w:trHeight w:val="1932"/>
        </w:trPr>
        <w:tc>
          <w:tcPr>
            <w:tcW w:w="541" w:type="dxa"/>
          </w:tcPr>
          <w:p w:rsidR="0025462B" w:rsidRPr="00783A4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25462B" w:rsidRPr="005E40A2" w:rsidRDefault="0025462B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F4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25462B" w:rsidRPr="00783A43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25462B" w:rsidRPr="00783A43" w:rsidRDefault="0025462B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25462B" w:rsidRPr="000D7A7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0D7A7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0D7A7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0D7A7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0D7A7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1562"/>
        </w:trPr>
        <w:tc>
          <w:tcPr>
            <w:tcW w:w="541" w:type="dxa"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25462B" w:rsidRPr="00624DC3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25462B" w:rsidRPr="005E40A2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</w:t>
            </w:r>
            <w:r w:rsidR="004F4288">
              <w:rPr>
                <w:rFonts w:ascii="Times New Roman" w:hAnsi="Times New Roman"/>
                <w:b/>
                <w:sz w:val="24"/>
                <w:szCs w:val="24"/>
              </w:rPr>
              <w:t xml:space="preserve"> для устойчивой деятельности СМ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01" w:type="dxa"/>
          </w:tcPr>
          <w:p w:rsidR="0025462B" w:rsidRPr="00624DC3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1408"/>
        </w:trPr>
        <w:tc>
          <w:tcPr>
            <w:tcW w:w="541" w:type="dxa"/>
            <w:vMerge w:val="restart"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25462B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25462B" w:rsidRPr="00624DC3" w:rsidRDefault="004F4288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  СМ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t xml:space="preserve">П правовой информации по вопросам применения норм и изменения законодательства РФ, путем 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</w:t>
            </w:r>
            <w:r>
              <w:rPr>
                <w:rFonts w:ascii="Times New Roman" w:hAnsi="Times New Roman"/>
                <w:sz w:val="24"/>
                <w:szCs w:val="24"/>
              </w:rPr>
              <w:t>еминаров, круглых столов для СМ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t>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25462B" w:rsidRPr="00624DC3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vMerge w:val="restart"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1935"/>
        </w:trPr>
        <w:tc>
          <w:tcPr>
            <w:tcW w:w="541" w:type="dxa"/>
            <w:vMerge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25462B" w:rsidRPr="00624DC3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462B" w:rsidRPr="00624DC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B84949" w:rsidRDefault="0025462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62B" w:rsidRPr="00CC1B75" w:rsidTr="0025462B">
        <w:trPr>
          <w:trHeight w:val="2035"/>
        </w:trPr>
        <w:tc>
          <w:tcPr>
            <w:tcW w:w="541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25462B" w:rsidRPr="00B84949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25462B" w:rsidRPr="00B84949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F4288">
              <w:rPr>
                <w:rFonts w:ascii="Times New Roman" w:hAnsi="Times New Roman"/>
              </w:rPr>
              <w:t>ривлечение СМ</w:t>
            </w:r>
            <w:r w:rsidRPr="00B84949">
              <w:rPr>
                <w:rFonts w:ascii="Times New Roman" w:hAnsi="Times New Roman"/>
              </w:rPr>
              <w:t xml:space="preserve">П к экспертной оценке проектов муниципальных нормативных правовых актов, регламентирующих отношения в сфере предпринимательской деятельности,  и </w:t>
            </w:r>
            <w:r w:rsidR="004F4288">
              <w:rPr>
                <w:rFonts w:ascii="Times New Roman" w:hAnsi="Times New Roman"/>
              </w:rPr>
              <w:t>(или) затрагивающих интересы СМ</w:t>
            </w:r>
            <w:r w:rsidRPr="00B84949">
              <w:rPr>
                <w:rFonts w:ascii="Times New Roman" w:hAnsi="Times New Roman"/>
              </w:rPr>
              <w:t>П</w:t>
            </w:r>
          </w:p>
        </w:tc>
        <w:tc>
          <w:tcPr>
            <w:tcW w:w="901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2110"/>
        </w:trPr>
        <w:tc>
          <w:tcPr>
            <w:tcW w:w="541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25462B" w:rsidRPr="00303BB5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25462B" w:rsidRPr="00303BB5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25462B" w:rsidRPr="00303BB5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B84949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2395"/>
        </w:trPr>
        <w:tc>
          <w:tcPr>
            <w:tcW w:w="541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25462B" w:rsidRPr="00303BB5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25462B" w:rsidRPr="005E40A2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25462B" w:rsidRPr="00303BB5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62B"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303BB5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E4589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2733"/>
        </w:trPr>
        <w:tc>
          <w:tcPr>
            <w:tcW w:w="541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25462B" w:rsidRPr="00A33D7E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25462B" w:rsidRPr="00A33D7E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</w:t>
            </w:r>
            <w:r w:rsidR="004F4288">
              <w:rPr>
                <w:rFonts w:ascii="Times New Roman" w:hAnsi="Times New Roman"/>
              </w:rPr>
              <w:t>ние  имущественной поддержки СМП, т.е. информирование СМ</w:t>
            </w:r>
            <w:r w:rsidRPr="00A33D7E">
              <w:rPr>
                <w:rFonts w:ascii="Times New Roman" w:hAnsi="Times New Roman"/>
              </w:rPr>
              <w:t>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25462B" w:rsidRPr="00A33D7E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5260"/>
        </w:trPr>
        <w:tc>
          <w:tcPr>
            <w:tcW w:w="541" w:type="dxa"/>
          </w:tcPr>
          <w:p w:rsidR="0025462B" w:rsidRPr="004B4743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25462B" w:rsidRPr="004B4743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5462B" w:rsidRPr="004B4743" w:rsidRDefault="0025462B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</w:t>
            </w:r>
            <w:r w:rsidR="004F4288">
              <w:rPr>
                <w:rFonts w:ascii="Times New Roman" w:hAnsi="Times New Roman"/>
                <w:sz w:val="24"/>
                <w:szCs w:val="24"/>
              </w:rPr>
              <w:t>ключением имущественных прав СМ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П), предназначенного для предоставления во владение и (или) пользо</w:t>
            </w:r>
            <w:r w:rsidR="004F4288">
              <w:rPr>
                <w:rFonts w:ascii="Times New Roman" w:hAnsi="Times New Roman"/>
                <w:sz w:val="24"/>
                <w:szCs w:val="24"/>
              </w:rPr>
              <w:t>вание на долгосрочной основе СМ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П и организациям, образую</w:t>
            </w:r>
            <w:r w:rsidR="004F4288">
              <w:rPr>
                <w:rFonts w:ascii="Times New Roman" w:hAnsi="Times New Roman"/>
                <w:sz w:val="24"/>
                <w:szCs w:val="24"/>
              </w:rPr>
              <w:t>щим инфраструктуру поддержки СМ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1" w:type="dxa"/>
          </w:tcPr>
          <w:p w:rsidR="0025462B" w:rsidRPr="005E40A2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25462B" w:rsidRPr="005E40A2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62B" w:rsidRPr="00A33D7E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2358"/>
        </w:trPr>
        <w:tc>
          <w:tcPr>
            <w:tcW w:w="541" w:type="dxa"/>
          </w:tcPr>
          <w:p w:rsidR="0025462B" w:rsidRPr="00305C58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25462B" w:rsidRPr="008D1A77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62B" w:rsidRPr="008D1A77" w:rsidRDefault="0025462B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="004F4288">
              <w:rPr>
                <w:rFonts w:ascii="Times New Roman" w:hAnsi="Times New Roman"/>
                <w:sz w:val="24"/>
                <w:szCs w:val="24"/>
              </w:rPr>
              <w:t>ние уровня информированности СМ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25462B" w:rsidRPr="008D1A77" w:rsidRDefault="004F4288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 w:rsidR="004F428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25462B" w:rsidRPr="00CC1B75" w:rsidRDefault="0025462B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462B" w:rsidRPr="00CC1B75" w:rsidRDefault="0025462B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62B" w:rsidRPr="00CC1B75" w:rsidRDefault="0025462B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62B" w:rsidRPr="00CC1B75" w:rsidRDefault="0025462B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2B" w:rsidRPr="00CC1B75" w:rsidRDefault="0025462B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462B" w:rsidRPr="00624DC3" w:rsidRDefault="0025462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5462B" w:rsidRPr="00CC1B75" w:rsidTr="0025462B">
        <w:trPr>
          <w:trHeight w:val="3049"/>
        </w:trPr>
        <w:tc>
          <w:tcPr>
            <w:tcW w:w="541" w:type="dxa"/>
          </w:tcPr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25462B" w:rsidRPr="008D1A77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25462B" w:rsidRPr="008D1A77" w:rsidRDefault="0025462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25462B" w:rsidRPr="008D1A77" w:rsidRDefault="004F4288" w:rsidP="004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5462B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62B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462B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462B" w:rsidRPr="00A479AA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462B" w:rsidRPr="00A479AA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462B" w:rsidRPr="008D1A77" w:rsidRDefault="0025462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350E85" w:rsidRDefault="00350E85" w:rsidP="00350E8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</w:t>
      </w:r>
      <w:r w:rsidR="000C11E3" w:rsidRPr="003813BE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3813B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3813BE">
        <w:rPr>
          <w:rFonts w:ascii="Times New Roman" w:hAnsi="Times New Roman"/>
          <w:sz w:val="24"/>
          <w:szCs w:val="24"/>
        </w:rPr>
        <w:t>Приложение № 3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</w:t>
      </w:r>
      <w:r w:rsidR="00DB5A30" w:rsidRPr="003813BE">
        <w:rPr>
          <w:rFonts w:ascii="Times New Roman" w:hAnsi="Times New Roman"/>
          <w:sz w:val="24"/>
          <w:szCs w:val="24"/>
        </w:rPr>
        <w:t xml:space="preserve">ства на территории </w:t>
      </w:r>
      <w:proofErr w:type="spellStart"/>
      <w:r w:rsidR="00350E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350E85" w:rsidRPr="003813BE">
        <w:rPr>
          <w:rFonts w:ascii="Times New Roman" w:hAnsi="Times New Roman"/>
          <w:sz w:val="24"/>
          <w:szCs w:val="24"/>
        </w:rPr>
        <w:t xml:space="preserve"> </w:t>
      </w:r>
    </w:p>
    <w:p w:rsidR="00541A16" w:rsidRPr="003813BE" w:rsidRDefault="00E91E49" w:rsidP="003813B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F4288">
        <w:rPr>
          <w:rFonts w:ascii="Times New Roman" w:hAnsi="Times New Roman"/>
          <w:sz w:val="24"/>
          <w:szCs w:val="24"/>
        </w:rPr>
        <w:t xml:space="preserve"> сельсовета»  на  2023</w:t>
      </w:r>
      <w:r w:rsidR="0072007A" w:rsidRPr="003813BE">
        <w:rPr>
          <w:rFonts w:ascii="Times New Roman" w:hAnsi="Times New Roman"/>
          <w:sz w:val="24"/>
          <w:szCs w:val="24"/>
        </w:rPr>
        <w:t>-202</w:t>
      </w:r>
      <w:r w:rsidR="004F4288">
        <w:rPr>
          <w:rFonts w:ascii="Times New Roman" w:hAnsi="Times New Roman"/>
          <w:sz w:val="24"/>
          <w:szCs w:val="24"/>
        </w:rPr>
        <w:t>7</w:t>
      </w:r>
      <w:r w:rsidR="0072007A" w:rsidRPr="003813BE">
        <w:rPr>
          <w:rFonts w:ascii="Times New Roman" w:hAnsi="Times New Roman"/>
          <w:sz w:val="24"/>
          <w:szCs w:val="24"/>
        </w:rPr>
        <w:t xml:space="preserve"> годы</w:t>
      </w:r>
      <w:r w:rsidR="0072007A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E49" w:rsidRPr="003813BE" w:rsidRDefault="00E91E49" w:rsidP="00E91E4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91E49" w:rsidRPr="003813BE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ОБЪЕМ </w:t>
      </w:r>
    </w:p>
    <w:p w:rsidR="00DD0CC4" w:rsidRDefault="00DD0CC4" w:rsidP="00DD0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финансовых ресурсов, необходимых для реализации муниципальной программы</w:t>
      </w:r>
    </w:p>
    <w:p w:rsidR="004F4288" w:rsidRDefault="004F4288" w:rsidP="00DD0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843"/>
        <w:gridCol w:w="1559"/>
        <w:gridCol w:w="1701"/>
        <w:gridCol w:w="1418"/>
        <w:gridCol w:w="1523"/>
      </w:tblGrid>
      <w:tr w:rsidR="004F4288" w:rsidTr="004F4288">
        <w:tc>
          <w:tcPr>
            <w:tcW w:w="5920" w:type="dxa"/>
            <w:vMerge w:val="restart"/>
          </w:tcPr>
          <w:p w:rsidR="004F4288" w:rsidRPr="004F4288" w:rsidRDefault="004F4288" w:rsidP="004F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88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:rsidR="004F4288" w:rsidRDefault="004F4288" w:rsidP="004F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88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9603" w:type="dxa"/>
            <w:gridSpan w:val="6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73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D6573" w:rsidTr="004F4288">
        <w:tc>
          <w:tcPr>
            <w:tcW w:w="5920" w:type="dxa"/>
            <w:vMerge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F4288" w:rsidTr="004F4288">
        <w:tc>
          <w:tcPr>
            <w:tcW w:w="5920" w:type="dxa"/>
          </w:tcPr>
          <w:p w:rsidR="004F4288" w:rsidRPr="003813BE" w:rsidRDefault="004F4288" w:rsidP="004F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4F4288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4288" w:rsidTr="004F4288">
        <w:tc>
          <w:tcPr>
            <w:tcW w:w="5920" w:type="dxa"/>
          </w:tcPr>
          <w:p w:rsidR="004F4288" w:rsidRPr="003813BE" w:rsidRDefault="004F4288" w:rsidP="004F4288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4288" w:rsidRDefault="004F4288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73" w:rsidTr="004F4288">
        <w:tc>
          <w:tcPr>
            <w:tcW w:w="5920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573" w:rsidTr="004F4288">
        <w:tc>
          <w:tcPr>
            <w:tcW w:w="5920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73" w:rsidTr="004F4288">
        <w:tc>
          <w:tcPr>
            <w:tcW w:w="5920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6573" w:rsidRPr="003813BE" w:rsidRDefault="000D6573" w:rsidP="00BA0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573" w:rsidRPr="003813BE" w:rsidRDefault="000D6573" w:rsidP="00BA0A3E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6573" w:rsidRPr="003813BE" w:rsidRDefault="000D6573" w:rsidP="00BA0A3E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D6573" w:rsidRDefault="000D6573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F4288" w:rsidRPr="003813BE" w:rsidRDefault="004F4288" w:rsidP="00DD0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CC4" w:rsidRPr="003813BE" w:rsidRDefault="00DD0CC4" w:rsidP="00DD0CC4">
      <w:pPr>
        <w:jc w:val="center"/>
        <w:rPr>
          <w:rFonts w:ascii="Times New Roman" w:hAnsi="Times New Roman"/>
          <w:sz w:val="24"/>
          <w:szCs w:val="24"/>
        </w:rPr>
      </w:pPr>
    </w:p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16"/>
    <w:rsid w:val="000036A7"/>
    <w:rsid w:val="00005CE4"/>
    <w:rsid w:val="0001244D"/>
    <w:rsid w:val="00014E45"/>
    <w:rsid w:val="000163FE"/>
    <w:rsid w:val="000370B4"/>
    <w:rsid w:val="00042852"/>
    <w:rsid w:val="00045FE6"/>
    <w:rsid w:val="00063148"/>
    <w:rsid w:val="000659E8"/>
    <w:rsid w:val="0008076D"/>
    <w:rsid w:val="00083554"/>
    <w:rsid w:val="0008652B"/>
    <w:rsid w:val="000960A0"/>
    <w:rsid w:val="000C11E3"/>
    <w:rsid w:val="000D2D3B"/>
    <w:rsid w:val="000D31D8"/>
    <w:rsid w:val="000D6573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5E7D"/>
    <w:rsid w:val="002370C0"/>
    <w:rsid w:val="00240343"/>
    <w:rsid w:val="0025462B"/>
    <w:rsid w:val="00272D40"/>
    <w:rsid w:val="00293ABA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813BE"/>
    <w:rsid w:val="00383A81"/>
    <w:rsid w:val="0039094E"/>
    <w:rsid w:val="00396759"/>
    <w:rsid w:val="003A1D7B"/>
    <w:rsid w:val="003B222E"/>
    <w:rsid w:val="003D7ECC"/>
    <w:rsid w:val="003E4F46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51AF4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4288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4C6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A7BE1"/>
    <w:rsid w:val="009B3C4E"/>
    <w:rsid w:val="009C2EDD"/>
    <w:rsid w:val="009F591E"/>
    <w:rsid w:val="00A00F48"/>
    <w:rsid w:val="00A14945"/>
    <w:rsid w:val="00A32502"/>
    <w:rsid w:val="00A33D7E"/>
    <w:rsid w:val="00A47875"/>
    <w:rsid w:val="00A55DFC"/>
    <w:rsid w:val="00A63885"/>
    <w:rsid w:val="00A6464A"/>
    <w:rsid w:val="00A77A6D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5A8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DAB"/>
    <w:rsid w:val="00E07EC5"/>
    <w:rsid w:val="00E1490B"/>
    <w:rsid w:val="00E33DA5"/>
    <w:rsid w:val="00E41929"/>
    <w:rsid w:val="00E45893"/>
    <w:rsid w:val="00E91E49"/>
    <w:rsid w:val="00E95C51"/>
    <w:rsid w:val="00EB3D92"/>
    <w:rsid w:val="00EB6ACE"/>
    <w:rsid w:val="00ED59A6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459C-73C0-474A-AE36-4769D7E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42</cp:revision>
  <cp:lastPrinted>2022-10-31T04:23:00Z</cp:lastPrinted>
  <dcterms:created xsi:type="dcterms:W3CDTF">2019-10-09T06:15:00Z</dcterms:created>
  <dcterms:modified xsi:type="dcterms:W3CDTF">2022-10-31T08:54:00Z</dcterms:modified>
</cp:coreProperties>
</file>