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64" w:rsidRPr="00C6382D" w:rsidRDefault="00677A64" w:rsidP="00677A6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КОНТРАКТ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:rsidR="00677A64" w:rsidRPr="004E05C0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4E05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E05C0" w:rsidRPr="004E05C0">
        <w:rPr>
          <w:rFonts w:ascii="Times New Roman" w:hAnsi="Times New Roman" w:cs="Times New Roman"/>
          <w:sz w:val="26"/>
          <w:szCs w:val="26"/>
        </w:rPr>
        <w:t>МАКАРЬЕВСКОГО</w:t>
      </w:r>
      <w:r w:rsidRPr="004E05C0">
        <w:rPr>
          <w:rFonts w:ascii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</w:p>
    <w:p w:rsidR="00677A64" w:rsidRPr="004E05C0" w:rsidRDefault="00677A64" w:rsidP="00677A64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7A64" w:rsidRPr="004E05C0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r w:rsidR="004E05C0" w:rsidRPr="004E05C0">
        <w:rPr>
          <w:rFonts w:ascii="Times New Roman" w:hAnsi="Times New Roman" w:cs="Times New Roman"/>
          <w:sz w:val="26"/>
          <w:szCs w:val="26"/>
        </w:rPr>
        <w:t>Макарьевского</w:t>
      </w:r>
      <w:r w:rsidRPr="004E05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05C0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4E05C0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Pr="004E05C0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E05C0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E05C0">
        <w:rPr>
          <w:rFonts w:ascii="Times New Roman" w:hAnsi="Times New Roman" w:cs="Times New Roman"/>
          <w:szCs w:val="20"/>
        </w:rPr>
        <w:t>(Ф.И.О.)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Федерации_____________________</w:t>
      </w:r>
      <w:r w:rsidR="00B52DC6" w:rsidRPr="004E05C0">
        <w:rPr>
          <w:rFonts w:ascii="Times New Roman" w:hAnsi="Times New Roman" w:cs="Times New Roman"/>
          <w:sz w:val="26"/>
          <w:szCs w:val="26"/>
        </w:rPr>
        <w:t>__</w:t>
      </w:r>
      <w:r w:rsidRPr="004E05C0">
        <w:rPr>
          <w:rFonts w:ascii="Times New Roman" w:hAnsi="Times New Roman" w:cs="Times New Roman"/>
          <w:sz w:val="26"/>
          <w:szCs w:val="26"/>
        </w:rPr>
        <w:t>_____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E05C0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E05C0">
        <w:rPr>
          <w:rFonts w:ascii="Times New Roman" w:hAnsi="Times New Roman" w:cs="Times New Roman"/>
          <w:szCs w:val="20"/>
        </w:rPr>
        <w:t>(Ф.И.О.)</w:t>
      </w:r>
    </w:p>
    <w:p w:rsidR="00677A64" w:rsidRPr="004E05C0" w:rsidRDefault="00AF3CCE" w:rsidP="004D1FB8">
      <w:pPr>
        <w:pStyle w:val="2"/>
        <w:ind w:right="0"/>
        <w:rPr>
          <w:sz w:val="26"/>
          <w:szCs w:val="26"/>
        </w:rPr>
      </w:pPr>
      <w:r w:rsidRPr="004E05C0">
        <w:rPr>
          <w:sz w:val="26"/>
          <w:szCs w:val="26"/>
        </w:rPr>
        <w:t xml:space="preserve">именуемый в </w:t>
      </w:r>
      <w:r w:rsidR="00677A64" w:rsidRPr="004E05C0">
        <w:rPr>
          <w:sz w:val="26"/>
          <w:szCs w:val="26"/>
        </w:rPr>
        <w:t xml:space="preserve">дальнейшем «Муниципальный служащий», с другой стороны, заключили на основе решения </w:t>
      </w:r>
      <w:r w:rsidR="004E05C0" w:rsidRPr="004E05C0">
        <w:rPr>
          <w:sz w:val="26"/>
          <w:szCs w:val="26"/>
        </w:rPr>
        <w:t>Макарьевского</w:t>
      </w:r>
      <w:r w:rsidR="00677A64" w:rsidRPr="004E05C0">
        <w:rPr>
          <w:sz w:val="26"/>
          <w:szCs w:val="26"/>
        </w:rPr>
        <w:t xml:space="preserve"> сельского Совета депутатов Топчихинского района Алтайского края от _________ 2022 № ____ «</w:t>
      </w:r>
      <w:r w:rsidR="004D1FB8" w:rsidRPr="004E05C0">
        <w:rPr>
          <w:sz w:val="26"/>
          <w:szCs w:val="26"/>
        </w:rPr>
        <w:t xml:space="preserve">О назначении главы Администрации </w:t>
      </w:r>
      <w:r w:rsidR="004E05C0" w:rsidRPr="004E05C0">
        <w:rPr>
          <w:sz w:val="26"/>
          <w:szCs w:val="26"/>
        </w:rPr>
        <w:t>Макарьевского</w:t>
      </w:r>
      <w:r w:rsidR="004D1FB8" w:rsidRPr="004E05C0">
        <w:rPr>
          <w:sz w:val="26"/>
          <w:szCs w:val="26"/>
        </w:rPr>
        <w:t xml:space="preserve"> сельсовета Топчихинского района Алтайского края» </w:t>
      </w:r>
      <w:r w:rsidR="00677A64" w:rsidRPr="004E05C0">
        <w:rPr>
          <w:sz w:val="26"/>
          <w:szCs w:val="26"/>
        </w:rPr>
        <w:t>настоящий контракт о нижеследующем: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4E05C0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52DC6" w:rsidRPr="004E05C0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 w:rsidRPr="004E05C0">
        <w:rPr>
          <w:rFonts w:ascii="Times New Roman" w:hAnsi="Times New Roman" w:cs="Times New Roman"/>
          <w:sz w:val="26"/>
          <w:szCs w:val="26"/>
        </w:rPr>
        <w:t>А</w:t>
      </w:r>
      <w:r w:rsidRPr="004E05C0">
        <w:rPr>
          <w:rFonts w:ascii="Times New Roman" w:hAnsi="Times New Roman" w:cs="Times New Roman"/>
          <w:sz w:val="26"/>
          <w:szCs w:val="26"/>
        </w:rPr>
        <w:t>дминистрации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Макарьевского</w:t>
      </w:r>
      <w:r w:rsidR="004D1FB8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4D1FB8" w:rsidRPr="004E05C0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4D1FB8" w:rsidRPr="004E05C0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="004D1FB8" w:rsidRPr="004E05C0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  <w:r w:rsid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 w:rsidRPr="004E05C0">
        <w:rPr>
          <w:rFonts w:ascii="Times New Roman" w:hAnsi="Times New Roman" w:cs="Times New Roman"/>
          <w:sz w:val="26"/>
          <w:szCs w:val="26"/>
        </w:rPr>
        <w:t>А</w:t>
      </w:r>
      <w:r w:rsidRPr="004E05C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E05C0" w:rsidRPr="004E05C0">
        <w:rPr>
          <w:rFonts w:ascii="Times New Roman" w:hAnsi="Times New Roman" w:cs="Times New Roman"/>
          <w:sz w:val="26"/>
          <w:szCs w:val="26"/>
        </w:rPr>
        <w:t>Макарьевского</w:t>
      </w:r>
      <w:r w:rsidR="00B52DC6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B52DC6" w:rsidRPr="004E05C0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4E05C0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="00B52DC6" w:rsidRPr="004E05C0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 (далее </w:t>
      </w:r>
      <w:r w:rsidR="004E05C0" w:rsidRPr="004E05C0">
        <w:rPr>
          <w:rFonts w:ascii="Times New Roman" w:hAnsi="Times New Roman" w:cs="Times New Roman"/>
          <w:sz w:val="26"/>
          <w:szCs w:val="26"/>
        </w:rPr>
        <w:t>–</w:t>
      </w:r>
      <w:r w:rsidR="00B52DC6" w:rsidRPr="004E05C0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B52DC6" w:rsidRPr="004E05C0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4E05C0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="00B52DC6" w:rsidRPr="004E05C0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4E05C0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Pr="004E05C0">
        <w:rPr>
          <w:rFonts w:ascii="Times New Roman" w:hAnsi="Times New Roman" w:cs="Times New Roman"/>
          <w:sz w:val="26"/>
          <w:szCs w:val="26"/>
        </w:rPr>
        <w:t xml:space="preserve"> Представитель  нанимателя обязуется обеспечить Муниципальному служащему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:rsidR="00677A64" w:rsidRPr="004E05C0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E05C0">
        <w:rPr>
          <w:rFonts w:ascii="Times New Roman" w:hAnsi="Times New Roman" w:cs="Times New Roman"/>
          <w:szCs w:val="20"/>
        </w:rPr>
        <w:t>(число, месяц, год)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7A64" w:rsidRPr="004E05C0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77A64" w:rsidRPr="004E05C0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3. Муниципальный служащий имеет права, предусмотренные </w:t>
      </w:r>
      <w:hyperlink r:id="rId4">
        <w:r w:rsidRPr="004E05C0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4E05C0">
        <w:rPr>
          <w:rFonts w:ascii="Times New Roman" w:hAnsi="Times New Roman" w:cs="Times New Roman"/>
          <w:sz w:val="26"/>
          <w:szCs w:val="26"/>
        </w:rPr>
        <w:t xml:space="preserve"> 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 w:rsidRPr="004E05C0">
        <w:rPr>
          <w:rFonts w:ascii="Times New Roman" w:hAnsi="Times New Roman" w:cs="Times New Roman"/>
          <w:sz w:val="26"/>
          <w:szCs w:val="26"/>
        </w:rPr>
        <w:t>«</w:t>
      </w:r>
      <w:r w:rsidRPr="004E05C0">
        <w:rPr>
          <w:rFonts w:ascii="Times New Roman" w:hAnsi="Times New Roman" w:cs="Times New Roman"/>
          <w:sz w:val="26"/>
          <w:szCs w:val="26"/>
        </w:rPr>
        <w:t>О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 w:rsidRPr="004E05C0">
        <w:rPr>
          <w:rFonts w:ascii="Times New Roman" w:hAnsi="Times New Roman" w:cs="Times New Roman"/>
          <w:sz w:val="26"/>
          <w:szCs w:val="26"/>
        </w:rPr>
        <w:t>»</w:t>
      </w:r>
      <w:r w:rsidRPr="004E05C0">
        <w:rPr>
          <w:rFonts w:ascii="Times New Roman" w:hAnsi="Times New Roman" w:cs="Times New Roman"/>
          <w:sz w:val="26"/>
          <w:szCs w:val="26"/>
        </w:rPr>
        <w:t xml:space="preserve"> (далее  -  Федеральный закон)</w:t>
      </w:r>
      <w:proofErr w:type="gramStart"/>
      <w:r w:rsidRPr="004E05C0">
        <w:rPr>
          <w:rFonts w:ascii="Times New Roman" w:hAnsi="Times New Roman" w:cs="Times New Roman"/>
          <w:sz w:val="26"/>
          <w:szCs w:val="26"/>
        </w:rPr>
        <w:t>,и</w:t>
      </w:r>
      <w:proofErr w:type="gramEnd"/>
      <w:r w:rsidRPr="004E05C0">
        <w:rPr>
          <w:rFonts w:ascii="Times New Roman" w:hAnsi="Times New Roman" w:cs="Times New Roman"/>
          <w:sz w:val="26"/>
          <w:szCs w:val="26"/>
        </w:rPr>
        <w:t>ными нормативными  правовыми  актами о муниципальной службе,  Федеральным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Pr="004E05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E05C0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 w:rsidRPr="004E05C0">
        <w:rPr>
          <w:rFonts w:ascii="Times New Roman" w:hAnsi="Times New Roman" w:cs="Times New Roman"/>
          <w:sz w:val="26"/>
          <w:szCs w:val="26"/>
        </w:rPr>
        <w:t>«</w:t>
      </w:r>
      <w:r w:rsidRPr="004E05C0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 w:rsidRPr="004E05C0">
        <w:rPr>
          <w:rFonts w:ascii="Times New Roman" w:hAnsi="Times New Roman" w:cs="Times New Roman"/>
          <w:sz w:val="26"/>
          <w:szCs w:val="26"/>
        </w:rPr>
        <w:t>»</w:t>
      </w:r>
      <w:r w:rsidRPr="004E05C0">
        <w:rPr>
          <w:rFonts w:ascii="Times New Roman" w:hAnsi="Times New Roman" w:cs="Times New Roman"/>
          <w:sz w:val="26"/>
          <w:szCs w:val="26"/>
        </w:rPr>
        <w:t xml:space="preserve">, </w:t>
      </w:r>
      <w:r w:rsidR="004D1FB8" w:rsidRPr="004E05C0">
        <w:rPr>
          <w:rFonts w:ascii="Times New Roman" w:hAnsi="Times New Roman" w:cs="Times New Roman"/>
          <w:sz w:val="26"/>
          <w:szCs w:val="26"/>
        </w:rPr>
        <w:t>У</w:t>
      </w:r>
      <w:r w:rsidRPr="004E05C0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образования, в том числе право подать в отставку по собственному желанию 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:rsidR="00677A64" w:rsidRPr="004E05C0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4. Муниципальный служащий </w:t>
      </w:r>
      <w:proofErr w:type="gramStart"/>
      <w:r w:rsidRPr="004E05C0">
        <w:rPr>
          <w:rFonts w:ascii="Times New Roman" w:hAnsi="Times New Roman" w:cs="Times New Roman"/>
          <w:sz w:val="26"/>
          <w:szCs w:val="26"/>
        </w:rPr>
        <w:t>несет основные обязанности</w:t>
      </w:r>
      <w:proofErr w:type="gramEnd"/>
      <w:r w:rsidRPr="004E05C0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AF3CCE" w:rsidRPr="004E05C0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4E05C0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6">
        <w:r w:rsidRPr="004E05C0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4E05C0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7A64" w:rsidRPr="004E05C0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:rsidR="00677A64" w:rsidRPr="004E05C0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4E05C0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 w:rsidRPr="004E05C0"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4E05C0">
        <w:rPr>
          <w:rFonts w:ascii="Times New Roman" w:hAnsi="Times New Roman" w:cs="Times New Roman"/>
          <w:sz w:val="26"/>
          <w:szCs w:val="26"/>
        </w:rPr>
        <w:t>дминистрации</w:t>
      </w:r>
      <w:r w:rsidR="00B52DC6" w:rsidRPr="004E05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lastRenderedPageBreak/>
        <w:t>края;</w:t>
      </w:r>
    </w:p>
    <w:p w:rsidR="00677A64" w:rsidRPr="004E05C0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677A64" w:rsidRPr="004E05C0">
        <w:rPr>
          <w:rFonts w:ascii="Times New Roman" w:hAnsi="Times New Roman" w:cs="Times New Roman"/>
          <w:sz w:val="26"/>
          <w:szCs w:val="26"/>
        </w:rPr>
        <w:t>отчитываться о деятельности</w:t>
      </w:r>
      <w:proofErr w:type="gramEnd"/>
      <w:r w:rsidR="00677A64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А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4E05C0"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 в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:rsidR="00677A64" w:rsidRPr="004E05C0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4E05C0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государственных полномочий, переданных  в соответствии с  этими законами,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в  порядке и на условиях, предусмотренных федеральными законами и законами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677A64" w:rsidRPr="004E05C0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4E05C0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нанимателя</w:t>
      </w:r>
    </w:p>
    <w:p w:rsidR="00677A64" w:rsidRPr="004E05C0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:rsidR="00677A64" w:rsidRPr="004E05C0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4E05C0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r w:rsidRPr="004E05C0">
        <w:rPr>
          <w:rFonts w:ascii="Times New Roman" w:hAnsi="Times New Roman" w:cs="Times New Roman"/>
          <w:sz w:val="26"/>
          <w:szCs w:val="26"/>
        </w:rPr>
        <w:t>А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 w:rsidRPr="004E05C0"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4E05C0">
        <w:rPr>
          <w:rFonts w:ascii="Times New Roman" w:hAnsi="Times New Roman" w:cs="Times New Roman"/>
          <w:sz w:val="26"/>
          <w:szCs w:val="26"/>
        </w:rPr>
        <w:t>;</w:t>
      </w:r>
    </w:p>
    <w:p w:rsidR="00677A64" w:rsidRPr="004E05C0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4E05C0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:rsidR="00677A64" w:rsidRPr="004E05C0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4E05C0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:rsidR="00677A64" w:rsidRPr="004E05C0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7">
        <w:r w:rsidR="00677A64" w:rsidRPr="004E05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4E05C0">
        <w:rPr>
          <w:rFonts w:ascii="Times New Roman" w:hAnsi="Times New Roman" w:cs="Times New Roman"/>
          <w:sz w:val="26"/>
          <w:szCs w:val="26"/>
        </w:rPr>
        <w:t>, другими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службе.</w:t>
      </w:r>
    </w:p>
    <w:p w:rsidR="00677A64" w:rsidRPr="004E05C0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:rsidR="00677A64" w:rsidRPr="004E05C0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4E05C0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8">
        <w:r w:rsidR="00677A64" w:rsidRPr="004E05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4E05C0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:rsidR="00677A64" w:rsidRPr="004E05C0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4E05C0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:rsidR="00677A64" w:rsidRPr="004E05C0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9">
        <w:r w:rsidR="00677A64" w:rsidRPr="004E05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4E05C0">
        <w:rPr>
          <w:rFonts w:ascii="Times New Roman" w:hAnsi="Times New Roman" w:cs="Times New Roman"/>
          <w:sz w:val="26"/>
          <w:szCs w:val="26"/>
        </w:rPr>
        <w:t xml:space="preserve"> 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677A64" w:rsidRPr="004E05C0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9. Решения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4E05C0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IV. Оплата труда</w:t>
      </w:r>
    </w:p>
    <w:p w:rsidR="00677A64" w:rsidRPr="004E05C0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 xml:space="preserve">которое состоит </w:t>
      </w:r>
      <w:proofErr w:type="gramStart"/>
      <w:r w:rsidRPr="004E05C0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4E05C0">
        <w:rPr>
          <w:rFonts w:ascii="Times New Roman" w:hAnsi="Times New Roman" w:cs="Times New Roman"/>
          <w:sz w:val="26"/>
          <w:szCs w:val="26"/>
        </w:rPr>
        <w:t>:</w:t>
      </w:r>
    </w:p>
    <w:p w:rsidR="00677A64" w:rsidRPr="004E05C0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должностного оклада в </w:t>
      </w:r>
      <w:r w:rsidR="004E05C0" w:rsidRPr="004E05C0">
        <w:rPr>
          <w:rFonts w:ascii="Times New Roman" w:hAnsi="Times New Roman" w:cs="Times New Roman"/>
          <w:sz w:val="26"/>
          <w:szCs w:val="26"/>
        </w:rPr>
        <w:t>с</w:t>
      </w:r>
      <w:r w:rsidRPr="004E05C0">
        <w:rPr>
          <w:rFonts w:ascii="Times New Roman" w:hAnsi="Times New Roman" w:cs="Times New Roman"/>
          <w:sz w:val="26"/>
          <w:szCs w:val="26"/>
        </w:rPr>
        <w:t>оответствии с замещаемой должностью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муниципал</w:t>
      </w:r>
      <w:r w:rsidR="008B2650" w:rsidRPr="004E05C0">
        <w:rPr>
          <w:rFonts w:ascii="Times New Roman" w:hAnsi="Times New Roman" w:cs="Times New Roman"/>
          <w:sz w:val="26"/>
          <w:szCs w:val="26"/>
        </w:rPr>
        <w:t xml:space="preserve">ьной службы в размере </w:t>
      </w:r>
      <w:bookmarkStart w:id="0" w:name="_GoBack"/>
      <w:bookmarkEnd w:id="0"/>
      <w:r w:rsidR="004E05C0" w:rsidRPr="004E05C0">
        <w:rPr>
          <w:rFonts w:ascii="Times New Roman" w:hAnsi="Times New Roman" w:cs="Times New Roman"/>
          <w:sz w:val="26"/>
          <w:szCs w:val="26"/>
        </w:rPr>
        <w:t xml:space="preserve">5124 </w:t>
      </w:r>
      <w:r w:rsidRPr="004E05C0">
        <w:rPr>
          <w:rFonts w:ascii="Times New Roman" w:hAnsi="Times New Roman" w:cs="Times New Roman"/>
          <w:sz w:val="26"/>
          <w:szCs w:val="26"/>
        </w:rPr>
        <w:t>руб</w:t>
      </w:r>
      <w:r w:rsidR="00C6382D" w:rsidRPr="004E05C0">
        <w:rPr>
          <w:rFonts w:ascii="Times New Roman" w:hAnsi="Times New Roman" w:cs="Times New Roman"/>
          <w:sz w:val="26"/>
          <w:szCs w:val="26"/>
        </w:rPr>
        <w:t>.</w:t>
      </w:r>
      <w:r w:rsidRPr="004E05C0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677A64" w:rsidRPr="004E05C0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 w:rsidRPr="004E05C0">
        <w:rPr>
          <w:rFonts w:ascii="Times New Roman" w:hAnsi="Times New Roman" w:cs="Times New Roman"/>
          <w:sz w:val="26"/>
          <w:szCs w:val="26"/>
        </w:rPr>
        <w:t>, установленном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C6382D" w:rsidRPr="004E05C0">
        <w:rPr>
          <w:rFonts w:ascii="TimesNewRomanPSMT" w:hAnsi="TimesNewRomanPSMT" w:cs="TimesNewRomanPSMT"/>
          <w:sz w:val="26"/>
          <w:szCs w:val="26"/>
        </w:rPr>
        <w:t>подпунктом 1 пункта 3 статьи 7 Закона Алтайского края № 134-ЗС «О</w:t>
      </w:r>
      <w:r w:rsidR="004E05C0" w:rsidRPr="004E05C0">
        <w:rPr>
          <w:rFonts w:ascii="TimesNewRomanPSMT" w:hAnsi="TimesNewRomanPSMT" w:cs="TimesNewRomanPSMT"/>
          <w:sz w:val="26"/>
          <w:szCs w:val="26"/>
        </w:rPr>
        <w:t xml:space="preserve"> </w:t>
      </w:r>
      <w:r w:rsidR="00C6382D" w:rsidRPr="004E05C0">
        <w:rPr>
          <w:rFonts w:ascii="TimesNewRomanPSMT" w:hAnsi="TimesNewRomanPSMT" w:cs="TimesNewRomanPSMT"/>
          <w:sz w:val="26"/>
          <w:szCs w:val="26"/>
        </w:rPr>
        <w:t>муниципальной службе в Алтайском крае»</w:t>
      </w:r>
      <w:r w:rsidRPr="004E05C0">
        <w:rPr>
          <w:rFonts w:ascii="Times New Roman" w:hAnsi="Times New Roman" w:cs="Times New Roman"/>
          <w:sz w:val="26"/>
          <w:szCs w:val="26"/>
        </w:rPr>
        <w:t>;</w:t>
      </w:r>
    </w:p>
    <w:p w:rsidR="00677A64" w:rsidRPr="004E05C0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05C0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условиям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м</w:t>
      </w:r>
      <w:r w:rsidRPr="004E05C0">
        <w:rPr>
          <w:rFonts w:ascii="Times New Roman" w:hAnsi="Times New Roman" w:cs="Times New Roman"/>
          <w:sz w:val="26"/>
          <w:szCs w:val="26"/>
        </w:rPr>
        <w:t xml:space="preserve">униципальной службы в размере </w:t>
      </w:r>
      <w:r w:rsidR="00C6382D" w:rsidRPr="004E05C0">
        <w:rPr>
          <w:rFonts w:ascii="Times New Roman" w:hAnsi="Times New Roman" w:cs="Times New Roman"/>
          <w:sz w:val="26"/>
          <w:szCs w:val="26"/>
        </w:rPr>
        <w:t>до 120%</w:t>
      </w:r>
      <w:r w:rsidRPr="004E05C0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  <w:proofErr w:type="gramEnd"/>
    </w:p>
    <w:p w:rsidR="00677A64" w:rsidRPr="004E05C0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размере </w:t>
      </w:r>
      <w:r w:rsidR="00C6382D" w:rsidRPr="004E05C0">
        <w:rPr>
          <w:rFonts w:ascii="Times New Roman" w:hAnsi="Times New Roman" w:cs="Times New Roman"/>
          <w:sz w:val="26"/>
          <w:szCs w:val="26"/>
        </w:rPr>
        <w:t>до 2,35 должностного оклада</w:t>
      </w:r>
      <w:r w:rsidRPr="004E05C0">
        <w:rPr>
          <w:rFonts w:ascii="Times New Roman" w:hAnsi="Times New Roman" w:cs="Times New Roman"/>
          <w:sz w:val="26"/>
          <w:szCs w:val="26"/>
        </w:rPr>
        <w:t>;</w:t>
      </w:r>
    </w:p>
    <w:p w:rsidR="00677A64" w:rsidRPr="004E05C0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премии по результатам работы в размере </w:t>
      </w:r>
      <w:r w:rsidRPr="004E05C0">
        <w:rPr>
          <w:rFonts w:ascii="Times New Roman" w:hAnsi="Times New Roman" w:cs="Times New Roman"/>
          <w:sz w:val="26"/>
          <w:szCs w:val="26"/>
        </w:rPr>
        <w:t>до 180 % должностного оклада</w:t>
      </w:r>
      <w:r w:rsidR="00677A64" w:rsidRPr="004E05C0">
        <w:rPr>
          <w:rFonts w:ascii="Times New Roman" w:hAnsi="Times New Roman" w:cs="Times New Roman"/>
          <w:sz w:val="26"/>
          <w:szCs w:val="26"/>
        </w:rPr>
        <w:t>;</w:t>
      </w:r>
    </w:p>
    <w:p w:rsidR="003502CC" w:rsidRPr="004E05C0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4E05C0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</w:p>
    <w:p w:rsidR="00677A64" w:rsidRPr="004E05C0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lastRenderedPageBreak/>
        <w:t>единовременной выплаты при предоставлении ежегодного оплачиваемого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 xml:space="preserve">отпуска </w:t>
      </w:r>
      <w:r w:rsidR="00C6382D" w:rsidRPr="004E05C0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4E05C0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 w:rsidRPr="004E05C0">
        <w:rPr>
          <w:rFonts w:ascii="Times New Roman" w:hAnsi="Times New Roman" w:cs="Times New Roman"/>
          <w:sz w:val="26"/>
          <w:szCs w:val="26"/>
        </w:rPr>
        <w:t>одного должностного оклада</w:t>
      </w:r>
      <w:r w:rsidRPr="004E05C0">
        <w:rPr>
          <w:rFonts w:ascii="Times New Roman" w:hAnsi="Times New Roman" w:cs="Times New Roman"/>
          <w:sz w:val="26"/>
          <w:szCs w:val="26"/>
        </w:rPr>
        <w:t>;</w:t>
      </w:r>
    </w:p>
    <w:p w:rsidR="00677A64" w:rsidRPr="004E05C0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BF1776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4E05C0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:rsidR="00677A64" w:rsidRPr="004E05C0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день.</w:t>
      </w:r>
    </w:p>
    <w:p w:rsidR="00677A64" w:rsidRPr="004E05C0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:rsidR="00677A64" w:rsidRPr="004E05C0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 w:rsidRPr="004E05C0">
        <w:rPr>
          <w:rFonts w:ascii="Times New Roman" w:hAnsi="Times New Roman" w:cs="Times New Roman"/>
          <w:sz w:val="26"/>
          <w:szCs w:val="26"/>
        </w:rPr>
        <w:t xml:space="preserve">30 </w:t>
      </w:r>
      <w:r w:rsidRPr="004E05C0">
        <w:rPr>
          <w:rFonts w:ascii="Times New Roman" w:hAnsi="Times New Roman" w:cs="Times New Roman"/>
          <w:sz w:val="26"/>
          <w:szCs w:val="26"/>
        </w:rPr>
        <w:t>календарных дней;</w:t>
      </w:r>
    </w:p>
    <w:p w:rsidR="00677A64" w:rsidRPr="004E05C0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4E05C0">
        <w:rPr>
          <w:rFonts w:ascii="Times New Roman" w:hAnsi="Times New Roman" w:cs="Times New Roman"/>
          <w:sz w:val="26"/>
          <w:szCs w:val="26"/>
        </w:rPr>
        <w:t xml:space="preserve">за </w:t>
      </w:r>
      <w:r w:rsidRPr="004E05C0">
        <w:rPr>
          <w:rFonts w:ascii="Times New Roman" w:hAnsi="Times New Roman" w:cs="Times New Roman"/>
          <w:sz w:val="26"/>
          <w:szCs w:val="26"/>
        </w:rPr>
        <w:t>выслугу лет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 w:rsidRPr="004E05C0">
        <w:rPr>
          <w:rFonts w:ascii="Times New Roman" w:hAnsi="Times New Roman" w:cs="Times New Roman"/>
          <w:sz w:val="26"/>
          <w:szCs w:val="26"/>
        </w:rPr>
        <w:t>, установленной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4E05C0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4E05C0">
        <w:rPr>
          <w:rFonts w:ascii="Times New Roman" w:hAnsi="Times New Roman" w:cs="Times New Roman"/>
          <w:sz w:val="26"/>
          <w:szCs w:val="26"/>
        </w:rPr>
        <w:t>;</w:t>
      </w:r>
    </w:p>
    <w:p w:rsidR="00677A64" w:rsidRPr="004E05C0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 w:rsidRPr="004E05C0">
        <w:rPr>
          <w:rFonts w:ascii="Times New Roman" w:hAnsi="Times New Roman" w:cs="Times New Roman"/>
          <w:sz w:val="26"/>
          <w:szCs w:val="26"/>
        </w:rPr>
        <w:t>3</w:t>
      </w:r>
      <w:r w:rsidRPr="004E05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05C0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4E05C0">
        <w:rPr>
          <w:rFonts w:ascii="Times New Roman" w:hAnsi="Times New Roman" w:cs="Times New Roman"/>
          <w:sz w:val="26"/>
          <w:szCs w:val="26"/>
        </w:rPr>
        <w:t xml:space="preserve"> дн</w:t>
      </w:r>
      <w:r w:rsidR="0039120C" w:rsidRPr="004E05C0">
        <w:rPr>
          <w:rFonts w:ascii="Times New Roman" w:hAnsi="Times New Roman" w:cs="Times New Roman"/>
          <w:sz w:val="26"/>
          <w:szCs w:val="26"/>
        </w:rPr>
        <w:t>я</w:t>
      </w:r>
      <w:r w:rsidRPr="004E05C0">
        <w:rPr>
          <w:rFonts w:ascii="Times New Roman" w:hAnsi="Times New Roman" w:cs="Times New Roman"/>
          <w:sz w:val="26"/>
          <w:szCs w:val="26"/>
        </w:rPr>
        <w:t>.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4E05C0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:rsidR="00237769" w:rsidRPr="004E05C0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4E05C0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r w:rsidR="004E05C0" w:rsidRPr="004E05C0">
        <w:rPr>
          <w:rFonts w:ascii="Times New Roman" w:hAnsi="Times New Roman" w:cs="Times New Roman"/>
          <w:sz w:val="26"/>
          <w:szCs w:val="26"/>
        </w:rPr>
        <w:t>Макарьевского</w:t>
      </w:r>
      <w:r w:rsidR="00237769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237769" w:rsidRPr="004E05C0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r w:rsidR="004E05C0" w:rsidRPr="004E05C0">
        <w:rPr>
          <w:rFonts w:ascii="Times New Roman" w:hAnsi="Times New Roman" w:cs="Times New Roman"/>
          <w:sz w:val="26"/>
          <w:szCs w:val="26"/>
        </w:rPr>
        <w:t>Макарьевского</w:t>
      </w:r>
      <w:r w:rsidR="00237769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237769" w:rsidRPr="004E05C0">
        <w:rPr>
          <w:rFonts w:ascii="Times New Roman" w:eastAsia="Calibri" w:hAnsi="Times New Roman" w:cs="Times New Roman"/>
          <w:sz w:val="26"/>
          <w:szCs w:val="26"/>
        </w:rPr>
        <w:t xml:space="preserve">сельсовета Топчихинского района Алтайского края (до дня </w:t>
      </w:r>
      <w:proofErr w:type="gramStart"/>
      <w:r w:rsidR="00237769" w:rsidRPr="004E05C0">
        <w:rPr>
          <w:rFonts w:ascii="Times New Roman" w:eastAsia="Calibri" w:hAnsi="Times New Roman" w:cs="Times New Roman"/>
          <w:sz w:val="26"/>
          <w:szCs w:val="26"/>
        </w:rPr>
        <w:t>начала работы представительного органа муниципального образования нового созыва</w:t>
      </w:r>
      <w:proofErr w:type="gramEnd"/>
      <w:r w:rsidR="00237769" w:rsidRPr="004E05C0">
        <w:rPr>
          <w:rFonts w:ascii="Times New Roman" w:eastAsia="Calibri" w:hAnsi="Times New Roman" w:cs="Times New Roman"/>
          <w:sz w:val="26"/>
          <w:szCs w:val="26"/>
        </w:rPr>
        <w:t>)</w:t>
      </w:r>
      <w:r w:rsidR="00237769" w:rsidRPr="004E05C0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F1CD9" w:rsidRPr="004E05C0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:rsidR="00677A64" w:rsidRPr="004E05C0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:rsidR="00677A64" w:rsidRPr="004E05C0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 w:rsidRPr="004E05C0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4E05C0">
        <w:rPr>
          <w:rFonts w:ascii="Times New Roman" w:hAnsi="Times New Roman" w:cs="Times New Roman"/>
          <w:sz w:val="26"/>
          <w:szCs w:val="26"/>
        </w:rPr>
        <w:t>надлежащие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обязанностей</w:t>
      </w:r>
      <w:r w:rsidR="00771014" w:rsidRPr="004E05C0">
        <w:rPr>
          <w:rFonts w:ascii="Times New Roman" w:hAnsi="Times New Roman" w:cs="Times New Roman"/>
          <w:sz w:val="26"/>
          <w:szCs w:val="26"/>
        </w:rPr>
        <w:t>.</w:t>
      </w:r>
    </w:p>
    <w:p w:rsidR="00677A64" w:rsidRPr="004E05C0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4E05C0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льготы в </w:t>
      </w:r>
      <w:r w:rsidRPr="004E05C0">
        <w:rPr>
          <w:rFonts w:ascii="Times New Roman" w:hAnsi="Times New Roman" w:cs="Times New Roman"/>
          <w:sz w:val="26"/>
          <w:szCs w:val="26"/>
        </w:rPr>
        <w:t>связи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 w:rsidRPr="004E05C0"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4E05C0">
        <w:rPr>
          <w:rFonts w:ascii="Times New Roman" w:hAnsi="Times New Roman" w:cs="Times New Roman"/>
          <w:sz w:val="26"/>
          <w:szCs w:val="26"/>
        </w:rPr>
        <w:t>деятельностью,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>
        <w:r w:rsidR="00677A64" w:rsidRPr="004E05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4E05C0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 w:rsidRPr="004E05C0"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4E05C0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 w:rsidRPr="004E05C0">
        <w:rPr>
          <w:rFonts w:ascii="Times New Roman" w:hAnsi="Times New Roman" w:cs="Times New Roman"/>
          <w:sz w:val="26"/>
          <w:szCs w:val="26"/>
        </w:rPr>
        <w:t>»</w:t>
      </w:r>
      <w:r w:rsidR="00677A64" w:rsidRPr="004E05C0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4E05C0">
        <w:rPr>
          <w:rFonts w:ascii="Times New Roman" w:hAnsi="Times New Roman" w:cs="Times New Roman"/>
          <w:sz w:val="26"/>
          <w:szCs w:val="26"/>
        </w:rPr>
        <w:t>актами.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4E05C0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:rsidR="00677A64" w:rsidRPr="004E05C0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86B" w:rsidRPr="004E05C0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:rsidR="00677A64" w:rsidRPr="004E05C0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:rsidR="00677A64" w:rsidRPr="004E05C0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Федерации.</w:t>
      </w:r>
    </w:p>
    <w:p w:rsidR="00677A64" w:rsidRPr="004E05C0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:rsidR="00677A64" w:rsidRPr="004E05C0" w:rsidRDefault="00677A64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20. Изменения в  настоящий контракт могут быть внесены по соглашению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="00AF3CCE" w:rsidRPr="004E05C0">
        <w:rPr>
          <w:rFonts w:ascii="Times New Roman" w:hAnsi="Times New Roman" w:cs="Times New Roman"/>
          <w:sz w:val="26"/>
          <w:szCs w:val="26"/>
        </w:rPr>
        <w:t>с</w:t>
      </w:r>
      <w:r w:rsidRPr="004E05C0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:rsidR="00677A64" w:rsidRPr="004E05C0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4E05C0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:rsidR="00677A64" w:rsidRPr="004E05C0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4E05C0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:rsidR="00677A64" w:rsidRPr="004E05C0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lastRenderedPageBreak/>
        <w:t xml:space="preserve">контракта Муниципальный служащий уведомляется об этом не </w:t>
      </w:r>
      <w:proofErr w:type="gramStart"/>
      <w:r w:rsidRPr="004E05C0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E05C0">
        <w:rPr>
          <w:rFonts w:ascii="Times New Roman" w:hAnsi="Times New Roman" w:cs="Times New Roman"/>
          <w:sz w:val="26"/>
          <w:szCs w:val="26"/>
        </w:rPr>
        <w:t xml:space="preserve"> чем за два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:rsidR="00677A64" w:rsidRPr="004E05C0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21. Изменения, вносимые в настоящий контракт, оформляются в виде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дополнительных письменных соглашений, которые являются неотъемлемой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:rsidR="00677A64" w:rsidRPr="004E05C0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1">
        <w:r w:rsidRPr="004E05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E05C0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 w:rsidRPr="004E05C0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4E05C0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4E05C0" w:rsidRPr="004E05C0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 w:rsidRPr="004E05C0">
        <w:rPr>
          <w:rFonts w:ascii="Times New Roman" w:hAnsi="Times New Roman" w:cs="Times New Roman"/>
          <w:sz w:val="26"/>
          <w:szCs w:val="26"/>
        </w:rPr>
        <w:t>»</w:t>
      </w:r>
      <w:r w:rsidRPr="004E05C0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2">
        <w:r w:rsidRPr="004E05C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E05C0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4E05C0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:rsidR="00677A64" w:rsidRPr="004E05C0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BF1776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BF1776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677A64" w:rsidRPr="004E05C0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C0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 w:rsidRPr="004E05C0">
        <w:rPr>
          <w:rFonts w:ascii="Times New Roman" w:hAnsi="Times New Roman" w:cs="Times New Roman"/>
          <w:sz w:val="26"/>
          <w:szCs w:val="26"/>
        </w:rPr>
        <w:t xml:space="preserve"> в </w:t>
      </w:r>
      <w:r w:rsidRPr="004E05C0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BF1776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 w:rsidRPr="004E05C0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4E05C0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BF1776">
        <w:rPr>
          <w:rFonts w:ascii="Times New Roman" w:hAnsi="Times New Roman" w:cs="Times New Roman"/>
          <w:sz w:val="26"/>
          <w:szCs w:val="26"/>
        </w:rPr>
        <w:t xml:space="preserve"> </w:t>
      </w:r>
      <w:r w:rsidRPr="004E05C0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:rsidR="00677A64" w:rsidRPr="004E05C0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4627"/>
        <w:gridCol w:w="284"/>
        <w:gridCol w:w="4836"/>
      </w:tblGrid>
      <w:tr w:rsidR="001A53A4" w:rsidRPr="004E05C0" w:rsidTr="006109E6">
        <w:tc>
          <w:tcPr>
            <w:tcW w:w="4644" w:type="dxa"/>
          </w:tcPr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E05C0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</w:p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E05C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4E05C0" w:rsidRPr="004E05C0">
              <w:rPr>
                <w:rFonts w:ascii="Times New Roman" w:hAnsi="Times New Roman" w:cs="Times New Roman"/>
                <w:sz w:val="26"/>
                <w:szCs w:val="26"/>
              </w:rPr>
              <w:t>Макарьевского</w:t>
            </w:r>
            <w:r w:rsidRPr="004E0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05C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E05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05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4E05C0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E05C0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2022</w:t>
            </w:r>
          </w:p>
        </w:tc>
        <w:tc>
          <w:tcPr>
            <w:tcW w:w="284" w:type="dxa"/>
          </w:tcPr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1A53A4" w:rsidRPr="004E05C0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E05C0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5C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4E05C0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05C0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5C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4E05C0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5C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4E05C0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05C0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A53A4" w:rsidRPr="004E05C0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4E05C0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E05C0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2022</w:t>
            </w:r>
          </w:p>
          <w:p w:rsidR="001A53A4" w:rsidRPr="004E05C0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1A53A4" w:rsidRPr="004E05C0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1A53A4" w:rsidRPr="004E05C0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1A53A4" w:rsidRPr="004E05C0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4E05C0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4E05C0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05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1A53A4" w:rsidRPr="004E05C0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1A53A4" w:rsidRPr="004E05C0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4E05C0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0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4E05C0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4E0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</w:tbl>
    <w:p w:rsidR="001A53A4" w:rsidRPr="00677A64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677A64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64"/>
    <w:rsid w:val="001A53A4"/>
    <w:rsid w:val="00237769"/>
    <w:rsid w:val="0026479D"/>
    <w:rsid w:val="00347310"/>
    <w:rsid w:val="003502CC"/>
    <w:rsid w:val="0039120C"/>
    <w:rsid w:val="003F1CD9"/>
    <w:rsid w:val="004D1FB8"/>
    <w:rsid w:val="004E05C0"/>
    <w:rsid w:val="0055786B"/>
    <w:rsid w:val="00643AEC"/>
    <w:rsid w:val="00677A64"/>
    <w:rsid w:val="00771014"/>
    <w:rsid w:val="008B2650"/>
    <w:rsid w:val="00AF3CCE"/>
    <w:rsid w:val="00B52DC6"/>
    <w:rsid w:val="00BF1776"/>
    <w:rsid w:val="00C6382D"/>
    <w:rsid w:val="00C67514"/>
    <w:rsid w:val="00C760E8"/>
    <w:rsid w:val="00E34CE5"/>
    <w:rsid w:val="00EF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74B6FA48F67DD7AED2C175BF9527M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47AA5831327C4D93518FE2FBFCDDEC674B6FA48F67DD7AED2C175BF9527M3J" TargetMode="External"/><Relationship Id="rId12" Type="http://schemas.openxmlformats.org/officeDocument/2006/relationships/hyperlink" Target="consultantplus://offline/ref=171292398DF6130D92CF99BC3450838CB66049F88BAF9611088C5112E09A4AA2DB64A0713B186852FC8F64388534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1" Type="http://schemas.openxmlformats.org/officeDocument/2006/relationships/hyperlink" Target="consultantplus://offline/ref=171292398DF6130D92CF99BC3450838CB6624EF08CAD9611088C5112E09A4AA2DB64A0713B186852FC8F64388534M1J" TargetMode="External"/><Relationship Id="rId5" Type="http://schemas.openxmlformats.org/officeDocument/2006/relationships/hyperlink" Target="consultantplus://offline/ref=C211CD177507B2067599AA23F958BD7C6372A38E1221C4D93518FE2FBFCDDEC674B6FA48F67DD7AED2C175BF9527M3J" TargetMode="External"/><Relationship Id="rId10" Type="http://schemas.openxmlformats.org/officeDocument/2006/relationships/hyperlink" Target="consultantplus://offline/ref=171292398DF6130D92CF99BC3450838CB16A48FD8DAB9611088C5112E09A4AA2DB64A0713B186852FC8F64388534M1J" TargetMode="External"/><Relationship Id="rId4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celixoz-priemnai</cp:lastModifiedBy>
  <cp:revision>6</cp:revision>
  <dcterms:created xsi:type="dcterms:W3CDTF">2022-10-04T09:04:00Z</dcterms:created>
  <dcterms:modified xsi:type="dcterms:W3CDTF">2022-10-05T03:00:00Z</dcterms:modified>
</cp:coreProperties>
</file>