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2E02E5" w:rsidRDefault="00D644B3" w:rsidP="00D644B3">
      <w:pPr>
        <w:rPr>
          <w:b/>
          <w:bCs/>
          <w:color w:val="FF0000"/>
        </w:rPr>
      </w:pPr>
      <w:r w:rsidRPr="002E02E5">
        <w:rPr>
          <w:b/>
          <w:bCs/>
        </w:rPr>
        <w:t xml:space="preserve">ИЗБИРАТЕЛЬНОГО УЧАСТКА № </w:t>
      </w:r>
      <w:r w:rsidRPr="002E02E5">
        <w:rPr>
          <w:b/>
          <w:bCs/>
          <w:color w:val="FF0000"/>
        </w:rPr>
        <w:t>162</w:t>
      </w:r>
      <w:r>
        <w:rPr>
          <w:b/>
          <w:bCs/>
          <w:color w:val="FF0000"/>
        </w:rPr>
        <w:t>5</w:t>
      </w:r>
    </w:p>
    <w:p w:rsidR="00D644B3" w:rsidRPr="002E02E5" w:rsidRDefault="00D644B3" w:rsidP="00D644B3">
      <w:pPr>
        <w:rPr>
          <w:b/>
          <w:bCs/>
          <w:sz w:val="16"/>
          <w:szCs w:val="16"/>
        </w:rPr>
      </w:pPr>
    </w:p>
    <w:p w:rsidR="00D644B3" w:rsidRPr="002E02E5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2E02E5" w:rsidRDefault="00D644B3" w:rsidP="00D644B3">
      <w:pPr>
        <w:rPr>
          <w:b/>
          <w:color w:val="000000"/>
          <w:spacing w:val="60"/>
        </w:rPr>
      </w:pPr>
      <w:r w:rsidRPr="002E02E5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0550F7">
            <w:pPr>
              <w:jc w:val="left"/>
            </w:pPr>
            <w:r>
              <w:t>19 августа</w:t>
            </w:r>
            <w:r w:rsidRPr="002E02E5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2E02E5" w:rsidRDefault="00D644B3" w:rsidP="001B528A">
            <w:pPr>
              <w:jc w:val="right"/>
            </w:pPr>
            <w:r w:rsidRPr="002E02E5">
              <w:t xml:space="preserve">№ </w:t>
            </w:r>
            <w:r w:rsidR="005F3AED">
              <w:t>27</w:t>
            </w:r>
            <w:r w:rsidR="001B528A">
              <w:t>/</w:t>
            </w:r>
            <w:r w:rsidR="005F3AED">
              <w:t>4</w:t>
            </w:r>
            <w:r w:rsidR="001B528A">
              <w:t>1</w:t>
            </w:r>
          </w:p>
        </w:tc>
      </w:tr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r>
              <w:rPr>
                <w:color w:val="FF0000"/>
                <w:sz w:val="20"/>
                <w:szCs w:val="20"/>
              </w:rPr>
              <w:t>п</w:t>
            </w:r>
            <w:r w:rsidRPr="002E02E5">
              <w:rPr>
                <w:color w:val="FF0000"/>
                <w:sz w:val="20"/>
                <w:szCs w:val="20"/>
              </w:rPr>
              <w:t>. П</w:t>
            </w:r>
            <w:r>
              <w:rPr>
                <w:color w:val="FF0000"/>
                <w:sz w:val="20"/>
                <w:szCs w:val="20"/>
              </w:rPr>
              <w:t>обедим</w:t>
            </w:r>
          </w:p>
        </w:tc>
        <w:tc>
          <w:tcPr>
            <w:tcW w:w="1370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2E02E5" w:rsidRDefault="00D644B3" w:rsidP="00C67655"/>
        </w:tc>
        <w:tc>
          <w:tcPr>
            <w:tcW w:w="238" w:type="dxa"/>
            <w:shd w:val="clear" w:color="auto" w:fill="auto"/>
          </w:tcPr>
          <w:p w:rsidR="00D644B3" w:rsidRPr="002E02E5" w:rsidRDefault="00D644B3" w:rsidP="00C67655"/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tblInd w:w="1809" w:type="dxa"/>
        <w:tblLook w:val="01E0"/>
      </w:tblPr>
      <w:tblGrid>
        <w:gridCol w:w="5811"/>
      </w:tblGrid>
      <w:tr w:rsidR="001B528A" w:rsidTr="001B528A">
        <w:trPr>
          <w:trHeight w:val="857"/>
        </w:trPr>
        <w:tc>
          <w:tcPr>
            <w:tcW w:w="5811" w:type="dxa"/>
            <w:hideMark/>
          </w:tcPr>
          <w:p w:rsidR="001B528A" w:rsidRDefault="001B528A" w:rsidP="001B528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>
              <w:t>О графике работы участковых избирательных комиссий для проведения досрочного голосования на выборах депутатов Победимского сельского Совета депутатов Топчихинского района Алтайского края седьмого созыва</w:t>
            </w:r>
          </w:p>
        </w:tc>
      </w:tr>
    </w:tbl>
    <w:p w:rsidR="001B528A" w:rsidRDefault="001B528A" w:rsidP="001B528A">
      <w:pPr>
        <w:ind w:firstLine="720"/>
        <w:jc w:val="both"/>
      </w:pPr>
    </w:p>
    <w:p w:rsidR="001B528A" w:rsidRDefault="001B528A" w:rsidP="001B528A">
      <w:pPr>
        <w:shd w:val="clear" w:color="auto" w:fill="FFFFFF"/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пунктом 4 статьи 65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3 статьи 96 Кодекса Алтайского края о выборах, референдуме, отзыве от 8 июля 2003 года № 35-ЗС и согласно пункту 3.1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 233/1480-6 (в редакции постановления ЦИК России от 29 августа 2014 года), руководствуясь решением Избирательной комиссии Алтайского края </w:t>
      </w:r>
      <w:r>
        <w:br/>
        <w:t xml:space="preserve">от 27 апреля 2022 года № 7/58-8 «О возложении </w:t>
      </w:r>
      <w:bookmarkStart w:id="0" w:name="_Hlk100307901"/>
      <w: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>
        <w:t>», которым на Участковую избирательную комиссию избирательного участка1625</w:t>
      </w:r>
      <w:r>
        <w:rPr>
          <w:rFonts w:eastAsia="Calibri"/>
          <w:lang w:eastAsia="en-US"/>
        </w:rPr>
        <w:t xml:space="preserve"> </w:t>
      </w:r>
      <w:r w:rsidRPr="001B528A">
        <w:rPr>
          <w:rStyle w:val="af"/>
          <w:vertAlign w:val="baseline"/>
        </w:rPr>
        <w:t>возложено</w:t>
      </w:r>
      <w:r>
        <w:t xml:space="preserve"> исполнение полномочий по подготовке и проведению выборов в органы местного самоуправления на территории Победимского сельсовета, участковая </w:t>
      </w:r>
      <w:r>
        <w:rPr>
          <w:rFonts w:eastAsia="Calibri"/>
          <w:lang w:eastAsia="en-US"/>
        </w:rPr>
        <w:t xml:space="preserve"> избирательная комиссия избирательного участка 1625</w:t>
      </w:r>
    </w:p>
    <w:p w:rsidR="001B528A" w:rsidRDefault="001B528A" w:rsidP="001B528A">
      <w:pPr>
        <w:shd w:val="clear" w:color="auto" w:fill="FFFFFF"/>
        <w:spacing w:line="276" w:lineRule="auto"/>
        <w:ind w:firstLine="709"/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1B528A" w:rsidTr="001B528A">
        <w:trPr>
          <w:cantSplit/>
        </w:trPr>
        <w:tc>
          <w:tcPr>
            <w:tcW w:w="9498" w:type="dxa"/>
            <w:hideMark/>
          </w:tcPr>
          <w:p w:rsidR="001B528A" w:rsidRDefault="001B528A">
            <w:pPr>
              <w:autoSpaceDN w:val="0"/>
              <w:spacing w:line="276" w:lineRule="auto"/>
            </w:pPr>
            <w:r>
              <w:rPr>
                <w:b/>
              </w:rPr>
              <w:t>РЕШИЛА:</w:t>
            </w:r>
          </w:p>
        </w:tc>
      </w:tr>
    </w:tbl>
    <w:p w:rsidR="001B528A" w:rsidRDefault="001B528A" w:rsidP="001B52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43"/>
        <w:jc w:val="both"/>
      </w:pPr>
      <w:r>
        <w:rPr>
          <w:bCs/>
        </w:rPr>
        <w:t xml:space="preserve">Определить график работы участковых избирательных комиссий для проведения досрочного голосования на выборах </w:t>
      </w:r>
      <w:r>
        <w:t>депутатов Победимского сельского Совета депутатов Топчихинского района Алтайского края седьмого созыва:</w:t>
      </w:r>
    </w:p>
    <w:p w:rsidR="001B528A" w:rsidRDefault="001B528A" w:rsidP="001B528A">
      <w:pPr>
        <w:spacing w:line="360" w:lineRule="auto"/>
        <w:ind w:firstLine="743"/>
        <w:jc w:val="both"/>
      </w:pPr>
      <w:r>
        <w:t>в рабочие дни с 16</w:t>
      </w:r>
      <w:r>
        <w:rPr>
          <w:vertAlign w:val="superscript"/>
        </w:rPr>
        <w:t>00</w:t>
      </w:r>
      <w:r>
        <w:t xml:space="preserve"> до 20</w:t>
      </w:r>
      <w:r>
        <w:rPr>
          <w:vertAlign w:val="superscript"/>
        </w:rPr>
        <w:t>00</w:t>
      </w:r>
      <w:r>
        <w:t xml:space="preserve"> часов по местному времени;</w:t>
      </w:r>
    </w:p>
    <w:p w:rsidR="001B528A" w:rsidRDefault="001B528A" w:rsidP="001B528A">
      <w:pPr>
        <w:spacing w:line="360" w:lineRule="auto"/>
        <w:ind w:firstLine="743"/>
        <w:jc w:val="both"/>
      </w:pPr>
      <w:r>
        <w:t>в выходные дни с 10</w:t>
      </w:r>
      <w:r>
        <w:rPr>
          <w:vertAlign w:val="superscript"/>
        </w:rPr>
        <w:t xml:space="preserve">00 </w:t>
      </w:r>
      <w:r>
        <w:t>до 14</w:t>
      </w:r>
      <w:r>
        <w:rPr>
          <w:vertAlign w:val="superscript"/>
        </w:rPr>
        <w:t>00</w:t>
      </w:r>
      <w:r>
        <w:t xml:space="preserve"> часов по местному времени. </w:t>
      </w:r>
    </w:p>
    <w:p w:rsidR="001B528A" w:rsidRDefault="001B528A" w:rsidP="001B528A">
      <w:pPr>
        <w:spacing w:line="360" w:lineRule="auto"/>
        <w:ind w:firstLine="743"/>
        <w:jc w:val="both"/>
      </w:pPr>
      <w:r>
        <w:t>2.</w:t>
      </w:r>
      <w:r>
        <w:rPr>
          <w:lang w:val="en-US"/>
        </w:rPr>
        <w:t> </w:t>
      </w:r>
      <w:r>
        <w:t>Направить настоящее решение в нижестоящие избирательные комиссии.</w:t>
      </w:r>
    </w:p>
    <w:p w:rsidR="001B528A" w:rsidRPr="001B528A" w:rsidRDefault="001B528A" w:rsidP="001B528A">
      <w:pPr>
        <w:shd w:val="clear" w:color="auto" w:fill="FFFFFF"/>
        <w:spacing w:line="360" w:lineRule="auto"/>
        <w:ind w:firstLine="709"/>
        <w:jc w:val="both"/>
      </w:pPr>
      <w:r w:rsidRPr="001B528A">
        <w:t>3. 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Pr="001B528A">
        <w:rPr>
          <w:color w:val="FF0000"/>
        </w:rPr>
        <w:t>Победимский</w:t>
      </w:r>
      <w:r w:rsidRPr="001B528A">
        <w:t xml:space="preserve"> сельсовет» - «Избирательная комиссия».</w:t>
      </w:r>
    </w:p>
    <w:p w:rsidR="001B528A" w:rsidRDefault="001B528A" w:rsidP="001B528A">
      <w:pPr>
        <w:spacing w:line="360" w:lineRule="auto"/>
        <w:ind w:firstLine="743"/>
        <w:jc w:val="both"/>
      </w:pPr>
    </w:p>
    <w:p w:rsidR="001B528A" w:rsidRDefault="001B528A" w:rsidP="001B528A">
      <w:pPr>
        <w:jc w:val="both"/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5F3AED" w:rsidP="005F3AED">
            <w:pPr>
              <w:ind w:right="17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М.П. Дудченко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5F3AED" w:rsidP="006A0490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М.И. Кузьменко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23" w:rsidRDefault="003A7F23">
      <w:r>
        <w:separator/>
      </w:r>
    </w:p>
  </w:endnote>
  <w:endnote w:type="continuationSeparator" w:id="1">
    <w:p w:rsidR="003A7F23" w:rsidRDefault="003A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23" w:rsidRDefault="003A7F23">
      <w:r>
        <w:separator/>
      </w:r>
    </w:p>
  </w:footnote>
  <w:footnote w:type="continuationSeparator" w:id="1">
    <w:p w:rsidR="003A7F23" w:rsidRDefault="003A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346BA9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1B52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826"/>
    <w:multiLevelType w:val="hybridMultilevel"/>
    <w:tmpl w:val="3A289B88"/>
    <w:lvl w:ilvl="0" w:tplc="201EA916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550F7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B528A"/>
    <w:rsid w:val="001E5F21"/>
    <w:rsid w:val="0021281F"/>
    <w:rsid w:val="00223387"/>
    <w:rsid w:val="00224CBF"/>
    <w:rsid w:val="002265A1"/>
    <w:rsid w:val="00231550"/>
    <w:rsid w:val="00234215"/>
    <w:rsid w:val="002755B2"/>
    <w:rsid w:val="002828D2"/>
    <w:rsid w:val="00290654"/>
    <w:rsid w:val="002F52B0"/>
    <w:rsid w:val="00312239"/>
    <w:rsid w:val="003443B5"/>
    <w:rsid w:val="00346BA9"/>
    <w:rsid w:val="00367F5A"/>
    <w:rsid w:val="00384404"/>
    <w:rsid w:val="00384432"/>
    <w:rsid w:val="00385EA5"/>
    <w:rsid w:val="003A0349"/>
    <w:rsid w:val="003A7F23"/>
    <w:rsid w:val="003B0688"/>
    <w:rsid w:val="003B24C2"/>
    <w:rsid w:val="003D6D0C"/>
    <w:rsid w:val="00407271"/>
    <w:rsid w:val="00407E88"/>
    <w:rsid w:val="00411B08"/>
    <w:rsid w:val="00424CBD"/>
    <w:rsid w:val="0043557A"/>
    <w:rsid w:val="00450186"/>
    <w:rsid w:val="0045269C"/>
    <w:rsid w:val="0046282C"/>
    <w:rsid w:val="00463810"/>
    <w:rsid w:val="00473133"/>
    <w:rsid w:val="00473A00"/>
    <w:rsid w:val="00474F72"/>
    <w:rsid w:val="00482C8A"/>
    <w:rsid w:val="004C5A0D"/>
    <w:rsid w:val="004E2CCE"/>
    <w:rsid w:val="004F6385"/>
    <w:rsid w:val="00501C54"/>
    <w:rsid w:val="00550A7A"/>
    <w:rsid w:val="005763F5"/>
    <w:rsid w:val="005802FF"/>
    <w:rsid w:val="00586CD3"/>
    <w:rsid w:val="005A280F"/>
    <w:rsid w:val="005B7EDD"/>
    <w:rsid w:val="005C23D1"/>
    <w:rsid w:val="005D23EC"/>
    <w:rsid w:val="005F0A02"/>
    <w:rsid w:val="005F3AED"/>
    <w:rsid w:val="00603078"/>
    <w:rsid w:val="006069F4"/>
    <w:rsid w:val="0061514B"/>
    <w:rsid w:val="00625376"/>
    <w:rsid w:val="00635BBB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A11FA5"/>
    <w:rsid w:val="00A2251A"/>
    <w:rsid w:val="00A346C8"/>
    <w:rsid w:val="00A37650"/>
    <w:rsid w:val="00A635F3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66B4-B4C4-4909-B56F-96659A67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Pobedim</cp:lastModifiedBy>
  <cp:revision>2</cp:revision>
  <cp:lastPrinted>2022-08-23T10:08:00Z</cp:lastPrinted>
  <dcterms:created xsi:type="dcterms:W3CDTF">2022-08-23T10:09:00Z</dcterms:created>
  <dcterms:modified xsi:type="dcterms:W3CDTF">2022-08-23T10:09:00Z</dcterms:modified>
</cp:coreProperties>
</file>