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0F3" w:rsidRPr="00BA27CC" w:rsidRDefault="009360F3" w:rsidP="009360F3">
      <w:pPr>
        <w:rPr>
          <w:b/>
          <w:color w:val="000000"/>
          <w:sz w:val="34"/>
          <w:szCs w:val="34"/>
        </w:rPr>
      </w:pPr>
      <w:r w:rsidRPr="00BA27CC">
        <w:rPr>
          <w:b/>
          <w:color w:val="000000"/>
          <w:sz w:val="34"/>
          <w:szCs w:val="34"/>
        </w:rPr>
        <w:t xml:space="preserve">ТОПЧИХИНСКАЯ РАЙОННАЯ </w:t>
      </w:r>
    </w:p>
    <w:p w:rsidR="009360F3" w:rsidRPr="00BA27CC" w:rsidRDefault="009360F3" w:rsidP="009360F3">
      <w:pPr>
        <w:rPr>
          <w:color w:val="000000"/>
        </w:rPr>
      </w:pPr>
      <w:r w:rsidRPr="00BA27CC">
        <w:rPr>
          <w:b/>
          <w:color w:val="000000"/>
          <w:sz w:val="34"/>
          <w:szCs w:val="24"/>
        </w:rPr>
        <w:t>ТЕРРИТОРИАЛЬНАЯ ИЗБИРАТЕЛЬНАЯ КОМИССИЯ</w:t>
      </w:r>
    </w:p>
    <w:p w:rsidR="009360F3" w:rsidRPr="00BA27CC" w:rsidRDefault="009360F3" w:rsidP="009360F3">
      <w:pPr>
        <w:rPr>
          <w:color w:val="000000"/>
        </w:rPr>
      </w:pPr>
    </w:p>
    <w:p w:rsidR="009360F3" w:rsidRPr="00BA27CC" w:rsidRDefault="009360F3" w:rsidP="009360F3">
      <w:pPr>
        <w:rPr>
          <w:b/>
          <w:color w:val="000000"/>
          <w:spacing w:val="60"/>
          <w:sz w:val="32"/>
        </w:rPr>
      </w:pPr>
      <w:r w:rsidRPr="00BA27CC">
        <w:rPr>
          <w:b/>
          <w:color w:val="000000"/>
          <w:spacing w:val="60"/>
          <w:sz w:val="32"/>
        </w:rPr>
        <w:t>РЕШЕНИЕ</w:t>
      </w:r>
    </w:p>
    <w:p w:rsidR="009360F3" w:rsidRPr="00BA27CC" w:rsidRDefault="009360F3" w:rsidP="009360F3">
      <w:pPr>
        <w:rPr>
          <w:rFonts w:ascii="ༀЀ" w:hAnsi="ༀЀ"/>
          <w:color w:val="000000"/>
          <w:szCs w:val="20"/>
        </w:rPr>
      </w:pPr>
    </w:p>
    <w:tbl>
      <w:tblPr>
        <w:tblW w:w="9577" w:type="dxa"/>
        <w:tblInd w:w="-79" w:type="dxa"/>
        <w:tblLayout w:type="fixed"/>
        <w:tblLook w:val="0000" w:firstRow="0" w:lastRow="0" w:firstColumn="0" w:lastColumn="0" w:noHBand="0" w:noVBand="0"/>
      </w:tblPr>
      <w:tblGrid>
        <w:gridCol w:w="3436"/>
        <w:gridCol w:w="3107"/>
        <w:gridCol w:w="3034"/>
      </w:tblGrid>
      <w:tr w:rsidR="009360F3" w:rsidRPr="00DC4B56" w:rsidTr="00205029">
        <w:tc>
          <w:tcPr>
            <w:tcW w:w="3436" w:type="dxa"/>
          </w:tcPr>
          <w:p w:rsidR="009360F3" w:rsidRPr="00DC4B56" w:rsidRDefault="009360F3" w:rsidP="009360F3">
            <w:pPr>
              <w:jc w:val="left"/>
            </w:pPr>
            <w:r>
              <w:t>14 июля</w:t>
            </w:r>
            <w:r w:rsidRPr="00DC4B56">
              <w:t xml:space="preserve"> 202</w:t>
            </w:r>
            <w:r>
              <w:t>2</w:t>
            </w:r>
            <w:r w:rsidRPr="00DC4B56">
              <w:t xml:space="preserve"> года </w:t>
            </w:r>
          </w:p>
        </w:tc>
        <w:tc>
          <w:tcPr>
            <w:tcW w:w="3107" w:type="dxa"/>
          </w:tcPr>
          <w:p w:rsidR="009360F3" w:rsidRPr="00DC4B56" w:rsidRDefault="009360F3" w:rsidP="00205029"/>
        </w:tc>
        <w:tc>
          <w:tcPr>
            <w:tcW w:w="3034" w:type="dxa"/>
          </w:tcPr>
          <w:p w:rsidR="009360F3" w:rsidRPr="00DC4B56" w:rsidRDefault="009360F3" w:rsidP="00CE3371">
            <w:r w:rsidRPr="00DC4B56">
              <w:t xml:space="preserve">№ </w:t>
            </w:r>
            <w:r w:rsidR="00CF068B">
              <w:t>3</w:t>
            </w:r>
            <w:r w:rsidR="00CE3371">
              <w:t>2</w:t>
            </w:r>
            <w:bookmarkStart w:id="0" w:name="_GoBack"/>
            <w:bookmarkEnd w:id="0"/>
            <w:r w:rsidR="00CF068B">
              <w:t>/148</w:t>
            </w:r>
          </w:p>
        </w:tc>
      </w:tr>
      <w:tr w:rsidR="009360F3" w:rsidRPr="00BA27CC" w:rsidTr="00205029">
        <w:tc>
          <w:tcPr>
            <w:tcW w:w="3436" w:type="dxa"/>
          </w:tcPr>
          <w:p w:rsidR="009360F3" w:rsidRPr="00BA27CC" w:rsidRDefault="009360F3" w:rsidP="00205029">
            <w:pPr>
              <w:rPr>
                <w:color w:val="000000"/>
              </w:rPr>
            </w:pPr>
          </w:p>
        </w:tc>
        <w:tc>
          <w:tcPr>
            <w:tcW w:w="3107" w:type="dxa"/>
          </w:tcPr>
          <w:p w:rsidR="009360F3" w:rsidRPr="00BA27CC" w:rsidRDefault="009360F3" w:rsidP="00205029">
            <w:pPr>
              <w:rPr>
                <w:color w:val="000000"/>
                <w:sz w:val="20"/>
                <w:szCs w:val="20"/>
              </w:rPr>
            </w:pPr>
          </w:p>
          <w:p w:rsidR="009360F3" w:rsidRPr="00BA27CC" w:rsidRDefault="009360F3" w:rsidP="00205029">
            <w:pPr>
              <w:rPr>
                <w:color w:val="000000"/>
                <w:sz w:val="20"/>
                <w:szCs w:val="20"/>
              </w:rPr>
            </w:pPr>
          </w:p>
          <w:p w:rsidR="009360F3" w:rsidRPr="00BA27CC" w:rsidRDefault="009360F3" w:rsidP="00205029">
            <w:pPr>
              <w:rPr>
                <w:color w:val="000000"/>
                <w:sz w:val="20"/>
                <w:szCs w:val="20"/>
              </w:rPr>
            </w:pPr>
            <w:r w:rsidRPr="00BA27CC">
              <w:rPr>
                <w:color w:val="000000"/>
                <w:sz w:val="20"/>
                <w:szCs w:val="20"/>
              </w:rPr>
              <w:t>с. Топчиха</w:t>
            </w:r>
          </w:p>
        </w:tc>
        <w:tc>
          <w:tcPr>
            <w:tcW w:w="3034" w:type="dxa"/>
          </w:tcPr>
          <w:p w:rsidR="009360F3" w:rsidRPr="00BA27CC" w:rsidRDefault="009360F3" w:rsidP="00205029">
            <w:pPr>
              <w:rPr>
                <w:b/>
                <w:color w:val="000000"/>
              </w:rPr>
            </w:pPr>
          </w:p>
        </w:tc>
      </w:tr>
    </w:tbl>
    <w:p w:rsidR="009360F3" w:rsidRPr="006B56A7" w:rsidRDefault="009360F3" w:rsidP="009360F3">
      <w:pPr>
        <w:ind w:firstLine="709"/>
        <w:rPr>
          <w:b/>
          <w:sz w:val="16"/>
          <w:szCs w:val="16"/>
        </w:rPr>
      </w:pPr>
    </w:p>
    <w:p w:rsidR="009360F3" w:rsidRPr="00BA27CC" w:rsidRDefault="009360F3" w:rsidP="009360F3">
      <w:pPr>
        <w:ind w:firstLine="709"/>
        <w:rPr>
          <w:b/>
          <w:sz w:val="16"/>
          <w:szCs w:val="16"/>
        </w:rPr>
      </w:pPr>
    </w:p>
    <w:tbl>
      <w:tblPr>
        <w:tblStyle w:val="a4"/>
        <w:tblW w:w="0" w:type="auto"/>
        <w:tblInd w:w="2235" w:type="dxa"/>
        <w:tblLook w:val="04A0" w:firstRow="1" w:lastRow="0" w:firstColumn="1" w:lastColumn="0" w:noHBand="0" w:noVBand="1"/>
      </w:tblPr>
      <w:tblGrid>
        <w:gridCol w:w="5528"/>
      </w:tblGrid>
      <w:tr w:rsidR="009360F3" w:rsidRPr="005D3C80" w:rsidTr="00205029">
        <w:tc>
          <w:tcPr>
            <w:tcW w:w="5528" w:type="dxa"/>
            <w:tcBorders>
              <w:top w:val="nil"/>
              <w:left w:val="nil"/>
              <w:bottom w:val="nil"/>
              <w:right w:val="nil"/>
            </w:tcBorders>
          </w:tcPr>
          <w:p w:rsidR="009360F3" w:rsidRPr="005D3C80" w:rsidRDefault="009360F3" w:rsidP="00CF068B">
            <w:pPr>
              <w:ind w:firstLine="357"/>
              <w:jc w:val="both"/>
            </w:pPr>
            <w:r w:rsidRPr="005D3C80">
              <w:t>О</w:t>
            </w:r>
            <w:r w:rsidR="0053699A">
              <w:t xml:space="preserve">б утверждении </w:t>
            </w:r>
            <w:r w:rsidR="00CF068B">
              <w:t>Р</w:t>
            </w:r>
            <w:r w:rsidR="0053699A">
              <w:t>егламента Топчихинской районной территориальной избирательной комиссии</w:t>
            </w:r>
            <w:r w:rsidR="00CF068B">
              <w:t xml:space="preserve"> в новой редакции</w:t>
            </w:r>
          </w:p>
        </w:tc>
      </w:tr>
    </w:tbl>
    <w:p w:rsidR="009360F3" w:rsidRPr="005D3C80" w:rsidRDefault="009360F3" w:rsidP="009360F3">
      <w:pPr>
        <w:ind w:firstLine="709"/>
        <w:rPr>
          <w:b/>
        </w:rPr>
      </w:pPr>
    </w:p>
    <w:p w:rsidR="009360F3" w:rsidRPr="005D3C80" w:rsidRDefault="009360F3" w:rsidP="009360F3">
      <w:pPr>
        <w:widowControl w:val="0"/>
        <w:spacing w:line="360" w:lineRule="auto"/>
        <w:ind w:firstLine="851"/>
        <w:jc w:val="both"/>
        <w:rPr>
          <w:rFonts w:eastAsia="Calibri"/>
          <w:i/>
          <w:lang w:eastAsia="en-US"/>
        </w:rPr>
      </w:pPr>
      <w:r w:rsidRPr="005D3C80">
        <w:t xml:space="preserve">В соответствии с пунктом 9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w:t>
      </w:r>
      <w:r w:rsidR="00036F16">
        <w:t>4</w:t>
      </w:r>
      <w:r w:rsidRPr="005D3C80">
        <w:t xml:space="preserve"> статьи 28 Кодекса Алтайского края о выборах, референдуме, отзыве от 8 июля 2003 года № 35-ЗС, </w:t>
      </w:r>
      <w:r w:rsidR="00036F16">
        <w:t xml:space="preserve">Федеральным законом </w:t>
      </w:r>
      <w:r w:rsidR="00036F16" w:rsidRPr="0065798B">
        <w:t>от 14</w:t>
      </w:r>
      <w:r w:rsidR="00036F16">
        <w:t xml:space="preserve"> марта </w:t>
      </w:r>
      <w:r w:rsidR="00036F16" w:rsidRPr="0065798B">
        <w:t xml:space="preserve">2022 </w:t>
      </w:r>
      <w:r w:rsidR="00036F16">
        <w:t>года № </w:t>
      </w:r>
      <w:r w:rsidR="00036F16" w:rsidRPr="0065798B">
        <w:t>60-ФЗ</w:t>
      </w:r>
      <w:r w:rsidR="00036F16">
        <w:t xml:space="preserve"> «</w:t>
      </w:r>
      <w:r w:rsidR="00036F16" w:rsidRPr="0065798B">
        <w:t>О</w:t>
      </w:r>
      <w:r w:rsidR="00036F16">
        <w:t> </w:t>
      </w:r>
      <w:r w:rsidR="00036F16" w:rsidRPr="0065798B">
        <w:t>внесении изменений в отдельные законодательные акты Российской Федерации</w:t>
      </w:r>
      <w:r w:rsidR="00036F16">
        <w:t>»</w:t>
      </w:r>
      <w:r w:rsidRPr="005D3C80">
        <w:t xml:space="preserve">, Топчихинская районная </w:t>
      </w:r>
      <w:r w:rsidRPr="005D3C80">
        <w:rPr>
          <w:rFonts w:eastAsia="Calibri"/>
          <w:lang w:eastAsia="en-US"/>
        </w:rPr>
        <w:t>территориальная избирательная комиссия</w:t>
      </w:r>
    </w:p>
    <w:tbl>
      <w:tblPr>
        <w:tblW w:w="0" w:type="auto"/>
        <w:tblLayout w:type="fixed"/>
        <w:tblLook w:val="0000" w:firstRow="0" w:lastRow="0" w:firstColumn="0" w:lastColumn="0" w:noHBand="0" w:noVBand="0"/>
      </w:tblPr>
      <w:tblGrid>
        <w:gridCol w:w="9571"/>
      </w:tblGrid>
      <w:tr w:rsidR="009360F3" w:rsidRPr="005D3C80" w:rsidTr="00205029">
        <w:tc>
          <w:tcPr>
            <w:tcW w:w="9571" w:type="dxa"/>
          </w:tcPr>
          <w:p w:rsidR="009360F3" w:rsidRPr="005D3C80" w:rsidRDefault="009360F3" w:rsidP="00205029">
            <w:r w:rsidRPr="005D3C80">
              <w:rPr>
                <w:b/>
              </w:rPr>
              <w:t>РЕШИЛА:</w:t>
            </w:r>
          </w:p>
        </w:tc>
      </w:tr>
    </w:tbl>
    <w:p w:rsidR="009360F3" w:rsidRPr="005D3C80" w:rsidRDefault="009360F3" w:rsidP="009360F3">
      <w:pPr>
        <w:jc w:val="both"/>
      </w:pPr>
    </w:p>
    <w:p w:rsidR="009360F3" w:rsidRPr="005D3C80" w:rsidRDefault="009360F3" w:rsidP="009360F3">
      <w:pPr>
        <w:spacing w:line="360" w:lineRule="auto"/>
        <w:ind w:firstLine="709"/>
        <w:jc w:val="both"/>
      </w:pPr>
      <w:r w:rsidRPr="005D3C80">
        <w:t xml:space="preserve">1. Утвердить </w:t>
      </w:r>
      <w:r w:rsidR="00036F16">
        <w:t>Регламент Топчихинской районной территориальной избирательной комиссии в новой редакции</w:t>
      </w:r>
      <w:r w:rsidRPr="005D3C80">
        <w:t xml:space="preserve"> (прил</w:t>
      </w:r>
      <w:r w:rsidR="00036F16">
        <w:t>агается</w:t>
      </w:r>
      <w:r w:rsidRPr="005D3C80">
        <w:t>).</w:t>
      </w:r>
    </w:p>
    <w:p w:rsidR="009360F3" w:rsidRPr="00BA3802" w:rsidRDefault="009360F3" w:rsidP="009360F3">
      <w:pPr>
        <w:spacing w:line="360" w:lineRule="auto"/>
        <w:ind w:firstLine="709"/>
        <w:jc w:val="both"/>
      </w:pPr>
      <w:r>
        <w:t>2</w:t>
      </w:r>
      <w:r w:rsidRPr="00BA3802">
        <w:t xml:space="preserve">. </w:t>
      </w:r>
      <w:r w:rsidR="00CF068B">
        <w:t>Признать утратившим силу р</w:t>
      </w:r>
      <w:r w:rsidR="00036F16">
        <w:t>ешение Топчихинской районной территориальной избирательной комиссии от 17.04.2021 № 2/6</w:t>
      </w:r>
      <w:r w:rsidR="006B56A7" w:rsidRPr="006B56A7">
        <w:t xml:space="preserve"> </w:t>
      </w:r>
      <w:r w:rsidR="006B56A7">
        <w:t>«</w:t>
      </w:r>
      <w:r w:rsidR="006B56A7" w:rsidRPr="005D3C80">
        <w:t>О</w:t>
      </w:r>
      <w:r w:rsidR="006B56A7">
        <w:t>б утверждении регламента Топчихинской районной территориальной избирательной комиссии»</w:t>
      </w:r>
      <w:r w:rsidRPr="00BA3802">
        <w:t>.</w:t>
      </w:r>
    </w:p>
    <w:p w:rsidR="009360F3" w:rsidRDefault="009360F3" w:rsidP="009360F3">
      <w:pPr>
        <w:spacing w:line="360" w:lineRule="auto"/>
        <w:ind w:firstLine="709"/>
        <w:jc w:val="both"/>
      </w:pPr>
      <w:r>
        <w:t>3</w:t>
      </w:r>
      <w:r w:rsidRPr="00BA3802">
        <w:t>. Разместить настоящее решение официальном сайте муниципального образования</w:t>
      </w:r>
      <w:r>
        <w:t xml:space="preserve"> Топчихинский район</w:t>
      </w:r>
      <w:r w:rsidRPr="0057039C">
        <w:t xml:space="preserve"> </w:t>
      </w:r>
      <w:r>
        <w:t>в рубрике «Избирательная комиссия».</w:t>
      </w:r>
    </w:p>
    <w:p w:rsidR="009360F3" w:rsidRDefault="009360F3" w:rsidP="009360F3">
      <w:pPr>
        <w:spacing w:line="360" w:lineRule="auto"/>
        <w:ind w:firstLine="709"/>
        <w:jc w:val="both"/>
      </w:pPr>
      <w:r>
        <w:t xml:space="preserve">4. Контроль за исполнением настоящего решения возложить на </w:t>
      </w:r>
      <w:r w:rsidR="00036F16">
        <w:t xml:space="preserve">заместителя </w:t>
      </w:r>
      <w:r>
        <w:t xml:space="preserve">председателя </w:t>
      </w:r>
      <w:r w:rsidRPr="00BA27CC">
        <w:t xml:space="preserve">Топчихинской районной </w:t>
      </w:r>
      <w:r>
        <w:t>ТИК.</w:t>
      </w:r>
    </w:p>
    <w:p w:rsidR="009360F3" w:rsidRPr="006B56A7" w:rsidRDefault="009360F3" w:rsidP="009360F3">
      <w:pPr>
        <w:spacing w:line="360" w:lineRule="auto"/>
        <w:ind w:firstLine="709"/>
        <w:jc w:val="both"/>
        <w:rPr>
          <w:sz w:val="16"/>
          <w:szCs w:val="16"/>
        </w:rPr>
      </w:pPr>
    </w:p>
    <w:tbl>
      <w:tblPr>
        <w:tblW w:w="9900" w:type="dxa"/>
        <w:tblInd w:w="-176" w:type="dxa"/>
        <w:tblLayout w:type="fixed"/>
        <w:tblLook w:val="0000" w:firstRow="0" w:lastRow="0" w:firstColumn="0" w:lastColumn="0" w:noHBand="0" w:noVBand="0"/>
      </w:tblPr>
      <w:tblGrid>
        <w:gridCol w:w="284"/>
        <w:gridCol w:w="4576"/>
        <w:gridCol w:w="669"/>
        <w:gridCol w:w="1512"/>
        <w:gridCol w:w="27"/>
        <w:gridCol w:w="2714"/>
        <w:gridCol w:w="118"/>
      </w:tblGrid>
      <w:tr w:rsidR="009360F3" w:rsidRPr="00BA27CC" w:rsidTr="006B56A7">
        <w:trPr>
          <w:gridBefore w:val="1"/>
          <w:gridAfter w:val="1"/>
          <w:wBefore w:w="284" w:type="dxa"/>
          <w:wAfter w:w="118" w:type="dxa"/>
          <w:cantSplit/>
        </w:trPr>
        <w:tc>
          <w:tcPr>
            <w:tcW w:w="5245" w:type="dxa"/>
            <w:gridSpan w:val="2"/>
          </w:tcPr>
          <w:p w:rsidR="009360F3" w:rsidRPr="00BA27CC" w:rsidRDefault="009360F3" w:rsidP="00205029">
            <w:pPr>
              <w:spacing w:line="360" w:lineRule="auto"/>
              <w:jc w:val="left"/>
              <w:rPr>
                <w:szCs w:val="24"/>
              </w:rPr>
            </w:pPr>
            <w:r w:rsidRPr="00BA27CC">
              <w:rPr>
                <w:szCs w:val="24"/>
              </w:rPr>
              <w:t xml:space="preserve">Председатель </w:t>
            </w:r>
          </w:p>
        </w:tc>
        <w:tc>
          <w:tcPr>
            <w:tcW w:w="1539" w:type="dxa"/>
            <w:gridSpan w:val="2"/>
          </w:tcPr>
          <w:p w:rsidR="009360F3" w:rsidRPr="00BA27CC" w:rsidRDefault="009360F3" w:rsidP="00205029">
            <w:pPr>
              <w:spacing w:line="360" w:lineRule="auto"/>
              <w:rPr>
                <w:sz w:val="22"/>
                <w:szCs w:val="22"/>
              </w:rPr>
            </w:pPr>
          </w:p>
        </w:tc>
        <w:tc>
          <w:tcPr>
            <w:tcW w:w="2714" w:type="dxa"/>
          </w:tcPr>
          <w:p w:rsidR="009360F3" w:rsidRPr="00BA27CC" w:rsidRDefault="009360F3" w:rsidP="00CF068B">
            <w:pPr>
              <w:spacing w:line="360" w:lineRule="auto"/>
              <w:rPr>
                <w:b/>
                <w:szCs w:val="24"/>
              </w:rPr>
            </w:pPr>
            <w:r w:rsidRPr="00BA27CC">
              <w:rPr>
                <w:szCs w:val="24"/>
              </w:rPr>
              <w:t>О.В. Носевич</w:t>
            </w:r>
          </w:p>
        </w:tc>
      </w:tr>
      <w:tr w:rsidR="009360F3" w:rsidRPr="00BA27CC" w:rsidTr="006B56A7">
        <w:trPr>
          <w:gridBefore w:val="1"/>
          <w:gridAfter w:val="1"/>
          <w:wBefore w:w="284" w:type="dxa"/>
          <w:wAfter w:w="118" w:type="dxa"/>
          <w:cantSplit/>
        </w:trPr>
        <w:tc>
          <w:tcPr>
            <w:tcW w:w="5245" w:type="dxa"/>
            <w:gridSpan w:val="2"/>
          </w:tcPr>
          <w:p w:rsidR="00CF068B" w:rsidRDefault="00CF068B" w:rsidP="00205029">
            <w:pPr>
              <w:spacing w:line="360" w:lineRule="auto"/>
              <w:jc w:val="left"/>
              <w:rPr>
                <w:szCs w:val="24"/>
              </w:rPr>
            </w:pPr>
          </w:p>
          <w:p w:rsidR="009360F3" w:rsidRPr="00BA27CC" w:rsidRDefault="009360F3" w:rsidP="00205029">
            <w:pPr>
              <w:spacing w:line="360" w:lineRule="auto"/>
              <w:jc w:val="left"/>
              <w:rPr>
                <w:szCs w:val="24"/>
              </w:rPr>
            </w:pPr>
            <w:r w:rsidRPr="00BA27CC">
              <w:rPr>
                <w:szCs w:val="24"/>
              </w:rPr>
              <w:t xml:space="preserve">Секретарь </w:t>
            </w:r>
          </w:p>
        </w:tc>
        <w:tc>
          <w:tcPr>
            <w:tcW w:w="1512" w:type="dxa"/>
          </w:tcPr>
          <w:p w:rsidR="009360F3" w:rsidRPr="00BA27CC" w:rsidRDefault="009360F3" w:rsidP="00205029">
            <w:pPr>
              <w:spacing w:line="360" w:lineRule="auto"/>
              <w:rPr>
                <w:sz w:val="22"/>
                <w:szCs w:val="22"/>
              </w:rPr>
            </w:pPr>
          </w:p>
        </w:tc>
        <w:tc>
          <w:tcPr>
            <w:tcW w:w="2741" w:type="dxa"/>
            <w:gridSpan w:val="2"/>
          </w:tcPr>
          <w:p w:rsidR="00CF068B" w:rsidRDefault="009360F3" w:rsidP="00CF068B">
            <w:pPr>
              <w:spacing w:line="360" w:lineRule="auto"/>
              <w:jc w:val="left"/>
              <w:rPr>
                <w:szCs w:val="24"/>
              </w:rPr>
            </w:pPr>
            <w:r>
              <w:rPr>
                <w:szCs w:val="24"/>
              </w:rPr>
              <w:t xml:space="preserve">       </w:t>
            </w:r>
            <w:r w:rsidR="00CF068B">
              <w:rPr>
                <w:szCs w:val="24"/>
              </w:rPr>
              <w:t xml:space="preserve"> </w:t>
            </w:r>
          </w:p>
          <w:p w:rsidR="009360F3" w:rsidRPr="00BA27CC" w:rsidRDefault="009360F3" w:rsidP="00CF068B">
            <w:pPr>
              <w:spacing w:line="360" w:lineRule="auto"/>
              <w:rPr>
                <w:szCs w:val="24"/>
              </w:rPr>
            </w:pPr>
            <w:r w:rsidRPr="00BA27CC">
              <w:rPr>
                <w:szCs w:val="24"/>
              </w:rPr>
              <w:t>С.В. Гасаева</w:t>
            </w:r>
          </w:p>
        </w:tc>
      </w:tr>
      <w:tr w:rsidR="00E53627" w:rsidRPr="00CF068B" w:rsidTr="006B56A7">
        <w:tblPrEx>
          <w:tblLook w:val="01E0" w:firstRow="1" w:lastRow="1" w:firstColumn="1" w:lastColumn="1" w:noHBand="0" w:noVBand="0"/>
        </w:tblPrEx>
        <w:tc>
          <w:tcPr>
            <w:tcW w:w="4860" w:type="dxa"/>
            <w:gridSpan w:val="2"/>
          </w:tcPr>
          <w:p w:rsidR="00E53627" w:rsidRPr="00CF068B" w:rsidRDefault="00E53627" w:rsidP="008B0DFA">
            <w:pPr>
              <w:pStyle w:val="ConsPlusNonformat"/>
              <w:widowControl/>
              <w:rPr>
                <w:rFonts w:ascii="Times New Roman" w:hAnsi="Times New Roman" w:cs="Times New Roman"/>
                <w:color w:val="000000"/>
                <w:sz w:val="27"/>
                <w:szCs w:val="27"/>
              </w:rPr>
            </w:pPr>
          </w:p>
        </w:tc>
        <w:tc>
          <w:tcPr>
            <w:tcW w:w="5040" w:type="dxa"/>
            <w:gridSpan w:val="5"/>
          </w:tcPr>
          <w:p w:rsidR="00CF068B" w:rsidRPr="00CF068B" w:rsidRDefault="00CF068B" w:rsidP="006B56A7">
            <w:pPr>
              <w:rPr>
                <w:sz w:val="27"/>
                <w:szCs w:val="27"/>
              </w:rPr>
            </w:pPr>
          </w:p>
          <w:p w:rsidR="00CF068B" w:rsidRDefault="00CF068B" w:rsidP="006B56A7">
            <w:pPr>
              <w:rPr>
                <w:sz w:val="27"/>
                <w:szCs w:val="27"/>
              </w:rPr>
            </w:pPr>
          </w:p>
          <w:p w:rsidR="006B56A7" w:rsidRPr="00CF068B" w:rsidRDefault="006B56A7" w:rsidP="006B56A7">
            <w:pPr>
              <w:rPr>
                <w:sz w:val="27"/>
                <w:szCs w:val="27"/>
              </w:rPr>
            </w:pPr>
            <w:r w:rsidRPr="00CF068B">
              <w:rPr>
                <w:sz w:val="27"/>
                <w:szCs w:val="27"/>
              </w:rPr>
              <w:lastRenderedPageBreak/>
              <w:t>Приложение</w:t>
            </w:r>
          </w:p>
          <w:p w:rsidR="00CF068B" w:rsidRPr="00CF068B" w:rsidRDefault="00E53627" w:rsidP="00CF068B">
            <w:pPr>
              <w:rPr>
                <w:sz w:val="27"/>
                <w:szCs w:val="27"/>
              </w:rPr>
            </w:pPr>
            <w:r w:rsidRPr="00CF068B">
              <w:rPr>
                <w:sz w:val="27"/>
                <w:szCs w:val="27"/>
              </w:rPr>
              <w:t xml:space="preserve">к решению </w:t>
            </w:r>
            <w:r w:rsidR="0067268F" w:rsidRPr="00CF068B">
              <w:rPr>
                <w:sz w:val="27"/>
                <w:szCs w:val="27"/>
              </w:rPr>
              <w:t xml:space="preserve">Топчихинской </w:t>
            </w:r>
            <w:r w:rsidR="006B56A7" w:rsidRPr="00CF068B">
              <w:rPr>
                <w:sz w:val="27"/>
                <w:szCs w:val="27"/>
              </w:rPr>
              <w:t xml:space="preserve">ТИК </w:t>
            </w:r>
          </w:p>
          <w:p w:rsidR="00E53627" w:rsidRPr="00CF068B" w:rsidRDefault="00E53627" w:rsidP="00CF068B">
            <w:pPr>
              <w:rPr>
                <w:sz w:val="27"/>
                <w:szCs w:val="27"/>
                <w:u w:val="single"/>
              </w:rPr>
            </w:pPr>
            <w:r w:rsidRPr="00CF068B">
              <w:rPr>
                <w:sz w:val="27"/>
                <w:szCs w:val="27"/>
              </w:rPr>
              <w:t>от 1</w:t>
            </w:r>
            <w:r w:rsidR="002E0D2C" w:rsidRPr="00CF068B">
              <w:rPr>
                <w:sz w:val="27"/>
                <w:szCs w:val="27"/>
              </w:rPr>
              <w:t>4</w:t>
            </w:r>
            <w:r w:rsidRPr="00CF068B">
              <w:rPr>
                <w:sz w:val="27"/>
                <w:szCs w:val="27"/>
              </w:rPr>
              <w:t xml:space="preserve"> </w:t>
            </w:r>
            <w:r w:rsidR="002E0D2C" w:rsidRPr="00CF068B">
              <w:rPr>
                <w:sz w:val="27"/>
                <w:szCs w:val="27"/>
              </w:rPr>
              <w:t>июля</w:t>
            </w:r>
            <w:r w:rsidRPr="00CF068B">
              <w:rPr>
                <w:sz w:val="27"/>
                <w:szCs w:val="27"/>
              </w:rPr>
              <w:t xml:space="preserve"> 202</w:t>
            </w:r>
            <w:r w:rsidR="002E0D2C" w:rsidRPr="00CF068B">
              <w:rPr>
                <w:sz w:val="27"/>
                <w:szCs w:val="27"/>
              </w:rPr>
              <w:t>2</w:t>
            </w:r>
            <w:r w:rsidRPr="00CF068B">
              <w:rPr>
                <w:sz w:val="27"/>
                <w:szCs w:val="27"/>
              </w:rPr>
              <w:t xml:space="preserve"> года №</w:t>
            </w:r>
            <w:r w:rsidRPr="00CF068B">
              <w:rPr>
                <w:i/>
                <w:sz w:val="27"/>
                <w:szCs w:val="27"/>
              </w:rPr>
              <w:t xml:space="preserve"> </w:t>
            </w:r>
            <w:r w:rsidR="00CF068B" w:rsidRPr="00CF068B">
              <w:rPr>
                <w:sz w:val="27"/>
                <w:szCs w:val="27"/>
              </w:rPr>
              <w:t>32/148</w:t>
            </w:r>
          </w:p>
        </w:tc>
      </w:tr>
    </w:tbl>
    <w:p w:rsidR="007B4D34" w:rsidRPr="00CF068B" w:rsidRDefault="007B4D34" w:rsidP="00D72E3B">
      <w:pPr>
        <w:jc w:val="left"/>
        <w:rPr>
          <w:sz w:val="27"/>
          <w:szCs w:val="27"/>
        </w:rPr>
      </w:pPr>
    </w:p>
    <w:p w:rsidR="00E53627" w:rsidRPr="00CF068B" w:rsidRDefault="0067268F" w:rsidP="00CF068B">
      <w:pPr>
        <w:keepNext/>
        <w:outlineLvl w:val="1"/>
        <w:rPr>
          <w:b/>
          <w:sz w:val="27"/>
          <w:szCs w:val="27"/>
        </w:rPr>
      </w:pPr>
      <w:r w:rsidRPr="00CF068B">
        <w:rPr>
          <w:b/>
          <w:sz w:val="27"/>
          <w:szCs w:val="27"/>
        </w:rPr>
        <w:t>Р</w:t>
      </w:r>
      <w:r w:rsidR="00E53627" w:rsidRPr="00CF068B">
        <w:rPr>
          <w:b/>
          <w:sz w:val="27"/>
          <w:szCs w:val="27"/>
        </w:rPr>
        <w:t>егламент</w:t>
      </w:r>
    </w:p>
    <w:p w:rsidR="00E53627" w:rsidRPr="00CF068B" w:rsidRDefault="0067268F" w:rsidP="00CF068B">
      <w:pPr>
        <w:rPr>
          <w:b/>
          <w:sz w:val="27"/>
          <w:szCs w:val="27"/>
        </w:rPr>
      </w:pPr>
      <w:r w:rsidRPr="00CF068B">
        <w:rPr>
          <w:b/>
          <w:sz w:val="27"/>
          <w:szCs w:val="27"/>
        </w:rPr>
        <w:t xml:space="preserve">Топчихинской районной </w:t>
      </w:r>
      <w:r w:rsidR="00E53627" w:rsidRPr="00CF068B">
        <w:rPr>
          <w:b/>
          <w:sz w:val="27"/>
          <w:szCs w:val="27"/>
        </w:rPr>
        <w:t>территориальной избирательной комиссии</w:t>
      </w:r>
      <w:r w:rsidRPr="00CF068B">
        <w:rPr>
          <w:b/>
          <w:sz w:val="27"/>
          <w:szCs w:val="27"/>
        </w:rPr>
        <w:t xml:space="preserve"> </w:t>
      </w:r>
    </w:p>
    <w:p w:rsidR="00E53627" w:rsidRPr="00CF068B" w:rsidRDefault="00E53627" w:rsidP="00CF068B">
      <w:pPr>
        <w:ind w:firstLine="567"/>
        <w:rPr>
          <w:sz w:val="27"/>
          <w:szCs w:val="27"/>
        </w:rPr>
      </w:pPr>
    </w:p>
    <w:p w:rsidR="00E53627" w:rsidRPr="00CF068B" w:rsidRDefault="00E53627" w:rsidP="00CF068B">
      <w:pPr>
        <w:keepNext/>
        <w:ind w:firstLine="567"/>
        <w:outlineLvl w:val="2"/>
        <w:rPr>
          <w:b/>
          <w:sz w:val="27"/>
          <w:szCs w:val="27"/>
        </w:rPr>
      </w:pPr>
      <w:r w:rsidRPr="00CF068B">
        <w:rPr>
          <w:b/>
          <w:sz w:val="27"/>
          <w:szCs w:val="27"/>
          <w:lang w:val="en-US"/>
        </w:rPr>
        <w:t>I</w:t>
      </w:r>
      <w:r w:rsidRPr="00CF068B">
        <w:rPr>
          <w:b/>
          <w:sz w:val="27"/>
          <w:szCs w:val="27"/>
        </w:rPr>
        <w:t>. Общие положения</w:t>
      </w:r>
    </w:p>
    <w:p w:rsidR="00E53627" w:rsidRPr="00CF068B" w:rsidRDefault="00E53627" w:rsidP="00CF068B">
      <w:pPr>
        <w:ind w:firstLine="709"/>
        <w:jc w:val="both"/>
        <w:rPr>
          <w:sz w:val="27"/>
          <w:szCs w:val="27"/>
        </w:rPr>
      </w:pPr>
      <w:r w:rsidRPr="00CF068B">
        <w:rPr>
          <w:b/>
          <w:sz w:val="27"/>
          <w:szCs w:val="27"/>
        </w:rPr>
        <w:t>Статья 1.</w:t>
      </w:r>
      <w:r w:rsidRPr="00CF068B">
        <w:rPr>
          <w:sz w:val="27"/>
          <w:szCs w:val="27"/>
        </w:rPr>
        <w:t xml:space="preserve"> Настоящий регламент территориальной избирательной комиссии (далее – регламент) определяет порядок и правила работы </w:t>
      </w:r>
      <w:r w:rsidR="0067268F" w:rsidRPr="00CF068B">
        <w:rPr>
          <w:sz w:val="27"/>
          <w:szCs w:val="27"/>
        </w:rPr>
        <w:t>Топчихинской районной</w:t>
      </w:r>
      <w:r w:rsidR="0067268F" w:rsidRPr="00CF068B">
        <w:rPr>
          <w:b/>
          <w:sz w:val="27"/>
          <w:szCs w:val="27"/>
        </w:rPr>
        <w:t xml:space="preserve"> </w:t>
      </w:r>
      <w:r w:rsidRPr="00CF068B">
        <w:rPr>
          <w:sz w:val="27"/>
          <w:szCs w:val="27"/>
        </w:rPr>
        <w:t xml:space="preserve">территориальной избирательной комиссии (далее – Комиссия или территориальная комиссия), осуществляющей в пределах своей компетенции подготовку и проведение выборов Президента Российской Федерации, депутатов Государственной Думы Федерального Собрания Российской Федерации, референдума Российской Федерации, выборов депутатов Алтайского краевого Законодательного Собрания, Губернатора Алтайского края, референдума Алтайского края, народного опроса, голосования по отзыву депутатов Алтайского краевого Законодательного Собрания, отзыву Губернатора Алтайского края и иных форм прямого волеизъявления граждан Российской Федерации на территории </w:t>
      </w:r>
      <w:r w:rsidR="0067268F" w:rsidRPr="00CF068B">
        <w:rPr>
          <w:sz w:val="27"/>
          <w:szCs w:val="27"/>
        </w:rPr>
        <w:t>муниципального образования Топчихинский район Алтайского края</w:t>
      </w:r>
      <w:r w:rsidRPr="00CF068B">
        <w:rPr>
          <w:sz w:val="27"/>
          <w:szCs w:val="27"/>
        </w:rPr>
        <w:t xml:space="preserve">, а также контроль за соблюдением избирательных прав и права на участие в референдуме граждан Российской Федерации, право граждан на участие в отзыве, осуществление в пределах своей компетенции руководства деятельностью нижестоящих избирательных комиссий и оказание им правовой, методической, организационно-технической и иной помощи. </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В связи с возложением на Комиссию полномочий избирательной комиссии муниципального образования </w:t>
      </w:r>
      <w:r w:rsidR="0067268F" w:rsidRPr="00CF068B">
        <w:rPr>
          <w:sz w:val="27"/>
          <w:szCs w:val="27"/>
        </w:rPr>
        <w:t xml:space="preserve">Топчихинский район Алтайского края </w:t>
      </w:r>
      <w:r w:rsidRPr="00CF068B">
        <w:rPr>
          <w:rFonts w:cs="Arial"/>
          <w:sz w:val="27"/>
          <w:szCs w:val="27"/>
        </w:rPr>
        <w:t xml:space="preserve">Комиссия наделена полномочиями по организации и проведению в муниципальном образовании </w:t>
      </w:r>
      <w:r w:rsidR="0067268F" w:rsidRPr="00CF068B">
        <w:rPr>
          <w:sz w:val="27"/>
          <w:szCs w:val="27"/>
        </w:rPr>
        <w:t>Топчихинский район Алтайского края</w:t>
      </w:r>
      <w:r w:rsidR="0067268F" w:rsidRPr="00CF068B">
        <w:rPr>
          <w:rFonts w:cs="Arial"/>
          <w:sz w:val="27"/>
          <w:szCs w:val="27"/>
        </w:rPr>
        <w:t xml:space="preserve"> </w:t>
      </w:r>
      <w:r w:rsidRPr="00CF068B">
        <w:rPr>
          <w:rFonts w:cs="Arial"/>
          <w:sz w:val="27"/>
          <w:szCs w:val="27"/>
        </w:rPr>
        <w:t xml:space="preserve">выборов в органы местного самоуправления,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 </w:t>
      </w:r>
      <w:r w:rsidR="00553FF1" w:rsidRPr="00CF068B">
        <w:rPr>
          <w:rFonts w:cs="Arial"/>
          <w:sz w:val="27"/>
          <w:szCs w:val="27"/>
        </w:rPr>
        <w:t>Топчихинский район Алтайского края</w:t>
      </w:r>
      <w:r w:rsidRPr="00CF068B">
        <w:rPr>
          <w:rFonts w:cs="Arial"/>
          <w:sz w:val="27"/>
          <w:szCs w:val="27"/>
        </w:rPr>
        <w:t>.</w:t>
      </w:r>
    </w:p>
    <w:p w:rsidR="00E53627" w:rsidRPr="00CF068B" w:rsidRDefault="00E53627" w:rsidP="00CF068B">
      <w:pPr>
        <w:ind w:firstLine="709"/>
        <w:jc w:val="both"/>
        <w:rPr>
          <w:sz w:val="27"/>
          <w:szCs w:val="27"/>
        </w:rPr>
      </w:pPr>
      <w:r w:rsidRPr="00CF068B">
        <w:rPr>
          <w:b/>
          <w:sz w:val="27"/>
          <w:szCs w:val="27"/>
        </w:rPr>
        <w:t>Статья 2.</w:t>
      </w:r>
      <w:r w:rsidRPr="00CF068B">
        <w:rPr>
          <w:sz w:val="27"/>
          <w:szCs w:val="27"/>
        </w:rPr>
        <w:t xml:space="preserve"> Комиссия действует на постоянной основе. В своей деятельности территориальная комиссия руководствуется Конституцией Российской Федерации, федеральными конституционными законами, федеральными законами и законами Алтайского края, решениями вышестоящих избирательных комиссий, настоящим регламентом, иными нормативными правовыми актами, Уставом муниципального образования и не связана решениями политических партий и иных общественных объединений. </w:t>
      </w:r>
    </w:p>
    <w:p w:rsidR="00E53627" w:rsidRPr="00CF068B" w:rsidRDefault="00E53627" w:rsidP="00CF068B">
      <w:pPr>
        <w:ind w:firstLine="709"/>
        <w:jc w:val="both"/>
        <w:rPr>
          <w:sz w:val="27"/>
          <w:szCs w:val="27"/>
        </w:rPr>
      </w:pPr>
      <w:r w:rsidRPr="00CF068B">
        <w:rPr>
          <w:sz w:val="27"/>
          <w:szCs w:val="27"/>
        </w:rPr>
        <w:t xml:space="preserve">Срок полномочий Комиссии составляет пять лет. </w:t>
      </w:r>
    </w:p>
    <w:p w:rsidR="00E53627" w:rsidRPr="00CF068B" w:rsidRDefault="00E53627" w:rsidP="00CF068B">
      <w:pPr>
        <w:ind w:firstLine="709"/>
        <w:jc w:val="both"/>
        <w:rPr>
          <w:sz w:val="27"/>
          <w:szCs w:val="27"/>
        </w:rPr>
      </w:pPr>
      <w:r w:rsidRPr="00CF068B">
        <w:rPr>
          <w:sz w:val="27"/>
          <w:szCs w:val="27"/>
        </w:rPr>
        <w:t>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E53627" w:rsidRPr="00CF068B" w:rsidRDefault="00E53627" w:rsidP="00CF068B">
      <w:pPr>
        <w:ind w:firstLine="709"/>
        <w:jc w:val="both"/>
        <w:rPr>
          <w:sz w:val="27"/>
          <w:szCs w:val="27"/>
        </w:rPr>
      </w:pPr>
      <w:r w:rsidRPr="00CF068B">
        <w:rPr>
          <w:b/>
          <w:sz w:val="27"/>
          <w:szCs w:val="27"/>
        </w:rPr>
        <w:t>Статья 3</w:t>
      </w:r>
      <w:r w:rsidRPr="00CF068B">
        <w:rPr>
          <w:sz w:val="27"/>
          <w:szCs w:val="27"/>
        </w:rPr>
        <w:t>. В регламенте Комиссии используются следующие термины:</w:t>
      </w:r>
    </w:p>
    <w:p w:rsidR="00E53627" w:rsidRPr="00CF068B" w:rsidRDefault="00E53627" w:rsidP="00CF068B">
      <w:pPr>
        <w:ind w:firstLine="709"/>
        <w:jc w:val="both"/>
        <w:rPr>
          <w:sz w:val="27"/>
          <w:szCs w:val="27"/>
        </w:rPr>
      </w:pPr>
      <w:r w:rsidRPr="00CF068B">
        <w:rPr>
          <w:sz w:val="27"/>
          <w:szCs w:val="27"/>
        </w:rPr>
        <w:t xml:space="preserve">1) член Комиссии с правом решающего голоса – член территориальной комиссии, назначенный Избирательной комиссией Алтайского края в соответствии с Федеральным законом от 12 июня 2002 года № 67-ФЗ </w:t>
      </w:r>
      <w:r w:rsidRPr="00CF068B">
        <w:rPr>
          <w:sz w:val="27"/>
          <w:szCs w:val="27"/>
        </w:rPr>
        <w:lastRenderedPageBreak/>
        <w:t>«Об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 от 8 июля 2003 года № 35-ЗС;</w:t>
      </w:r>
    </w:p>
    <w:p w:rsidR="00E53627" w:rsidRPr="00CF068B" w:rsidRDefault="001D5D4B" w:rsidP="00CF068B">
      <w:pPr>
        <w:ind w:firstLine="709"/>
        <w:jc w:val="both"/>
        <w:rPr>
          <w:sz w:val="27"/>
          <w:szCs w:val="27"/>
        </w:rPr>
      </w:pPr>
      <w:r w:rsidRPr="00CF068B">
        <w:rPr>
          <w:sz w:val="27"/>
          <w:szCs w:val="27"/>
        </w:rPr>
        <w:t>2</w:t>
      </w:r>
      <w:r w:rsidR="00E53627" w:rsidRPr="00CF068B">
        <w:rPr>
          <w:sz w:val="27"/>
          <w:szCs w:val="27"/>
        </w:rPr>
        <w:t>) установленное число членов Комиссии – число её членов, установленное Избирательной комиссией Алтайского края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 от 8 июля 2003 года № 35-ЗС;</w:t>
      </w:r>
    </w:p>
    <w:p w:rsidR="00E53627" w:rsidRPr="00CF068B" w:rsidRDefault="001D5D4B" w:rsidP="00CF068B">
      <w:pPr>
        <w:ind w:firstLine="709"/>
        <w:jc w:val="both"/>
        <w:rPr>
          <w:sz w:val="27"/>
          <w:szCs w:val="27"/>
        </w:rPr>
      </w:pPr>
      <w:r w:rsidRPr="00CF068B">
        <w:rPr>
          <w:sz w:val="27"/>
          <w:szCs w:val="27"/>
        </w:rPr>
        <w:t>3</w:t>
      </w:r>
      <w:r w:rsidR="00E53627" w:rsidRPr="00CF068B">
        <w:rPr>
          <w:sz w:val="27"/>
          <w:szCs w:val="27"/>
        </w:rPr>
        <w:t>) число присутствующих членов Комиссии – число её членов с правом решающего голоса, участвующих в конкретном заседании комиссии;</w:t>
      </w:r>
    </w:p>
    <w:p w:rsidR="00E53627" w:rsidRPr="00CF068B" w:rsidRDefault="001D5D4B" w:rsidP="00CF068B">
      <w:pPr>
        <w:widowControl w:val="0"/>
        <w:autoSpaceDE w:val="0"/>
        <w:autoSpaceDN w:val="0"/>
        <w:adjustRightInd w:val="0"/>
        <w:ind w:firstLine="709"/>
        <w:jc w:val="both"/>
        <w:rPr>
          <w:sz w:val="27"/>
          <w:szCs w:val="27"/>
        </w:rPr>
      </w:pPr>
      <w:r w:rsidRPr="00CF068B">
        <w:rPr>
          <w:sz w:val="27"/>
          <w:szCs w:val="27"/>
        </w:rPr>
        <w:t>4</w:t>
      </w:r>
      <w:r w:rsidR="00E53627" w:rsidRPr="00CF068B">
        <w:rPr>
          <w:sz w:val="27"/>
          <w:szCs w:val="27"/>
        </w:rPr>
        <w:t>) нижестоящие избирательные комиссии – окружные, участковые избирательные комиссии, обеспечивающие подготовку и проведение соответствующих выборов, референдумов, иных форм прямого волеизъявления избирателей.</w:t>
      </w:r>
    </w:p>
    <w:p w:rsidR="00E53627" w:rsidRPr="00CF068B" w:rsidRDefault="00E53627" w:rsidP="00CF068B">
      <w:pPr>
        <w:ind w:firstLine="709"/>
        <w:jc w:val="both"/>
        <w:rPr>
          <w:sz w:val="27"/>
          <w:szCs w:val="27"/>
        </w:rPr>
      </w:pPr>
      <w:r w:rsidRPr="00CF068B">
        <w:rPr>
          <w:b/>
          <w:sz w:val="27"/>
          <w:szCs w:val="27"/>
        </w:rPr>
        <w:t>Статья 4.</w:t>
      </w:r>
      <w:r w:rsidRPr="00CF068B">
        <w:rPr>
          <w:sz w:val="27"/>
          <w:szCs w:val="27"/>
        </w:rPr>
        <w:t xml:space="preserve"> Комиссия состоит из </w:t>
      </w:r>
      <w:r w:rsidR="0067268F" w:rsidRPr="00CF068B">
        <w:rPr>
          <w:sz w:val="27"/>
          <w:szCs w:val="27"/>
        </w:rPr>
        <w:t>9</w:t>
      </w:r>
      <w:r w:rsidRPr="00CF068B">
        <w:rPr>
          <w:sz w:val="27"/>
          <w:szCs w:val="27"/>
        </w:rPr>
        <w:t xml:space="preserve"> членов с правом решающего голоса, которые назначаются Избирательной комиссией Алтайского края в  соответствии со статьей 26 Федерального закона от 12 июня 2002 года</w:t>
      </w:r>
      <w:r w:rsidRPr="00CF068B">
        <w:rPr>
          <w:sz w:val="27"/>
          <w:szCs w:val="27"/>
        </w:rPr>
        <w:br/>
        <w:t>№ 67-ФЗ «Об основных гарантиях избирательных прав и права на участие в референдуме граждан Российской Федерации», статьей 27 Кодекса Алтайского края о выборах, референдуме, отзыве от 8 июля 2003 года</w:t>
      </w:r>
      <w:r w:rsidRPr="00CF068B">
        <w:rPr>
          <w:sz w:val="27"/>
          <w:szCs w:val="27"/>
        </w:rPr>
        <w:br/>
        <w:t>№ 35-ЗС.</w:t>
      </w:r>
    </w:p>
    <w:p w:rsidR="00E53627" w:rsidRPr="00CF068B" w:rsidRDefault="00E53627" w:rsidP="00CF068B">
      <w:pPr>
        <w:ind w:firstLine="709"/>
        <w:jc w:val="both"/>
        <w:rPr>
          <w:sz w:val="27"/>
          <w:szCs w:val="27"/>
        </w:rPr>
      </w:pPr>
      <w:r w:rsidRPr="00CF068B">
        <w:rPr>
          <w:b/>
          <w:sz w:val="27"/>
          <w:szCs w:val="27"/>
        </w:rPr>
        <w:t xml:space="preserve">Статья </w:t>
      </w:r>
      <w:r w:rsidR="001D5D4B" w:rsidRPr="00CF068B">
        <w:rPr>
          <w:b/>
          <w:sz w:val="27"/>
          <w:szCs w:val="27"/>
        </w:rPr>
        <w:t>5</w:t>
      </w:r>
      <w:r w:rsidRPr="00CF068B">
        <w:rPr>
          <w:b/>
          <w:sz w:val="27"/>
          <w:szCs w:val="27"/>
        </w:rPr>
        <w:t>.</w:t>
      </w:r>
      <w:r w:rsidRPr="00CF068B">
        <w:rPr>
          <w:sz w:val="27"/>
          <w:szCs w:val="27"/>
        </w:rPr>
        <w:t xml:space="preserve"> Полномочия члена Комиссии с правом решающего голоса приостанавливаются по решению Комиссии в случае появления оснований, предусмотренных подпунктами «ж», «к» и «л» пункта 1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Избирательной комиссии Алтайского края. </w:t>
      </w:r>
    </w:p>
    <w:p w:rsidR="00E53627" w:rsidRPr="00CF068B" w:rsidRDefault="00E53627" w:rsidP="00CF068B">
      <w:pPr>
        <w:ind w:firstLine="709"/>
        <w:jc w:val="both"/>
        <w:rPr>
          <w:sz w:val="27"/>
          <w:szCs w:val="27"/>
        </w:rPr>
      </w:pPr>
      <w:r w:rsidRPr="00CF068B">
        <w:rPr>
          <w:b/>
          <w:sz w:val="27"/>
          <w:szCs w:val="27"/>
        </w:rPr>
        <w:t xml:space="preserve">Статья </w:t>
      </w:r>
      <w:r w:rsidR="001D5D4B" w:rsidRPr="00CF068B">
        <w:rPr>
          <w:b/>
          <w:sz w:val="27"/>
          <w:szCs w:val="27"/>
        </w:rPr>
        <w:t>6</w:t>
      </w:r>
      <w:r w:rsidRPr="00CF068B">
        <w:rPr>
          <w:b/>
          <w:sz w:val="27"/>
          <w:szCs w:val="27"/>
        </w:rPr>
        <w:t>.</w:t>
      </w:r>
      <w:r w:rsidRPr="00CF068B">
        <w:rPr>
          <w:sz w:val="27"/>
          <w:szCs w:val="27"/>
        </w:rPr>
        <w:t xml:space="preserve"> 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6.2 и 8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председатель Комиссии незамедлительно обращается в Избирательную комиссию Алтайского края с предложением о досрочном прекращении полномочий указанного члена комиссии с правом решающего голоса и о назначении нового члена комиссии. </w:t>
      </w:r>
    </w:p>
    <w:p w:rsidR="00E53627" w:rsidRPr="00CF068B" w:rsidRDefault="00E53627" w:rsidP="00CF068B">
      <w:pPr>
        <w:ind w:firstLine="709"/>
        <w:jc w:val="both"/>
        <w:rPr>
          <w:sz w:val="27"/>
          <w:szCs w:val="27"/>
        </w:rPr>
      </w:pPr>
      <w:r w:rsidRPr="00CF068B">
        <w:rPr>
          <w:sz w:val="27"/>
          <w:szCs w:val="27"/>
        </w:rPr>
        <w:t xml:space="preserve">Избирательная комиссия Алтайского края назначает нового члена комиссии с правом решающего голоса вместо выбывшего не позднее чем в месячный срок со дня прекращения полномочий выбывшего члена комиссии, а в период избирательной кампании, в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E53627" w:rsidRPr="00CF068B" w:rsidRDefault="00E53627" w:rsidP="00CF068B">
      <w:pPr>
        <w:ind w:firstLine="709"/>
        <w:jc w:val="both"/>
        <w:rPr>
          <w:sz w:val="27"/>
          <w:szCs w:val="27"/>
        </w:rPr>
      </w:pPr>
      <w:r w:rsidRPr="00CF068B">
        <w:rPr>
          <w:sz w:val="27"/>
          <w:szCs w:val="27"/>
        </w:rPr>
        <w:lastRenderedPageBreak/>
        <w:t>В случае, если в указанный срок Избирательная комиссия Алтайского края не примет решение о досрочном прекращении полномочий члена комиссии, его полномочия прекращаются решением территориальной комиссии, в которую он входит, в течение трех дней со дня истечения  этого срока.</w:t>
      </w:r>
    </w:p>
    <w:p w:rsidR="00E53627" w:rsidRPr="00CF068B" w:rsidRDefault="00E53627" w:rsidP="00CF068B">
      <w:pPr>
        <w:ind w:firstLine="709"/>
        <w:jc w:val="both"/>
        <w:rPr>
          <w:sz w:val="27"/>
          <w:szCs w:val="27"/>
        </w:rPr>
      </w:pPr>
      <w:r w:rsidRPr="00CF068B">
        <w:rPr>
          <w:b/>
          <w:sz w:val="27"/>
          <w:szCs w:val="27"/>
        </w:rPr>
        <w:t xml:space="preserve">Статья </w:t>
      </w:r>
      <w:r w:rsidR="001D5D4B" w:rsidRPr="00CF068B">
        <w:rPr>
          <w:b/>
          <w:sz w:val="27"/>
          <w:szCs w:val="27"/>
        </w:rPr>
        <w:t>7</w:t>
      </w:r>
      <w:r w:rsidRPr="00CF068B">
        <w:rPr>
          <w:b/>
          <w:sz w:val="27"/>
          <w:szCs w:val="27"/>
        </w:rPr>
        <w:t>.</w:t>
      </w:r>
      <w:r w:rsidRPr="00CF068B">
        <w:rPr>
          <w:sz w:val="27"/>
          <w:szCs w:val="27"/>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E53627" w:rsidRPr="00CF068B" w:rsidRDefault="00E53627" w:rsidP="00CF068B">
      <w:pPr>
        <w:ind w:firstLine="709"/>
        <w:jc w:val="both"/>
        <w:rPr>
          <w:sz w:val="27"/>
          <w:szCs w:val="27"/>
        </w:rPr>
      </w:pPr>
      <w:r w:rsidRPr="00CF068B">
        <w:rPr>
          <w:b/>
          <w:sz w:val="27"/>
          <w:szCs w:val="27"/>
        </w:rPr>
        <w:t xml:space="preserve">Статья </w:t>
      </w:r>
      <w:r w:rsidR="001D5D4B" w:rsidRPr="00CF068B">
        <w:rPr>
          <w:b/>
          <w:sz w:val="27"/>
          <w:szCs w:val="27"/>
        </w:rPr>
        <w:t>8</w:t>
      </w:r>
      <w:r w:rsidRPr="00CF068B">
        <w:rPr>
          <w:b/>
          <w:sz w:val="27"/>
          <w:szCs w:val="27"/>
        </w:rPr>
        <w:t>.</w:t>
      </w:r>
      <w:r w:rsidRPr="00CF068B">
        <w:rPr>
          <w:sz w:val="27"/>
          <w:szCs w:val="27"/>
        </w:rPr>
        <w:t xml:space="preserve"> Решения и иные акты Комиссии, принятые в пределах её компетенции, обязательны для органов исполнительной власти Алтайского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w:t>
      </w:r>
    </w:p>
    <w:p w:rsidR="00E53627" w:rsidRPr="00CF068B" w:rsidRDefault="00E53627" w:rsidP="00CF068B">
      <w:pPr>
        <w:ind w:firstLine="709"/>
        <w:jc w:val="both"/>
        <w:rPr>
          <w:sz w:val="27"/>
          <w:szCs w:val="27"/>
        </w:rPr>
      </w:pPr>
      <w:r w:rsidRPr="00CF068B">
        <w:rPr>
          <w:sz w:val="27"/>
          <w:szCs w:val="27"/>
        </w:rPr>
        <w:t>Решения и иные акты Комиссии не подлежат государственной регистрации.</w:t>
      </w:r>
    </w:p>
    <w:p w:rsidR="00E53627" w:rsidRPr="00CF068B" w:rsidRDefault="00E53627" w:rsidP="00CF068B">
      <w:pPr>
        <w:ind w:firstLine="709"/>
        <w:jc w:val="both"/>
        <w:rPr>
          <w:sz w:val="27"/>
          <w:szCs w:val="27"/>
        </w:rPr>
      </w:pPr>
      <w:r w:rsidRPr="00CF068B">
        <w:rPr>
          <w:sz w:val="27"/>
          <w:szCs w:val="27"/>
        </w:rPr>
        <w:t>Решения Комиссии, принятые в пределах ее компетенции, обязательны для нижестоящих избирательных комиссий.</w:t>
      </w:r>
    </w:p>
    <w:p w:rsidR="00E53627" w:rsidRPr="00CF068B" w:rsidRDefault="00E53627" w:rsidP="00CF068B">
      <w:pPr>
        <w:ind w:firstLine="709"/>
        <w:jc w:val="both"/>
        <w:rPr>
          <w:sz w:val="27"/>
          <w:szCs w:val="27"/>
        </w:rPr>
      </w:pPr>
      <w:r w:rsidRPr="00CF068B">
        <w:rPr>
          <w:b/>
          <w:sz w:val="27"/>
          <w:szCs w:val="27"/>
        </w:rPr>
        <w:t xml:space="preserve">Статья </w:t>
      </w:r>
      <w:r w:rsidR="001D5D4B" w:rsidRPr="00CF068B">
        <w:rPr>
          <w:b/>
          <w:sz w:val="27"/>
          <w:szCs w:val="27"/>
        </w:rPr>
        <w:t>9</w:t>
      </w:r>
      <w:r w:rsidRPr="00CF068B">
        <w:rPr>
          <w:b/>
          <w:sz w:val="27"/>
          <w:szCs w:val="27"/>
        </w:rPr>
        <w:t>.</w:t>
      </w:r>
      <w:r w:rsidRPr="00CF068B">
        <w:rPr>
          <w:sz w:val="27"/>
          <w:szCs w:val="27"/>
        </w:rPr>
        <w:t xml:space="preserve"> Комиссия имеет печать со своим наименованием, другие печати и штампы, необходимые для обеспечения деятельности комиссии.</w:t>
      </w:r>
    </w:p>
    <w:p w:rsidR="00E53627" w:rsidRPr="00CF068B" w:rsidRDefault="00E53627" w:rsidP="00CF068B">
      <w:pPr>
        <w:widowControl w:val="0"/>
        <w:autoSpaceDE w:val="0"/>
        <w:autoSpaceDN w:val="0"/>
        <w:adjustRightInd w:val="0"/>
        <w:ind w:firstLine="709"/>
        <w:jc w:val="both"/>
        <w:rPr>
          <w:sz w:val="27"/>
          <w:szCs w:val="27"/>
        </w:rPr>
      </w:pPr>
      <w:r w:rsidRPr="00CF068B">
        <w:rPr>
          <w:sz w:val="27"/>
          <w:szCs w:val="27"/>
        </w:rPr>
        <w:t>Комиссия может иметь официальный сайт в информационно-телекоммуникационной сети общего пользования «Интернет» и (или) отдельную страницу на официальном сайте Избирательной комиссии Алтайского края.</w:t>
      </w:r>
    </w:p>
    <w:p w:rsidR="00E53627" w:rsidRPr="00CF068B" w:rsidRDefault="00E53627" w:rsidP="00CF068B">
      <w:pPr>
        <w:ind w:firstLine="709"/>
        <w:jc w:val="both"/>
        <w:rPr>
          <w:sz w:val="27"/>
          <w:szCs w:val="27"/>
        </w:rPr>
      </w:pPr>
      <w:r w:rsidRPr="00CF068B">
        <w:rPr>
          <w:b/>
          <w:sz w:val="27"/>
          <w:szCs w:val="27"/>
        </w:rPr>
        <w:t>Статья 1</w:t>
      </w:r>
      <w:r w:rsidR="001D5D4B" w:rsidRPr="00CF068B">
        <w:rPr>
          <w:b/>
          <w:sz w:val="27"/>
          <w:szCs w:val="27"/>
        </w:rPr>
        <w:t>0</w:t>
      </w:r>
      <w:r w:rsidRPr="00CF068B">
        <w:rPr>
          <w:b/>
          <w:sz w:val="27"/>
          <w:szCs w:val="27"/>
        </w:rPr>
        <w:t>.</w:t>
      </w:r>
      <w:r w:rsidRPr="00CF068B">
        <w:rPr>
          <w:sz w:val="27"/>
          <w:szCs w:val="27"/>
        </w:rPr>
        <w:t xml:space="preserve">  Место нахождения Комиссии –</w:t>
      </w:r>
      <w:r w:rsidR="00ED6919" w:rsidRPr="00CF068B">
        <w:rPr>
          <w:sz w:val="27"/>
          <w:szCs w:val="27"/>
        </w:rPr>
        <w:t xml:space="preserve"> </w:t>
      </w:r>
      <w:r w:rsidRPr="00CF068B">
        <w:rPr>
          <w:sz w:val="27"/>
          <w:szCs w:val="27"/>
        </w:rPr>
        <w:t xml:space="preserve">село </w:t>
      </w:r>
      <w:r w:rsidR="00ED6919" w:rsidRPr="00CF068B">
        <w:rPr>
          <w:sz w:val="27"/>
          <w:szCs w:val="27"/>
        </w:rPr>
        <w:t>Топчиха</w:t>
      </w:r>
      <w:r w:rsidRPr="00CF068B">
        <w:rPr>
          <w:sz w:val="27"/>
          <w:szCs w:val="27"/>
        </w:rPr>
        <w:t xml:space="preserve">, ул. </w:t>
      </w:r>
      <w:r w:rsidR="00ED6919" w:rsidRPr="00CF068B">
        <w:rPr>
          <w:sz w:val="27"/>
          <w:szCs w:val="27"/>
        </w:rPr>
        <w:t>Куйбышева</w:t>
      </w:r>
      <w:r w:rsidRPr="00CF068B">
        <w:rPr>
          <w:sz w:val="27"/>
          <w:szCs w:val="27"/>
        </w:rPr>
        <w:t xml:space="preserve">, д. </w:t>
      </w:r>
      <w:r w:rsidR="00ED6919" w:rsidRPr="00CF068B">
        <w:rPr>
          <w:sz w:val="27"/>
          <w:szCs w:val="27"/>
        </w:rPr>
        <w:t>18</w:t>
      </w:r>
      <w:r w:rsidRPr="00CF068B">
        <w:rPr>
          <w:sz w:val="27"/>
          <w:szCs w:val="27"/>
        </w:rPr>
        <w:t>. Заседания территориальной комиссии проводятся, как правило, по месту её постоянного пребывания. Комиссия вправе принять решение о проведении выездного заседания.</w:t>
      </w:r>
    </w:p>
    <w:p w:rsidR="00E53627" w:rsidRPr="00CF068B" w:rsidRDefault="00E53627" w:rsidP="00CF068B">
      <w:pPr>
        <w:ind w:firstLine="709"/>
        <w:jc w:val="both"/>
        <w:rPr>
          <w:sz w:val="27"/>
          <w:szCs w:val="27"/>
        </w:rPr>
      </w:pPr>
      <w:r w:rsidRPr="00CF068B">
        <w:rPr>
          <w:sz w:val="27"/>
          <w:szCs w:val="27"/>
        </w:rPr>
        <w:t xml:space="preserve">В период чрезвычайных ситуаций или введения режима повышенной готовности на территории Российской Федерации, территории Алтайского края или соответствующего муниципального образования заседания Комиссии могут проводиться с использованием систем видео- или аудиоконференцсвязи. </w:t>
      </w:r>
    </w:p>
    <w:p w:rsidR="001D5D4B" w:rsidRPr="00CF068B" w:rsidRDefault="001D5D4B" w:rsidP="00CF068B">
      <w:pPr>
        <w:rPr>
          <w:b/>
          <w:sz w:val="27"/>
          <w:szCs w:val="27"/>
        </w:rPr>
      </w:pPr>
    </w:p>
    <w:p w:rsidR="00E53627" w:rsidRPr="00CF068B" w:rsidRDefault="00E53627" w:rsidP="00CF068B">
      <w:pPr>
        <w:rPr>
          <w:b/>
          <w:sz w:val="27"/>
          <w:szCs w:val="27"/>
        </w:rPr>
      </w:pPr>
      <w:r w:rsidRPr="00CF068B">
        <w:rPr>
          <w:b/>
          <w:sz w:val="27"/>
          <w:szCs w:val="27"/>
          <w:lang w:val="en-US"/>
        </w:rPr>
        <w:t>II</w:t>
      </w:r>
      <w:r w:rsidRPr="00CF068B">
        <w:rPr>
          <w:b/>
          <w:sz w:val="27"/>
          <w:szCs w:val="27"/>
        </w:rPr>
        <w:t>. Председатель, заместитель председателя и секретарь</w:t>
      </w:r>
    </w:p>
    <w:p w:rsidR="00E53627" w:rsidRPr="00CF068B" w:rsidRDefault="00E53627" w:rsidP="00CF068B">
      <w:pPr>
        <w:rPr>
          <w:b/>
          <w:sz w:val="27"/>
          <w:szCs w:val="27"/>
        </w:rPr>
      </w:pPr>
      <w:r w:rsidRPr="00CF068B">
        <w:rPr>
          <w:b/>
          <w:sz w:val="27"/>
          <w:szCs w:val="27"/>
        </w:rPr>
        <w:t>территориальной избирательной комиссии</w:t>
      </w:r>
    </w:p>
    <w:p w:rsidR="00E53627" w:rsidRPr="00CF068B" w:rsidRDefault="00E53627" w:rsidP="00CF068B">
      <w:pPr>
        <w:ind w:firstLine="709"/>
        <w:jc w:val="both"/>
        <w:rPr>
          <w:sz w:val="27"/>
          <w:szCs w:val="27"/>
        </w:rPr>
      </w:pPr>
      <w:r w:rsidRPr="00CF068B">
        <w:rPr>
          <w:b/>
          <w:sz w:val="27"/>
          <w:szCs w:val="27"/>
        </w:rPr>
        <w:t>Статья 1</w:t>
      </w:r>
      <w:r w:rsidR="001D5D4B" w:rsidRPr="00CF068B">
        <w:rPr>
          <w:b/>
          <w:sz w:val="27"/>
          <w:szCs w:val="27"/>
        </w:rPr>
        <w:t>1</w:t>
      </w:r>
      <w:r w:rsidRPr="00CF068B">
        <w:rPr>
          <w:b/>
          <w:sz w:val="27"/>
          <w:szCs w:val="27"/>
        </w:rPr>
        <w:t>.</w:t>
      </w:r>
      <w:r w:rsidRPr="00CF068B">
        <w:rPr>
          <w:sz w:val="27"/>
          <w:szCs w:val="27"/>
        </w:rPr>
        <w:t xml:space="preserve"> Председатель Комиссии назначается на должность из числа её членов с правом решающего голоса и освобождается от должности Избирательной комиссией Алтайского края.  </w:t>
      </w:r>
    </w:p>
    <w:p w:rsidR="00E53627" w:rsidRPr="00CF068B" w:rsidRDefault="00E53627" w:rsidP="00CF068B">
      <w:pPr>
        <w:ind w:firstLine="709"/>
        <w:jc w:val="both"/>
        <w:rPr>
          <w:sz w:val="27"/>
          <w:szCs w:val="27"/>
        </w:rPr>
      </w:pPr>
      <w:r w:rsidRPr="00CF068B">
        <w:rPr>
          <w:b/>
          <w:sz w:val="27"/>
          <w:szCs w:val="27"/>
        </w:rPr>
        <w:t>Статья 1</w:t>
      </w:r>
      <w:r w:rsidR="001D5D4B" w:rsidRPr="00CF068B">
        <w:rPr>
          <w:b/>
          <w:sz w:val="27"/>
          <w:szCs w:val="27"/>
        </w:rPr>
        <w:t>2</w:t>
      </w:r>
      <w:r w:rsidRPr="00CF068B">
        <w:rPr>
          <w:b/>
          <w:sz w:val="27"/>
          <w:szCs w:val="27"/>
        </w:rPr>
        <w:t>.</w:t>
      </w:r>
      <w:r w:rsidRPr="00CF068B">
        <w:rPr>
          <w:sz w:val="27"/>
          <w:szCs w:val="27"/>
        </w:rPr>
        <w:t xml:space="preserve"> Заместитель председателя и секретарь Комиссии избираются на первом заседании комиссии из числа членов Комиссии с правом решающего голоса тайным голосованием с использованием бюллетеней для голосования. </w:t>
      </w:r>
    </w:p>
    <w:p w:rsidR="00E53627" w:rsidRPr="00CF068B" w:rsidRDefault="00E53627" w:rsidP="00CF068B">
      <w:pPr>
        <w:ind w:firstLine="709"/>
        <w:jc w:val="both"/>
        <w:rPr>
          <w:sz w:val="27"/>
          <w:szCs w:val="27"/>
        </w:rPr>
      </w:pPr>
      <w:r w:rsidRPr="00CF068B">
        <w:rPr>
          <w:b/>
          <w:sz w:val="27"/>
          <w:szCs w:val="27"/>
        </w:rPr>
        <w:t>Статья 1</w:t>
      </w:r>
      <w:r w:rsidR="001D5D4B" w:rsidRPr="00CF068B">
        <w:rPr>
          <w:b/>
          <w:sz w:val="27"/>
          <w:szCs w:val="27"/>
        </w:rPr>
        <w:t>3</w:t>
      </w:r>
      <w:r w:rsidRPr="00CF068B">
        <w:rPr>
          <w:b/>
          <w:sz w:val="27"/>
          <w:szCs w:val="27"/>
        </w:rPr>
        <w:t>.</w:t>
      </w:r>
      <w:r w:rsidRPr="00CF068B">
        <w:rPr>
          <w:sz w:val="27"/>
          <w:szCs w:val="27"/>
        </w:rPr>
        <w:t xml:space="preserve"> В список для тайного голосования на должность заместителя председателя Комиссии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E53627" w:rsidRPr="00CF068B" w:rsidRDefault="00E53627" w:rsidP="00CF068B">
      <w:pPr>
        <w:ind w:firstLine="709"/>
        <w:jc w:val="both"/>
        <w:rPr>
          <w:sz w:val="27"/>
          <w:szCs w:val="27"/>
        </w:rPr>
      </w:pPr>
      <w:r w:rsidRPr="00CF068B">
        <w:rPr>
          <w:sz w:val="27"/>
          <w:szCs w:val="27"/>
        </w:rPr>
        <w:t>По каждой кандидатуре, баллотирующейся на должность заместителя председателя Комиссии, проводится обсуждение.</w:t>
      </w:r>
    </w:p>
    <w:p w:rsidR="00E53627" w:rsidRPr="00CF068B" w:rsidRDefault="00E53627" w:rsidP="00CF068B">
      <w:pPr>
        <w:ind w:firstLine="709"/>
        <w:jc w:val="both"/>
        <w:rPr>
          <w:sz w:val="27"/>
          <w:szCs w:val="27"/>
        </w:rPr>
      </w:pPr>
      <w:r w:rsidRPr="00CF068B">
        <w:rPr>
          <w:sz w:val="27"/>
          <w:szCs w:val="27"/>
        </w:rPr>
        <w:t>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E53627" w:rsidRPr="00CF068B" w:rsidRDefault="00E53627" w:rsidP="00CF068B">
      <w:pPr>
        <w:ind w:firstLine="709"/>
        <w:jc w:val="both"/>
        <w:rPr>
          <w:sz w:val="27"/>
          <w:szCs w:val="27"/>
        </w:rPr>
      </w:pPr>
      <w:r w:rsidRPr="00CF068B">
        <w:rPr>
          <w:sz w:val="27"/>
          <w:szCs w:val="27"/>
        </w:rPr>
        <w:lastRenderedPageBreak/>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p w:rsidR="00553FF1" w:rsidRPr="00CF068B" w:rsidRDefault="00E53627" w:rsidP="00CF068B">
      <w:pPr>
        <w:ind w:firstLine="709"/>
        <w:jc w:val="both"/>
        <w:rPr>
          <w:sz w:val="27"/>
          <w:szCs w:val="27"/>
        </w:rPr>
      </w:pPr>
      <w:r w:rsidRPr="00CF068B">
        <w:rPr>
          <w:sz w:val="27"/>
          <w:szCs w:val="27"/>
        </w:rPr>
        <w:t xml:space="preserve">В случае, если на должность заместителя председателя комиссии было выдвинуто две и более кандидатуры и ни одна из них не набрала требуемого для избрания числа голосов, проводятся следующие процедуры: </w:t>
      </w:r>
    </w:p>
    <w:p w:rsidR="00E53627" w:rsidRPr="00CF068B" w:rsidRDefault="00E53627" w:rsidP="00CF068B">
      <w:pPr>
        <w:ind w:firstLine="709"/>
        <w:jc w:val="both"/>
        <w:rPr>
          <w:sz w:val="27"/>
          <w:szCs w:val="27"/>
        </w:rPr>
      </w:pPr>
      <w:r w:rsidRPr="00CF068B">
        <w:rPr>
          <w:sz w:val="27"/>
          <w:szCs w:val="27"/>
        </w:rPr>
        <w:t>1)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E53627" w:rsidRPr="00CF068B" w:rsidRDefault="00E53627" w:rsidP="00CF068B">
      <w:pPr>
        <w:ind w:firstLine="709"/>
        <w:jc w:val="both"/>
        <w:rPr>
          <w:sz w:val="27"/>
          <w:szCs w:val="27"/>
        </w:rPr>
      </w:pPr>
      <w:r w:rsidRPr="00CF068B">
        <w:rPr>
          <w:sz w:val="27"/>
          <w:szCs w:val="27"/>
        </w:rPr>
        <w:t>2)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E53627" w:rsidRPr="00CF068B" w:rsidRDefault="00E53627" w:rsidP="00CF068B">
      <w:pPr>
        <w:ind w:firstLine="709"/>
        <w:jc w:val="both"/>
        <w:rPr>
          <w:sz w:val="27"/>
          <w:szCs w:val="27"/>
        </w:rPr>
      </w:pPr>
      <w:r w:rsidRPr="00CF068B">
        <w:rPr>
          <w:sz w:val="27"/>
          <w:szCs w:val="27"/>
        </w:rPr>
        <w:t>3)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E53627" w:rsidRPr="00CF068B" w:rsidRDefault="00E53627" w:rsidP="00CF068B">
      <w:pPr>
        <w:ind w:firstLine="709"/>
        <w:jc w:val="both"/>
        <w:rPr>
          <w:sz w:val="27"/>
          <w:szCs w:val="27"/>
        </w:rPr>
      </w:pPr>
      <w:r w:rsidRPr="00CF068B">
        <w:rPr>
          <w:sz w:val="27"/>
          <w:szCs w:val="27"/>
        </w:rPr>
        <w:t>Если во втором туре голосования ни один из кандидатов не набрал необходимого числа голосов, то процедура избрания повторяется в полном объеме.</w:t>
      </w:r>
    </w:p>
    <w:p w:rsidR="00E53627" w:rsidRPr="00CF068B" w:rsidRDefault="00E53627" w:rsidP="00CF068B">
      <w:pPr>
        <w:ind w:firstLine="709"/>
        <w:jc w:val="both"/>
        <w:rPr>
          <w:sz w:val="27"/>
          <w:szCs w:val="27"/>
        </w:rPr>
      </w:pPr>
      <w:r w:rsidRPr="00CF068B">
        <w:rPr>
          <w:sz w:val="27"/>
          <w:szCs w:val="27"/>
        </w:rPr>
        <w:t xml:space="preserve">Избрание заместителя председателя Комиссии оформляется решением Комиссии. Протоколы счетной комиссии, бюллетени для голосования по избранию заместителя председателя Комиссии опечатываются в конверты и хранятся в делах территориальной избирательной комиссии вместе с протоколом заседания. </w:t>
      </w:r>
    </w:p>
    <w:p w:rsidR="00E53627" w:rsidRPr="00CF068B" w:rsidRDefault="00E53627" w:rsidP="00CF068B">
      <w:pPr>
        <w:ind w:firstLine="709"/>
        <w:jc w:val="both"/>
        <w:rPr>
          <w:sz w:val="27"/>
          <w:szCs w:val="27"/>
        </w:rPr>
      </w:pPr>
      <w:r w:rsidRPr="00CF068B">
        <w:rPr>
          <w:b/>
          <w:sz w:val="27"/>
          <w:szCs w:val="27"/>
        </w:rPr>
        <w:t>Статья 1</w:t>
      </w:r>
      <w:r w:rsidR="001D5D4B" w:rsidRPr="00CF068B">
        <w:rPr>
          <w:b/>
          <w:sz w:val="27"/>
          <w:szCs w:val="27"/>
        </w:rPr>
        <w:t>4</w:t>
      </w:r>
      <w:r w:rsidRPr="00CF068B">
        <w:rPr>
          <w:b/>
          <w:sz w:val="27"/>
          <w:szCs w:val="27"/>
        </w:rPr>
        <w:t>.</w:t>
      </w:r>
      <w:r w:rsidRPr="00CF068B">
        <w:rPr>
          <w:sz w:val="27"/>
          <w:szCs w:val="27"/>
        </w:rPr>
        <w:t xml:space="preserve"> Избрание секретаря Комиссии проводится в порядке, установленном статьями 14 и 15 настоящего регламента. </w:t>
      </w:r>
    </w:p>
    <w:p w:rsidR="00E53627" w:rsidRPr="00CF068B" w:rsidRDefault="00E53627" w:rsidP="00CF068B">
      <w:pPr>
        <w:autoSpaceDE w:val="0"/>
        <w:autoSpaceDN w:val="0"/>
        <w:adjustRightInd w:val="0"/>
        <w:ind w:firstLine="709"/>
        <w:jc w:val="both"/>
        <w:rPr>
          <w:rFonts w:cs="Arial"/>
          <w:sz w:val="27"/>
          <w:szCs w:val="27"/>
        </w:rPr>
      </w:pPr>
      <w:r w:rsidRPr="00CF068B">
        <w:rPr>
          <w:rFonts w:cs="Arial"/>
          <w:b/>
          <w:sz w:val="27"/>
          <w:szCs w:val="27"/>
        </w:rPr>
        <w:t>Статья 1</w:t>
      </w:r>
      <w:r w:rsidR="001D5D4B" w:rsidRPr="00CF068B">
        <w:rPr>
          <w:rFonts w:cs="Arial"/>
          <w:b/>
          <w:sz w:val="27"/>
          <w:szCs w:val="27"/>
        </w:rPr>
        <w:t>5</w:t>
      </w:r>
      <w:r w:rsidRPr="00CF068B">
        <w:rPr>
          <w:rFonts w:cs="Arial"/>
          <w:b/>
          <w:sz w:val="27"/>
          <w:szCs w:val="27"/>
        </w:rPr>
        <w:t xml:space="preserve">. </w:t>
      </w:r>
      <w:r w:rsidRPr="00CF068B">
        <w:rPr>
          <w:rFonts w:cs="Arial"/>
          <w:sz w:val="27"/>
          <w:szCs w:val="27"/>
        </w:rPr>
        <w:t>Председатель территориальной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 организует работу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 формирует проекты повесток заседаний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3) созывает заседания Комиссии и председательствует на них;</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4) подписывает решения Комиссии и протоколы заседаний Комиссии, а также договоры, соглашения и иные документы от имени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5) распределяет обязанности между членами Комиссии для организации работы по исполнению ее полномочий и принимаемых решений;</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6) действует без доверенности от имени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7) координирует работу Комиссии, связанную с проведением выборов в органы государственной власти Российской Федерации и органы государственной власти Алтайского края, референдумов Российской Федерации и Алтайского края, а также с формированием участковых избирательных комиссий, комиссий референдума и организацией их деятельности;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8) координирует работу Комиссии по вопросам взаимодействия с политическими партиями, иными общественными объединениями, группами избирателей, инициативными группами по проведению референдума Российской Федерации и иными группами участников референдума на территории Алтайского края;</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9) представляет Комиссию во взаимоотношениях с Избирательной комиссией Алтайского края, органами государственной власти Алтайского края, иными государственными органами, органами местного самоуправления, избирательными комиссиями, комиссиями референдума, общественными </w:t>
      </w:r>
      <w:r w:rsidRPr="00CF068B">
        <w:rPr>
          <w:rFonts w:cs="Arial"/>
          <w:sz w:val="27"/>
          <w:szCs w:val="27"/>
        </w:rPr>
        <w:lastRenderedPageBreak/>
        <w:t>объединениями, другими организациями и должностными лицами, средствами массовой информации;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10) взаимодействует с Избирательной комиссией Алтайского края по вопросу координации работы КСА ТИК ГАС «Выборы»;</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11) организует перспективное и текущее планирование деятельности Комиссии, контролирует ход выполнения данных планов;</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12) организует выполнение мероприятий в рамках программ повышения правовой культуры организаторов и участников избирательного процесса, представляет территориальную комиссию по этим вопросам во взаимоотношениях с иными организациями и лицами;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13) взаимодействует с главой местной администрации по вопросам регистрации (учета) избирателей, участников референдума, на территории муниципального образования, образования избирательных участков, участков референдума, составления списков избирателей, участников референдума;</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14) организует работу по формированию и обучению нижестоящих избирательных комиссий, обеспечивает соблюдение законодательства в работе нижестоящих избирательных комиссий;</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15) распоряжается денежными средствами, выделенными на подготовку и проведение выборов, референдума, и несет ответственность за соответствие финансовых документов решениям Комиссии по финансовым вопросам;</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16) организует работу по формированию предложений в резерв составов участковых комиссий;</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17)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18)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   </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19) осуществляет прием граждан по личным вопросам;</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20) организует и контролирует в Комиссии работу по рассмотрению  обращений граждан;</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21) выдает доверенности членам комиссии, иным лицам для представления интересов комиссии в судах при рассмотрении исков, заявлений, жалоб, одной из сторон в которых является территориальная комиссия (подтверждением полномочий председателя территориальной комиссии в суде является заверенная копия решения Избирательной комиссии Алтайского края о назначении данного лица председателем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22) организует материально-техническое обеспечение деятельности Комиссии и нижестоящих избирательных комиссий;</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23) осуществляет иные полномочия в соответствии с федеральными конституционными законами, федеральными законами, законами Алтайского края, настоящим регламентом и распределением обязанностей в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В период подготовки и проведения выборов, референдумов:</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1) возглавляет </w:t>
      </w:r>
      <w:r w:rsidRPr="00CF068B">
        <w:rPr>
          <w:rFonts w:cs="Arial"/>
          <w:color w:val="000000"/>
          <w:sz w:val="27"/>
          <w:szCs w:val="27"/>
        </w:rPr>
        <w:t>Рабочую группу по информационным спорам и иным вопросам информационного обеспечения выборов</w:t>
      </w:r>
      <w:r w:rsidRPr="00CF068B">
        <w:rPr>
          <w:rFonts w:cs="Arial"/>
          <w:sz w:val="27"/>
          <w:szCs w:val="27"/>
        </w:rPr>
        <w:t xml:space="preserve"> при территориальной комиссии и организует работу по контролю за соблюдением участниками избирательных кампаний, кампаний референдума порядка и правил ведения предвыборной агитации, агитации по вопросам референдума, обеспечению прав избирателей, участников референдума на получение информации о выборах и референдумах, обеспечению прав граждан Российской Федерации, политических партий и других </w:t>
      </w:r>
      <w:r w:rsidRPr="00CF068B">
        <w:rPr>
          <w:rFonts w:cs="Arial"/>
          <w:sz w:val="27"/>
          <w:szCs w:val="27"/>
        </w:rPr>
        <w:lastRenderedPageBreak/>
        <w:t>общественных объединений на агитацию при проведении выборов и референдумов, в том числе через средства массовой информации;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 осуществляет контроль за организацией работы по проверке финансовых отчетов кандидатов, избирательных объединений, инициативных групп по проведению референдума и иных групп участников референдума, источников поступления, ведения учета и использования денежных средств избирательных фондов, фондов для участия в референдуме;</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3) осуществляет иные полномочия в соответствии с настоящим регламентом и распределением обязанностей в территориальной комиссии.</w:t>
      </w:r>
    </w:p>
    <w:p w:rsidR="00E53627" w:rsidRPr="00CF068B" w:rsidRDefault="00E53627" w:rsidP="00CF068B">
      <w:pPr>
        <w:widowControl w:val="0"/>
        <w:autoSpaceDE w:val="0"/>
        <w:autoSpaceDN w:val="0"/>
        <w:adjustRightInd w:val="0"/>
        <w:ind w:firstLine="709"/>
        <w:jc w:val="both"/>
        <w:rPr>
          <w:sz w:val="27"/>
          <w:szCs w:val="27"/>
        </w:rPr>
      </w:pPr>
      <w:r w:rsidRPr="00CF068B">
        <w:rPr>
          <w:sz w:val="27"/>
          <w:szCs w:val="27"/>
        </w:rPr>
        <w:t>В случае временного отсутствия председателя Комиссии его обязанности исполняет заместитель председателя Комиссии (при невозможности исполнения обязанностей председателя комиссии заместителем председателя комиссии – секретарь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b/>
          <w:sz w:val="27"/>
          <w:szCs w:val="27"/>
        </w:rPr>
        <w:t>Статья 1</w:t>
      </w:r>
      <w:r w:rsidR="001D5D4B" w:rsidRPr="00CF068B">
        <w:rPr>
          <w:rFonts w:cs="Arial"/>
          <w:b/>
          <w:sz w:val="27"/>
          <w:szCs w:val="27"/>
        </w:rPr>
        <w:t>6</w:t>
      </w:r>
      <w:r w:rsidRPr="00CF068B">
        <w:rPr>
          <w:rFonts w:cs="Arial"/>
          <w:sz w:val="27"/>
          <w:szCs w:val="27"/>
        </w:rPr>
        <w:t>. Заместитель председателя территориальной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 выполняет поручения председателя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 замещает председателя Комиссии в его отсутствие;</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3) по поручению председателя Комиссии созывает и ведет ее заседания; </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4) дает поручения членами Комиссии в пределах своей компетенции;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5) вносит председателю Комиссии предложения по рассмотрению на заседаниях Комиссии соответствующих вопросов, рассмотрение которых входит в компетенцию территориальной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6) принимает участие в реализации мероприятий в рамках программ повышения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7)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8) принимает участие в разработке перспективных и текущих планов работы территориальной комиссии в пределах своих полномочий;</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9) осуществляет иные полномочия в соответствии с настоящим регламентом и распределением обязанностей в территориальной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В период подготовки и проведения выборов, референдумов:</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 по поручению председателя комиссии организует информирование избирателей о сроках и порядке осуществления избирательных действий, действий, связанных с подготовкой и проведением референдумов, информирование избирателей о кандидатах, зарегистрированных кандидатах, зарегистрированных муниципальных списках кандидатов, выдвинутых избирательными объединениями.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 по поручению председателя территориальной комиссии организует в Комиссии работу по рассмотрению обращений граждан;</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3) при возложении на территориальную комиссию полномочий избирательной комиссии муниципального образования на выборах в органы местного самоуправления организует работу контрольно-ревизионной службы при территориальной комиссии, в том числе, осуществляет работу по контролю за источниками поступления, учетом и использованием денежных средств избирательных фондов кандидатов, избирательных объединений, проверке финансовых отчетов избирательных объединений, кандидатов, инициативных </w:t>
      </w:r>
      <w:r w:rsidRPr="00CF068B">
        <w:rPr>
          <w:rFonts w:cs="Arial"/>
          <w:sz w:val="27"/>
          <w:szCs w:val="27"/>
        </w:rPr>
        <w:lastRenderedPageBreak/>
        <w:t xml:space="preserve">групп по проведению референдума, контролю за источниками и размерами имущества, принадлежащего кандидатам (каждому кандидату из списка кандидатов) на праве собственности (в том числе, совместной собственности), пожертвованиями граждан и юридических лиц и т.д.; </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4) организует работу по контролю за соблюдением нормативов технологического оборудования нижестоящими избирательными комиссиями;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5) осуществляет иные полномочия в соответствии с настоящим регламентом и распределением обязанностей в территориальной комиссии.</w:t>
      </w:r>
    </w:p>
    <w:p w:rsidR="00E53627" w:rsidRPr="00CF068B" w:rsidRDefault="00E53627" w:rsidP="00CF068B">
      <w:pPr>
        <w:tabs>
          <w:tab w:val="left" w:pos="5325"/>
        </w:tabs>
        <w:autoSpaceDE w:val="0"/>
        <w:autoSpaceDN w:val="0"/>
        <w:adjustRightInd w:val="0"/>
        <w:ind w:firstLine="709"/>
        <w:jc w:val="both"/>
        <w:rPr>
          <w:rFonts w:cs="Arial"/>
          <w:sz w:val="27"/>
          <w:szCs w:val="27"/>
        </w:rPr>
      </w:pPr>
      <w:r w:rsidRPr="00CF068B">
        <w:rPr>
          <w:rFonts w:cs="Arial"/>
          <w:b/>
          <w:sz w:val="27"/>
          <w:szCs w:val="27"/>
        </w:rPr>
        <w:t>Статья 1</w:t>
      </w:r>
      <w:r w:rsidR="001D5D4B" w:rsidRPr="00CF068B">
        <w:rPr>
          <w:rFonts w:cs="Arial"/>
          <w:b/>
          <w:sz w:val="27"/>
          <w:szCs w:val="27"/>
        </w:rPr>
        <w:t>7</w:t>
      </w:r>
      <w:r w:rsidRPr="00CF068B">
        <w:rPr>
          <w:rFonts w:cs="Arial"/>
          <w:b/>
          <w:sz w:val="27"/>
          <w:szCs w:val="27"/>
        </w:rPr>
        <w:t xml:space="preserve">. </w:t>
      </w:r>
      <w:r w:rsidRPr="00CF068B">
        <w:rPr>
          <w:rFonts w:cs="Arial"/>
          <w:sz w:val="27"/>
          <w:szCs w:val="27"/>
        </w:rPr>
        <w:t>Секретарь территориальной комиссии:</w:t>
      </w:r>
    </w:p>
    <w:p w:rsidR="00E53627" w:rsidRPr="00CF068B" w:rsidRDefault="00E53627" w:rsidP="00CF068B">
      <w:pPr>
        <w:tabs>
          <w:tab w:val="left" w:pos="1134"/>
        </w:tabs>
        <w:autoSpaceDE w:val="0"/>
        <w:autoSpaceDN w:val="0"/>
        <w:adjustRightInd w:val="0"/>
        <w:ind w:firstLine="709"/>
        <w:jc w:val="both"/>
        <w:rPr>
          <w:rFonts w:cs="Arial"/>
          <w:sz w:val="27"/>
          <w:szCs w:val="27"/>
        </w:rPr>
      </w:pPr>
      <w:r w:rsidRPr="00CF068B">
        <w:rPr>
          <w:rFonts w:cs="Arial"/>
          <w:sz w:val="27"/>
          <w:szCs w:val="27"/>
        </w:rPr>
        <w:t>1) выполняет поручения председателя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 подписывает решения Комиссии и протоколы заседаний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3) вносит председателю Комиссии предложения  по рассмотрению на заседаниях территориальной комиссии соответствующих вопросов, рассмотрение которых входит в компетенцию территориальной комиссии;</w:t>
      </w:r>
    </w:p>
    <w:p w:rsidR="00E53627" w:rsidRPr="00CF068B" w:rsidRDefault="00E53627" w:rsidP="00CF068B">
      <w:pPr>
        <w:tabs>
          <w:tab w:val="left" w:pos="1134"/>
        </w:tabs>
        <w:autoSpaceDE w:val="0"/>
        <w:autoSpaceDN w:val="0"/>
        <w:adjustRightInd w:val="0"/>
        <w:ind w:firstLine="720"/>
        <w:jc w:val="both"/>
        <w:rPr>
          <w:rFonts w:cs="Arial"/>
          <w:sz w:val="27"/>
          <w:szCs w:val="27"/>
        </w:rPr>
      </w:pPr>
      <w:r w:rsidRPr="00CF068B">
        <w:rPr>
          <w:rFonts w:cs="Arial"/>
          <w:sz w:val="27"/>
          <w:szCs w:val="27"/>
        </w:rPr>
        <w:t>4) обеспечивает подготовку заседаний Комиссии и выносимых на ее рассмотрение материалов;</w:t>
      </w:r>
    </w:p>
    <w:p w:rsidR="00E53627" w:rsidRPr="00CF068B" w:rsidRDefault="00E53627" w:rsidP="00CF068B">
      <w:pPr>
        <w:widowControl w:val="0"/>
        <w:tabs>
          <w:tab w:val="left" w:pos="1134"/>
        </w:tabs>
        <w:autoSpaceDE w:val="0"/>
        <w:autoSpaceDN w:val="0"/>
        <w:adjustRightInd w:val="0"/>
        <w:ind w:firstLine="720"/>
        <w:jc w:val="both"/>
        <w:rPr>
          <w:rFonts w:cs="Arial"/>
          <w:sz w:val="27"/>
          <w:szCs w:val="27"/>
        </w:rPr>
      </w:pPr>
      <w:r w:rsidRPr="00CF068B">
        <w:rPr>
          <w:rFonts w:cs="Arial"/>
          <w:sz w:val="27"/>
          <w:szCs w:val="27"/>
        </w:rPr>
        <w:t>6) организует перспективное и текущее планирование деятельности Комиссии, контролирует ход выполнения планов ее работы;</w:t>
      </w:r>
    </w:p>
    <w:p w:rsidR="00E53627" w:rsidRPr="00CF068B" w:rsidRDefault="00E53627" w:rsidP="00CF068B">
      <w:pPr>
        <w:widowControl w:val="0"/>
        <w:tabs>
          <w:tab w:val="left" w:pos="1134"/>
        </w:tabs>
        <w:autoSpaceDE w:val="0"/>
        <w:autoSpaceDN w:val="0"/>
        <w:adjustRightInd w:val="0"/>
        <w:ind w:firstLine="720"/>
        <w:jc w:val="both"/>
        <w:rPr>
          <w:rFonts w:cs="Arial"/>
          <w:sz w:val="27"/>
          <w:szCs w:val="27"/>
        </w:rPr>
      </w:pPr>
      <w:r w:rsidRPr="00CF068B">
        <w:rPr>
          <w:rFonts w:cs="Arial"/>
          <w:sz w:val="27"/>
          <w:szCs w:val="27"/>
        </w:rPr>
        <w:t>7) координирует работу по доведению решений и иных материалов Комиссии до сведения членов Комиссии, нижестоящих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общественных объединений;</w:t>
      </w:r>
    </w:p>
    <w:p w:rsidR="00E53627" w:rsidRPr="00CF068B" w:rsidRDefault="00E53627" w:rsidP="00CF068B">
      <w:pPr>
        <w:widowControl w:val="0"/>
        <w:tabs>
          <w:tab w:val="left" w:pos="1134"/>
        </w:tabs>
        <w:autoSpaceDE w:val="0"/>
        <w:autoSpaceDN w:val="0"/>
        <w:adjustRightInd w:val="0"/>
        <w:ind w:firstLine="720"/>
        <w:jc w:val="both"/>
        <w:rPr>
          <w:rFonts w:cs="Arial"/>
          <w:sz w:val="27"/>
          <w:szCs w:val="27"/>
        </w:rPr>
      </w:pPr>
      <w:r w:rsidRPr="00CF068B">
        <w:rPr>
          <w:rFonts w:cs="Arial"/>
          <w:sz w:val="27"/>
          <w:szCs w:val="27"/>
        </w:rPr>
        <w:t>8) дает поручения членами Комиссии в пределах своей компетенции;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9) по согласованию с председателем Комиссии обеспечивает передачу документов территориальной комиссии, нижестоящих комиссий в архив;</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10) организует работу по документационному обеспечению территориальной комиссии, в том числе обеспечивает доведение решений и иных материалов Комиссии до сведения членов территориальной комиссии, Избирательной комиссии Алтайского края,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11) осуществляет иные полномочия в соответствии с настоящим регламентом и распределением обязанностей в территориальной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В период подготовки и проведения выборов, референдумов:</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фрагмента ГАС «Выборы»;</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 осуществляет документационное обеспечение избирательных кампаний, готовит предложения по избирательной документации, работе с ней, контролирует своевременность оформления документов нижестоящими избирательными комиссиями и передачу их в территориальную комиссию, а также координирует работу по разработке и изготовлению избирательных документов, документов референдумов;</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3) при возложении на территориальную комиссию полномочий избирательной комиссии муниципального образования осуществляет прием документов о выдвижении и для регистрации кандидатов на выборах в органы местного самоуправления, организует проверку соответствия документов </w:t>
      </w:r>
      <w:r w:rsidRPr="00CF068B">
        <w:rPr>
          <w:rFonts w:cs="Arial"/>
          <w:sz w:val="27"/>
          <w:szCs w:val="27"/>
        </w:rPr>
        <w:lastRenderedPageBreak/>
        <w:t>действующему законодательству и проверку достоверности содержащихся в них сведений;</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4) ведет учет рабочего времени членов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5) осуществляет иные полномочия в соответствии с настоящим регламентом и распределением обязанностей в территориальной комиссии.</w:t>
      </w:r>
    </w:p>
    <w:p w:rsidR="00E53627" w:rsidRPr="00CF068B" w:rsidRDefault="00E53627" w:rsidP="00CF068B">
      <w:pPr>
        <w:tabs>
          <w:tab w:val="left" w:pos="-1134"/>
        </w:tabs>
        <w:ind w:firstLine="709"/>
        <w:jc w:val="both"/>
        <w:rPr>
          <w:sz w:val="27"/>
          <w:szCs w:val="27"/>
        </w:rPr>
      </w:pPr>
      <w:r w:rsidRPr="00CF068B">
        <w:rPr>
          <w:b/>
          <w:sz w:val="27"/>
          <w:szCs w:val="27"/>
        </w:rPr>
        <w:t>Статья 1</w:t>
      </w:r>
      <w:r w:rsidR="001D5D4B" w:rsidRPr="00CF068B">
        <w:rPr>
          <w:b/>
          <w:sz w:val="27"/>
          <w:szCs w:val="27"/>
        </w:rPr>
        <w:t>8</w:t>
      </w:r>
      <w:r w:rsidRPr="00CF068B">
        <w:rPr>
          <w:b/>
          <w:sz w:val="27"/>
          <w:szCs w:val="27"/>
        </w:rPr>
        <w:t>.</w:t>
      </w:r>
      <w:r w:rsidRPr="00CF068B">
        <w:rPr>
          <w:sz w:val="27"/>
          <w:szCs w:val="27"/>
        </w:rPr>
        <w:t xml:space="preserve"> В случае временного отсутствия заместителя председателя, секретаря территориальной комиссии их обязанности могут быть возложены распоряжением председателя комиссии на других членов территориальной комиссии с правом решающего голоса. </w:t>
      </w:r>
    </w:p>
    <w:p w:rsidR="00E53627" w:rsidRPr="00CF068B" w:rsidRDefault="00E53627" w:rsidP="00CF068B">
      <w:pPr>
        <w:tabs>
          <w:tab w:val="left" w:pos="-1134"/>
        </w:tabs>
        <w:ind w:firstLine="709"/>
        <w:jc w:val="both"/>
        <w:rPr>
          <w:sz w:val="27"/>
          <w:szCs w:val="27"/>
        </w:rPr>
      </w:pPr>
      <w:r w:rsidRPr="00CF068B">
        <w:rPr>
          <w:sz w:val="27"/>
          <w:szCs w:val="27"/>
        </w:rPr>
        <w:t>Если и председатель, и заместитель председателя Комиссии временно отсутствуют, а вопрос исполнения их обязанностей не урегулирован, по решению Комиссии обязанности председателя Комиссии могут быть возложены на секретаря Комиссии (или члена Комиссии с правом решающего голоса), а обязанности секретаря Комиссии - на члена Комиссии с правом решающего голоса.</w:t>
      </w:r>
    </w:p>
    <w:p w:rsidR="00E53627" w:rsidRPr="00CF068B" w:rsidRDefault="00E53627" w:rsidP="00CF068B">
      <w:pPr>
        <w:tabs>
          <w:tab w:val="left" w:pos="-1134"/>
        </w:tabs>
        <w:ind w:firstLine="709"/>
        <w:jc w:val="both"/>
        <w:rPr>
          <w:sz w:val="27"/>
          <w:szCs w:val="27"/>
        </w:rPr>
      </w:pPr>
      <w:r w:rsidRPr="00CF068B">
        <w:rPr>
          <w:b/>
          <w:sz w:val="27"/>
          <w:szCs w:val="27"/>
        </w:rPr>
        <w:t xml:space="preserve">Статья </w:t>
      </w:r>
      <w:r w:rsidR="001D5D4B" w:rsidRPr="00CF068B">
        <w:rPr>
          <w:b/>
          <w:sz w:val="27"/>
          <w:szCs w:val="27"/>
        </w:rPr>
        <w:t>19</w:t>
      </w:r>
      <w:r w:rsidRPr="00CF068B">
        <w:rPr>
          <w:b/>
          <w:sz w:val="27"/>
          <w:szCs w:val="27"/>
        </w:rPr>
        <w:t>.</w:t>
      </w:r>
      <w:r w:rsidRPr="00CF068B">
        <w:rPr>
          <w:sz w:val="27"/>
          <w:szCs w:val="27"/>
        </w:rPr>
        <w:t xml:space="preserve"> Председатель территориальной комиссии может быть досрочно освобожден от занимаемой должности Избирательной комиссией Алтайского края.</w:t>
      </w:r>
    </w:p>
    <w:p w:rsidR="00E53627" w:rsidRPr="00CF068B" w:rsidRDefault="00E53627" w:rsidP="00CF068B">
      <w:pPr>
        <w:tabs>
          <w:tab w:val="left" w:pos="-1134"/>
        </w:tabs>
        <w:ind w:firstLine="709"/>
        <w:jc w:val="both"/>
        <w:rPr>
          <w:sz w:val="27"/>
          <w:szCs w:val="27"/>
        </w:rPr>
      </w:pPr>
      <w:r w:rsidRPr="00CF068B">
        <w:rPr>
          <w:sz w:val="27"/>
          <w:szCs w:val="27"/>
        </w:rPr>
        <w:t>Заместитель председателя, секретарь Комиссии могут быть досрочно освобождены от занимаемых должностей на основании решения территориальной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p>
    <w:p w:rsidR="00E53627" w:rsidRPr="00CF068B" w:rsidRDefault="00E53627" w:rsidP="00CF068B">
      <w:pPr>
        <w:tabs>
          <w:tab w:val="left" w:pos="-1134"/>
        </w:tabs>
        <w:ind w:firstLine="709"/>
        <w:jc w:val="both"/>
        <w:rPr>
          <w:sz w:val="27"/>
          <w:szCs w:val="27"/>
        </w:rPr>
      </w:pPr>
      <w:r w:rsidRPr="00CF068B">
        <w:rPr>
          <w:sz w:val="27"/>
          <w:szCs w:val="27"/>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или секретарь Комиссии (при невозможности исполнения полномочий заместителем председателя Комиссии).</w:t>
      </w:r>
    </w:p>
    <w:p w:rsidR="00E53627" w:rsidRPr="00CF068B" w:rsidRDefault="00E53627" w:rsidP="00CF068B">
      <w:pPr>
        <w:tabs>
          <w:tab w:val="left" w:pos="-1134"/>
        </w:tabs>
        <w:ind w:firstLine="709"/>
        <w:jc w:val="both"/>
        <w:rPr>
          <w:sz w:val="27"/>
          <w:szCs w:val="27"/>
        </w:rPr>
      </w:pPr>
      <w:r w:rsidRPr="00CF068B">
        <w:rPr>
          <w:sz w:val="27"/>
          <w:szCs w:val="27"/>
        </w:rPr>
        <w:t>В случае досрочного освобождения от должностей заместителя председателя, секретаря комиссии временное исполнение их обязанностей решением Комиссии может быть возложено на других членов территориальной комиссии с правом решающего голоса.</w:t>
      </w:r>
    </w:p>
    <w:p w:rsidR="00E53627" w:rsidRPr="00CF068B" w:rsidRDefault="00E53627" w:rsidP="00CF068B">
      <w:pPr>
        <w:tabs>
          <w:tab w:val="left" w:pos="-1134"/>
        </w:tabs>
        <w:ind w:firstLine="709"/>
        <w:jc w:val="both"/>
        <w:rPr>
          <w:sz w:val="27"/>
          <w:szCs w:val="27"/>
        </w:rPr>
      </w:pPr>
      <w:r w:rsidRPr="00CF068B">
        <w:rPr>
          <w:sz w:val="27"/>
          <w:szCs w:val="27"/>
        </w:rPr>
        <w:t>В случае досрочного освобождения от должностей заместителя председателя, секретаря комиссии избрание нового заместителя председателя комиссии, секретаря комиссии проводится не позднее чем через 7 дней со дня их освобождения в порядке, установленном настоящим регламентом.</w:t>
      </w:r>
    </w:p>
    <w:p w:rsidR="0045059B" w:rsidRPr="00CF068B" w:rsidRDefault="0045059B" w:rsidP="00CF068B">
      <w:pPr>
        <w:widowControl w:val="0"/>
        <w:tabs>
          <w:tab w:val="left" w:pos="-1134"/>
        </w:tabs>
        <w:ind w:firstLine="709"/>
        <w:outlineLvl w:val="4"/>
        <w:rPr>
          <w:b/>
          <w:sz w:val="27"/>
          <w:szCs w:val="27"/>
        </w:rPr>
      </w:pPr>
    </w:p>
    <w:p w:rsidR="00E53627" w:rsidRPr="00CF068B" w:rsidRDefault="00E53627" w:rsidP="00CF068B">
      <w:pPr>
        <w:widowControl w:val="0"/>
        <w:tabs>
          <w:tab w:val="left" w:pos="-1134"/>
        </w:tabs>
        <w:ind w:firstLine="709"/>
        <w:outlineLvl w:val="4"/>
        <w:rPr>
          <w:b/>
          <w:sz w:val="27"/>
          <w:szCs w:val="27"/>
        </w:rPr>
      </w:pPr>
      <w:r w:rsidRPr="00CF068B">
        <w:rPr>
          <w:b/>
          <w:sz w:val="27"/>
          <w:szCs w:val="27"/>
          <w:lang w:val="en-US"/>
        </w:rPr>
        <w:t>III</w:t>
      </w:r>
      <w:r w:rsidRPr="00CF068B">
        <w:rPr>
          <w:b/>
          <w:sz w:val="27"/>
          <w:szCs w:val="27"/>
        </w:rPr>
        <w:t>. Члены территориальной избирательной комиссии</w:t>
      </w:r>
    </w:p>
    <w:p w:rsidR="00E53627" w:rsidRPr="00CF068B" w:rsidRDefault="00E53627" w:rsidP="00CF068B">
      <w:pPr>
        <w:tabs>
          <w:tab w:val="left" w:pos="-1134"/>
        </w:tabs>
        <w:ind w:firstLine="709"/>
        <w:jc w:val="both"/>
        <w:rPr>
          <w:sz w:val="27"/>
          <w:szCs w:val="27"/>
        </w:rPr>
      </w:pPr>
      <w:r w:rsidRPr="00CF068B">
        <w:rPr>
          <w:b/>
          <w:sz w:val="27"/>
          <w:szCs w:val="27"/>
        </w:rPr>
        <w:t>Статья 2</w:t>
      </w:r>
      <w:r w:rsidR="001D5D4B" w:rsidRPr="00CF068B">
        <w:rPr>
          <w:b/>
          <w:sz w:val="27"/>
          <w:szCs w:val="27"/>
        </w:rPr>
        <w:t>0</w:t>
      </w:r>
      <w:r w:rsidRPr="00CF068B">
        <w:rPr>
          <w:b/>
          <w:sz w:val="27"/>
          <w:szCs w:val="27"/>
        </w:rPr>
        <w:t>.</w:t>
      </w:r>
      <w:r w:rsidRPr="00CF068B">
        <w:rPr>
          <w:sz w:val="27"/>
          <w:szCs w:val="27"/>
        </w:rPr>
        <w:t xml:space="preserve"> Члены </w:t>
      </w:r>
      <w:r w:rsidR="00CF068B" w:rsidRPr="00CF068B">
        <w:rPr>
          <w:sz w:val="27"/>
          <w:szCs w:val="27"/>
        </w:rPr>
        <w:t xml:space="preserve">Комиссии </w:t>
      </w:r>
      <w:r w:rsidRPr="00CF068B">
        <w:rPr>
          <w:sz w:val="27"/>
          <w:szCs w:val="27"/>
        </w:rPr>
        <w:t>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E53627" w:rsidRPr="00CF068B" w:rsidRDefault="00E53627" w:rsidP="00CF068B">
      <w:pPr>
        <w:tabs>
          <w:tab w:val="left" w:pos="-1134"/>
        </w:tabs>
        <w:ind w:firstLine="709"/>
        <w:jc w:val="both"/>
        <w:rPr>
          <w:sz w:val="27"/>
          <w:szCs w:val="27"/>
        </w:rPr>
      </w:pPr>
      <w:r w:rsidRPr="00CF068B">
        <w:rPr>
          <w:sz w:val="27"/>
          <w:szCs w:val="27"/>
        </w:rPr>
        <w:t xml:space="preserve">Распределение обязанностей по направлениям деятельности </w:t>
      </w:r>
      <w:r w:rsidR="00CF068B" w:rsidRPr="00CF068B">
        <w:rPr>
          <w:sz w:val="27"/>
          <w:szCs w:val="27"/>
        </w:rPr>
        <w:t xml:space="preserve">Комиссии </w:t>
      </w:r>
      <w:r w:rsidRPr="00CF068B">
        <w:rPr>
          <w:sz w:val="27"/>
          <w:szCs w:val="27"/>
        </w:rPr>
        <w:t>и иных обязанностей членов комиссии с правом решающего голоса осуществляется на заседании Комиссии и оформляется ее решением.</w:t>
      </w:r>
    </w:p>
    <w:p w:rsidR="001D5D4B" w:rsidRPr="00CF068B" w:rsidRDefault="001D5D4B" w:rsidP="00CF068B">
      <w:pPr>
        <w:tabs>
          <w:tab w:val="left" w:pos="-1134"/>
        </w:tabs>
        <w:ind w:firstLine="709"/>
        <w:jc w:val="both"/>
        <w:rPr>
          <w:sz w:val="27"/>
          <w:szCs w:val="27"/>
        </w:rPr>
      </w:pPr>
      <w:r w:rsidRPr="00CF068B">
        <w:rPr>
          <w:b/>
          <w:sz w:val="27"/>
          <w:szCs w:val="27"/>
        </w:rPr>
        <w:t>Статья 21.</w:t>
      </w:r>
      <w:r w:rsidRPr="00CF068B">
        <w:rPr>
          <w:sz w:val="27"/>
          <w:szCs w:val="27"/>
        </w:rPr>
        <w:t xml:space="preserve"> Члены </w:t>
      </w:r>
      <w:r w:rsidR="00CF068B">
        <w:rPr>
          <w:sz w:val="27"/>
          <w:szCs w:val="27"/>
        </w:rPr>
        <w:t>Комиссии</w:t>
      </w:r>
      <w:r w:rsidRPr="00CF068B">
        <w:rPr>
          <w:sz w:val="27"/>
          <w:szCs w:val="27"/>
        </w:rPr>
        <w:t xml:space="preserve"> с правом решающего голоса вправе:</w:t>
      </w:r>
    </w:p>
    <w:p w:rsidR="001D5D4B" w:rsidRPr="00CF068B" w:rsidRDefault="001D5D4B" w:rsidP="00CF068B">
      <w:pPr>
        <w:tabs>
          <w:tab w:val="left" w:pos="-1134"/>
        </w:tabs>
        <w:ind w:firstLine="709"/>
        <w:jc w:val="both"/>
        <w:rPr>
          <w:sz w:val="27"/>
          <w:szCs w:val="27"/>
        </w:rPr>
      </w:pPr>
      <w:r w:rsidRPr="00CF068B">
        <w:rPr>
          <w:sz w:val="27"/>
          <w:szCs w:val="27"/>
        </w:rPr>
        <w:t>1) принимать участие в подготовке заседаний Комиссии;</w:t>
      </w:r>
    </w:p>
    <w:p w:rsidR="001D5D4B" w:rsidRPr="00CF068B" w:rsidRDefault="001D5D4B" w:rsidP="00CF068B">
      <w:pPr>
        <w:tabs>
          <w:tab w:val="left" w:pos="-1134"/>
        </w:tabs>
        <w:ind w:firstLine="709"/>
        <w:jc w:val="both"/>
        <w:rPr>
          <w:sz w:val="27"/>
          <w:szCs w:val="27"/>
        </w:rPr>
      </w:pPr>
      <w:r w:rsidRPr="00CF068B">
        <w:rPr>
          <w:sz w:val="27"/>
          <w:szCs w:val="27"/>
        </w:rPr>
        <w:t>2) заблаговременно получать извещения о заседаниях Комиссии;</w:t>
      </w:r>
    </w:p>
    <w:p w:rsidR="001D5D4B" w:rsidRPr="00CF068B" w:rsidRDefault="001D5D4B" w:rsidP="00CF068B">
      <w:pPr>
        <w:tabs>
          <w:tab w:val="left" w:pos="-1134"/>
        </w:tabs>
        <w:ind w:firstLine="709"/>
        <w:jc w:val="both"/>
        <w:rPr>
          <w:sz w:val="27"/>
          <w:szCs w:val="27"/>
        </w:rPr>
      </w:pPr>
      <w:r w:rsidRPr="00CF068B">
        <w:rPr>
          <w:sz w:val="27"/>
          <w:szCs w:val="27"/>
        </w:rPr>
        <w:t>3)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1D5D4B" w:rsidRPr="00CF068B" w:rsidRDefault="001D5D4B" w:rsidP="00CF068B">
      <w:pPr>
        <w:tabs>
          <w:tab w:val="left" w:pos="-1134"/>
        </w:tabs>
        <w:ind w:firstLine="709"/>
        <w:jc w:val="both"/>
        <w:rPr>
          <w:sz w:val="27"/>
          <w:szCs w:val="27"/>
        </w:rPr>
      </w:pPr>
      <w:r w:rsidRPr="00CF068B">
        <w:rPr>
          <w:sz w:val="27"/>
          <w:szCs w:val="27"/>
        </w:rPr>
        <w:t>4) задавать другим участникам заседания Комиссии вопросы в соответствии с повесткой дня и получать на них ответы по существу;</w:t>
      </w:r>
    </w:p>
    <w:p w:rsidR="001D5D4B" w:rsidRPr="00CF068B" w:rsidRDefault="001D5D4B" w:rsidP="00CF068B">
      <w:pPr>
        <w:tabs>
          <w:tab w:val="left" w:pos="-1134"/>
        </w:tabs>
        <w:ind w:firstLine="709"/>
        <w:jc w:val="both"/>
        <w:rPr>
          <w:sz w:val="27"/>
          <w:szCs w:val="27"/>
        </w:rPr>
      </w:pPr>
      <w:r w:rsidRPr="00CF068B">
        <w:rPr>
          <w:sz w:val="27"/>
          <w:szCs w:val="27"/>
        </w:rPr>
        <w:lastRenderedPageBreak/>
        <w:t xml:space="preserve">5) знакомиться с документами и материалами Комиссии и нижестоящих комиссий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Комиссии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 </w:t>
      </w:r>
    </w:p>
    <w:p w:rsidR="001D5D4B" w:rsidRPr="00CF068B" w:rsidRDefault="001D5D4B" w:rsidP="00CF068B">
      <w:pPr>
        <w:tabs>
          <w:tab w:val="left" w:pos="-1134"/>
        </w:tabs>
        <w:ind w:firstLine="709"/>
        <w:jc w:val="both"/>
        <w:rPr>
          <w:sz w:val="27"/>
          <w:szCs w:val="27"/>
        </w:rPr>
      </w:pPr>
      <w:r w:rsidRPr="00CF068B">
        <w:rPr>
          <w:sz w:val="27"/>
          <w:szCs w:val="27"/>
        </w:rPr>
        <w:t>6) вправе знакомиться с документами и материалами, указанными в подпункте 5 настоящей статьи, нижестоящих комиссий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1D5D4B" w:rsidRPr="00CF068B" w:rsidRDefault="001D5D4B" w:rsidP="00CF068B">
      <w:pPr>
        <w:tabs>
          <w:tab w:val="left" w:pos="-1134"/>
        </w:tabs>
        <w:ind w:firstLine="709"/>
        <w:jc w:val="both"/>
        <w:rPr>
          <w:sz w:val="27"/>
          <w:szCs w:val="27"/>
        </w:rPr>
      </w:pPr>
      <w:r w:rsidRPr="00CF068B">
        <w:rPr>
          <w:sz w:val="27"/>
          <w:szCs w:val="27"/>
        </w:rPr>
        <w:t>7) обжаловать действия (бездействие) Комиссии в вышестоящую избирательную комиссию или в суд;</w:t>
      </w:r>
    </w:p>
    <w:p w:rsidR="001D5D4B" w:rsidRPr="00CF068B" w:rsidRDefault="001D5D4B" w:rsidP="00CF068B">
      <w:pPr>
        <w:tabs>
          <w:tab w:val="left" w:pos="-1134"/>
        </w:tabs>
        <w:ind w:firstLine="709"/>
        <w:jc w:val="both"/>
        <w:rPr>
          <w:sz w:val="27"/>
          <w:szCs w:val="27"/>
        </w:rPr>
      </w:pPr>
      <w:r w:rsidRPr="00CF068B">
        <w:rPr>
          <w:sz w:val="27"/>
          <w:szCs w:val="27"/>
        </w:rPr>
        <w:t>8) присутствовать на любых совещаниях, проводимых Комиссией.</w:t>
      </w:r>
    </w:p>
    <w:p w:rsidR="00E53627" w:rsidRPr="00CF068B" w:rsidRDefault="00E53627" w:rsidP="00CF068B">
      <w:pPr>
        <w:tabs>
          <w:tab w:val="left" w:pos="-1134"/>
        </w:tabs>
        <w:ind w:firstLine="709"/>
        <w:jc w:val="both"/>
        <w:rPr>
          <w:sz w:val="27"/>
          <w:szCs w:val="27"/>
        </w:rPr>
      </w:pPr>
      <w:r w:rsidRPr="00CF068B">
        <w:rPr>
          <w:b/>
          <w:sz w:val="27"/>
          <w:szCs w:val="27"/>
        </w:rPr>
        <w:t>Статья 2</w:t>
      </w:r>
      <w:r w:rsidR="001D5D4B" w:rsidRPr="00CF068B">
        <w:rPr>
          <w:b/>
          <w:sz w:val="27"/>
          <w:szCs w:val="27"/>
        </w:rPr>
        <w:t>2</w:t>
      </w:r>
      <w:r w:rsidRPr="00CF068B">
        <w:rPr>
          <w:b/>
          <w:sz w:val="27"/>
          <w:szCs w:val="27"/>
        </w:rPr>
        <w:t>.</w:t>
      </w:r>
      <w:r w:rsidRPr="00CF068B">
        <w:rPr>
          <w:sz w:val="27"/>
          <w:szCs w:val="27"/>
        </w:rPr>
        <w:t xml:space="preserve"> Член территориальной комиссии с правом решающего голоса обязан:</w:t>
      </w:r>
    </w:p>
    <w:p w:rsidR="00E53627" w:rsidRPr="00CF068B" w:rsidRDefault="00E53627" w:rsidP="00CF068B">
      <w:pPr>
        <w:tabs>
          <w:tab w:val="left" w:pos="-1134"/>
        </w:tabs>
        <w:ind w:firstLine="709"/>
        <w:jc w:val="both"/>
        <w:rPr>
          <w:sz w:val="27"/>
          <w:szCs w:val="27"/>
        </w:rPr>
      </w:pPr>
      <w:r w:rsidRPr="00CF068B">
        <w:rPr>
          <w:sz w:val="27"/>
          <w:szCs w:val="27"/>
        </w:rPr>
        <w:t>1) присутствовать на всех заседаниях Комиссии;</w:t>
      </w:r>
    </w:p>
    <w:p w:rsidR="00E53627" w:rsidRPr="00CF068B" w:rsidRDefault="00E53627" w:rsidP="00CF068B">
      <w:pPr>
        <w:tabs>
          <w:tab w:val="left" w:pos="-1134"/>
        </w:tabs>
        <w:ind w:firstLine="709"/>
        <w:jc w:val="both"/>
        <w:rPr>
          <w:sz w:val="27"/>
          <w:szCs w:val="27"/>
        </w:rPr>
      </w:pPr>
      <w:r w:rsidRPr="00CF068B">
        <w:rPr>
          <w:sz w:val="27"/>
          <w:szCs w:val="27"/>
        </w:rPr>
        <w:t>2) принимать участие в голосовании по вопросам, включенным в повестку дня;</w:t>
      </w:r>
    </w:p>
    <w:p w:rsidR="00E53627" w:rsidRPr="00CF068B" w:rsidRDefault="00E53627" w:rsidP="00CF068B">
      <w:pPr>
        <w:tabs>
          <w:tab w:val="left" w:pos="-1134"/>
        </w:tabs>
        <w:ind w:firstLine="709"/>
        <w:jc w:val="both"/>
        <w:rPr>
          <w:sz w:val="27"/>
          <w:szCs w:val="27"/>
        </w:rPr>
      </w:pPr>
      <w:r w:rsidRPr="00CF068B">
        <w:rPr>
          <w:sz w:val="27"/>
          <w:szCs w:val="27"/>
        </w:rPr>
        <w:t>3) обеспечивать выполнение принятых Комиссией решений;</w:t>
      </w:r>
    </w:p>
    <w:p w:rsidR="00E53627" w:rsidRPr="00CF068B" w:rsidRDefault="00E53627" w:rsidP="00CF068B">
      <w:pPr>
        <w:tabs>
          <w:tab w:val="left" w:pos="-1134"/>
        </w:tabs>
        <w:ind w:firstLine="709"/>
        <w:jc w:val="both"/>
        <w:rPr>
          <w:sz w:val="27"/>
          <w:szCs w:val="27"/>
        </w:rPr>
      </w:pPr>
      <w:r w:rsidRPr="00CF068B">
        <w:rPr>
          <w:sz w:val="27"/>
          <w:szCs w:val="27"/>
        </w:rPr>
        <w:t>4) заблаговременно (не позднее, чем за 1 день до заседания) информировать председателя или секретаря Комиссии о невозможности присутствовать на заседании Комиссии по уважительной причине;</w:t>
      </w:r>
    </w:p>
    <w:p w:rsidR="00E53627" w:rsidRPr="00CF068B" w:rsidRDefault="00E53627" w:rsidP="00CF068B">
      <w:pPr>
        <w:tabs>
          <w:tab w:val="left" w:pos="-1134"/>
        </w:tabs>
        <w:ind w:firstLine="709"/>
        <w:jc w:val="both"/>
        <w:rPr>
          <w:sz w:val="27"/>
          <w:szCs w:val="27"/>
        </w:rPr>
      </w:pPr>
      <w:r w:rsidRPr="00CF068B">
        <w:rPr>
          <w:sz w:val="27"/>
          <w:szCs w:val="27"/>
        </w:rPr>
        <w:t>5) выполнять поручения Комиссии, председателя Комиссии, а также заместителя председателя Комиссии, данные в пределах их компетенции, и информировать об их выполнении в установленный срок;</w:t>
      </w:r>
    </w:p>
    <w:p w:rsidR="00E53627" w:rsidRPr="00CF068B" w:rsidRDefault="00E53627" w:rsidP="00CF068B">
      <w:pPr>
        <w:tabs>
          <w:tab w:val="left" w:pos="-1134"/>
        </w:tabs>
        <w:ind w:firstLine="709"/>
        <w:jc w:val="both"/>
        <w:rPr>
          <w:sz w:val="27"/>
          <w:szCs w:val="27"/>
        </w:rPr>
      </w:pPr>
      <w:r w:rsidRPr="00CF068B">
        <w:rPr>
          <w:sz w:val="27"/>
          <w:szCs w:val="27"/>
        </w:rPr>
        <w:t>6)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E53627" w:rsidRPr="00CF068B" w:rsidRDefault="00E53627" w:rsidP="00CF068B">
      <w:pPr>
        <w:tabs>
          <w:tab w:val="left" w:pos="-1134"/>
        </w:tabs>
        <w:ind w:firstLine="709"/>
        <w:jc w:val="both"/>
        <w:rPr>
          <w:sz w:val="27"/>
          <w:szCs w:val="27"/>
        </w:rPr>
      </w:pPr>
      <w:r w:rsidRPr="00CF068B">
        <w:rPr>
          <w:b/>
          <w:sz w:val="27"/>
          <w:szCs w:val="27"/>
        </w:rPr>
        <w:t>Статья 2</w:t>
      </w:r>
      <w:r w:rsidR="001D5D4B" w:rsidRPr="00CF068B">
        <w:rPr>
          <w:b/>
          <w:sz w:val="27"/>
          <w:szCs w:val="27"/>
        </w:rPr>
        <w:t>3</w:t>
      </w:r>
      <w:r w:rsidRPr="00CF068B">
        <w:rPr>
          <w:b/>
          <w:sz w:val="27"/>
          <w:szCs w:val="27"/>
        </w:rPr>
        <w:t>.</w:t>
      </w:r>
      <w:r w:rsidRPr="00CF068B">
        <w:rPr>
          <w:sz w:val="27"/>
          <w:szCs w:val="27"/>
        </w:rPr>
        <w:t xml:space="preserve"> 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числа присутствующих членов Комиссии.</w:t>
      </w:r>
    </w:p>
    <w:p w:rsidR="00E53627" w:rsidRPr="00CF068B" w:rsidRDefault="00E53627" w:rsidP="00CF068B">
      <w:pPr>
        <w:tabs>
          <w:tab w:val="left" w:pos="-1134"/>
        </w:tabs>
        <w:ind w:firstLine="709"/>
        <w:jc w:val="both"/>
        <w:rPr>
          <w:sz w:val="27"/>
          <w:szCs w:val="27"/>
        </w:rPr>
      </w:pPr>
      <w:r w:rsidRPr="00CF068B">
        <w:rPr>
          <w:b/>
          <w:sz w:val="27"/>
          <w:szCs w:val="27"/>
        </w:rPr>
        <w:t>Статья 2</w:t>
      </w:r>
      <w:r w:rsidR="001D5D4B" w:rsidRPr="00CF068B">
        <w:rPr>
          <w:b/>
          <w:sz w:val="27"/>
          <w:szCs w:val="27"/>
        </w:rPr>
        <w:t>4</w:t>
      </w:r>
      <w:r w:rsidRPr="00CF068B">
        <w:rPr>
          <w:b/>
          <w:sz w:val="27"/>
          <w:szCs w:val="27"/>
        </w:rPr>
        <w:t>.</w:t>
      </w:r>
      <w:r w:rsidRPr="00CF068B">
        <w:rPr>
          <w:sz w:val="27"/>
          <w:szCs w:val="27"/>
        </w:rPr>
        <w:t xml:space="preserve"> Гарантии деятельности членов территориальной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lastRenderedPageBreak/>
        <w:t xml:space="preserve">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E53627" w:rsidRPr="00CF068B" w:rsidRDefault="001D5D4B" w:rsidP="00CF068B">
      <w:pPr>
        <w:autoSpaceDE w:val="0"/>
        <w:autoSpaceDN w:val="0"/>
        <w:adjustRightInd w:val="0"/>
        <w:ind w:firstLine="709"/>
        <w:jc w:val="both"/>
        <w:rPr>
          <w:rFonts w:cs="Arial"/>
          <w:sz w:val="27"/>
          <w:szCs w:val="27"/>
        </w:rPr>
      </w:pPr>
      <w:r w:rsidRPr="00CF068B">
        <w:rPr>
          <w:rFonts w:cs="Arial"/>
          <w:sz w:val="27"/>
          <w:szCs w:val="27"/>
        </w:rPr>
        <w:t>Член Комиссии с правом решающего голоса до окончания срока своих полномочий не может быть уволен с работы по инициативе работодателя или без их согласия переведен на другую работу.</w:t>
      </w:r>
    </w:p>
    <w:p w:rsidR="00E53627" w:rsidRPr="00CF068B" w:rsidRDefault="00E53627" w:rsidP="00CF068B">
      <w:pPr>
        <w:tabs>
          <w:tab w:val="left" w:pos="-1134"/>
        </w:tabs>
        <w:ind w:firstLine="709"/>
        <w:jc w:val="left"/>
        <w:rPr>
          <w:b/>
          <w:sz w:val="27"/>
          <w:szCs w:val="27"/>
        </w:rPr>
      </w:pPr>
    </w:p>
    <w:p w:rsidR="00E53627" w:rsidRPr="00CF068B" w:rsidRDefault="00E53627" w:rsidP="00CF068B">
      <w:pPr>
        <w:tabs>
          <w:tab w:val="left" w:pos="-1134"/>
        </w:tabs>
        <w:rPr>
          <w:b/>
          <w:sz w:val="27"/>
          <w:szCs w:val="27"/>
        </w:rPr>
      </w:pPr>
      <w:r w:rsidRPr="00CF068B">
        <w:rPr>
          <w:b/>
          <w:sz w:val="27"/>
          <w:szCs w:val="27"/>
          <w:lang w:val="en-US"/>
        </w:rPr>
        <w:t>IV</w:t>
      </w:r>
      <w:r w:rsidRPr="00CF068B">
        <w:rPr>
          <w:b/>
          <w:sz w:val="27"/>
          <w:szCs w:val="27"/>
        </w:rPr>
        <w:t>. Порядок проведения заседаний территориальной</w:t>
      </w:r>
    </w:p>
    <w:p w:rsidR="00E53627" w:rsidRPr="00CF068B" w:rsidRDefault="00E53627" w:rsidP="00CF068B">
      <w:pPr>
        <w:tabs>
          <w:tab w:val="left" w:pos="-1134"/>
        </w:tabs>
        <w:ind w:firstLine="709"/>
        <w:rPr>
          <w:b/>
          <w:sz w:val="27"/>
          <w:szCs w:val="27"/>
        </w:rPr>
      </w:pPr>
      <w:r w:rsidRPr="00CF068B">
        <w:rPr>
          <w:b/>
          <w:sz w:val="27"/>
          <w:szCs w:val="27"/>
        </w:rPr>
        <w:t>избирательной комиссии</w:t>
      </w:r>
    </w:p>
    <w:p w:rsidR="00E53627" w:rsidRPr="00CF068B" w:rsidRDefault="00E53627" w:rsidP="00CF068B">
      <w:pPr>
        <w:ind w:firstLine="709"/>
        <w:jc w:val="both"/>
        <w:rPr>
          <w:sz w:val="27"/>
          <w:szCs w:val="27"/>
        </w:rPr>
      </w:pPr>
      <w:r w:rsidRPr="00CF068B">
        <w:rPr>
          <w:b/>
          <w:sz w:val="27"/>
          <w:szCs w:val="27"/>
        </w:rPr>
        <w:t xml:space="preserve">Статья </w:t>
      </w:r>
      <w:r w:rsidR="001D5D4B" w:rsidRPr="00CF068B">
        <w:rPr>
          <w:b/>
          <w:sz w:val="27"/>
          <w:szCs w:val="27"/>
        </w:rPr>
        <w:t>25</w:t>
      </w:r>
      <w:r w:rsidRPr="00CF068B">
        <w:rPr>
          <w:b/>
          <w:sz w:val="27"/>
          <w:szCs w:val="27"/>
        </w:rPr>
        <w:t>.</w:t>
      </w:r>
      <w:r w:rsidRPr="00CF068B">
        <w:rPr>
          <w:sz w:val="27"/>
          <w:szCs w:val="27"/>
        </w:rPr>
        <w:t xml:space="preserve"> Комиссия собирается на свое первое заседание не позднее, чем на пятнадцатый день после принятия Избирательной комиссией Алтайского края решения о формировании комиссии и не ранее дня истечения срока полномочий Комиссии прежнего состава. Срок полномочий комиссии исчисляется со дня ее первого заседания.</w:t>
      </w:r>
    </w:p>
    <w:p w:rsidR="00E53627" w:rsidRPr="00CF068B" w:rsidRDefault="00E53627" w:rsidP="00CF068B">
      <w:pPr>
        <w:ind w:firstLine="709"/>
        <w:jc w:val="both"/>
        <w:rPr>
          <w:sz w:val="27"/>
          <w:szCs w:val="27"/>
        </w:rPr>
      </w:pPr>
      <w:r w:rsidRPr="00CF068B">
        <w:rPr>
          <w:b/>
          <w:sz w:val="27"/>
          <w:szCs w:val="27"/>
        </w:rPr>
        <w:t xml:space="preserve">Статья </w:t>
      </w:r>
      <w:r w:rsidR="001D5D4B" w:rsidRPr="00CF068B">
        <w:rPr>
          <w:b/>
          <w:sz w:val="27"/>
          <w:szCs w:val="27"/>
        </w:rPr>
        <w:t>26</w:t>
      </w:r>
      <w:r w:rsidRPr="00CF068B">
        <w:rPr>
          <w:b/>
          <w:sz w:val="27"/>
          <w:szCs w:val="27"/>
        </w:rPr>
        <w:t xml:space="preserve">. </w:t>
      </w:r>
      <w:r w:rsidRPr="00CF068B">
        <w:rPr>
          <w:sz w:val="27"/>
          <w:szCs w:val="27"/>
        </w:rPr>
        <w:t>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E53627" w:rsidRPr="00CF068B" w:rsidRDefault="00E53627" w:rsidP="00CF068B">
      <w:pPr>
        <w:ind w:firstLine="709"/>
        <w:jc w:val="both"/>
        <w:rPr>
          <w:sz w:val="27"/>
          <w:szCs w:val="27"/>
        </w:rPr>
      </w:pPr>
      <w:r w:rsidRPr="00CF068B">
        <w:rPr>
          <w:b/>
          <w:sz w:val="27"/>
          <w:szCs w:val="27"/>
        </w:rPr>
        <w:t xml:space="preserve">Статья </w:t>
      </w:r>
      <w:r w:rsidR="001D5D4B" w:rsidRPr="00CF068B">
        <w:rPr>
          <w:b/>
          <w:sz w:val="27"/>
          <w:szCs w:val="27"/>
        </w:rPr>
        <w:t>27</w:t>
      </w:r>
      <w:r w:rsidRPr="00CF068B">
        <w:rPr>
          <w:b/>
          <w:sz w:val="27"/>
          <w:szCs w:val="27"/>
        </w:rPr>
        <w:t xml:space="preserve">. </w:t>
      </w:r>
      <w:r w:rsidRPr="00CF068B">
        <w:rPr>
          <w:sz w:val="27"/>
          <w:szCs w:val="27"/>
        </w:rPr>
        <w:t>В день первого заседания Комиссии нового состава, полномочия Комиссии прежнего состава прекращаются.</w:t>
      </w:r>
    </w:p>
    <w:p w:rsidR="00E53627" w:rsidRPr="00CF068B" w:rsidRDefault="00E53627" w:rsidP="00CF068B">
      <w:pPr>
        <w:ind w:firstLine="709"/>
        <w:jc w:val="both"/>
        <w:rPr>
          <w:sz w:val="27"/>
          <w:szCs w:val="27"/>
        </w:rPr>
      </w:pPr>
      <w:r w:rsidRPr="00CF068B">
        <w:rPr>
          <w:b/>
          <w:sz w:val="27"/>
          <w:szCs w:val="27"/>
        </w:rPr>
        <w:t xml:space="preserve">Статья </w:t>
      </w:r>
      <w:r w:rsidR="001D5D4B" w:rsidRPr="00CF068B">
        <w:rPr>
          <w:b/>
          <w:sz w:val="27"/>
          <w:szCs w:val="27"/>
        </w:rPr>
        <w:t>28</w:t>
      </w:r>
      <w:r w:rsidRPr="00CF068B">
        <w:rPr>
          <w:b/>
          <w:sz w:val="27"/>
          <w:szCs w:val="27"/>
        </w:rPr>
        <w:t>.</w:t>
      </w:r>
      <w:r w:rsidRPr="00CF068B">
        <w:rPr>
          <w:sz w:val="27"/>
          <w:szCs w:val="27"/>
        </w:rPr>
        <w:t xml:space="preserve"> Первое заседание Комиссии открывает и ведет назначенный Избирательной комиссией Алтайского края председатель территориальной комиссии.</w:t>
      </w:r>
    </w:p>
    <w:p w:rsidR="00E53627" w:rsidRPr="00CF068B" w:rsidRDefault="00E53627" w:rsidP="00CF068B">
      <w:pPr>
        <w:ind w:firstLine="709"/>
        <w:jc w:val="both"/>
        <w:rPr>
          <w:sz w:val="27"/>
          <w:szCs w:val="27"/>
        </w:rPr>
      </w:pPr>
      <w:r w:rsidRPr="00CF068B">
        <w:rPr>
          <w:sz w:val="27"/>
          <w:szCs w:val="27"/>
        </w:rPr>
        <w:t>На первом заседании Комиссии:</w:t>
      </w:r>
    </w:p>
    <w:p w:rsidR="00E53627" w:rsidRPr="00CF068B" w:rsidRDefault="00E53627" w:rsidP="00CF068B">
      <w:pPr>
        <w:ind w:firstLine="709"/>
        <w:jc w:val="both"/>
        <w:rPr>
          <w:sz w:val="27"/>
          <w:szCs w:val="27"/>
        </w:rPr>
      </w:pPr>
      <w:r w:rsidRPr="00CF068B">
        <w:rPr>
          <w:sz w:val="27"/>
          <w:szCs w:val="27"/>
        </w:rPr>
        <w:t>1) председатель комиссии представляет членов Комиссии с правом решающего голоса, назначенных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 от 8 июля 2003 года № 35-ЗС Избирательной комиссией А</w:t>
      </w:r>
      <w:r w:rsidR="001D5D4B" w:rsidRPr="00CF068B">
        <w:rPr>
          <w:sz w:val="27"/>
          <w:szCs w:val="27"/>
        </w:rPr>
        <w:t>лтайского края</w:t>
      </w:r>
      <w:r w:rsidRPr="00CF068B">
        <w:rPr>
          <w:sz w:val="27"/>
          <w:szCs w:val="27"/>
        </w:rPr>
        <w:t>;</w:t>
      </w:r>
    </w:p>
    <w:p w:rsidR="00E53627" w:rsidRPr="00CF068B" w:rsidRDefault="00E53627" w:rsidP="00CF068B">
      <w:pPr>
        <w:ind w:firstLine="709"/>
        <w:jc w:val="both"/>
        <w:rPr>
          <w:sz w:val="27"/>
          <w:szCs w:val="27"/>
        </w:rPr>
      </w:pPr>
      <w:r w:rsidRPr="00CF068B">
        <w:rPr>
          <w:sz w:val="27"/>
          <w:szCs w:val="27"/>
        </w:rPr>
        <w:t>2) проводятся выборы заместителя председателя Комиссии и секретаря Комиссии в порядке, установленном настоящим регламентом;</w:t>
      </w:r>
    </w:p>
    <w:p w:rsidR="00E53627" w:rsidRPr="00CF068B" w:rsidRDefault="00E53627" w:rsidP="00CF068B">
      <w:pPr>
        <w:ind w:firstLine="709"/>
        <w:jc w:val="both"/>
        <w:rPr>
          <w:sz w:val="27"/>
          <w:szCs w:val="27"/>
        </w:rPr>
      </w:pPr>
      <w:r w:rsidRPr="00CF068B">
        <w:rPr>
          <w:sz w:val="27"/>
          <w:szCs w:val="27"/>
        </w:rPr>
        <w:t>3) распределяются обязанности между членами территориальной комиссии.</w:t>
      </w:r>
    </w:p>
    <w:p w:rsidR="00E53627" w:rsidRPr="00CF068B" w:rsidRDefault="00E53627" w:rsidP="00CF068B">
      <w:pPr>
        <w:tabs>
          <w:tab w:val="left" w:pos="0"/>
        </w:tabs>
        <w:ind w:firstLine="709"/>
        <w:jc w:val="both"/>
        <w:rPr>
          <w:sz w:val="27"/>
          <w:szCs w:val="27"/>
        </w:rPr>
      </w:pPr>
      <w:r w:rsidRPr="00CF068B">
        <w:rPr>
          <w:b/>
          <w:sz w:val="27"/>
          <w:szCs w:val="27"/>
        </w:rPr>
        <w:t xml:space="preserve">Статья </w:t>
      </w:r>
      <w:r w:rsidR="001D5D4B" w:rsidRPr="00CF068B">
        <w:rPr>
          <w:b/>
          <w:sz w:val="27"/>
          <w:szCs w:val="27"/>
        </w:rPr>
        <w:t>29</w:t>
      </w:r>
      <w:r w:rsidRPr="00CF068B">
        <w:rPr>
          <w:b/>
          <w:sz w:val="27"/>
          <w:szCs w:val="27"/>
        </w:rPr>
        <w:t>.</w:t>
      </w:r>
      <w:r w:rsidRPr="00CF068B">
        <w:rPr>
          <w:sz w:val="27"/>
          <w:szCs w:val="27"/>
        </w:rPr>
        <w:t xml:space="preserve"> Комиссия вправе рассмотреть любой вопрос, входящий в её компетенцию. </w:t>
      </w:r>
    </w:p>
    <w:p w:rsidR="00E53627" w:rsidRPr="00CF068B" w:rsidRDefault="00E53627" w:rsidP="00CF068B">
      <w:pPr>
        <w:tabs>
          <w:tab w:val="left" w:pos="0"/>
        </w:tabs>
        <w:ind w:firstLine="709"/>
        <w:jc w:val="both"/>
        <w:rPr>
          <w:sz w:val="27"/>
          <w:szCs w:val="27"/>
        </w:rPr>
      </w:pPr>
      <w:r w:rsidRPr="00CF068B">
        <w:rPr>
          <w:sz w:val="27"/>
          <w:szCs w:val="27"/>
        </w:rPr>
        <w:t>Исключительно на заседаниях комиссии решаются вопросы:</w:t>
      </w:r>
    </w:p>
    <w:p w:rsidR="00E53627" w:rsidRPr="00CF068B" w:rsidRDefault="00E53627" w:rsidP="00CF068B">
      <w:pPr>
        <w:tabs>
          <w:tab w:val="left" w:pos="0"/>
        </w:tabs>
        <w:ind w:firstLine="709"/>
        <w:jc w:val="both"/>
        <w:rPr>
          <w:sz w:val="27"/>
          <w:szCs w:val="27"/>
        </w:rPr>
      </w:pPr>
      <w:r w:rsidRPr="00CF068B">
        <w:rPr>
          <w:sz w:val="27"/>
          <w:szCs w:val="27"/>
        </w:rPr>
        <w:t xml:space="preserve">1)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 </w:t>
      </w:r>
    </w:p>
    <w:p w:rsidR="00E53627" w:rsidRPr="00CF068B" w:rsidRDefault="00E53627" w:rsidP="00CF068B">
      <w:pPr>
        <w:tabs>
          <w:tab w:val="left" w:pos="0"/>
        </w:tabs>
        <w:ind w:firstLine="709"/>
        <w:jc w:val="both"/>
        <w:rPr>
          <w:sz w:val="27"/>
          <w:szCs w:val="27"/>
        </w:rPr>
      </w:pPr>
      <w:r w:rsidRPr="00CF068B">
        <w:rPr>
          <w:sz w:val="27"/>
          <w:szCs w:val="27"/>
        </w:rPr>
        <w:t xml:space="preserve">2) формирования составов участковых избирательных комиссий, назначения на должность либо освобождения от должности председателей нижестоящих избирательных комиссий; </w:t>
      </w:r>
    </w:p>
    <w:p w:rsidR="00E53627" w:rsidRPr="00CF068B" w:rsidRDefault="00E53627" w:rsidP="00CF068B">
      <w:pPr>
        <w:tabs>
          <w:tab w:val="left" w:pos="0"/>
        </w:tabs>
        <w:ind w:firstLine="709"/>
        <w:jc w:val="both"/>
        <w:rPr>
          <w:sz w:val="27"/>
          <w:szCs w:val="27"/>
        </w:rPr>
      </w:pPr>
      <w:r w:rsidRPr="00CF068B">
        <w:rPr>
          <w:sz w:val="27"/>
          <w:szCs w:val="27"/>
        </w:rPr>
        <w:t>3) регистрации кандидатов (муниципального списка кандидатов);</w:t>
      </w:r>
    </w:p>
    <w:p w:rsidR="00E53627" w:rsidRPr="00CF068B" w:rsidRDefault="00E53627" w:rsidP="00CF068B">
      <w:pPr>
        <w:tabs>
          <w:tab w:val="left" w:pos="0"/>
        </w:tabs>
        <w:ind w:firstLine="709"/>
        <w:jc w:val="both"/>
        <w:rPr>
          <w:sz w:val="27"/>
          <w:szCs w:val="27"/>
        </w:rPr>
      </w:pPr>
      <w:r w:rsidRPr="00CF068B">
        <w:rPr>
          <w:sz w:val="27"/>
          <w:szCs w:val="27"/>
        </w:rPr>
        <w:t>4) финансового обеспечения подготовки и проведения выборов, референдумов;</w:t>
      </w:r>
    </w:p>
    <w:p w:rsidR="00E53627" w:rsidRPr="00CF068B" w:rsidRDefault="00E53627" w:rsidP="00CF068B">
      <w:pPr>
        <w:tabs>
          <w:tab w:val="left" w:pos="0"/>
        </w:tabs>
        <w:ind w:firstLine="709"/>
        <w:jc w:val="both"/>
        <w:rPr>
          <w:sz w:val="27"/>
          <w:szCs w:val="27"/>
        </w:rPr>
      </w:pPr>
      <w:r w:rsidRPr="00CF068B">
        <w:rPr>
          <w:sz w:val="27"/>
          <w:szCs w:val="27"/>
        </w:rPr>
        <w:lastRenderedPageBreak/>
        <w:t>5) определения итогов голосования или результатов выборов, референдумов на соответствующей территории;</w:t>
      </w:r>
    </w:p>
    <w:p w:rsidR="00E53627" w:rsidRPr="00CF068B" w:rsidRDefault="00E53627" w:rsidP="00CF068B">
      <w:pPr>
        <w:tabs>
          <w:tab w:val="left" w:pos="0"/>
        </w:tabs>
        <w:ind w:firstLine="709"/>
        <w:jc w:val="both"/>
        <w:rPr>
          <w:sz w:val="27"/>
          <w:szCs w:val="27"/>
        </w:rPr>
      </w:pPr>
      <w:r w:rsidRPr="00CF068B">
        <w:rPr>
          <w:sz w:val="27"/>
          <w:szCs w:val="27"/>
        </w:rPr>
        <w:t>6) о признании выборов, референдумов на соответствующей территории несостоявшимися или недействительными;</w:t>
      </w:r>
    </w:p>
    <w:p w:rsidR="00E53627" w:rsidRPr="00CF068B" w:rsidRDefault="00E53627" w:rsidP="00CF068B">
      <w:pPr>
        <w:tabs>
          <w:tab w:val="left" w:pos="0"/>
        </w:tabs>
        <w:ind w:firstLine="709"/>
        <w:jc w:val="both"/>
        <w:rPr>
          <w:sz w:val="27"/>
          <w:szCs w:val="27"/>
        </w:rPr>
      </w:pPr>
      <w:r w:rsidRPr="00CF068B">
        <w:rPr>
          <w:sz w:val="27"/>
          <w:szCs w:val="27"/>
        </w:rPr>
        <w:t>7) об обращении Комиссии в суд с заявлениями и исками;</w:t>
      </w:r>
    </w:p>
    <w:p w:rsidR="00E53627" w:rsidRPr="00CF068B" w:rsidRDefault="00E53627" w:rsidP="00CF068B">
      <w:pPr>
        <w:tabs>
          <w:tab w:val="left" w:pos="0"/>
        </w:tabs>
        <w:ind w:firstLine="709"/>
        <w:jc w:val="both"/>
        <w:rPr>
          <w:sz w:val="27"/>
          <w:szCs w:val="27"/>
        </w:rPr>
      </w:pPr>
      <w:r w:rsidRPr="00CF068B">
        <w:rPr>
          <w:sz w:val="27"/>
          <w:szCs w:val="27"/>
        </w:rPr>
        <w:t>8)</w:t>
      </w:r>
      <w:r w:rsidR="00D87FB1" w:rsidRPr="00CF068B">
        <w:rPr>
          <w:sz w:val="27"/>
          <w:szCs w:val="27"/>
        </w:rPr>
        <w:t xml:space="preserve"> </w:t>
      </w:r>
      <w:r w:rsidRPr="00CF068B">
        <w:rPr>
          <w:sz w:val="27"/>
          <w:szCs w:val="27"/>
        </w:rPr>
        <w:t xml:space="preserve">о проведении повторного голосования или повторных выборов;  </w:t>
      </w:r>
    </w:p>
    <w:p w:rsidR="00E53627" w:rsidRPr="00CF068B" w:rsidRDefault="00E53627" w:rsidP="00CF068B">
      <w:pPr>
        <w:tabs>
          <w:tab w:val="left" w:pos="0"/>
        </w:tabs>
        <w:ind w:firstLine="709"/>
        <w:jc w:val="both"/>
        <w:rPr>
          <w:sz w:val="27"/>
          <w:szCs w:val="27"/>
        </w:rPr>
      </w:pPr>
      <w:r w:rsidRPr="00CF068B">
        <w:rPr>
          <w:sz w:val="27"/>
          <w:szCs w:val="27"/>
        </w:rPr>
        <w:t>9) отмены решений нижестоящих избирательных комиссий;</w:t>
      </w:r>
    </w:p>
    <w:p w:rsidR="00E53627" w:rsidRPr="00CF068B" w:rsidRDefault="00E53627" w:rsidP="00CF068B">
      <w:pPr>
        <w:tabs>
          <w:tab w:val="left" w:pos="0"/>
        </w:tabs>
        <w:ind w:firstLine="709"/>
        <w:jc w:val="both"/>
        <w:rPr>
          <w:sz w:val="27"/>
          <w:szCs w:val="27"/>
        </w:rPr>
      </w:pPr>
      <w:r w:rsidRPr="00CF068B">
        <w:rPr>
          <w:sz w:val="27"/>
          <w:szCs w:val="27"/>
        </w:rPr>
        <w:t>10) утверждения планов работы территориальной комиссии;</w:t>
      </w:r>
    </w:p>
    <w:p w:rsidR="00E53627" w:rsidRPr="00CF068B" w:rsidRDefault="00E53627" w:rsidP="00CF068B">
      <w:pPr>
        <w:tabs>
          <w:tab w:val="left" w:pos="0"/>
        </w:tabs>
        <w:ind w:firstLine="709"/>
        <w:jc w:val="both"/>
        <w:rPr>
          <w:sz w:val="27"/>
          <w:szCs w:val="27"/>
        </w:rPr>
      </w:pPr>
      <w:r w:rsidRPr="00CF068B">
        <w:rPr>
          <w:sz w:val="27"/>
          <w:szCs w:val="27"/>
        </w:rPr>
        <w:t>11) распределения обязанностей между членами территориальной комиссии;</w:t>
      </w:r>
    </w:p>
    <w:p w:rsidR="00E53627" w:rsidRPr="00CF068B" w:rsidRDefault="00E53627" w:rsidP="00CF068B">
      <w:pPr>
        <w:tabs>
          <w:tab w:val="left" w:pos="0"/>
        </w:tabs>
        <w:ind w:firstLine="709"/>
        <w:jc w:val="both"/>
        <w:rPr>
          <w:sz w:val="27"/>
          <w:szCs w:val="27"/>
        </w:rPr>
      </w:pPr>
      <w:r w:rsidRPr="00CF068B">
        <w:rPr>
          <w:sz w:val="27"/>
          <w:szCs w:val="27"/>
        </w:rPr>
        <w:t>12) издания в рамках своих полномочий методических материалов Комиссии;</w:t>
      </w:r>
    </w:p>
    <w:p w:rsidR="00E53627" w:rsidRPr="00CF068B" w:rsidRDefault="00E53627" w:rsidP="00CF068B">
      <w:pPr>
        <w:tabs>
          <w:tab w:val="left" w:pos="0"/>
        </w:tabs>
        <w:ind w:firstLine="709"/>
        <w:jc w:val="both"/>
        <w:rPr>
          <w:sz w:val="27"/>
          <w:szCs w:val="27"/>
        </w:rPr>
      </w:pPr>
      <w:r w:rsidRPr="00CF068B">
        <w:rPr>
          <w:sz w:val="27"/>
          <w:szCs w:val="27"/>
        </w:rPr>
        <w:t>13) принятия регламента Комиссии, внесения в него изменений и дополнений;</w:t>
      </w:r>
    </w:p>
    <w:p w:rsidR="00E53627" w:rsidRPr="00CF068B" w:rsidRDefault="00E53627" w:rsidP="00CF068B">
      <w:pPr>
        <w:tabs>
          <w:tab w:val="left" w:pos="0"/>
        </w:tabs>
        <w:ind w:firstLine="709"/>
        <w:jc w:val="both"/>
        <w:rPr>
          <w:sz w:val="27"/>
          <w:szCs w:val="27"/>
        </w:rPr>
      </w:pPr>
      <w:r w:rsidRPr="00CF068B">
        <w:rPr>
          <w:sz w:val="27"/>
          <w:szCs w:val="27"/>
        </w:rPr>
        <w:t>14) утверждения положения о контрольно-ревизионной службе при Комиссии и ее состава, внесения в них изменений и дополнений;</w:t>
      </w:r>
    </w:p>
    <w:p w:rsidR="00E53627" w:rsidRPr="00CF068B" w:rsidRDefault="00E53627" w:rsidP="00CF068B">
      <w:pPr>
        <w:tabs>
          <w:tab w:val="left" w:pos="0"/>
        </w:tabs>
        <w:ind w:firstLine="709"/>
        <w:jc w:val="both"/>
        <w:rPr>
          <w:sz w:val="27"/>
          <w:szCs w:val="27"/>
        </w:rPr>
      </w:pPr>
      <w:r w:rsidRPr="00CF068B">
        <w:rPr>
          <w:sz w:val="27"/>
          <w:szCs w:val="27"/>
        </w:rPr>
        <w:t xml:space="preserve">15) утверждения положения о </w:t>
      </w:r>
      <w:r w:rsidRPr="00CF068B">
        <w:rPr>
          <w:color w:val="000000"/>
          <w:sz w:val="27"/>
          <w:szCs w:val="27"/>
        </w:rPr>
        <w:t>Рабочей группы по информационным спорам и иным вопросам информационного обеспечения выборов при Комиссии и ее состава</w:t>
      </w:r>
      <w:r w:rsidRPr="00CF068B">
        <w:rPr>
          <w:sz w:val="27"/>
          <w:szCs w:val="27"/>
        </w:rPr>
        <w:t>;</w:t>
      </w:r>
    </w:p>
    <w:p w:rsidR="00E53627" w:rsidRPr="00CF068B" w:rsidRDefault="00E53627" w:rsidP="00CF068B">
      <w:pPr>
        <w:tabs>
          <w:tab w:val="left" w:pos="0"/>
        </w:tabs>
        <w:ind w:firstLine="709"/>
        <w:jc w:val="both"/>
        <w:rPr>
          <w:sz w:val="27"/>
          <w:szCs w:val="27"/>
        </w:rPr>
      </w:pPr>
      <w:r w:rsidRPr="00CF068B">
        <w:rPr>
          <w:sz w:val="27"/>
          <w:szCs w:val="27"/>
        </w:rPr>
        <w:t>16) иные вопросы, предусмотренные федеральными законами и законами субъекта Российской Федерации.</w:t>
      </w:r>
    </w:p>
    <w:p w:rsidR="00E53627" w:rsidRPr="00CF068B" w:rsidRDefault="00E53627" w:rsidP="00CF068B">
      <w:pPr>
        <w:tabs>
          <w:tab w:val="left" w:pos="0"/>
        </w:tabs>
        <w:ind w:firstLine="709"/>
        <w:jc w:val="both"/>
        <w:rPr>
          <w:sz w:val="27"/>
          <w:szCs w:val="27"/>
        </w:rPr>
      </w:pPr>
      <w:r w:rsidRPr="00CF068B">
        <w:rPr>
          <w:sz w:val="27"/>
          <w:szCs w:val="27"/>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E53627" w:rsidRPr="00CF068B" w:rsidRDefault="00E53627" w:rsidP="00CF068B">
      <w:pPr>
        <w:autoSpaceDE w:val="0"/>
        <w:autoSpaceDN w:val="0"/>
        <w:adjustRightInd w:val="0"/>
        <w:ind w:firstLine="709"/>
        <w:jc w:val="both"/>
        <w:rPr>
          <w:rFonts w:cs="Arial"/>
          <w:sz w:val="27"/>
          <w:szCs w:val="27"/>
        </w:rPr>
      </w:pPr>
      <w:r w:rsidRPr="00CF068B">
        <w:rPr>
          <w:rFonts w:cs="Arial"/>
          <w:b/>
          <w:sz w:val="27"/>
          <w:szCs w:val="27"/>
        </w:rPr>
        <w:t xml:space="preserve">Статья </w:t>
      </w:r>
      <w:r w:rsidR="001D5D4B" w:rsidRPr="00CF068B">
        <w:rPr>
          <w:rFonts w:cs="Arial"/>
          <w:b/>
          <w:sz w:val="27"/>
          <w:szCs w:val="27"/>
        </w:rPr>
        <w:t>30</w:t>
      </w:r>
      <w:r w:rsidRPr="00CF068B">
        <w:rPr>
          <w:rFonts w:cs="Arial"/>
          <w:b/>
          <w:sz w:val="27"/>
          <w:szCs w:val="27"/>
        </w:rPr>
        <w:t>.</w:t>
      </w:r>
      <w:r w:rsidRPr="00CF068B">
        <w:rPr>
          <w:rFonts w:cs="Arial"/>
          <w:sz w:val="27"/>
          <w:szCs w:val="27"/>
        </w:rPr>
        <w:t xml:space="preserve"> Заседания </w:t>
      </w:r>
      <w:r w:rsidR="00CF068B">
        <w:rPr>
          <w:rFonts w:cs="Arial"/>
          <w:sz w:val="27"/>
          <w:szCs w:val="27"/>
        </w:rPr>
        <w:t>Комиссии</w:t>
      </w:r>
      <w:r w:rsidRPr="00CF068B">
        <w:rPr>
          <w:rFonts w:cs="Arial"/>
          <w:sz w:val="27"/>
          <w:szCs w:val="27"/>
        </w:rPr>
        <w:t xml:space="preserve"> проводятся открыто и гласно. </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На всех заседаниях Комиссии, а также при осуществлении Комиссией работы со списками избирателей, участников референдума, с бюллетенями, протоколами об итогах голосования, результатов выборов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работа с указанными избирательными документами, документами, связанными с подготовкой и проведением референдума (с учетом установленных федеральным законом ограничений на ознакомление с документами и снятие с них копий). </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На всех заседаниях Комиссии и при осуществлении ею работы с указанными документами вправе присутствовать представители средств массовой информации, за исключением заседаний Комиссии по установлению итогов голосования, определению результатов выборов. На заседаниях Комиссии при установлении ею итогов голосования, определении результатов выборов, </w:t>
      </w:r>
      <w:r w:rsidRPr="00CF068B">
        <w:rPr>
          <w:rFonts w:cs="Arial"/>
          <w:sz w:val="27"/>
          <w:szCs w:val="27"/>
        </w:rPr>
        <w:lastRenderedPageBreak/>
        <w:t>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пунктом 11.2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E53627" w:rsidRPr="00CF068B" w:rsidRDefault="00E53627" w:rsidP="00CF068B">
      <w:pPr>
        <w:tabs>
          <w:tab w:val="left" w:pos="0"/>
        </w:tabs>
        <w:ind w:firstLine="709"/>
        <w:jc w:val="both"/>
        <w:rPr>
          <w:sz w:val="27"/>
          <w:szCs w:val="27"/>
        </w:rPr>
      </w:pPr>
      <w:r w:rsidRPr="00CF068B">
        <w:rPr>
          <w:sz w:val="27"/>
          <w:szCs w:val="27"/>
        </w:rPr>
        <w:t xml:space="preserve">На заседания могут приглашаться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если Комиссия считает это необходимым для рассмотрения вопросов, относящихся к ее компетенции. </w:t>
      </w:r>
    </w:p>
    <w:p w:rsidR="00E53627" w:rsidRPr="00CF068B" w:rsidRDefault="00E53627" w:rsidP="00CF068B">
      <w:pPr>
        <w:tabs>
          <w:tab w:val="left" w:pos="0"/>
        </w:tabs>
        <w:ind w:firstLine="709"/>
        <w:jc w:val="both"/>
        <w:rPr>
          <w:sz w:val="27"/>
          <w:szCs w:val="27"/>
        </w:rPr>
      </w:pPr>
      <w:r w:rsidRPr="00CF068B">
        <w:rPr>
          <w:b/>
          <w:sz w:val="27"/>
          <w:szCs w:val="27"/>
        </w:rPr>
        <w:t>Статья 3</w:t>
      </w:r>
      <w:r w:rsidR="001D5D4B" w:rsidRPr="00CF068B">
        <w:rPr>
          <w:b/>
          <w:sz w:val="27"/>
          <w:szCs w:val="27"/>
        </w:rPr>
        <w:t>1</w:t>
      </w:r>
      <w:r w:rsidRPr="00CF068B">
        <w:rPr>
          <w:b/>
          <w:sz w:val="27"/>
          <w:szCs w:val="27"/>
        </w:rPr>
        <w:t>.</w:t>
      </w:r>
      <w:r w:rsidRPr="00CF068B">
        <w:rPr>
          <w:sz w:val="27"/>
          <w:szCs w:val="27"/>
        </w:rPr>
        <w:t xml:space="preserve"> Заседания комиссии проводятся по мере необходимости.</w:t>
      </w:r>
    </w:p>
    <w:p w:rsidR="00E53627" w:rsidRPr="00CF068B" w:rsidRDefault="00E53627" w:rsidP="00CF068B">
      <w:pPr>
        <w:tabs>
          <w:tab w:val="left" w:pos="0"/>
        </w:tabs>
        <w:ind w:firstLine="709"/>
        <w:jc w:val="both"/>
        <w:rPr>
          <w:sz w:val="27"/>
          <w:szCs w:val="27"/>
        </w:rPr>
      </w:pPr>
      <w:r w:rsidRPr="00CF068B">
        <w:rPr>
          <w:sz w:val="27"/>
          <w:szCs w:val="27"/>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 с правом решающего голоса.</w:t>
      </w:r>
    </w:p>
    <w:p w:rsidR="00E53627" w:rsidRPr="00CF068B" w:rsidRDefault="00E53627" w:rsidP="00CF068B">
      <w:pPr>
        <w:tabs>
          <w:tab w:val="left" w:pos="0"/>
        </w:tabs>
        <w:ind w:firstLine="709"/>
        <w:jc w:val="both"/>
        <w:rPr>
          <w:sz w:val="27"/>
          <w:szCs w:val="27"/>
        </w:rPr>
      </w:pPr>
      <w:r w:rsidRPr="00CF068B">
        <w:rPr>
          <w:b/>
          <w:sz w:val="27"/>
          <w:szCs w:val="27"/>
        </w:rPr>
        <w:t>Статья 3</w:t>
      </w:r>
      <w:r w:rsidR="001D5D4B" w:rsidRPr="00CF068B">
        <w:rPr>
          <w:b/>
          <w:sz w:val="27"/>
          <w:szCs w:val="27"/>
        </w:rPr>
        <w:t>2</w:t>
      </w:r>
      <w:r w:rsidRPr="00CF068B">
        <w:rPr>
          <w:b/>
          <w:sz w:val="27"/>
          <w:szCs w:val="27"/>
        </w:rPr>
        <w:t>.</w:t>
      </w:r>
      <w:r w:rsidRPr="00CF068B">
        <w:rPr>
          <w:sz w:val="27"/>
          <w:szCs w:val="27"/>
        </w:rPr>
        <w:t xml:space="preserve"> Члены Комиссии заблаговременно извещаются председателем или секретарем Комиссии о заседании Комиссии. Проекты решений Комиссии и другие необходимые материалы предоставляются членам Комиссии, как правило, за один день до заседания Комиссии.</w:t>
      </w:r>
    </w:p>
    <w:p w:rsidR="00E53627" w:rsidRPr="00CF068B" w:rsidRDefault="00E53627" w:rsidP="00CF068B">
      <w:pPr>
        <w:tabs>
          <w:tab w:val="left" w:pos="0"/>
        </w:tabs>
        <w:ind w:firstLine="709"/>
        <w:jc w:val="both"/>
        <w:rPr>
          <w:sz w:val="27"/>
          <w:szCs w:val="27"/>
        </w:rPr>
      </w:pPr>
      <w:r w:rsidRPr="00CF068B">
        <w:rPr>
          <w:b/>
          <w:sz w:val="27"/>
          <w:szCs w:val="27"/>
        </w:rPr>
        <w:t>Статья 3</w:t>
      </w:r>
      <w:r w:rsidR="001D5D4B" w:rsidRPr="00CF068B">
        <w:rPr>
          <w:b/>
          <w:sz w:val="27"/>
          <w:szCs w:val="27"/>
        </w:rPr>
        <w:t>3</w:t>
      </w:r>
      <w:r w:rsidRPr="00CF068B">
        <w:rPr>
          <w:b/>
          <w:sz w:val="27"/>
          <w:szCs w:val="27"/>
        </w:rPr>
        <w:t>.</w:t>
      </w:r>
      <w:r w:rsidRPr="00CF068B">
        <w:rPr>
          <w:sz w:val="27"/>
          <w:szCs w:val="27"/>
        </w:rPr>
        <w:t xml:space="preserve"> Председательствующий на заседании Комиссии:</w:t>
      </w:r>
    </w:p>
    <w:p w:rsidR="00E53627" w:rsidRPr="00CF068B" w:rsidRDefault="00E53627" w:rsidP="00CF068B">
      <w:pPr>
        <w:tabs>
          <w:tab w:val="left" w:pos="0"/>
        </w:tabs>
        <w:ind w:firstLine="709"/>
        <w:jc w:val="both"/>
        <w:rPr>
          <w:sz w:val="27"/>
          <w:szCs w:val="27"/>
        </w:rPr>
      </w:pPr>
      <w:r w:rsidRPr="00CF068B">
        <w:rPr>
          <w:sz w:val="27"/>
          <w:szCs w:val="27"/>
        </w:rPr>
        <w:t>1) ведет заседание Комиссии;</w:t>
      </w:r>
    </w:p>
    <w:p w:rsidR="00E53627" w:rsidRPr="00CF068B" w:rsidRDefault="00E53627" w:rsidP="00CF068B">
      <w:pPr>
        <w:tabs>
          <w:tab w:val="left" w:pos="0"/>
        </w:tabs>
        <w:ind w:firstLine="709"/>
        <w:jc w:val="both"/>
        <w:rPr>
          <w:sz w:val="27"/>
          <w:szCs w:val="27"/>
        </w:rPr>
      </w:pPr>
      <w:r w:rsidRPr="00CF068B">
        <w:rPr>
          <w:sz w:val="27"/>
          <w:szCs w:val="27"/>
        </w:rPr>
        <w:t>2) организует обсуждение вопросов повестки дня заседания Комиссии, ставит её на голосование;</w:t>
      </w:r>
    </w:p>
    <w:p w:rsidR="00E53627" w:rsidRPr="00CF068B" w:rsidRDefault="00E53627" w:rsidP="00CF068B">
      <w:pPr>
        <w:tabs>
          <w:tab w:val="left" w:pos="0"/>
        </w:tabs>
        <w:ind w:firstLine="709"/>
        <w:jc w:val="both"/>
        <w:rPr>
          <w:sz w:val="27"/>
          <w:szCs w:val="27"/>
        </w:rPr>
      </w:pPr>
      <w:r w:rsidRPr="00CF068B">
        <w:rPr>
          <w:sz w:val="27"/>
          <w:szCs w:val="27"/>
        </w:rPr>
        <w:t>3) предоставляет слово для выступления членам Комиссии в порядке очередности поступивших заявок, а также приглашенным лицам;</w:t>
      </w:r>
    </w:p>
    <w:p w:rsidR="00E53627" w:rsidRPr="00CF068B" w:rsidRDefault="00E53627" w:rsidP="00CF068B">
      <w:pPr>
        <w:tabs>
          <w:tab w:val="left" w:pos="0"/>
        </w:tabs>
        <w:ind w:firstLine="709"/>
        <w:jc w:val="both"/>
        <w:rPr>
          <w:sz w:val="27"/>
          <w:szCs w:val="27"/>
        </w:rPr>
      </w:pPr>
      <w:r w:rsidRPr="00CF068B">
        <w:rPr>
          <w:sz w:val="27"/>
          <w:szCs w:val="27"/>
        </w:rPr>
        <w:t>4) ставит на голосование в порядке поступления все предложения членов Комиссии;</w:t>
      </w:r>
    </w:p>
    <w:p w:rsidR="00E53627" w:rsidRPr="00CF068B" w:rsidRDefault="00E53627" w:rsidP="00CF068B">
      <w:pPr>
        <w:tabs>
          <w:tab w:val="left" w:pos="0"/>
        </w:tabs>
        <w:ind w:firstLine="709"/>
        <w:jc w:val="both"/>
        <w:rPr>
          <w:sz w:val="27"/>
          <w:szCs w:val="27"/>
        </w:rPr>
      </w:pPr>
      <w:r w:rsidRPr="00CF068B">
        <w:rPr>
          <w:sz w:val="27"/>
          <w:szCs w:val="27"/>
        </w:rPr>
        <w:t>5) организует голосование и подсчет голосов, оглашает результаты голосования;</w:t>
      </w:r>
    </w:p>
    <w:p w:rsidR="00E53627" w:rsidRPr="00CF068B" w:rsidRDefault="00E53627" w:rsidP="00CF068B">
      <w:pPr>
        <w:tabs>
          <w:tab w:val="left" w:pos="0"/>
        </w:tabs>
        <w:ind w:firstLine="709"/>
        <w:jc w:val="both"/>
        <w:rPr>
          <w:sz w:val="27"/>
          <w:szCs w:val="27"/>
        </w:rPr>
      </w:pPr>
      <w:r w:rsidRPr="00CF068B">
        <w:rPr>
          <w:sz w:val="27"/>
          <w:szCs w:val="27"/>
        </w:rPr>
        <w:t>6) обеспечивает порядок в заседании, а также соблюдение положений настоящего регламента членами Комиссии и приглашенными лицами.</w:t>
      </w:r>
    </w:p>
    <w:p w:rsidR="00E53627" w:rsidRPr="00CF068B" w:rsidRDefault="00E53627" w:rsidP="00CF068B">
      <w:pPr>
        <w:tabs>
          <w:tab w:val="left" w:pos="0"/>
        </w:tabs>
        <w:ind w:firstLine="709"/>
        <w:jc w:val="both"/>
        <w:rPr>
          <w:sz w:val="27"/>
          <w:szCs w:val="27"/>
        </w:rPr>
      </w:pPr>
      <w:r w:rsidRPr="00CF068B">
        <w:rPr>
          <w:sz w:val="27"/>
          <w:szCs w:val="27"/>
        </w:rPr>
        <w:t xml:space="preserve">Председательствующий во время выступлений членов территориальной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 </w:t>
      </w:r>
    </w:p>
    <w:p w:rsidR="00E53627" w:rsidRPr="00CF068B" w:rsidRDefault="00E53627" w:rsidP="00CF068B">
      <w:pPr>
        <w:tabs>
          <w:tab w:val="left" w:pos="0"/>
        </w:tabs>
        <w:ind w:firstLine="709"/>
        <w:jc w:val="both"/>
        <w:rPr>
          <w:sz w:val="27"/>
          <w:szCs w:val="27"/>
        </w:rPr>
      </w:pPr>
      <w:r w:rsidRPr="00CF068B">
        <w:rPr>
          <w:b/>
          <w:sz w:val="27"/>
          <w:szCs w:val="27"/>
        </w:rPr>
        <w:t>Статья 3</w:t>
      </w:r>
      <w:r w:rsidR="001D5D4B" w:rsidRPr="00CF068B">
        <w:rPr>
          <w:b/>
          <w:sz w:val="27"/>
          <w:szCs w:val="27"/>
        </w:rPr>
        <w:t>4</w:t>
      </w:r>
      <w:r w:rsidRPr="00CF068B">
        <w:rPr>
          <w:b/>
          <w:sz w:val="27"/>
          <w:szCs w:val="27"/>
        </w:rPr>
        <w:t>.</w:t>
      </w:r>
      <w:r w:rsidRPr="00CF068B">
        <w:rPr>
          <w:sz w:val="27"/>
          <w:szCs w:val="27"/>
        </w:rPr>
        <w:t xml:space="preserve"> На заседании территориальной комиссии ведется протокол.</w:t>
      </w:r>
    </w:p>
    <w:p w:rsidR="00E53627" w:rsidRPr="00CF068B" w:rsidRDefault="00E53627" w:rsidP="00CF068B">
      <w:pPr>
        <w:tabs>
          <w:tab w:val="left" w:pos="0"/>
        </w:tabs>
        <w:ind w:firstLine="709"/>
        <w:jc w:val="both"/>
        <w:rPr>
          <w:sz w:val="27"/>
          <w:szCs w:val="27"/>
        </w:rPr>
      </w:pPr>
      <w:r w:rsidRPr="00CF068B">
        <w:rPr>
          <w:sz w:val="27"/>
          <w:szCs w:val="27"/>
        </w:rPr>
        <w:t xml:space="preserve">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территориальной комиссии). </w:t>
      </w:r>
    </w:p>
    <w:p w:rsidR="00E53627" w:rsidRPr="00CF068B" w:rsidRDefault="00E53627" w:rsidP="00CF068B">
      <w:pPr>
        <w:tabs>
          <w:tab w:val="left" w:pos="0"/>
        </w:tabs>
        <w:ind w:firstLine="709"/>
        <w:jc w:val="both"/>
        <w:rPr>
          <w:sz w:val="27"/>
          <w:szCs w:val="27"/>
        </w:rPr>
      </w:pPr>
      <w:r w:rsidRPr="00CF068B">
        <w:rPr>
          <w:sz w:val="27"/>
          <w:szCs w:val="27"/>
        </w:rPr>
        <w:t>Протокол заседания комиссии состоит из вводной и основной частей.</w:t>
      </w:r>
    </w:p>
    <w:p w:rsidR="00E53627" w:rsidRPr="00CF068B" w:rsidRDefault="00E53627" w:rsidP="00CF068B">
      <w:pPr>
        <w:tabs>
          <w:tab w:val="left" w:pos="0"/>
        </w:tabs>
        <w:ind w:firstLine="709"/>
        <w:jc w:val="both"/>
        <w:rPr>
          <w:sz w:val="27"/>
          <w:szCs w:val="27"/>
        </w:rPr>
      </w:pPr>
      <w:r w:rsidRPr="00CF068B">
        <w:rPr>
          <w:sz w:val="27"/>
          <w:szCs w:val="27"/>
        </w:rPr>
        <w:t xml:space="preserve">В вводной части указываются фамилии и инициалы председателя (председательствующего), заместителя председателя Комиссии, секретаря и членов территориальной комиссии, а также фамилии и инициалы приглашенных на заседание кандидатов, уполномоченных представителей кандидатов и </w:t>
      </w:r>
      <w:r w:rsidRPr="00CF068B">
        <w:rPr>
          <w:sz w:val="27"/>
          <w:szCs w:val="27"/>
        </w:rPr>
        <w:lastRenderedPageBreak/>
        <w:t>избирательных объединений, их доверенных лиц, а также иных организаций и граждан, представителей средств массовой информации.</w:t>
      </w:r>
    </w:p>
    <w:p w:rsidR="00E53627" w:rsidRPr="00CF068B" w:rsidRDefault="00E53627" w:rsidP="00CF068B">
      <w:pPr>
        <w:tabs>
          <w:tab w:val="left" w:pos="0"/>
        </w:tabs>
        <w:ind w:firstLine="709"/>
        <w:jc w:val="both"/>
        <w:rPr>
          <w:sz w:val="27"/>
          <w:szCs w:val="27"/>
        </w:rPr>
      </w:pPr>
      <w:r w:rsidRPr="00CF068B">
        <w:rPr>
          <w:sz w:val="27"/>
          <w:szCs w:val="27"/>
        </w:rPr>
        <w:t xml:space="preserve">В случае, если на заседание Комиссии приглашается большое число представителей сторонних организаций, средств массовой информации, их фамилии могут перечисляться в прилагаемом к протоколу списке. </w:t>
      </w:r>
    </w:p>
    <w:p w:rsidR="00E53627" w:rsidRPr="00CF068B" w:rsidRDefault="00E53627" w:rsidP="00CF068B">
      <w:pPr>
        <w:tabs>
          <w:tab w:val="left" w:pos="0"/>
        </w:tabs>
        <w:ind w:firstLine="709"/>
        <w:jc w:val="both"/>
        <w:rPr>
          <w:sz w:val="27"/>
          <w:szCs w:val="27"/>
        </w:rPr>
      </w:pPr>
      <w:r w:rsidRPr="00CF068B">
        <w:rPr>
          <w:sz w:val="27"/>
          <w:szCs w:val="27"/>
        </w:rPr>
        <w:t>Вводная часть протокола должна включать в себя также повестку дня  с указанием докладчиков по каждому пункту повестки.</w:t>
      </w:r>
    </w:p>
    <w:p w:rsidR="00E53627" w:rsidRPr="00CF068B" w:rsidRDefault="00E53627" w:rsidP="00CF068B">
      <w:pPr>
        <w:tabs>
          <w:tab w:val="left" w:pos="0"/>
        </w:tabs>
        <w:ind w:firstLine="709"/>
        <w:jc w:val="both"/>
        <w:rPr>
          <w:sz w:val="27"/>
          <w:szCs w:val="27"/>
        </w:rPr>
      </w:pPr>
      <w:r w:rsidRPr="00CF068B">
        <w:rPr>
          <w:sz w:val="27"/>
          <w:szCs w:val="27"/>
        </w:rPr>
        <w:t>Основная часть протокола состоит из разделов, соответствующих пунктам повестки дня. Основное содержание докладов и выступлений помещается в тексте протокола либо прилагается к нему. В протоколе фиксируются итоги голосования по каждому вопросу.</w:t>
      </w:r>
    </w:p>
    <w:p w:rsidR="00E53627" w:rsidRPr="00CF068B" w:rsidRDefault="00E53627" w:rsidP="00CF068B">
      <w:pPr>
        <w:tabs>
          <w:tab w:val="left" w:pos="0"/>
        </w:tabs>
        <w:ind w:firstLine="709"/>
        <w:jc w:val="both"/>
        <w:rPr>
          <w:sz w:val="27"/>
          <w:szCs w:val="27"/>
        </w:rPr>
      </w:pPr>
      <w:r w:rsidRPr="00CF068B">
        <w:rPr>
          <w:sz w:val="27"/>
          <w:szCs w:val="27"/>
        </w:rPr>
        <w:t>К протоколу заседания Комиссии прилагаются принятые в ходе заседания подлинные экземпляры решений Комиссии, а также разъяснения, заявления и обращения Комиссии, особые мнения членов Комиссии. К протоколу также прилагаются иные первичные документы (справки, обращения, ходатайства и т.п.), на основании которых принимаются решения Комиссии.</w:t>
      </w:r>
    </w:p>
    <w:p w:rsidR="00E53627" w:rsidRPr="00CF068B" w:rsidRDefault="00E53627" w:rsidP="00CF068B">
      <w:pPr>
        <w:tabs>
          <w:tab w:val="left" w:pos="0"/>
        </w:tabs>
        <w:ind w:firstLine="709"/>
        <w:jc w:val="both"/>
        <w:rPr>
          <w:sz w:val="27"/>
          <w:szCs w:val="27"/>
        </w:rPr>
      </w:pPr>
      <w:r w:rsidRPr="00CF068B">
        <w:rPr>
          <w:sz w:val="27"/>
          <w:szCs w:val="27"/>
        </w:rPr>
        <w:t xml:space="preserve">Решениям Комиссии присваиваются порядковые номера. </w:t>
      </w:r>
    </w:p>
    <w:p w:rsidR="00E53627" w:rsidRPr="00CF068B" w:rsidRDefault="00E53627" w:rsidP="00CF068B">
      <w:pPr>
        <w:tabs>
          <w:tab w:val="left" w:pos="0"/>
        </w:tabs>
        <w:ind w:firstLine="709"/>
        <w:jc w:val="both"/>
        <w:rPr>
          <w:sz w:val="27"/>
          <w:szCs w:val="27"/>
        </w:rPr>
      </w:pPr>
      <w:r w:rsidRPr="00CF068B">
        <w:rPr>
          <w:sz w:val="27"/>
          <w:szCs w:val="27"/>
        </w:rPr>
        <w:t>Протокол заседания и решения Комиссии подписываются председателем (председательствующим) и секретарем комиссии (секретарем заседания).</w:t>
      </w:r>
      <w:r w:rsidRPr="00CF068B">
        <w:rPr>
          <w:b/>
          <w:sz w:val="27"/>
          <w:szCs w:val="27"/>
        </w:rPr>
        <w:t xml:space="preserve"> </w:t>
      </w:r>
    </w:p>
    <w:p w:rsidR="00E53627" w:rsidRPr="00CF068B" w:rsidRDefault="00E53627" w:rsidP="00CF068B">
      <w:pPr>
        <w:tabs>
          <w:tab w:val="left" w:pos="0"/>
        </w:tabs>
        <w:ind w:firstLine="709"/>
        <w:jc w:val="both"/>
        <w:rPr>
          <w:sz w:val="27"/>
          <w:szCs w:val="27"/>
        </w:rPr>
      </w:pPr>
      <w:r w:rsidRPr="00CF068B">
        <w:rPr>
          <w:sz w:val="27"/>
          <w:szCs w:val="27"/>
        </w:rPr>
        <w:t>На заседании Комиссии может осуществляться аудио- или видеозапись.</w:t>
      </w:r>
    </w:p>
    <w:p w:rsidR="00E53627" w:rsidRPr="00CF068B" w:rsidRDefault="00E53627" w:rsidP="00CF068B">
      <w:pPr>
        <w:tabs>
          <w:tab w:val="left" w:pos="0"/>
        </w:tabs>
        <w:ind w:firstLine="709"/>
        <w:jc w:val="both"/>
        <w:rPr>
          <w:sz w:val="27"/>
          <w:szCs w:val="27"/>
        </w:rPr>
      </w:pPr>
      <w:r w:rsidRPr="00CF068B">
        <w:rPr>
          <w:b/>
          <w:sz w:val="27"/>
          <w:szCs w:val="27"/>
        </w:rPr>
        <w:t xml:space="preserve">Статья </w:t>
      </w:r>
      <w:r w:rsidR="001D5D4B" w:rsidRPr="00CF068B">
        <w:rPr>
          <w:b/>
          <w:sz w:val="27"/>
          <w:szCs w:val="27"/>
        </w:rPr>
        <w:t>35</w:t>
      </w:r>
      <w:r w:rsidRPr="00CF068B">
        <w:rPr>
          <w:b/>
          <w:sz w:val="27"/>
          <w:szCs w:val="27"/>
        </w:rPr>
        <w:t>.</w:t>
      </w:r>
      <w:r w:rsidRPr="00CF068B">
        <w:rPr>
          <w:sz w:val="27"/>
          <w:szCs w:val="27"/>
        </w:rPr>
        <w:t xml:space="preserve"> Протокол Комиссии об итогах голосования на территории и результатах выборов подписывается всеми членами Комиссии с правом решающего голоса, присутствующими на заседании Комиссии.</w:t>
      </w:r>
    </w:p>
    <w:p w:rsidR="00E53627" w:rsidRPr="00CF068B" w:rsidRDefault="00E53627" w:rsidP="00CF068B">
      <w:pPr>
        <w:tabs>
          <w:tab w:val="left" w:pos="0"/>
        </w:tabs>
        <w:ind w:firstLine="709"/>
        <w:jc w:val="both"/>
        <w:rPr>
          <w:sz w:val="27"/>
          <w:szCs w:val="27"/>
        </w:rPr>
      </w:pPr>
      <w:r w:rsidRPr="00CF068B">
        <w:rPr>
          <w:b/>
          <w:sz w:val="27"/>
          <w:szCs w:val="27"/>
        </w:rPr>
        <w:t xml:space="preserve">Статья </w:t>
      </w:r>
      <w:r w:rsidR="001D5D4B" w:rsidRPr="00CF068B">
        <w:rPr>
          <w:b/>
          <w:sz w:val="27"/>
          <w:szCs w:val="27"/>
        </w:rPr>
        <w:t>36</w:t>
      </w:r>
      <w:r w:rsidRPr="00CF068B">
        <w:rPr>
          <w:b/>
          <w:sz w:val="27"/>
          <w:szCs w:val="27"/>
        </w:rPr>
        <w:t>.</w:t>
      </w:r>
      <w:r w:rsidRPr="00CF068B">
        <w:rPr>
          <w:sz w:val="27"/>
          <w:szCs w:val="27"/>
        </w:rPr>
        <w:t xml:space="preserve"> Заседания Комиссии проводятся в соответствии с планом ее работы.</w:t>
      </w:r>
    </w:p>
    <w:p w:rsidR="00E53627" w:rsidRPr="00CF068B" w:rsidRDefault="00E53627" w:rsidP="00CF068B">
      <w:pPr>
        <w:tabs>
          <w:tab w:val="left" w:pos="0"/>
        </w:tabs>
        <w:ind w:firstLine="709"/>
        <w:jc w:val="both"/>
        <w:rPr>
          <w:sz w:val="27"/>
          <w:szCs w:val="27"/>
        </w:rPr>
      </w:pPr>
      <w:r w:rsidRPr="00CF068B">
        <w:rPr>
          <w:sz w:val="27"/>
          <w:szCs w:val="27"/>
        </w:rPr>
        <w:t xml:space="preserve">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w:t>
      </w:r>
    </w:p>
    <w:p w:rsidR="00E53627" w:rsidRPr="00CF068B" w:rsidRDefault="00E53627" w:rsidP="00CF068B">
      <w:pPr>
        <w:tabs>
          <w:tab w:val="left" w:pos="0"/>
        </w:tabs>
        <w:ind w:firstLine="709"/>
        <w:jc w:val="both"/>
        <w:rPr>
          <w:sz w:val="27"/>
          <w:szCs w:val="27"/>
        </w:rPr>
      </w:pPr>
      <w:r w:rsidRPr="00CF068B">
        <w:rPr>
          <w:b/>
          <w:sz w:val="27"/>
          <w:szCs w:val="27"/>
        </w:rPr>
        <w:t xml:space="preserve">Статья </w:t>
      </w:r>
      <w:r w:rsidR="001D5D4B" w:rsidRPr="00CF068B">
        <w:rPr>
          <w:b/>
          <w:sz w:val="27"/>
          <w:szCs w:val="27"/>
        </w:rPr>
        <w:t>37</w:t>
      </w:r>
      <w:r w:rsidRPr="00CF068B">
        <w:rPr>
          <w:b/>
          <w:sz w:val="27"/>
          <w:szCs w:val="27"/>
        </w:rPr>
        <w:t>.</w:t>
      </w:r>
      <w:r w:rsidRPr="00CF068B">
        <w:rPr>
          <w:sz w:val="27"/>
          <w:szCs w:val="27"/>
        </w:rPr>
        <w:t xml:space="preserve"> Выступающий на заседании Комиссии не должен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чей-либо адрес. В случае злоупотребления свободой слова, содержащего явные признаки нарушения требований федерального закона, выступающий может быть лишен слова. Указанным лицам слово для повторного выступления по обсуждаемому вопросу не предоставляется.</w:t>
      </w:r>
    </w:p>
    <w:p w:rsidR="00E53627" w:rsidRPr="00CF068B" w:rsidRDefault="00E53627" w:rsidP="00CF068B">
      <w:pPr>
        <w:tabs>
          <w:tab w:val="left" w:pos="0"/>
        </w:tabs>
        <w:ind w:firstLine="709"/>
        <w:jc w:val="both"/>
        <w:rPr>
          <w:sz w:val="27"/>
          <w:szCs w:val="27"/>
        </w:rPr>
      </w:pPr>
      <w:r w:rsidRPr="00CF068B">
        <w:rPr>
          <w:b/>
          <w:sz w:val="27"/>
          <w:szCs w:val="27"/>
        </w:rPr>
        <w:t xml:space="preserve">Статья </w:t>
      </w:r>
      <w:r w:rsidR="001D5D4B" w:rsidRPr="00CF068B">
        <w:rPr>
          <w:b/>
          <w:sz w:val="27"/>
          <w:szCs w:val="27"/>
        </w:rPr>
        <w:t>38</w:t>
      </w:r>
      <w:r w:rsidRPr="00CF068B">
        <w:rPr>
          <w:b/>
          <w:sz w:val="27"/>
          <w:szCs w:val="27"/>
        </w:rPr>
        <w:t xml:space="preserve">. </w:t>
      </w:r>
      <w:r w:rsidRPr="00CF068B">
        <w:rPr>
          <w:sz w:val="27"/>
          <w:szCs w:val="27"/>
        </w:rPr>
        <w:t>Никто не вправе выступать на заседании Комиссии без разрешения председательствующего.</w:t>
      </w:r>
    </w:p>
    <w:p w:rsidR="00E53627" w:rsidRPr="00CF068B" w:rsidRDefault="00E53627" w:rsidP="00CF068B">
      <w:pPr>
        <w:tabs>
          <w:tab w:val="left" w:pos="0"/>
        </w:tabs>
        <w:ind w:firstLine="709"/>
        <w:jc w:val="both"/>
        <w:rPr>
          <w:sz w:val="27"/>
          <w:szCs w:val="27"/>
        </w:rPr>
      </w:pPr>
      <w:r w:rsidRPr="00CF068B">
        <w:rPr>
          <w:b/>
          <w:sz w:val="27"/>
          <w:szCs w:val="27"/>
        </w:rPr>
        <w:t xml:space="preserve">Статья </w:t>
      </w:r>
      <w:r w:rsidR="001D5D4B" w:rsidRPr="00CF068B">
        <w:rPr>
          <w:b/>
          <w:sz w:val="27"/>
          <w:szCs w:val="27"/>
        </w:rPr>
        <w:t>39</w:t>
      </w:r>
      <w:r w:rsidRPr="00CF068B">
        <w:rPr>
          <w:b/>
          <w:sz w:val="27"/>
          <w:szCs w:val="27"/>
        </w:rPr>
        <w:t>.</w:t>
      </w:r>
      <w:r w:rsidRPr="00CF068B">
        <w:rPr>
          <w:sz w:val="27"/>
          <w:szCs w:val="27"/>
        </w:rPr>
        <w:t xml:space="preserve"> 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рабочих групп оформляются соответствующими документами (справками, заключениями и т.д.).</w:t>
      </w:r>
    </w:p>
    <w:p w:rsidR="00E53627" w:rsidRPr="00CF068B" w:rsidRDefault="00E53627" w:rsidP="00CF068B">
      <w:pPr>
        <w:tabs>
          <w:tab w:val="left" w:pos="0"/>
        </w:tabs>
        <w:ind w:firstLine="709"/>
        <w:rPr>
          <w:b/>
          <w:sz w:val="27"/>
          <w:szCs w:val="27"/>
        </w:rPr>
      </w:pPr>
    </w:p>
    <w:p w:rsidR="00E53627" w:rsidRPr="00CF068B" w:rsidRDefault="00E53627" w:rsidP="00CF068B">
      <w:pPr>
        <w:tabs>
          <w:tab w:val="left" w:pos="0"/>
        </w:tabs>
        <w:rPr>
          <w:b/>
          <w:sz w:val="27"/>
          <w:szCs w:val="27"/>
        </w:rPr>
      </w:pPr>
      <w:r w:rsidRPr="00CF068B">
        <w:rPr>
          <w:b/>
          <w:sz w:val="27"/>
          <w:szCs w:val="27"/>
          <w:lang w:val="en-US"/>
        </w:rPr>
        <w:t>V</w:t>
      </w:r>
      <w:r w:rsidRPr="00CF068B">
        <w:rPr>
          <w:b/>
          <w:sz w:val="27"/>
          <w:szCs w:val="27"/>
        </w:rPr>
        <w:t>. Порядок голосования на заседаниях территориальной</w:t>
      </w:r>
    </w:p>
    <w:p w:rsidR="00E53627" w:rsidRPr="00CF068B" w:rsidRDefault="00E53627" w:rsidP="00CF068B">
      <w:pPr>
        <w:tabs>
          <w:tab w:val="left" w:pos="0"/>
        </w:tabs>
        <w:ind w:firstLine="709"/>
        <w:rPr>
          <w:b/>
          <w:sz w:val="27"/>
          <w:szCs w:val="27"/>
        </w:rPr>
      </w:pPr>
      <w:r w:rsidRPr="00CF068B">
        <w:rPr>
          <w:b/>
          <w:sz w:val="27"/>
          <w:szCs w:val="27"/>
        </w:rPr>
        <w:t>избирательной комиссии</w:t>
      </w:r>
    </w:p>
    <w:p w:rsidR="00E53627" w:rsidRPr="00CF068B" w:rsidRDefault="00E53627" w:rsidP="00CF068B">
      <w:pPr>
        <w:tabs>
          <w:tab w:val="left" w:pos="0"/>
        </w:tabs>
        <w:ind w:firstLine="709"/>
        <w:jc w:val="both"/>
        <w:rPr>
          <w:sz w:val="27"/>
          <w:szCs w:val="27"/>
        </w:rPr>
      </w:pPr>
      <w:r w:rsidRPr="00CF068B">
        <w:rPr>
          <w:b/>
          <w:sz w:val="27"/>
          <w:szCs w:val="27"/>
        </w:rPr>
        <w:t>Статья 4</w:t>
      </w:r>
      <w:r w:rsidR="001D5D4B" w:rsidRPr="00CF068B">
        <w:rPr>
          <w:b/>
          <w:sz w:val="27"/>
          <w:szCs w:val="27"/>
        </w:rPr>
        <w:t>0</w:t>
      </w:r>
      <w:r w:rsidRPr="00CF068B">
        <w:rPr>
          <w:b/>
          <w:sz w:val="27"/>
          <w:szCs w:val="27"/>
        </w:rPr>
        <w:t>.</w:t>
      </w:r>
      <w:r w:rsidRPr="00CF068B">
        <w:rPr>
          <w:sz w:val="27"/>
          <w:szCs w:val="27"/>
        </w:rPr>
        <w:t xml:space="preserve"> Все решения Комиссии принимаются на её заседаниях открытым или тайным голосованием.</w:t>
      </w:r>
    </w:p>
    <w:p w:rsidR="00E53627" w:rsidRPr="00CF068B" w:rsidRDefault="00E53627" w:rsidP="00CF068B">
      <w:pPr>
        <w:tabs>
          <w:tab w:val="left" w:pos="0"/>
        </w:tabs>
        <w:ind w:firstLine="709"/>
        <w:jc w:val="both"/>
        <w:rPr>
          <w:sz w:val="27"/>
          <w:szCs w:val="27"/>
        </w:rPr>
      </w:pPr>
      <w:r w:rsidRPr="00CF068B">
        <w:rPr>
          <w:sz w:val="27"/>
          <w:szCs w:val="27"/>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E53627" w:rsidRPr="00CF068B" w:rsidRDefault="00E53627" w:rsidP="00CF068B">
      <w:pPr>
        <w:tabs>
          <w:tab w:val="left" w:pos="0"/>
        </w:tabs>
        <w:ind w:firstLine="709"/>
        <w:jc w:val="both"/>
        <w:rPr>
          <w:sz w:val="27"/>
          <w:szCs w:val="27"/>
        </w:rPr>
      </w:pPr>
      <w:r w:rsidRPr="00CF068B">
        <w:rPr>
          <w:sz w:val="27"/>
          <w:szCs w:val="27"/>
        </w:rPr>
        <w:lastRenderedPageBreak/>
        <w:t>Результаты голосования по всем вопросам, оглашенные председательствующим, вносятся в протокол заседания Комиссии.</w:t>
      </w:r>
    </w:p>
    <w:p w:rsidR="00E53627" w:rsidRPr="00CF068B" w:rsidRDefault="00E53627" w:rsidP="00CF068B">
      <w:pPr>
        <w:widowControl w:val="0"/>
        <w:autoSpaceDE w:val="0"/>
        <w:autoSpaceDN w:val="0"/>
        <w:adjustRightInd w:val="0"/>
        <w:ind w:firstLine="709"/>
        <w:jc w:val="both"/>
        <w:rPr>
          <w:sz w:val="27"/>
          <w:szCs w:val="27"/>
        </w:rPr>
      </w:pPr>
      <w:r w:rsidRPr="00CF068B">
        <w:rPr>
          <w:b/>
          <w:sz w:val="27"/>
          <w:szCs w:val="27"/>
        </w:rPr>
        <w:t>Статья 4</w:t>
      </w:r>
      <w:r w:rsidR="001D5D4B" w:rsidRPr="00CF068B">
        <w:rPr>
          <w:b/>
          <w:sz w:val="27"/>
          <w:szCs w:val="27"/>
        </w:rPr>
        <w:t>1</w:t>
      </w:r>
      <w:r w:rsidRPr="00CF068B">
        <w:rPr>
          <w:b/>
          <w:sz w:val="27"/>
          <w:szCs w:val="27"/>
        </w:rPr>
        <w:t xml:space="preserve">. </w:t>
      </w:r>
      <w:r w:rsidRPr="00CF068B">
        <w:rPr>
          <w:sz w:val="27"/>
          <w:szCs w:val="27"/>
        </w:rPr>
        <w:t>При голосовании член Комиссии с правом решающего голоса имеет один голос и голосует лично. Члены комиссии с правом решающего голоса, несогласные с решением, принятым Комиссией, вправе в письменной форме изложить особое мнение, которое должно быть отражено в протоколе Комиссии и приложено к решению, в связи с которым это мнение изложено. Если в соответствии с требованиями законодательства о выборах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E53627" w:rsidRPr="00CF068B" w:rsidRDefault="00E53627" w:rsidP="00CF068B">
      <w:pPr>
        <w:widowControl w:val="0"/>
        <w:autoSpaceDE w:val="0"/>
        <w:autoSpaceDN w:val="0"/>
        <w:adjustRightInd w:val="0"/>
        <w:ind w:firstLine="709"/>
        <w:jc w:val="both"/>
        <w:rPr>
          <w:sz w:val="27"/>
          <w:szCs w:val="27"/>
        </w:rPr>
      </w:pPr>
      <w:r w:rsidRPr="00CF068B">
        <w:rPr>
          <w:sz w:val="27"/>
          <w:szCs w:val="27"/>
        </w:rPr>
        <w:t>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E53627" w:rsidRPr="00CF068B" w:rsidRDefault="00E53627" w:rsidP="00CF068B">
      <w:pPr>
        <w:tabs>
          <w:tab w:val="left" w:pos="0"/>
        </w:tabs>
        <w:ind w:firstLine="709"/>
        <w:jc w:val="both"/>
        <w:rPr>
          <w:sz w:val="27"/>
          <w:szCs w:val="27"/>
        </w:rPr>
      </w:pPr>
      <w:r w:rsidRPr="00CF068B">
        <w:rPr>
          <w:b/>
          <w:sz w:val="27"/>
          <w:szCs w:val="27"/>
        </w:rPr>
        <w:t>Статья 4</w:t>
      </w:r>
      <w:r w:rsidR="001D5D4B" w:rsidRPr="00CF068B">
        <w:rPr>
          <w:b/>
          <w:sz w:val="27"/>
          <w:szCs w:val="27"/>
        </w:rPr>
        <w:t>2</w:t>
      </w:r>
      <w:r w:rsidRPr="00CF068B">
        <w:rPr>
          <w:b/>
          <w:sz w:val="27"/>
          <w:szCs w:val="27"/>
        </w:rPr>
        <w:t xml:space="preserve">. </w:t>
      </w:r>
      <w:r w:rsidRPr="00CF068B">
        <w:rPr>
          <w:sz w:val="27"/>
          <w:szCs w:val="27"/>
        </w:rPr>
        <w:t xml:space="preserve">Тайное голосование проводится в случаях, предусмотренных законами, либо по решению Комиссии, принимаемому большинством голосов от числа присутствующих членов Комиссии. </w:t>
      </w:r>
    </w:p>
    <w:p w:rsidR="00E53627" w:rsidRPr="00CF068B" w:rsidRDefault="00E53627" w:rsidP="00CF068B">
      <w:pPr>
        <w:tabs>
          <w:tab w:val="left" w:pos="0"/>
        </w:tabs>
        <w:ind w:firstLine="709"/>
        <w:jc w:val="both"/>
        <w:rPr>
          <w:sz w:val="27"/>
          <w:szCs w:val="27"/>
        </w:rPr>
      </w:pPr>
      <w:r w:rsidRPr="00CF068B">
        <w:rPr>
          <w:sz w:val="27"/>
          <w:szCs w:val="27"/>
        </w:rPr>
        <w:t>Для проведения тайного голосования и определения его результатов избирается счетная комиссия в количестве и составе, определяемых Комиссией. Форма и текст бюллетеня для голосования утверждаются  Комиссией.</w:t>
      </w:r>
    </w:p>
    <w:p w:rsidR="00E53627" w:rsidRPr="00CF068B" w:rsidRDefault="00E53627" w:rsidP="00CF068B">
      <w:pPr>
        <w:tabs>
          <w:tab w:val="left" w:pos="0"/>
        </w:tabs>
        <w:ind w:firstLine="709"/>
        <w:jc w:val="both"/>
        <w:rPr>
          <w:sz w:val="27"/>
          <w:szCs w:val="27"/>
        </w:rPr>
      </w:pPr>
      <w:r w:rsidRPr="00CF068B">
        <w:rPr>
          <w:sz w:val="27"/>
          <w:szCs w:val="27"/>
        </w:rPr>
        <w:t>Каждому члену Комиссии с правом решающего голоса выдается один бюллетень для тайного голосования.</w:t>
      </w:r>
    </w:p>
    <w:p w:rsidR="00E53627" w:rsidRPr="00CF068B" w:rsidRDefault="00E53627" w:rsidP="00CF068B">
      <w:pPr>
        <w:tabs>
          <w:tab w:val="left" w:pos="0"/>
        </w:tabs>
        <w:ind w:firstLine="709"/>
        <w:jc w:val="both"/>
        <w:rPr>
          <w:sz w:val="27"/>
          <w:szCs w:val="27"/>
        </w:rPr>
      </w:pPr>
      <w:r w:rsidRPr="00CF068B">
        <w:rPr>
          <w:sz w:val="27"/>
          <w:szCs w:val="27"/>
        </w:rPr>
        <w:t xml:space="preserve">Голосующий заполняет бюллетень, после чего опускает его в ящик для голосования, опечатанный счетной комиссией. </w:t>
      </w:r>
    </w:p>
    <w:p w:rsidR="00E53627" w:rsidRPr="00CF068B" w:rsidRDefault="00E53627" w:rsidP="00CF068B">
      <w:pPr>
        <w:tabs>
          <w:tab w:val="left" w:pos="0"/>
        </w:tabs>
        <w:ind w:firstLine="709"/>
        <w:jc w:val="both"/>
        <w:rPr>
          <w:sz w:val="27"/>
          <w:szCs w:val="27"/>
        </w:rPr>
      </w:pPr>
      <w:r w:rsidRPr="00CF068B">
        <w:rPr>
          <w:sz w:val="27"/>
          <w:szCs w:val="27"/>
        </w:rPr>
        <w:t>В случае, если член Комиссии при заполнении бюллетеня совершил ошибку, он вправе получить новый бюллетень взамен испорченного. Испорченный бюллетень погашается.</w:t>
      </w:r>
    </w:p>
    <w:p w:rsidR="00E53627" w:rsidRPr="00CF068B" w:rsidRDefault="00E53627" w:rsidP="00CF068B">
      <w:pPr>
        <w:tabs>
          <w:tab w:val="left" w:pos="0"/>
        </w:tabs>
        <w:ind w:firstLine="709"/>
        <w:jc w:val="both"/>
        <w:rPr>
          <w:sz w:val="27"/>
          <w:szCs w:val="27"/>
        </w:rPr>
      </w:pPr>
      <w:r w:rsidRPr="00CF068B">
        <w:rPr>
          <w:sz w:val="27"/>
          <w:szCs w:val="27"/>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E53627" w:rsidRPr="00CF068B" w:rsidRDefault="00E53627" w:rsidP="00CF068B">
      <w:pPr>
        <w:tabs>
          <w:tab w:val="left" w:pos="0"/>
        </w:tabs>
        <w:ind w:firstLine="709"/>
        <w:jc w:val="both"/>
        <w:rPr>
          <w:sz w:val="27"/>
          <w:szCs w:val="27"/>
        </w:rPr>
      </w:pPr>
      <w:r w:rsidRPr="00CF068B">
        <w:rPr>
          <w:sz w:val="27"/>
          <w:szCs w:val="27"/>
        </w:rPr>
        <w:t xml:space="preserve">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 </w:t>
      </w:r>
    </w:p>
    <w:p w:rsidR="00E53627" w:rsidRPr="00CF068B" w:rsidRDefault="00E53627" w:rsidP="00CF068B">
      <w:pPr>
        <w:tabs>
          <w:tab w:val="left" w:pos="0"/>
        </w:tabs>
        <w:ind w:firstLine="709"/>
        <w:jc w:val="left"/>
        <w:rPr>
          <w:sz w:val="27"/>
          <w:szCs w:val="27"/>
        </w:rPr>
      </w:pPr>
    </w:p>
    <w:p w:rsidR="00E53627" w:rsidRPr="00CF068B" w:rsidRDefault="00E53627" w:rsidP="00CF068B">
      <w:pPr>
        <w:tabs>
          <w:tab w:val="left" w:pos="0"/>
        </w:tabs>
        <w:rPr>
          <w:b/>
          <w:sz w:val="27"/>
          <w:szCs w:val="27"/>
        </w:rPr>
      </w:pPr>
      <w:r w:rsidRPr="00CF068B">
        <w:rPr>
          <w:b/>
          <w:sz w:val="27"/>
          <w:szCs w:val="27"/>
          <w:lang w:val="en-US"/>
        </w:rPr>
        <w:t>VI</w:t>
      </w:r>
      <w:r w:rsidRPr="00CF068B">
        <w:rPr>
          <w:b/>
          <w:sz w:val="27"/>
          <w:szCs w:val="27"/>
        </w:rPr>
        <w:t>. Порядок принятия решений территориальной</w:t>
      </w:r>
      <w:r w:rsidR="00CF068B">
        <w:rPr>
          <w:b/>
          <w:sz w:val="27"/>
          <w:szCs w:val="27"/>
        </w:rPr>
        <w:t xml:space="preserve"> </w:t>
      </w:r>
    </w:p>
    <w:p w:rsidR="00E53627" w:rsidRPr="00CF068B" w:rsidRDefault="00E53627" w:rsidP="00CF068B">
      <w:pPr>
        <w:tabs>
          <w:tab w:val="left" w:pos="0"/>
        </w:tabs>
        <w:ind w:firstLine="709"/>
        <w:rPr>
          <w:b/>
          <w:sz w:val="27"/>
          <w:szCs w:val="27"/>
        </w:rPr>
      </w:pPr>
      <w:r w:rsidRPr="00CF068B">
        <w:rPr>
          <w:b/>
          <w:sz w:val="27"/>
          <w:szCs w:val="27"/>
        </w:rPr>
        <w:t>избирательной комиссии</w:t>
      </w:r>
    </w:p>
    <w:p w:rsidR="00E53627" w:rsidRPr="00CF068B" w:rsidRDefault="00E53627" w:rsidP="00CF068B">
      <w:pPr>
        <w:tabs>
          <w:tab w:val="left" w:pos="0"/>
        </w:tabs>
        <w:ind w:firstLine="709"/>
        <w:jc w:val="both"/>
        <w:rPr>
          <w:sz w:val="27"/>
          <w:szCs w:val="27"/>
        </w:rPr>
      </w:pPr>
      <w:r w:rsidRPr="00CF068B">
        <w:rPr>
          <w:sz w:val="27"/>
          <w:szCs w:val="27"/>
        </w:rPr>
        <w:t xml:space="preserve"> </w:t>
      </w:r>
      <w:r w:rsidRPr="00CF068B">
        <w:rPr>
          <w:b/>
          <w:sz w:val="27"/>
          <w:szCs w:val="27"/>
        </w:rPr>
        <w:t>Статья 4</w:t>
      </w:r>
      <w:r w:rsidR="001D5D4B" w:rsidRPr="00CF068B">
        <w:rPr>
          <w:b/>
          <w:sz w:val="27"/>
          <w:szCs w:val="27"/>
        </w:rPr>
        <w:t>3</w:t>
      </w:r>
      <w:r w:rsidRPr="00CF068B">
        <w:rPr>
          <w:b/>
          <w:sz w:val="27"/>
          <w:szCs w:val="27"/>
        </w:rPr>
        <w:t>.</w:t>
      </w:r>
      <w:r w:rsidRPr="00CF068B">
        <w:rPr>
          <w:sz w:val="27"/>
          <w:szCs w:val="27"/>
        </w:rPr>
        <w:t xml:space="preserve"> Комиссия принимает решения по вопросам, отнесенным к её ведению федеральными законами и законами субъекта Российской Федерации, в порядке, установленном настоящим регламентом.</w:t>
      </w:r>
    </w:p>
    <w:p w:rsidR="00E53627" w:rsidRPr="00CF068B" w:rsidRDefault="00E53627" w:rsidP="00CF068B">
      <w:pPr>
        <w:tabs>
          <w:tab w:val="left" w:pos="0"/>
        </w:tabs>
        <w:ind w:firstLine="709"/>
        <w:jc w:val="both"/>
        <w:rPr>
          <w:sz w:val="27"/>
          <w:szCs w:val="27"/>
        </w:rPr>
      </w:pPr>
      <w:r w:rsidRPr="00CF068B">
        <w:rPr>
          <w:sz w:val="27"/>
          <w:szCs w:val="27"/>
        </w:rPr>
        <w:t>Решения Комиссии, указанные в пункте 13 статьи 28 Федерального закона от 12 июня 2002 года № 67-ФЗ «Об основных гарантиях избирательных прав и права на участие в референдуме граждан Российской Федерации» и статье 34 регламента принимаются на заседании комиссии большинством голосов от установленного числа членов комиссии с правом решающего голоса. При этом решение Комиссии считается принятым, если за него проголосовало более половины от установленного числа членов комиссии с правом решающего голоса.</w:t>
      </w:r>
    </w:p>
    <w:p w:rsidR="00E53627" w:rsidRPr="00CF068B" w:rsidRDefault="00E53627" w:rsidP="00CF068B">
      <w:pPr>
        <w:tabs>
          <w:tab w:val="left" w:pos="0"/>
        </w:tabs>
        <w:ind w:firstLine="709"/>
        <w:jc w:val="both"/>
        <w:rPr>
          <w:sz w:val="27"/>
          <w:szCs w:val="27"/>
        </w:rPr>
      </w:pPr>
      <w:r w:rsidRPr="00CF068B">
        <w:rPr>
          <w:sz w:val="27"/>
          <w:szCs w:val="27"/>
        </w:rPr>
        <w:t xml:space="preserve">Решения Комиссии по иным вопросам принимаются простым большинством голосов от числа присутствующих членов Комиссии с правом </w:t>
      </w:r>
      <w:r w:rsidRPr="00CF068B">
        <w:rPr>
          <w:sz w:val="27"/>
          <w:szCs w:val="27"/>
        </w:rPr>
        <w:lastRenderedPageBreak/>
        <w:t>решающего голоса. При этом в случае равного числа голосов «за» или «против» голос председателя комиссии (председательствующего на заседании) является решающим.</w:t>
      </w:r>
    </w:p>
    <w:p w:rsidR="00E53627" w:rsidRPr="00CF068B" w:rsidRDefault="00E53627" w:rsidP="00CF068B">
      <w:pPr>
        <w:tabs>
          <w:tab w:val="left" w:pos="0"/>
        </w:tabs>
        <w:ind w:firstLine="709"/>
        <w:jc w:val="both"/>
        <w:rPr>
          <w:sz w:val="27"/>
          <w:szCs w:val="27"/>
        </w:rPr>
      </w:pPr>
      <w:r w:rsidRPr="00CF068B">
        <w:rPr>
          <w:b/>
          <w:sz w:val="27"/>
          <w:szCs w:val="27"/>
        </w:rPr>
        <w:t>Статья 4</w:t>
      </w:r>
      <w:r w:rsidR="001D5D4B" w:rsidRPr="00CF068B">
        <w:rPr>
          <w:b/>
          <w:sz w:val="27"/>
          <w:szCs w:val="27"/>
        </w:rPr>
        <w:t>4</w:t>
      </w:r>
      <w:r w:rsidRPr="00CF068B">
        <w:rPr>
          <w:b/>
          <w:sz w:val="27"/>
          <w:szCs w:val="27"/>
        </w:rPr>
        <w:t>.</w:t>
      </w:r>
      <w:r w:rsidRPr="00CF068B">
        <w:rPr>
          <w:sz w:val="27"/>
          <w:szCs w:val="27"/>
        </w:rPr>
        <w:t xml:space="preserve"> При рассмотрении проекта решения Комиссия заслушивает доклад члена Комиссии, содоклады и проводит обсуждение проекта.</w:t>
      </w:r>
    </w:p>
    <w:p w:rsidR="00E53627" w:rsidRPr="00CF068B" w:rsidRDefault="00E53627" w:rsidP="00CF068B">
      <w:pPr>
        <w:tabs>
          <w:tab w:val="left" w:pos="0"/>
        </w:tabs>
        <w:ind w:firstLine="709"/>
        <w:jc w:val="both"/>
        <w:rPr>
          <w:sz w:val="27"/>
          <w:szCs w:val="27"/>
        </w:rPr>
      </w:pPr>
      <w:r w:rsidRPr="00CF068B">
        <w:rPr>
          <w:sz w:val="27"/>
          <w:szCs w:val="27"/>
        </w:rPr>
        <w:t>Проект решения, принятый Комиссией за основу, обсуждается и голосуется в дальнейшем в целом либо по пунктам или частям.</w:t>
      </w:r>
    </w:p>
    <w:p w:rsidR="00E53627" w:rsidRPr="00CF068B" w:rsidRDefault="00E53627" w:rsidP="00CF068B">
      <w:pPr>
        <w:tabs>
          <w:tab w:val="left" w:pos="0"/>
        </w:tabs>
        <w:ind w:firstLine="709"/>
        <w:jc w:val="both"/>
        <w:rPr>
          <w:sz w:val="27"/>
          <w:szCs w:val="27"/>
        </w:rPr>
      </w:pPr>
      <w:r w:rsidRPr="00CF068B">
        <w:rPr>
          <w:sz w:val="27"/>
          <w:szCs w:val="27"/>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E53627" w:rsidRPr="00CF068B" w:rsidRDefault="00E53627" w:rsidP="00CF068B">
      <w:pPr>
        <w:tabs>
          <w:tab w:val="left" w:pos="0"/>
        </w:tabs>
        <w:ind w:firstLine="709"/>
        <w:jc w:val="both"/>
        <w:rPr>
          <w:sz w:val="27"/>
          <w:szCs w:val="27"/>
        </w:rPr>
      </w:pPr>
      <w:r w:rsidRPr="00CF068B">
        <w:rPr>
          <w:b/>
          <w:sz w:val="27"/>
          <w:szCs w:val="27"/>
        </w:rPr>
        <w:t xml:space="preserve">Статья </w:t>
      </w:r>
      <w:r w:rsidR="001D5D4B" w:rsidRPr="00CF068B">
        <w:rPr>
          <w:b/>
          <w:sz w:val="27"/>
          <w:szCs w:val="27"/>
        </w:rPr>
        <w:t>45</w:t>
      </w:r>
      <w:r w:rsidRPr="00CF068B">
        <w:rPr>
          <w:b/>
          <w:sz w:val="27"/>
          <w:szCs w:val="27"/>
        </w:rPr>
        <w:t>.</w:t>
      </w:r>
      <w:r w:rsidRPr="00CF068B">
        <w:rPr>
          <w:sz w:val="27"/>
          <w:szCs w:val="27"/>
        </w:rPr>
        <w:t xml:space="preserve"> При рассмотрении проекта решения территориальная комиссия вправе:</w:t>
      </w:r>
    </w:p>
    <w:p w:rsidR="00E53627" w:rsidRPr="00CF068B" w:rsidRDefault="00E53627" w:rsidP="00CF068B">
      <w:pPr>
        <w:tabs>
          <w:tab w:val="left" w:pos="0"/>
        </w:tabs>
        <w:ind w:firstLine="709"/>
        <w:jc w:val="both"/>
        <w:rPr>
          <w:sz w:val="27"/>
          <w:szCs w:val="27"/>
        </w:rPr>
      </w:pPr>
      <w:r w:rsidRPr="00CF068B">
        <w:rPr>
          <w:sz w:val="27"/>
          <w:szCs w:val="27"/>
        </w:rPr>
        <w:t>1) принять решение, в том числе с поправками, внесенными в ходе его обсуждения;</w:t>
      </w:r>
    </w:p>
    <w:p w:rsidR="00E53627" w:rsidRPr="00CF068B" w:rsidRDefault="00E53627" w:rsidP="00CF068B">
      <w:pPr>
        <w:tabs>
          <w:tab w:val="left" w:pos="0"/>
        </w:tabs>
        <w:ind w:firstLine="709"/>
        <w:jc w:val="both"/>
        <w:rPr>
          <w:sz w:val="27"/>
          <w:szCs w:val="27"/>
        </w:rPr>
      </w:pPr>
      <w:r w:rsidRPr="00CF068B">
        <w:rPr>
          <w:sz w:val="27"/>
          <w:szCs w:val="27"/>
        </w:rPr>
        <w:t>2) отложить обсуждение проекта решения или направить на доработку членам Комиссии, готовившим данный проект, а также привлечь к участию в его доработке других членов Комиссии;</w:t>
      </w:r>
    </w:p>
    <w:p w:rsidR="00E53627" w:rsidRPr="00CF068B" w:rsidRDefault="00E53627" w:rsidP="00CF068B">
      <w:pPr>
        <w:tabs>
          <w:tab w:val="left" w:pos="0"/>
        </w:tabs>
        <w:ind w:firstLine="709"/>
        <w:jc w:val="both"/>
        <w:rPr>
          <w:sz w:val="27"/>
          <w:szCs w:val="27"/>
        </w:rPr>
      </w:pPr>
      <w:r w:rsidRPr="00CF068B">
        <w:rPr>
          <w:sz w:val="27"/>
          <w:szCs w:val="27"/>
        </w:rPr>
        <w:t>3) принять решение за основу, направить на доработку и повторное рассмотрение;</w:t>
      </w:r>
    </w:p>
    <w:p w:rsidR="00E53627" w:rsidRPr="00CF068B" w:rsidRDefault="00E53627" w:rsidP="00CF068B">
      <w:pPr>
        <w:tabs>
          <w:tab w:val="left" w:pos="0"/>
        </w:tabs>
        <w:ind w:firstLine="709"/>
        <w:jc w:val="both"/>
        <w:rPr>
          <w:sz w:val="27"/>
          <w:szCs w:val="27"/>
        </w:rPr>
      </w:pPr>
      <w:r w:rsidRPr="00CF068B">
        <w:rPr>
          <w:sz w:val="27"/>
          <w:szCs w:val="27"/>
        </w:rPr>
        <w:t xml:space="preserve">4) отклонить проект решения. </w:t>
      </w:r>
    </w:p>
    <w:p w:rsidR="00E53627" w:rsidRPr="00CF068B" w:rsidRDefault="00E53627" w:rsidP="00CF068B">
      <w:pPr>
        <w:tabs>
          <w:tab w:val="left" w:pos="0"/>
        </w:tabs>
        <w:ind w:firstLine="709"/>
        <w:jc w:val="both"/>
        <w:rPr>
          <w:sz w:val="27"/>
          <w:szCs w:val="27"/>
        </w:rPr>
      </w:pPr>
      <w:r w:rsidRPr="00CF068B">
        <w:rPr>
          <w:sz w:val="27"/>
          <w:szCs w:val="27"/>
        </w:rPr>
        <w:t>При повторном рассмотрении в проект решения вносятся поправки, поступившие после его первоначального рассмотрения.</w:t>
      </w:r>
    </w:p>
    <w:p w:rsidR="00E53627" w:rsidRPr="00CF068B" w:rsidRDefault="00E53627" w:rsidP="00CF068B">
      <w:pPr>
        <w:tabs>
          <w:tab w:val="left" w:pos="0"/>
        </w:tabs>
        <w:ind w:firstLine="709"/>
        <w:jc w:val="both"/>
        <w:rPr>
          <w:sz w:val="27"/>
          <w:szCs w:val="27"/>
        </w:rPr>
      </w:pPr>
      <w:r w:rsidRPr="00CF068B">
        <w:rPr>
          <w:sz w:val="27"/>
          <w:szCs w:val="27"/>
        </w:rPr>
        <w:t>Комиссия обязана принимать решения в срок, установленный законодательством о выборах.</w:t>
      </w:r>
    </w:p>
    <w:p w:rsidR="00E53627" w:rsidRPr="00CF068B" w:rsidRDefault="00E53627" w:rsidP="00CF068B">
      <w:pPr>
        <w:tabs>
          <w:tab w:val="left" w:pos="0"/>
        </w:tabs>
        <w:ind w:firstLine="709"/>
        <w:jc w:val="both"/>
        <w:rPr>
          <w:sz w:val="27"/>
          <w:szCs w:val="27"/>
        </w:rPr>
      </w:pPr>
      <w:r w:rsidRPr="00CF068B">
        <w:rPr>
          <w:b/>
          <w:sz w:val="27"/>
          <w:szCs w:val="27"/>
        </w:rPr>
        <w:t xml:space="preserve">Статья </w:t>
      </w:r>
      <w:r w:rsidR="001D5D4B" w:rsidRPr="00CF068B">
        <w:rPr>
          <w:b/>
          <w:sz w:val="27"/>
          <w:szCs w:val="27"/>
        </w:rPr>
        <w:t>46</w:t>
      </w:r>
      <w:r w:rsidRPr="00CF068B">
        <w:rPr>
          <w:b/>
          <w:sz w:val="27"/>
          <w:szCs w:val="27"/>
        </w:rPr>
        <w:t>.</w:t>
      </w:r>
      <w:r w:rsidRPr="00CF068B">
        <w:rPr>
          <w:sz w:val="27"/>
          <w:szCs w:val="27"/>
        </w:rPr>
        <w:t xml:space="preserve"> Принятые Комиссией решения, если иное не предусмотрено законом, доводятся до сведения заинтересованных лиц в течение 3 дней после их принятия, если законом не установлен иной срок. Решения, подлежащие обязательному обнародованию (опубликованию), в установленные законами сроки обнародуются на информационном стенде Комиссии, размещаются на странице Комиссии на официальном сайте Избирательной комиссии Алтайского края в сети Интернет и (или) публикуются в соответствующих средствах массовой информации.</w:t>
      </w:r>
    </w:p>
    <w:p w:rsidR="00E53627" w:rsidRPr="00CF068B" w:rsidRDefault="00E53627" w:rsidP="00CF068B">
      <w:pPr>
        <w:tabs>
          <w:tab w:val="left" w:pos="0"/>
        </w:tabs>
        <w:ind w:firstLine="709"/>
        <w:rPr>
          <w:b/>
          <w:sz w:val="27"/>
          <w:szCs w:val="27"/>
        </w:rPr>
      </w:pPr>
    </w:p>
    <w:p w:rsidR="00E53627" w:rsidRPr="00CF068B" w:rsidRDefault="00E53627" w:rsidP="00CF068B">
      <w:pPr>
        <w:tabs>
          <w:tab w:val="left" w:pos="0"/>
        </w:tabs>
        <w:rPr>
          <w:b/>
          <w:sz w:val="27"/>
          <w:szCs w:val="27"/>
        </w:rPr>
      </w:pPr>
      <w:r w:rsidRPr="00CF068B">
        <w:rPr>
          <w:b/>
          <w:sz w:val="27"/>
          <w:szCs w:val="27"/>
          <w:lang w:val="en-US"/>
        </w:rPr>
        <w:t>VII</w:t>
      </w:r>
      <w:r w:rsidRPr="00CF068B">
        <w:rPr>
          <w:b/>
          <w:sz w:val="27"/>
          <w:szCs w:val="27"/>
        </w:rPr>
        <w:t>. Обеспечение деятельности территориальной избирательной комиссии</w:t>
      </w:r>
    </w:p>
    <w:p w:rsidR="00E53627" w:rsidRPr="00CF068B" w:rsidRDefault="00E53627" w:rsidP="00CF068B">
      <w:pPr>
        <w:autoSpaceDE w:val="0"/>
        <w:autoSpaceDN w:val="0"/>
        <w:adjustRightInd w:val="0"/>
        <w:ind w:firstLine="709"/>
        <w:jc w:val="both"/>
        <w:rPr>
          <w:rFonts w:cs="Arial"/>
          <w:sz w:val="27"/>
          <w:szCs w:val="27"/>
        </w:rPr>
      </w:pPr>
      <w:r w:rsidRPr="00CF068B">
        <w:rPr>
          <w:rFonts w:cs="Arial"/>
          <w:b/>
          <w:sz w:val="27"/>
          <w:szCs w:val="27"/>
        </w:rPr>
        <w:t xml:space="preserve">Статья </w:t>
      </w:r>
      <w:r w:rsidR="001D5D4B" w:rsidRPr="00CF068B">
        <w:rPr>
          <w:rFonts w:cs="Arial"/>
          <w:b/>
          <w:sz w:val="27"/>
          <w:szCs w:val="27"/>
        </w:rPr>
        <w:t>47</w:t>
      </w:r>
      <w:r w:rsidRPr="00CF068B">
        <w:rPr>
          <w:rFonts w:cs="Arial"/>
          <w:b/>
          <w:sz w:val="27"/>
          <w:szCs w:val="27"/>
        </w:rPr>
        <w:t>.</w:t>
      </w:r>
      <w:r w:rsidRPr="00CF068B">
        <w:rPr>
          <w:rFonts w:cs="Arial"/>
          <w:sz w:val="27"/>
          <w:szCs w:val="27"/>
        </w:rPr>
        <w:t xml:space="preserve"> Государственные органы, органы местного самоуправления, государственные и муниципальные учреждения, а также их должностные лица оказывают содействие территориальной комиссии в реализации её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 документации, а также предоставляют на безвозмездной основе транспортные средства, средства связи, техническое оборудование.</w:t>
      </w:r>
    </w:p>
    <w:p w:rsidR="00E53627" w:rsidRPr="00CF068B" w:rsidRDefault="00E53627" w:rsidP="00CF068B">
      <w:pPr>
        <w:tabs>
          <w:tab w:val="left" w:pos="0"/>
        </w:tabs>
        <w:ind w:firstLine="709"/>
        <w:jc w:val="both"/>
        <w:rPr>
          <w:sz w:val="27"/>
          <w:szCs w:val="27"/>
        </w:rPr>
      </w:pPr>
      <w:r w:rsidRPr="00CF068B">
        <w:rPr>
          <w:b/>
          <w:sz w:val="27"/>
          <w:szCs w:val="27"/>
        </w:rPr>
        <w:t xml:space="preserve">Статья </w:t>
      </w:r>
      <w:r w:rsidR="001D5D4B" w:rsidRPr="00CF068B">
        <w:rPr>
          <w:b/>
          <w:sz w:val="27"/>
          <w:szCs w:val="27"/>
        </w:rPr>
        <w:t>48</w:t>
      </w:r>
      <w:r w:rsidRPr="00CF068B">
        <w:rPr>
          <w:b/>
          <w:sz w:val="27"/>
          <w:szCs w:val="27"/>
        </w:rPr>
        <w:t>.</w:t>
      </w:r>
      <w:r w:rsidRPr="00CF068B">
        <w:rPr>
          <w:sz w:val="27"/>
          <w:szCs w:val="27"/>
        </w:rPr>
        <w:t xml:space="preserve"> Комиссия вправе создавать консультативные и совещательные общественные советы и необходимые для обеспечения своей деятельности рабочие группы и органы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E53627" w:rsidRPr="00CF068B" w:rsidRDefault="00E53627" w:rsidP="00CF068B">
      <w:pPr>
        <w:tabs>
          <w:tab w:val="left" w:pos="0"/>
        </w:tabs>
        <w:ind w:firstLine="709"/>
        <w:jc w:val="both"/>
        <w:rPr>
          <w:sz w:val="27"/>
          <w:szCs w:val="27"/>
        </w:rPr>
      </w:pPr>
    </w:p>
    <w:p w:rsidR="00E53627" w:rsidRPr="00CF068B" w:rsidRDefault="00E53627" w:rsidP="00CF068B">
      <w:pPr>
        <w:autoSpaceDE w:val="0"/>
        <w:autoSpaceDN w:val="0"/>
        <w:adjustRightInd w:val="0"/>
        <w:ind w:firstLine="709"/>
        <w:jc w:val="both"/>
        <w:outlineLvl w:val="1"/>
        <w:rPr>
          <w:b/>
          <w:sz w:val="27"/>
          <w:szCs w:val="27"/>
        </w:rPr>
      </w:pPr>
      <w:r w:rsidRPr="00CF068B">
        <w:rPr>
          <w:b/>
          <w:sz w:val="27"/>
          <w:szCs w:val="27"/>
        </w:rPr>
        <w:lastRenderedPageBreak/>
        <w:t xml:space="preserve">Статья </w:t>
      </w:r>
      <w:r w:rsidR="001D5D4B" w:rsidRPr="00CF068B">
        <w:rPr>
          <w:b/>
          <w:sz w:val="27"/>
          <w:szCs w:val="27"/>
        </w:rPr>
        <w:t>49</w:t>
      </w:r>
      <w:r w:rsidRPr="00CF068B">
        <w:rPr>
          <w:b/>
          <w:sz w:val="27"/>
          <w:szCs w:val="27"/>
        </w:rPr>
        <w:t xml:space="preserve">. </w:t>
      </w:r>
      <w:r w:rsidRPr="00CF068B">
        <w:rPr>
          <w:sz w:val="27"/>
          <w:szCs w:val="27"/>
        </w:rPr>
        <w:t>Информационно-техническое обеспечение процессов подготовки и проведения выборов и референдума, деятельности избирательных комиссий, комиссий референдума осуществляет системный администратор комплекса средств автоматизации ГАС «Выборы» территориальной комиссии.</w:t>
      </w:r>
    </w:p>
    <w:p w:rsidR="00E53627" w:rsidRPr="00CF068B" w:rsidRDefault="00E53627" w:rsidP="00CF068B">
      <w:pPr>
        <w:tabs>
          <w:tab w:val="left" w:pos="0"/>
        </w:tabs>
        <w:ind w:firstLine="709"/>
        <w:rPr>
          <w:b/>
          <w:sz w:val="27"/>
          <w:szCs w:val="27"/>
        </w:rPr>
      </w:pPr>
    </w:p>
    <w:p w:rsidR="00E53627" w:rsidRPr="00CF068B" w:rsidRDefault="00E53627" w:rsidP="00CF068B">
      <w:pPr>
        <w:tabs>
          <w:tab w:val="left" w:pos="0"/>
        </w:tabs>
        <w:rPr>
          <w:b/>
          <w:sz w:val="27"/>
          <w:szCs w:val="27"/>
        </w:rPr>
      </w:pPr>
      <w:r w:rsidRPr="00CF068B">
        <w:rPr>
          <w:b/>
          <w:sz w:val="27"/>
          <w:szCs w:val="27"/>
          <w:lang w:val="en-US"/>
        </w:rPr>
        <w:t>VIII</w:t>
      </w:r>
      <w:r w:rsidRPr="00CF068B">
        <w:rPr>
          <w:b/>
          <w:sz w:val="27"/>
          <w:szCs w:val="27"/>
        </w:rPr>
        <w:t>. Осуществление территориальной избирательной комиссией контроля за соблюдением избирательных прав граждан</w:t>
      </w:r>
    </w:p>
    <w:p w:rsidR="00E53627" w:rsidRPr="00CF068B" w:rsidRDefault="00E53627" w:rsidP="00CF068B">
      <w:pPr>
        <w:tabs>
          <w:tab w:val="left" w:pos="0"/>
        </w:tabs>
        <w:ind w:firstLine="709"/>
        <w:jc w:val="both"/>
        <w:rPr>
          <w:sz w:val="27"/>
          <w:szCs w:val="27"/>
        </w:rPr>
      </w:pPr>
      <w:r w:rsidRPr="00CF068B">
        <w:rPr>
          <w:b/>
          <w:sz w:val="27"/>
          <w:szCs w:val="27"/>
        </w:rPr>
        <w:t>Статья 5</w:t>
      </w:r>
      <w:r w:rsidR="001D5D4B" w:rsidRPr="00CF068B">
        <w:rPr>
          <w:b/>
          <w:sz w:val="27"/>
          <w:szCs w:val="27"/>
        </w:rPr>
        <w:t>0</w:t>
      </w:r>
      <w:r w:rsidRPr="00CF068B">
        <w:rPr>
          <w:b/>
          <w:sz w:val="27"/>
          <w:szCs w:val="27"/>
        </w:rPr>
        <w:t>.</w:t>
      </w:r>
      <w:r w:rsidRPr="00CF068B">
        <w:rPr>
          <w:sz w:val="27"/>
          <w:szCs w:val="27"/>
        </w:rPr>
        <w:t xml:space="preserve"> В соответствии с законодательством о выборах и референдумах, Федеральным законом от 2 мая 2006 года № 59-ФЗ «О порядке рассмотрения обращений граждан Российской Федерации», иными федеральными законами и законами Алтайского края в Комиссии рассматриваются обращения (жалобы, заявления) по фактам нарушения избирательных прав, права на участие в референдуме граждан Российской Федерации. По результатам рассмотрения указанных обращений принимаются решения либо даются письменные ответы, которые должны быть мотивированы.</w:t>
      </w:r>
    </w:p>
    <w:p w:rsidR="00E53627" w:rsidRPr="00CF068B" w:rsidRDefault="00E53627" w:rsidP="00CF068B">
      <w:pPr>
        <w:tabs>
          <w:tab w:val="left" w:pos="0"/>
        </w:tabs>
        <w:ind w:firstLine="709"/>
        <w:jc w:val="both"/>
        <w:rPr>
          <w:sz w:val="27"/>
          <w:szCs w:val="27"/>
        </w:rPr>
      </w:pPr>
      <w:r w:rsidRPr="00CF068B">
        <w:rPr>
          <w:sz w:val="27"/>
          <w:szCs w:val="27"/>
        </w:rPr>
        <w:t>Поступившие в ходе избирательных кампаний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сроки.</w:t>
      </w:r>
    </w:p>
    <w:p w:rsidR="00E53627" w:rsidRPr="00CF068B" w:rsidRDefault="00E53627" w:rsidP="00CF068B">
      <w:pPr>
        <w:tabs>
          <w:tab w:val="left" w:pos="0"/>
        </w:tabs>
        <w:ind w:firstLine="709"/>
        <w:jc w:val="both"/>
        <w:rPr>
          <w:sz w:val="27"/>
          <w:szCs w:val="27"/>
        </w:rPr>
      </w:pPr>
      <w:r w:rsidRPr="00CF068B">
        <w:rPr>
          <w:b/>
          <w:sz w:val="27"/>
          <w:szCs w:val="27"/>
        </w:rPr>
        <w:t>Статья 5</w:t>
      </w:r>
      <w:r w:rsidR="001D5D4B" w:rsidRPr="00CF068B">
        <w:rPr>
          <w:b/>
          <w:sz w:val="27"/>
          <w:szCs w:val="27"/>
        </w:rPr>
        <w:t>1</w:t>
      </w:r>
      <w:r w:rsidRPr="00CF068B">
        <w:rPr>
          <w:b/>
          <w:sz w:val="27"/>
          <w:szCs w:val="27"/>
        </w:rPr>
        <w:t>.</w:t>
      </w:r>
      <w:r w:rsidRPr="00CF068B">
        <w:rPr>
          <w:sz w:val="27"/>
          <w:szCs w:val="27"/>
        </w:rPr>
        <w:t xml:space="preserve"> Комиссия осуществляет проверку деятельности нижестоящих избирательных комиссий по вопросам, входящим в компетенцию территориальной комиссии, а также при рассмотрении жалоб на решения и действия (бездействие) нижестоящих комиссий, нарушающих избирательные права, право на участие в референдуме граждан Российской Федерации.</w:t>
      </w:r>
    </w:p>
    <w:p w:rsidR="00E53627" w:rsidRPr="00CF068B" w:rsidRDefault="00E53627" w:rsidP="00CF068B">
      <w:pPr>
        <w:tabs>
          <w:tab w:val="left" w:pos="0"/>
        </w:tabs>
        <w:ind w:firstLine="709"/>
        <w:jc w:val="both"/>
        <w:rPr>
          <w:sz w:val="27"/>
          <w:szCs w:val="27"/>
        </w:rPr>
      </w:pPr>
      <w:r w:rsidRPr="00CF068B">
        <w:rPr>
          <w:sz w:val="27"/>
          <w:szCs w:val="27"/>
        </w:rPr>
        <w:t>По решению территориальной комиссии к изучению данных вопросов могут привлекаться члены Комиссии, члены нижестоящих избирательных комиссий, соответствующие специалисты.</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обстоятельства, изложенные в жалобе, не были предметом рассмотрения указанной комиссии, рассмотреть жалобу и вынести одно из следующих решений:</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1) оставить жалобу без удовлетворения;</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2) отменить обжалуемое решение полностью или в части (признать незаконным действие (бездействие) и принять решение по существу;</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3)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 </w:t>
      </w:r>
    </w:p>
    <w:p w:rsidR="00E53627" w:rsidRPr="00CF068B" w:rsidRDefault="00E53627" w:rsidP="00CF068B">
      <w:pPr>
        <w:autoSpaceDE w:val="0"/>
        <w:autoSpaceDN w:val="0"/>
        <w:adjustRightInd w:val="0"/>
        <w:ind w:firstLine="709"/>
        <w:jc w:val="both"/>
        <w:rPr>
          <w:rFonts w:cs="Arial"/>
          <w:sz w:val="27"/>
          <w:szCs w:val="27"/>
        </w:rPr>
      </w:pPr>
      <w:r w:rsidRPr="00CF068B">
        <w:rPr>
          <w:rFonts w:cs="Arial"/>
          <w:sz w:val="27"/>
          <w:szCs w:val="27"/>
        </w:rPr>
        <w:t xml:space="preserve">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Заявителю направляется </w:t>
      </w:r>
      <w:r w:rsidRPr="00CF068B">
        <w:rPr>
          <w:rFonts w:cs="Arial"/>
          <w:sz w:val="27"/>
          <w:szCs w:val="27"/>
        </w:rPr>
        <w:lastRenderedPageBreak/>
        <w:t>копия принятого Комиссией по итогам рассмотрения жалобы (заявления) решения.</w:t>
      </w:r>
    </w:p>
    <w:p w:rsidR="00E53627" w:rsidRPr="00CF068B" w:rsidRDefault="00E53627" w:rsidP="00CF068B">
      <w:pPr>
        <w:widowControl w:val="0"/>
        <w:autoSpaceDE w:val="0"/>
        <w:autoSpaceDN w:val="0"/>
        <w:adjustRightInd w:val="0"/>
        <w:ind w:firstLine="709"/>
        <w:jc w:val="both"/>
        <w:rPr>
          <w:sz w:val="27"/>
          <w:szCs w:val="27"/>
        </w:rPr>
      </w:pPr>
      <w:r w:rsidRPr="00CF068B">
        <w:rPr>
          <w:sz w:val="27"/>
          <w:szCs w:val="27"/>
        </w:rPr>
        <w:t>Комиссия также вправе в связи выявленными фактами нарушений законодательства о выборах и референдумах направить соответствующие материалы для проведения проверки и принятия необходимых решений в правоохранительные органы или обратиться в суд.</w:t>
      </w:r>
    </w:p>
    <w:p w:rsidR="00E53627" w:rsidRPr="00CF068B" w:rsidRDefault="00E53627" w:rsidP="00CF068B">
      <w:pPr>
        <w:widowControl w:val="0"/>
        <w:autoSpaceDE w:val="0"/>
        <w:autoSpaceDN w:val="0"/>
        <w:adjustRightInd w:val="0"/>
        <w:ind w:firstLine="709"/>
        <w:jc w:val="both"/>
        <w:rPr>
          <w:sz w:val="27"/>
          <w:szCs w:val="27"/>
        </w:rPr>
      </w:pPr>
      <w:r w:rsidRPr="00CF068B">
        <w:rPr>
          <w:sz w:val="27"/>
          <w:szCs w:val="27"/>
        </w:rPr>
        <w:t xml:space="preserve">Если по существу жалобы (заявления) или обращения нет необходимости принимать решение Комиссии, то заявителю в указанные выше сроки направляется письменный ответ, который подписывается председателем Комиссии, а в его отсутствие заместителем председателя Комиссии или секретарем Комиссии. </w:t>
      </w:r>
    </w:p>
    <w:p w:rsidR="00E53627" w:rsidRPr="00CF068B" w:rsidRDefault="00E53627" w:rsidP="00CF068B">
      <w:pPr>
        <w:widowControl w:val="0"/>
        <w:autoSpaceDE w:val="0"/>
        <w:autoSpaceDN w:val="0"/>
        <w:adjustRightInd w:val="0"/>
        <w:ind w:firstLine="709"/>
        <w:jc w:val="both"/>
        <w:rPr>
          <w:sz w:val="27"/>
          <w:szCs w:val="27"/>
        </w:rPr>
      </w:pPr>
      <w:r w:rsidRPr="00CF068B">
        <w:rPr>
          <w:sz w:val="27"/>
          <w:szCs w:val="27"/>
        </w:rPr>
        <w:t>В случае принятия жалобы к рассмотрению судом и обращения того же заявителя с аналогичной жалобой в Комиссию,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E53627" w:rsidRPr="00CF068B" w:rsidRDefault="00E53627" w:rsidP="00CF068B">
      <w:pPr>
        <w:tabs>
          <w:tab w:val="left" w:pos="0"/>
        </w:tabs>
        <w:ind w:firstLine="709"/>
        <w:jc w:val="both"/>
        <w:rPr>
          <w:sz w:val="27"/>
          <w:szCs w:val="27"/>
        </w:rPr>
      </w:pPr>
      <w:r w:rsidRPr="00CF068B">
        <w:rPr>
          <w:b/>
          <w:sz w:val="27"/>
          <w:szCs w:val="27"/>
        </w:rPr>
        <w:t>Статья 5</w:t>
      </w:r>
      <w:r w:rsidR="001D5D4B" w:rsidRPr="00CF068B">
        <w:rPr>
          <w:b/>
          <w:sz w:val="27"/>
          <w:szCs w:val="27"/>
        </w:rPr>
        <w:t>2</w:t>
      </w:r>
      <w:r w:rsidRPr="00CF068B">
        <w:rPr>
          <w:b/>
          <w:sz w:val="27"/>
          <w:szCs w:val="27"/>
        </w:rPr>
        <w:t>.</w:t>
      </w:r>
      <w:r w:rsidRPr="00CF068B">
        <w:rPr>
          <w:sz w:val="27"/>
          <w:szCs w:val="27"/>
        </w:rPr>
        <w:t xml:space="preserve"> В целях осуществления эффективного контроля за соблюдением избирательных прав, права на участие в референдуме граждан Российской Федерации, а также для обобщения практики проведения выборов, референдумов территориальная комиссия может в случаях, предусмотренных федеральными законами, законами Алтайского края,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вопросам, связанным с проведением выборов, референдумов.</w:t>
      </w:r>
    </w:p>
    <w:p w:rsidR="00E53627" w:rsidRPr="00CF068B" w:rsidRDefault="00E53627" w:rsidP="00CF068B">
      <w:pPr>
        <w:keepNext/>
        <w:tabs>
          <w:tab w:val="left" w:pos="0"/>
        </w:tabs>
        <w:outlineLvl w:val="3"/>
        <w:rPr>
          <w:b/>
          <w:sz w:val="27"/>
          <w:szCs w:val="27"/>
        </w:rPr>
      </w:pPr>
      <w:r w:rsidRPr="00CF068B">
        <w:rPr>
          <w:b/>
          <w:sz w:val="27"/>
          <w:szCs w:val="27"/>
          <w:lang w:val="en-US"/>
        </w:rPr>
        <w:t>IX</w:t>
      </w:r>
      <w:r w:rsidRPr="00CF068B">
        <w:rPr>
          <w:b/>
          <w:sz w:val="27"/>
          <w:szCs w:val="27"/>
        </w:rPr>
        <w:t>. Заключительные положения</w:t>
      </w:r>
    </w:p>
    <w:p w:rsidR="00E53627" w:rsidRPr="00CF068B" w:rsidRDefault="00E53627" w:rsidP="00CF068B">
      <w:pPr>
        <w:tabs>
          <w:tab w:val="left" w:pos="0"/>
        </w:tabs>
        <w:ind w:firstLine="709"/>
        <w:jc w:val="both"/>
        <w:rPr>
          <w:sz w:val="27"/>
          <w:szCs w:val="27"/>
        </w:rPr>
      </w:pPr>
      <w:r w:rsidRPr="00CF068B">
        <w:rPr>
          <w:b/>
          <w:sz w:val="27"/>
          <w:szCs w:val="27"/>
        </w:rPr>
        <w:t>Статья 5</w:t>
      </w:r>
      <w:r w:rsidR="001D5D4B" w:rsidRPr="00CF068B">
        <w:rPr>
          <w:b/>
          <w:sz w:val="27"/>
          <w:szCs w:val="27"/>
        </w:rPr>
        <w:t>3</w:t>
      </w:r>
      <w:r w:rsidRPr="00CF068B">
        <w:rPr>
          <w:b/>
          <w:sz w:val="27"/>
          <w:szCs w:val="27"/>
        </w:rPr>
        <w:t>.</w:t>
      </w:r>
      <w:r w:rsidRPr="00CF068B">
        <w:rPr>
          <w:sz w:val="27"/>
          <w:szCs w:val="27"/>
        </w:rPr>
        <w:t xml:space="preserve"> Регламент </w:t>
      </w:r>
      <w:r w:rsidR="00CF068B">
        <w:rPr>
          <w:sz w:val="27"/>
          <w:szCs w:val="27"/>
        </w:rPr>
        <w:t>Комиссии</w:t>
      </w:r>
      <w:r w:rsidRPr="00CF068B">
        <w:rPr>
          <w:sz w:val="27"/>
          <w:szCs w:val="27"/>
        </w:rPr>
        <w:t xml:space="preserve">, изменения и дополнения к нему принимаются большинством голосов от установленного числа членов </w:t>
      </w:r>
      <w:r w:rsidR="00CF068B">
        <w:rPr>
          <w:sz w:val="27"/>
          <w:szCs w:val="27"/>
        </w:rPr>
        <w:t>Комиссии</w:t>
      </w:r>
      <w:r w:rsidRPr="00CF068B">
        <w:rPr>
          <w:sz w:val="27"/>
          <w:szCs w:val="27"/>
        </w:rPr>
        <w:t xml:space="preserve"> с правом решающего голоса.</w:t>
      </w:r>
    </w:p>
    <w:p w:rsidR="00E53627" w:rsidRPr="00CF068B" w:rsidRDefault="00E53627" w:rsidP="00CF068B">
      <w:pPr>
        <w:tabs>
          <w:tab w:val="left" w:pos="0"/>
        </w:tabs>
        <w:ind w:firstLine="709"/>
        <w:jc w:val="both"/>
        <w:rPr>
          <w:sz w:val="27"/>
          <w:szCs w:val="27"/>
        </w:rPr>
      </w:pPr>
      <w:r w:rsidRPr="00CF068B">
        <w:rPr>
          <w:b/>
          <w:sz w:val="27"/>
          <w:szCs w:val="27"/>
        </w:rPr>
        <w:t>Статья 5</w:t>
      </w:r>
      <w:r w:rsidR="001D5D4B" w:rsidRPr="00CF068B">
        <w:rPr>
          <w:b/>
          <w:sz w:val="27"/>
          <w:szCs w:val="27"/>
        </w:rPr>
        <w:t>4</w:t>
      </w:r>
      <w:r w:rsidRPr="00CF068B">
        <w:rPr>
          <w:b/>
          <w:sz w:val="27"/>
          <w:szCs w:val="27"/>
        </w:rPr>
        <w:t>.</w:t>
      </w:r>
      <w:r w:rsidRPr="00CF068B">
        <w:rPr>
          <w:sz w:val="27"/>
          <w:szCs w:val="27"/>
        </w:rPr>
        <w:t xml:space="preserve"> Предложения об изменении и дополнении Регламента </w:t>
      </w:r>
      <w:r w:rsidR="00CF068B">
        <w:rPr>
          <w:sz w:val="27"/>
          <w:szCs w:val="27"/>
        </w:rPr>
        <w:t>Комиссии</w:t>
      </w:r>
      <w:r w:rsidRPr="00CF068B">
        <w:rPr>
          <w:sz w:val="27"/>
          <w:szCs w:val="27"/>
        </w:rPr>
        <w:t xml:space="preserve"> рассматриваются на заседании Комиссии в первоочередном порядке.</w:t>
      </w:r>
    </w:p>
    <w:p w:rsidR="00E53627" w:rsidRDefault="00E53627" w:rsidP="00CF068B">
      <w:pPr>
        <w:tabs>
          <w:tab w:val="left" w:pos="0"/>
        </w:tabs>
        <w:ind w:firstLine="709"/>
        <w:jc w:val="both"/>
      </w:pPr>
      <w:r w:rsidRPr="00CF068B">
        <w:rPr>
          <w:b/>
          <w:sz w:val="27"/>
          <w:szCs w:val="27"/>
        </w:rPr>
        <w:t xml:space="preserve">Статья </w:t>
      </w:r>
      <w:r w:rsidR="001D5D4B" w:rsidRPr="00CF068B">
        <w:rPr>
          <w:b/>
          <w:sz w:val="27"/>
          <w:szCs w:val="27"/>
        </w:rPr>
        <w:t>55</w:t>
      </w:r>
      <w:r w:rsidRPr="00CF068B">
        <w:rPr>
          <w:b/>
          <w:sz w:val="27"/>
          <w:szCs w:val="27"/>
        </w:rPr>
        <w:t>.</w:t>
      </w:r>
      <w:r w:rsidRPr="00CF068B">
        <w:rPr>
          <w:sz w:val="27"/>
          <w:szCs w:val="27"/>
        </w:rPr>
        <w:t xml:space="preserve"> Регламент </w:t>
      </w:r>
      <w:r w:rsidR="00CF068B">
        <w:rPr>
          <w:sz w:val="27"/>
          <w:szCs w:val="27"/>
        </w:rPr>
        <w:t>Комиссии</w:t>
      </w:r>
      <w:r w:rsidRPr="00CF068B">
        <w:rPr>
          <w:sz w:val="27"/>
          <w:szCs w:val="27"/>
        </w:rPr>
        <w:t>, вносимые в него изменения и дополнения вступает в силу со</w:t>
      </w:r>
      <w:r w:rsidRPr="00E53627">
        <w:rPr>
          <w:szCs w:val="20"/>
        </w:rPr>
        <w:t xml:space="preserve"> дня его принятия.</w:t>
      </w:r>
    </w:p>
    <w:sectPr w:rsidR="00E53627" w:rsidSect="00CF068B">
      <w:type w:val="continuous"/>
      <w:pgSz w:w="11906" w:h="16838" w:code="9"/>
      <w:pgMar w:top="709" w:right="707" w:bottom="426" w:left="1701" w:header="567" w:footer="2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D0" w:rsidRDefault="005706D0">
      <w:r>
        <w:separator/>
      </w:r>
    </w:p>
  </w:endnote>
  <w:endnote w:type="continuationSeparator" w:id="0">
    <w:p w:rsidR="005706D0" w:rsidRDefault="0057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ༀЀ">
    <w:altName w:val="Times New Roman"/>
    <w:charset w:val="02"/>
    <w:family w:val="roman"/>
    <w:pitch w:val="variable"/>
    <w:sig w:usb0="00000000" w:usb1="10000000" w:usb2="00000000" w:usb3="86000000" w:csb0="12004402" w:csb1="9C0001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D0" w:rsidRDefault="005706D0">
      <w:r>
        <w:separator/>
      </w:r>
    </w:p>
  </w:footnote>
  <w:footnote w:type="continuationSeparator" w:id="0">
    <w:p w:rsidR="005706D0" w:rsidRDefault="00570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C460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2F88B8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D6AAB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E26D0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218A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849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01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DEB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9E80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1F41B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A731807"/>
    <w:multiLevelType w:val="singleLevel"/>
    <w:tmpl w:val="05DABBC6"/>
    <w:lvl w:ilvl="0">
      <w:start w:val="1"/>
      <w:numFmt w:val="decimal"/>
      <w:lvlText w:val="%1."/>
      <w:lvlJc w:val="left"/>
      <w:pPr>
        <w:tabs>
          <w:tab w:val="num" w:pos="1080"/>
        </w:tabs>
        <w:ind w:left="1080" w:hanging="360"/>
      </w:pPr>
      <w:rPr>
        <w:rFonts w:cs="Times New Roman" w:hint="default"/>
      </w:rPr>
    </w:lvl>
  </w:abstractNum>
  <w:abstractNum w:abstractNumId="12" w15:restartNumberingAfterBreak="0">
    <w:nsid w:val="0D6625E1"/>
    <w:multiLevelType w:val="hybridMultilevel"/>
    <w:tmpl w:val="4D24E1AE"/>
    <w:lvl w:ilvl="0" w:tplc="83C6E5BA">
      <w:start w:val="1"/>
      <w:numFmt w:val="decimal"/>
      <w:lvlText w:val="%1)"/>
      <w:lvlJc w:val="left"/>
      <w:pPr>
        <w:ind w:left="1069" w:hanging="360"/>
      </w:pPr>
      <w:rPr>
        <w:rFonts w:ascii="Times New Roman" w:eastAsia="Times New Roman" w:hAnsi="Times New Roman"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E1F5A97"/>
    <w:multiLevelType w:val="singleLevel"/>
    <w:tmpl w:val="5BB48CD0"/>
    <w:lvl w:ilvl="0">
      <w:start w:val="1"/>
      <w:numFmt w:val="bullet"/>
      <w:lvlText w:val="-"/>
      <w:lvlJc w:val="left"/>
      <w:pPr>
        <w:tabs>
          <w:tab w:val="num" w:pos="1070"/>
        </w:tabs>
        <w:ind w:left="1070" w:hanging="360"/>
      </w:pPr>
      <w:rPr>
        <w:rFonts w:hint="default"/>
      </w:rPr>
    </w:lvl>
  </w:abstractNum>
  <w:abstractNum w:abstractNumId="14" w15:restartNumberingAfterBreak="0">
    <w:nsid w:val="0F2370BA"/>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1087303F"/>
    <w:multiLevelType w:val="singleLevel"/>
    <w:tmpl w:val="3D289C58"/>
    <w:lvl w:ilvl="0">
      <w:start w:val="1"/>
      <w:numFmt w:val="decimal"/>
      <w:lvlText w:val="%1."/>
      <w:lvlJc w:val="left"/>
      <w:pPr>
        <w:tabs>
          <w:tab w:val="num" w:pos="1080"/>
        </w:tabs>
        <w:ind w:left="1080" w:hanging="360"/>
      </w:pPr>
      <w:rPr>
        <w:rFonts w:cs="Times New Roman" w:hint="default"/>
      </w:rPr>
    </w:lvl>
  </w:abstractNum>
  <w:abstractNum w:abstractNumId="16" w15:restartNumberingAfterBreak="0">
    <w:nsid w:val="10F0005A"/>
    <w:multiLevelType w:val="singleLevel"/>
    <w:tmpl w:val="3F10B3D2"/>
    <w:lvl w:ilvl="0">
      <w:start w:val="5"/>
      <w:numFmt w:val="decimal"/>
      <w:lvlText w:val="%1"/>
      <w:legacy w:legacy="1" w:legacySpace="0" w:legacyIndent="11"/>
      <w:lvlJc w:val="left"/>
      <w:pPr>
        <w:ind w:left="-633" w:hanging="11"/>
      </w:pPr>
      <w:rPr>
        <w:rFonts w:cs="Times New Roman"/>
      </w:rPr>
    </w:lvl>
  </w:abstractNum>
  <w:abstractNum w:abstractNumId="17" w15:restartNumberingAfterBreak="0">
    <w:nsid w:val="137F1B80"/>
    <w:multiLevelType w:val="multilevel"/>
    <w:tmpl w:val="485682DA"/>
    <w:lvl w:ilvl="0">
      <w:start w:val="4"/>
      <w:numFmt w:val="decimal"/>
      <w:lvlText w:val="%1"/>
      <w:lvlJc w:val="left"/>
      <w:pPr>
        <w:tabs>
          <w:tab w:val="num" w:pos="420"/>
        </w:tabs>
        <w:ind w:left="420" w:hanging="420"/>
      </w:pPr>
      <w:rPr>
        <w:rFonts w:ascii="Times New Roman" w:hAnsi="Times New Roman" w:cs="Times New Roman" w:hint="default"/>
      </w:rPr>
    </w:lvl>
    <w:lvl w:ilvl="1">
      <w:start w:val="15"/>
      <w:numFmt w:val="decimal"/>
      <w:lvlText w:val="%1.%2"/>
      <w:lvlJc w:val="left"/>
      <w:pPr>
        <w:tabs>
          <w:tab w:val="num" w:pos="1129"/>
        </w:tabs>
        <w:ind w:left="1129" w:hanging="420"/>
      </w:pPr>
      <w:rPr>
        <w:rFonts w:ascii="Times New Roman" w:hAnsi="Times New Roman" w:cs="Times New Roman" w:hint="default"/>
      </w:rPr>
    </w:lvl>
    <w:lvl w:ilvl="2">
      <w:start w:val="1"/>
      <w:numFmt w:val="decimal"/>
      <w:lvlText w:val="%1.%2.%3"/>
      <w:lvlJc w:val="left"/>
      <w:pPr>
        <w:tabs>
          <w:tab w:val="num" w:pos="2138"/>
        </w:tabs>
        <w:ind w:left="2138" w:hanging="720"/>
      </w:pPr>
      <w:rPr>
        <w:rFonts w:ascii="Times New Roman" w:hAnsi="Times New Roman" w:cs="Times New Roman" w:hint="default"/>
      </w:rPr>
    </w:lvl>
    <w:lvl w:ilvl="3">
      <w:start w:val="1"/>
      <w:numFmt w:val="decimal"/>
      <w:lvlText w:val="%1.%2.%3.%4"/>
      <w:lvlJc w:val="left"/>
      <w:pPr>
        <w:tabs>
          <w:tab w:val="num" w:pos="2847"/>
        </w:tabs>
        <w:ind w:left="2847" w:hanging="720"/>
      </w:pPr>
      <w:rPr>
        <w:rFonts w:ascii="Times New Roman" w:hAnsi="Times New Roman" w:cs="Times New Roman" w:hint="default"/>
      </w:rPr>
    </w:lvl>
    <w:lvl w:ilvl="4">
      <w:start w:val="1"/>
      <w:numFmt w:val="decimal"/>
      <w:lvlText w:val="%1.%2.%3.%4.%5"/>
      <w:lvlJc w:val="left"/>
      <w:pPr>
        <w:tabs>
          <w:tab w:val="num" w:pos="3916"/>
        </w:tabs>
        <w:ind w:left="3916" w:hanging="1080"/>
      </w:pPr>
      <w:rPr>
        <w:rFonts w:ascii="Times New Roman" w:hAnsi="Times New Roman" w:cs="Times New Roman" w:hint="default"/>
      </w:rPr>
    </w:lvl>
    <w:lvl w:ilvl="5">
      <w:start w:val="1"/>
      <w:numFmt w:val="decimal"/>
      <w:lvlText w:val="%1.%2.%3.%4.%5.%6"/>
      <w:lvlJc w:val="left"/>
      <w:pPr>
        <w:tabs>
          <w:tab w:val="num" w:pos="4625"/>
        </w:tabs>
        <w:ind w:left="4625" w:hanging="1080"/>
      </w:pPr>
      <w:rPr>
        <w:rFonts w:ascii="Times New Roman" w:hAnsi="Times New Roman" w:cs="Times New Roman" w:hint="default"/>
      </w:rPr>
    </w:lvl>
    <w:lvl w:ilvl="6">
      <w:start w:val="1"/>
      <w:numFmt w:val="decimal"/>
      <w:lvlText w:val="%1.%2.%3.%4.%5.%6.%7"/>
      <w:lvlJc w:val="left"/>
      <w:pPr>
        <w:tabs>
          <w:tab w:val="num" w:pos="5694"/>
        </w:tabs>
        <w:ind w:left="5694" w:hanging="1440"/>
      </w:pPr>
      <w:rPr>
        <w:rFonts w:ascii="Times New Roman" w:hAnsi="Times New Roman" w:cs="Times New Roman" w:hint="default"/>
      </w:rPr>
    </w:lvl>
    <w:lvl w:ilvl="7">
      <w:start w:val="1"/>
      <w:numFmt w:val="decimal"/>
      <w:lvlText w:val="%1.%2.%3.%4.%5.%6.%7.%8"/>
      <w:lvlJc w:val="left"/>
      <w:pPr>
        <w:tabs>
          <w:tab w:val="num" w:pos="6403"/>
        </w:tabs>
        <w:ind w:left="6403" w:hanging="1440"/>
      </w:pPr>
      <w:rPr>
        <w:rFonts w:ascii="Times New Roman" w:hAnsi="Times New Roman" w:cs="Times New Roman" w:hint="default"/>
      </w:rPr>
    </w:lvl>
    <w:lvl w:ilvl="8">
      <w:start w:val="1"/>
      <w:numFmt w:val="decimal"/>
      <w:lvlText w:val="%1.%2.%3.%4.%5.%6.%7.%8.%9"/>
      <w:lvlJc w:val="left"/>
      <w:pPr>
        <w:tabs>
          <w:tab w:val="num" w:pos="7472"/>
        </w:tabs>
        <w:ind w:left="7472" w:hanging="1800"/>
      </w:pPr>
      <w:rPr>
        <w:rFonts w:ascii="Times New Roman" w:hAnsi="Times New Roman" w:cs="Times New Roman" w:hint="default"/>
      </w:rPr>
    </w:lvl>
  </w:abstractNum>
  <w:abstractNum w:abstractNumId="18" w15:restartNumberingAfterBreak="0">
    <w:nsid w:val="14355A2B"/>
    <w:multiLevelType w:val="singleLevel"/>
    <w:tmpl w:val="DE528916"/>
    <w:lvl w:ilvl="0">
      <w:start w:val="1"/>
      <w:numFmt w:val="decimal"/>
      <w:lvlText w:val="%1."/>
      <w:legacy w:legacy="1" w:legacySpace="0" w:legacyIndent="397"/>
      <w:lvlJc w:val="left"/>
      <w:pPr>
        <w:ind w:left="397" w:hanging="397"/>
      </w:pPr>
      <w:rPr>
        <w:rFonts w:cs="Times New Roman"/>
      </w:rPr>
    </w:lvl>
  </w:abstractNum>
  <w:abstractNum w:abstractNumId="19" w15:restartNumberingAfterBreak="0">
    <w:nsid w:val="174A1FEC"/>
    <w:multiLevelType w:val="hybridMultilevel"/>
    <w:tmpl w:val="AE0CB136"/>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92C5B2E"/>
    <w:multiLevelType w:val="singleLevel"/>
    <w:tmpl w:val="835E23FA"/>
    <w:lvl w:ilvl="0">
      <w:start w:val="1"/>
      <w:numFmt w:val="decimal"/>
      <w:lvlText w:val="%1."/>
      <w:legacy w:legacy="1" w:legacySpace="0" w:legacyIndent="1080"/>
      <w:lvlJc w:val="left"/>
      <w:pPr>
        <w:ind w:left="1800" w:hanging="1080"/>
      </w:pPr>
      <w:rPr>
        <w:rFonts w:cs="Times New Roman"/>
      </w:rPr>
    </w:lvl>
  </w:abstractNum>
  <w:abstractNum w:abstractNumId="21" w15:restartNumberingAfterBreak="0">
    <w:nsid w:val="1DA46055"/>
    <w:multiLevelType w:val="singleLevel"/>
    <w:tmpl w:val="536017AA"/>
    <w:lvl w:ilvl="0">
      <w:numFmt w:val="none"/>
      <w:lvlText w:val=""/>
      <w:lvlJc w:val="left"/>
      <w:pPr>
        <w:tabs>
          <w:tab w:val="num" w:pos="360"/>
        </w:tabs>
      </w:pPr>
      <w:rPr>
        <w:rFonts w:cs="Times New Roman"/>
      </w:rPr>
    </w:lvl>
  </w:abstractNum>
  <w:abstractNum w:abstractNumId="22" w15:restartNumberingAfterBreak="0">
    <w:nsid w:val="20825CC9"/>
    <w:multiLevelType w:val="singleLevel"/>
    <w:tmpl w:val="A6E40222"/>
    <w:lvl w:ilvl="0">
      <w:start w:val="2"/>
      <w:numFmt w:val="decimal"/>
      <w:lvlText w:val="%1."/>
      <w:lvlJc w:val="left"/>
      <w:pPr>
        <w:tabs>
          <w:tab w:val="num" w:pos="1080"/>
        </w:tabs>
        <w:ind w:left="1080" w:hanging="360"/>
      </w:pPr>
      <w:rPr>
        <w:rFonts w:cs="Times New Roman" w:hint="default"/>
      </w:rPr>
    </w:lvl>
  </w:abstractNum>
  <w:abstractNum w:abstractNumId="23" w15:restartNumberingAfterBreak="0">
    <w:nsid w:val="322D2949"/>
    <w:multiLevelType w:val="singleLevel"/>
    <w:tmpl w:val="33A47D0C"/>
    <w:lvl w:ilvl="0">
      <w:start w:val="3"/>
      <w:numFmt w:val="decimal"/>
      <w:lvlText w:val="%1"/>
      <w:lvlJc w:val="left"/>
      <w:pPr>
        <w:tabs>
          <w:tab w:val="num" w:pos="360"/>
        </w:tabs>
        <w:ind w:left="360" w:hanging="360"/>
      </w:pPr>
      <w:rPr>
        <w:rFonts w:cs="Times New Roman" w:hint="default"/>
      </w:rPr>
    </w:lvl>
  </w:abstractNum>
  <w:abstractNum w:abstractNumId="24" w15:restartNumberingAfterBreak="0">
    <w:nsid w:val="47C6450D"/>
    <w:multiLevelType w:val="singleLevel"/>
    <w:tmpl w:val="908AA07E"/>
    <w:lvl w:ilvl="0">
      <w:start w:val="3"/>
      <w:numFmt w:val="decimal"/>
      <w:lvlText w:val="%1."/>
      <w:lvlJc w:val="left"/>
      <w:pPr>
        <w:tabs>
          <w:tab w:val="num" w:pos="1080"/>
        </w:tabs>
        <w:ind w:left="1080" w:hanging="360"/>
      </w:pPr>
      <w:rPr>
        <w:rFonts w:cs="Times New Roman" w:hint="default"/>
      </w:rPr>
    </w:lvl>
  </w:abstractNum>
  <w:abstractNum w:abstractNumId="25" w15:restartNumberingAfterBreak="0">
    <w:nsid w:val="50632D96"/>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26" w15:restartNumberingAfterBreak="0">
    <w:nsid w:val="51DE66D3"/>
    <w:multiLevelType w:val="singleLevel"/>
    <w:tmpl w:val="DCB491CE"/>
    <w:lvl w:ilvl="0">
      <w:start w:val="14"/>
      <w:numFmt w:val="decimal"/>
      <w:lvlText w:val="2.%1. "/>
      <w:legacy w:legacy="1" w:legacySpace="0" w:legacyIndent="283"/>
      <w:lvlJc w:val="left"/>
      <w:pPr>
        <w:ind w:left="992" w:hanging="283"/>
      </w:pPr>
      <w:rPr>
        <w:rFonts w:cs="Times New Roman"/>
        <w:b w:val="0"/>
        <w:i w:val="0"/>
        <w:sz w:val="24"/>
      </w:rPr>
    </w:lvl>
  </w:abstractNum>
  <w:abstractNum w:abstractNumId="27" w15:restartNumberingAfterBreak="0">
    <w:nsid w:val="52973729"/>
    <w:multiLevelType w:val="singleLevel"/>
    <w:tmpl w:val="DE528916"/>
    <w:lvl w:ilvl="0">
      <w:start w:val="1"/>
      <w:numFmt w:val="decimal"/>
      <w:lvlText w:val="%1."/>
      <w:legacy w:legacy="1" w:legacySpace="0" w:legacyIndent="397"/>
      <w:lvlJc w:val="left"/>
      <w:pPr>
        <w:ind w:left="397" w:hanging="397"/>
      </w:pPr>
      <w:rPr>
        <w:rFonts w:cs="Times New Roman"/>
      </w:rPr>
    </w:lvl>
  </w:abstractNum>
  <w:abstractNum w:abstractNumId="28" w15:restartNumberingAfterBreak="0">
    <w:nsid w:val="5493527B"/>
    <w:multiLevelType w:val="hybridMultilevel"/>
    <w:tmpl w:val="85DA5BAC"/>
    <w:lvl w:ilvl="0" w:tplc="FFFFFFFF">
      <w:start w:val="8"/>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9" w15:restartNumberingAfterBreak="0">
    <w:nsid w:val="5671712E"/>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30" w15:restartNumberingAfterBreak="0">
    <w:nsid w:val="573A1F22"/>
    <w:multiLevelType w:val="singleLevel"/>
    <w:tmpl w:val="14788306"/>
    <w:lvl w:ilvl="0">
      <w:start w:val="1"/>
      <w:numFmt w:val="bullet"/>
      <w:lvlText w:val="-"/>
      <w:lvlJc w:val="left"/>
      <w:pPr>
        <w:tabs>
          <w:tab w:val="num" w:pos="1080"/>
        </w:tabs>
        <w:ind w:left="1080" w:hanging="360"/>
      </w:pPr>
      <w:rPr>
        <w:rFonts w:hint="default"/>
      </w:rPr>
    </w:lvl>
  </w:abstractNum>
  <w:abstractNum w:abstractNumId="31" w15:restartNumberingAfterBreak="0">
    <w:nsid w:val="5B4A671F"/>
    <w:multiLevelType w:val="singleLevel"/>
    <w:tmpl w:val="A912A800"/>
    <w:lvl w:ilvl="0">
      <w:start w:val="73"/>
      <w:numFmt w:val="decimal"/>
      <w:lvlText w:val="%1"/>
      <w:lvlJc w:val="left"/>
      <w:pPr>
        <w:tabs>
          <w:tab w:val="num" w:pos="420"/>
        </w:tabs>
        <w:ind w:left="420" w:hanging="360"/>
      </w:pPr>
      <w:rPr>
        <w:rFonts w:cs="Times New Roman" w:hint="default"/>
      </w:rPr>
    </w:lvl>
  </w:abstractNum>
  <w:abstractNum w:abstractNumId="32" w15:restartNumberingAfterBreak="0">
    <w:nsid w:val="62743628"/>
    <w:multiLevelType w:val="hybridMultilevel"/>
    <w:tmpl w:val="BD666648"/>
    <w:lvl w:ilvl="0" w:tplc="FFFFFFFF">
      <w:start w:val="6"/>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3" w15:restartNumberingAfterBreak="0">
    <w:nsid w:val="7F2A4909"/>
    <w:multiLevelType w:val="singleLevel"/>
    <w:tmpl w:val="639CAF16"/>
    <w:lvl w:ilvl="0">
      <w:start w:val="1"/>
      <w:numFmt w:val="decimal"/>
      <w:lvlText w:val=""/>
      <w:lvlJc w:val="left"/>
      <w:pPr>
        <w:tabs>
          <w:tab w:val="num" w:pos="436"/>
        </w:tabs>
        <w:ind w:left="436" w:hanging="360"/>
      </w:pPr>
      <w:rPr>
        <w:rFonts w:cs="Times New Roman" w:hint="default"/>
      </w:rPr>
    </w:lvl>
  </w:abstractNum>
  <w:num w:numId="1">
    <w:abstractNumId w:val="20"/>
  </w:num>
  <w:num w:numId="2">
    <w:abstractNumId w:val="26"/>
  </w:num>
  <w:num w:numId="3">
    <w:abstractNumId w:val="26"/>
    <w:lvlOverride w:ilvl="0">
      <w:lvl w:ilvl="0">
        <w:start w:val="15"/>
        <w:numFmt w:val="decimal"/>
        <w:lvlText w:val="2.%1. "/>
        <w:legacy w:legacy="1" w:legacySpace="0" w:legacyIndent="283"/>
        <w:lvlJc w:val="left"/>
        <w:pPr>
          <w:ind w:left="992" w:hanging="283"/>
        </w:pPr>
        <w:rPr>
          <w:rFonts w:cs="Times New Roman"/>
          <w:b w:val="0"/>
          <w:i w:val="0"/>
          <w:sz w:val="24"/>
        </w:rPr>
      </w:lvl>
    </w:lvlOverride>
  </w:num>
  <w:num w:numId="4">
    <w:abstractNumId w:val="14"/>
  </w:num>
  <w:num w:numId="5">
    <w:abstractNumId w:val="1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lvlOverride w:ilvl="0">
      <w:lvl w:ilvl="0">
        <w:start w:val="1"/>
        <w:numFmt w:val="bullet"/>
        <w:lvlText w:val="-"/>
        <w:legacy w:legacy="1" w:legacySpace="0" w:legacyIndent="1440"/>
        <w:lvlJc w:val="left"/>
        <w:pPr>
          <w:ind w:left="2160" w:hanging="1440"/>
        </w:pPr>
      </w:lvl>
    </w:lvlOverride>
  </w:num>
  <w:num w:numId="18">
    <w:abstractNumId w:val="21"/>
  </w:num>
  <w:num w:numId="19">
    <w:abstractNumId w:val="16"/>
  </w:num>
  <w:num w:numId="20">
    <w:abstractNumId w:val="15"/>
  </w:num>
  <w:num w:numId="21">
    <w:abstractNumId w:val="29"/>
  </w:num>
  <w:num w:numId="22">
    <w:abstractNumId w:val="23"/>
  </w:num>
  <w:num w:numId="23">
    <w:abstractNumId w:val="31"/>
  </w:num>
  <w:num w:numId="24">
    <w:abstractNumId w:val="25"/>
  </w:num>
  <w:num w:numId="25">
    <w:abstractNumId w:val="22"/>
  </w:num>
  <w:num w:numId="26">
    <w:abstractNumId w:val="10"/>
    <w:lvlOverride w:ilvl="0">
      <w:lvl w:ilvl="0">
        <w:start w:val="1"/>
        <w:numFmt w:val="bullet"/>
        <w:lvlText w:val=""/>
        <w:legacy w:legacy="1" w:legacySpace="0" w:legacyIndent="283"/>
        <w:lvlJc w:val="left"/>
        <w:pPr>
          <w:ind w:left="1018" w:hanging="283"/>
        </w:pPr>
        <w:rPr>
          <w:rFonts w:ascii="Wingdings" w:hAnsi="Wingdings" w:hint="default"/>
          <w:b w:val="0"/>
          <w:i w:val="0"/>
          <w:sz w:val="28"/>
          <w:u w:val="none"/>
        </w:rPr>
      </w:lvl>
    </w:lvlOverride>
  </w:num>
  <w:num w:numId="27">
    <w:abstractNumId w:val="10"/>
    <w:lvlOverride w:ilvl="0">
      <w:lvl w:ilvl="0">
        <w:start w:val="1"/>
        <w:numFmt w:val="bullet"/>
        <w:lvlText w:val=""/>
        <w:legacy w:legacy="1" w:legacySpace="0" w:legacyIndent="283"/>
        <w:lvlJc w:val="left"/>
        <w:pPr>
          <w:ind w:left="1168" w:hanging="283"/>
        </w:pPr>
        <w:rPr>
          <w:rFonts w:ascii="Symbol" w:hAnsi="Symbol" w:hint="default"/>
        </w:rPr>
      </w:lvl>
    </w:lvlOverride>
  </w:num>
  <w:num w:numId="28">
    <w:abstractNumId w:val="24"/>
  </w:num>
  <w:num w:numId="29">
    <w:abstractNumId w:val="17"/>
  </w:num>
  <w:num w:numId="30">
    <w:abstractNumId w:val="33"/>
  </w:num>
  <w:num w:numId="31">
    <w:abstractNumId w:val="30"/>
  </w:num>
  <w:num w:numId="32">
    <w:abstractNumId w:val="13"/>
  </w:num>
  <w:num w:numId="33">
    <w:abstractNumId w:val="18"/>
  </w:num>
  <w:num w:numId="34">
    <w:abstractNumId w:val="27"/>
  </w:num>
  <w:num w:numId="35">
    <w:abstractNumId w:val="28"/>
  </w:num>
  <w:num w:numId="36">
    <w:abstractNumId w:val="32"/>
  </w:num>
  <w:num w:numId="37">
    <w:abstractNumId w:val="1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D9"/>
    <w:rsid w:val="00036F16"/>
    <w:rsid w:val="0004214B"/>
    <w:rsid w:val="00062976"/>
    <w:rsid w:val="00073B9D"/>
    <w:rsid w:val="00090BB5"/>
    <w:rsid w:val="0018006C"/>
    <w:rsid w:val="001D5389"/>
    <w:rsid w:val="001D5D4B"/>
    <w:rsid w:val="00241ACD"/>
    <w:rsid w:val="002E0D2C"/>
    <w:rsid w:val="002F5D47"/>
    <w:rsid w:val="0031480E"/>
    <w:rsid w:val="003B0896"/>
    <w:rsid w:val="003F0E46"/>
    <w:rsid w:val="00447A9F"/>
    <w:rsid w:val="0045059B"/>
    <w:rsid w:val="00453252"/>
    <w:rsid w:val="00512F9F"/>
    <w:rsid w:val="00516239"/>
    <w:rsid w:val="00536864"/>
    <w:rsid w:val="0053699A"/>
    <w:rsid w:val="00553FF1"/>
    <w:rsid w:val="005706D0"/>
    <w:rsid w:val="005C445F"/>
    <w:rsid w:val="0063576A"/>
    <w:rsid w:val="0067268F"/>
    <w:rsid w:val="006B2F32"/>
    <w:rsid w:val="006B56A7"/>
    <w:rsid w:val="00733E36"/>
    <w:rsid w:val="007428E0"/>
    <w:rsid w:val="00752FE7"/>
    <w:rsid w:val="007A36D6"/>
    <w:rsid w:val="007B4D34"/>
    <w:rsid w:val="007C1DD9"/>
    <w:rsid w:val="007E6F7C"/>
    <w:rsid w:val="008101DF"/>
    <w:rsid w:val="00854C0B"/>
    <w:rsid w:val="00855FD6"/>
    <w:rsid w:val="008A09CC"/>
    <w:rsid w:val="008B0DFA"/>
    <w:rsid w:val="008D022D"/>
    <w:rsid w:val="009360F3"/>
    <w:rsid w:val="00984ECE"/>
    <w:rsid w:val="009C1E43"/>
    <w:rsid w:val="009E3CE3"/>
    <w:rsid w:val="00A06745"/>
    <w:rsid w:val="00A11892"/>
    <w:rsid w:val="00A2251A"/>
    <w:rsid w:val="00A635F3"/>
    <w:rsid w:val="00B11CE5"/>
    <w:rsid w:val="00B11F13"/>
    <w:rsid w:val="00B216F7"/>
    <w:rsid w:val="00BC4BD4"/>
    <w:rsid w:val="00BF0CA6"/>
    <w:rsid w:val="00C90DBC"/>
    <w:rsid w:val="00CE3371"/>
    <w:rsid w:val="00CF068B"/>
    <w:rsid w:val="00CF551B"/>
    <w:rsid w:val="00D72E3B"/>
    <w:rsid w:val="00D87FB1"/>
    <w:rsid w:val="00D914C8"/>
    <w:rsid w:val="00DA6A77"/>
    <w:rsid w:val="00DB1F6C"/>
    <w:rsid w:val="00E53627"/>
    <w:rsid w:val="00EA02D9"/>
    <w:rsid w:val="00ED6919"/>
    <w:rsid w:val="00F060F1"/>
    <w:rsid w:val="00FC1304"/>
    <w:rsid w:val="00FF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7B282"/>
  <w15:docId w15:val="{F927CD5F-2BA4-4DE2-9D28-C35DB404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DD9"/>
    <w:pPr>
      <w:jc w:val="center"/>
    </w:pPr>
    <w:rPr>
      <w:sz w:val="28"/>
      <w:szCs w:val="28"/>
    </w:rPr>
  </w:style>
  <w:style w:type="paragraph" w:styleId="1">
    <w:name w:val="heading 1"/>
    <w:basedOn w:val="a"/>
    <w:next w:val="a"/>
    <w:link w:val="10"/>
    <w:qFormat/>
    <w:rsid w:val="00E53627"/>
    <w:pPr>
      <w:keepNext/>
      <w:ind w:left="4320" w:firstLine="720"/>
      <w:jc w:val="both"/>
      <w:outlineLvl w:val="0"/>
    </w:pPr>
    <w:rPr>
      <w:sz w:val="24"/>
      <w:szCs w:val="20"/>
    </w:rPr>
  </w:style>
  <w:style w:type="paragraph" w:styleId="2">
    <w:name w:val="heading 2"/>
    <w:basedOn w:val="a"/>
    <w:next w:val="a"/>
    <w:qFormat/>
    <w:rsid w:val="007C1DD9"/>
    <w:pPr>
      <w:keepNext/>
      <w:autoSpaceDE w:val="0"/>
      <w:autoSpaceDN w:val="0"/>
      <w:adjustRightInd w:val="0"/>
      <w:jc w:val="both"/>
      <w:outlineLvl w:val="1"/>
    </w:pPr>
    <w:rPr>
      <w:szCs w:val="24"/>
    </w:rPr>
  </w:style>
  <w:style w:type="paragraph" w:styleId="3">
    <w:name w:val="heading 3"/>
    <w:basedOn w:val="a"/>
    <w:next w:val="a"/>
    <w:qFormat/>
    <w:rsid w:val="007C1DD9"/>
    <w:pPr>
      <w:keepNext/>
      <w:spacing w:before="240" w:after="60"/>
      <w:outlineLvl w:val="2"/>
    </w:pPr>
    <w:rPr>
      <w:rFonts w:ascii="Arial" w:hAnsi="Arial" w:cs="Arial"/>
      <w:b/>
      <w:bCs/>
      <w:sz w:val="26"/>
      <w:szCs w:val="26"/>
    </w:rPr>
  </w:style>
  <w:style w:type="paragraph" w:styleId="4">
    <w:name w:val="heading 4"/>
    <w:basedOn w:val="a"/>
    <w:next w:val="a"/>
    <w:link w:val="40"/>
    <w:qFormat/>
    <w:rsid w:val="00E53627"/>
    <w:pPr>
      <w:keepNext/>
      <w:ind w:firstLine="567"/>
      <w:outlineLvl w:val="3"/>
    </w:pPr>
    <w:rPr>
      <w:b/>
      <w:szCs w:val="20"/>
    </w:rPr>
  </w:style>
  <w:style w:type="paragraph" w:styleId="5">
    <w:name w:val="heading 5"/>
    <w:basedOn w:val="a"/>
    <w:next w:val="a"/>
    <w:link w:val="50"/>
    <w:qFormat/>
    <w:rsid w:val="00E53627"/>
    <w:pPr>
      <w:keepNext/>
      <w:tabs>
        <w:tab w:val="left" w:pos="-1134"/>
      </w:tabs>
      <w:ind w:firstLine="567"/>
      <w:jc w:val="both"/>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C1DD9"/>
    <w:pPr>
      <w:jc w:val="left"/>
    </w:pPr>
    <w:rPr>
      <w:sz w:val="24"/>
      <w:szCs w:val="20"/>
    </w:rPr>
  </w:style>
  <w:style w:type="table" w:styleId="a4">
    <w:name w:val="Table Grid"/>
    <w:basedOn w:val="a1"/>
    <w:rsid w:val="007C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7C1DD9"/>
    <w:pPr>
      <w:spacing w:after="120"/>
    </w:pPr>
    <w:rPr>
      <w:szCs w:val="24"/>
    </w:rPr>
  </w:style>
  <w:style w:type="paragraph" w:styleId="a6">
    <w:name w:val="header"/>
    <w:basedOn w:val="a"/>
    <w:link w:val="a7"/>
    <w:rsid w:val="007C1DD9"/>
    <w:pPr>
      <w:tabs>
        <w:tab w:val="center" w:pos="4677"/>
        <w:tab w:val="right" w:pos="9355"/>
      </w:tabs>
    </w:pPr>
    <w:rPr>
      <w:sz w:val="22"/>
    </w:rPr>
  </w:style>
  <w:style w:type="character" w:customStyle="1" w:styleId="a7">
    <w:name w:val="Верхний колонтитул Знак"/>
    <w:basedOn w:val="a0"/>
    <w:link w:val="a6"/>
    <w:rsid w:val="007C1DD9"/>
    <w:rPr>
      <w:sz w:val="22"/>
      <w:szCs w:val="28"/>
      <w:lang w:val="ru-RU" w:eastAsia="ru-RU" w:bidi="ar-SA"/>
    </w:rPr>
  </w:style>
  <w:style w:type="paragraph" w:customStyle="1" w:styleId="ConsPlusNonformat">
    <w:name w:val="ConsPlusNonformat"/>
    <w:rsid w:val="007B4D34"/>
    <w:pPr>
      <w:widowControl w:val="0"/>
      <w:autoSpaceDE w:val="0"/>
      <w:autoSpaceDN w:val="0"/>
      <w:adjustRightInd w:val="0"/>
    </w:pPr>
    <w:rPr>
      <w:rFonts w:ascii="Courier New" w:hAnsi="Courier New" w:cs="Courier New"/>
    </w:rPr>
  </w:style>
  <w:style w:type="paragraph" w:styleId="a8">
    <w:name w:val="footer"/>
    <w:basedOn w:val="a"/>
    <w:link w:val="a9"/>
    <w:rsid w:val="00855FD6"/>
    <w:pPr>
      <w:tabs>
        <w:tab w:val="center" w:pos="4677"/>
        <w:tab w:val="right" w:pos="9355"/>
      </w:tabs>
    </w:pPr>
  </w:style>
  <w:style w:type="character" w:customStyle="1" w:styleId="a9">
    <w:name w:val="Нижний колонтитул Знак"/>
    <w:basedOn w:val="a0"/>
    <w:link w:val="a8"/>
    <w:rsid w:val="00855FD6"/>
    <w:rPr>
      <w:sz w:val="28"/>
      <w:szCs w:val="28"/>
    </w:rPr>
  </w:style>
  <w:style w:type="character" w:customStyle="1" w:styleId="10">
    <w:name w:val="Заголовок 1 Знак"/>
    <w:basedOn w:val="a0"/>
    <w:link w:val="1"/>
    <w:rsid w:val="00E53627"/>
    <w:rPr>
      <w:sz w:val="24"/>
    </w:rPr>
  </w:style>
  <w:style w:type="character" w:customStyle="1" w:styleId="40">
    <w:name w:val="Заголовок 4 Знак"/>
    <w:basedOn w:val="a0"/>
    <w:link w:val="4"/>
    <w:rsid w:val="00E53627"/>
    <w:rPr>
      <w:b/>
      <w:sz w:val="28"/>
    </w:rPr>
  </w:style>
  <w:style w:type="character" w:customStyle="1" w:styleId="50">
    <w:name w:val="Заголовок 5 Знак"/>
    <w:basedOn w:val="a0"/>
    <w:link w:val="5"/>
    <w:rsid w:val="00E53627"/>
    <w:rPr>
      <w:b/>
      <w:sz w:val="28"/>
    </w:rPr>
  </w:style>
  <w:style w:type="numbering" w:customStyle="1" w:styleId="11">
    <w:name w:val="Нет списка1"/>
    <w:next w:val="a2"/>
    <w:uiPriority w:val="99"/>
    <w:semiHidden/>
    <w:unhideWhenUsed/>
    <w:rsid w:val="00E53627"/>
  </w:style>
  <w:style w:type="paragraph" w:customStyle="1" w:styleId="12">
    <w:name w:val="заголовок 1"/>
    <w:basedOn w:val="a"/>
    <w:next w:val="a"/>
    <w:rsid w:val="00E53627"/>
    <w:pPr>
      <w:keepNext/>
      <w:autoSpaceDE w:val="0"/>
      <w:autoSpaceDN w:val="0"/>
      <w:outlineLvl w:val="0"/>
    </w:pPr>
    <w:rPr>
      <w:szCs w:val="20"/>
    </w:rPr>
  </w:style>
  <w:style w:type="paragraph" w:customStyle="1" w:styleId="ConsPlusNormal">
    <w:name w:val="ConsPlusNormal"/>
    <w:rsid w:val="00E53627"/>
    <w:rPr>
      <w:rFonts w:ascii="Arial" w:hAnsi="Arial"/>
      <w:snapToGrid w:val="0"/>
    </w:rPr>
  </w:style>
  <w:style w:type="paragraph" w:customStyle="1" w:styleId="aa">
    <w:name w:val="Документ ИКСО"/>
    <w:basedOn w:val="a"/>
    <w:rsid w:val="00E53627"/>
    <w:pPr>
      <w:spacing w:before="120" w:line="360" w:lineRule="auto"/>
      <w:ind w:firstLine="709"/>
      <w:jc w:val="both"/>
    </w:pPr>
    <w:rPr>
      <w:rFonts w:ascii="Times New Roman CYR" w:hAnsi="Times New Roman CYR"/>
    </w:rPr>
  </w:style>
  <w:style w:type="character" w:styleId="ab">
    <w:name w:val="page number"/>
    <w:basedOn w:val="a0"/>
    <w:rsid w:val="00E53627"/>
    <w:rPr>
      <w:rFonts w:cs="Times New Roman"/>
    </w:rPr>
  </w:style>
  <w:style w:type="paragraph" w:styleId="ac">
    <w:name w:val="Balloon Text"/>
    <w:basedOn w:val="a"/>
    <w:link w:val="ad"/>
    <w:uiPriority w:val="99"/>
    <w:rsid w:val="00E53627"/>
    <w:pPr>
      <w:jc w:val="left"/>
    </w:pPr>
    <w:rPr>
      <w:rFonts w:ascii="Tahoma" w:hAnsi="Tahoma" w:cs="Tahoma"/>
      <w:sz w:val="16"/>
      <w:szCs w:val="16"/>
    </w:rPr>
  </w:style>
  <w:style w:type="character" w:customStyle="1" w:styleId="ad">
    <w:name w:val="Текст выноски Знак"/>
    <w:basedOn w:val="a0"/>
    <w:link w:val="ac"/>
    <w:uiPriority w:val="99"/>
    <w:rsid w:val="00E53627"/>
    <w:rPr>
      <w:rFonts w:ascii="Tahoma" w:hAnsi="Tahoma" w:cs="Tahoma"/>
      <w:sz w:val="16"/>
      <w:szCs w:val="16"/>
    </w:rPr>
  </w:style>
  <w:style w:type="paragraph" w:customStyle="1" w:styleId="13">
    <w:name w:val="Абзац1"/>
    <w:basedOn w:val="a"/>
    <w:rsid w:val="00E53627"/>
    <w:pPr>
      <w:widowControl w:val="0"/>
      <w:autoSpaceDE w:val="0"/>
      <w:autoSpaceDN w:val="0"/>
      <w:spacing w:after="120"/>
      <w:ind w:firstLine="720"/>
      <w:jc w:val="both"/>
    </w:pPr>
  </w:style>
  <w:style w:type="paragraph" w:styleId="20">
    <w:name w:val="Body Text 2"/>
    <w:basedOn w:val="a"/>
    <w:link w:val="21"/>
    <w:rsid w:val="00E53627"/>
    <w:rPr>
      <w:b/>
      <w:bCs/>
      <w:sz w:val="32"/>
      <w:szCs w:val="34"/>
    </w:rPr>
  </w:style>
  <w:style w:type="character" w:customStyle="1" w:styleId="21">
    <w:name w:val="Основной текст 2 Знак"/>
    <w:basedOn w:val="a0"/>
    <w:link w:val="20"/>
    <w:rsid w:val="00E53627"/>
    <w:rPr>
      <w:b/>
      <w:bCs/>
      <w:sz w:val="32"/>
      <w:szCs w:val="34"/>
    </w:rPr>
  </w:style>
  <w:style w:type="character" w:styleId="ae">
    <w:name w:val="Hyperlink"/>
    <w:basedOn w:val="a0"/>
    <w:rsid w:val="00E53627"/>
    <w:rPr>
      <w:color w:val="0000FF"/>
      <w:u w:val="single"/>
    </w:rPr>
  </w:style>
  <w:style w:type="paragraph" w:customStyle="1" w:styleId="ConsNormal">
    <w:name w:val="ConsNormal"/>
    <w:rsid w:val="00E53627"/>
    <w:pPr>
      <w:widowControl w:val="0"/>
      <w:autoSpaceDE w:val="0"/>
      <w:autoSpaceDN w:val="0"/>
      <w:adjustRightInd w:val="0"/>
      <w:ind w:firstLine="720"/>
    </w:pPr>
    <w:rPr>
      <w:rFonts w:ascii="Arial" w:hAnsi="Arial" w:cs="Arial"/>
      <w:sz w:val="16"/>
      <w:szCs w:val="16"/>
    </w:rPr>
  </w:style>
  <w:style w:type="paragraph" w:styleId="af">
    <w:name w:val="Body Text Indent"/>
    <w:basedOn w:val="a"/>
    <w:link w:val="af0"/>
    <w:rsid w:val="00E53627"/>
    <w:pPr>
      <w:spacing w:line="360" w:lineRule="auto"/>
      <w:ind w:firstLine="709"/>
      <w:jc w:val="both"/>
    </w:pPr>
    <w:rPr>
      <w:szCs w:val="24"/>
    </w:rPr>
  </w:style>
  <w:style w:type="character" w:customStyle="1" w:styleId="af0">
    <w:name w:val="Основной текст с отступом Знак"/>
    <w:basedOn w:val="a0"/>
    <w:link w:val="af"/>
    <w:rsid w:val="00E53627"/>
    <w:rPr>
      <w:sz w:val="28"/>
      <w:szCs w:val="24"/>
    </w:rPr>
  </w:style>
  <w:style w:type="character" w:customStyle="1" w:styleId="22">
    <w:name w:val="Заголовок 2 Знак"/>
    <w:locked/>
    <w:rsid w:val="00E53627"/>
    <w:rPr>
      <w:b/>
      <w:sz w:val="28"/>
    </w:rPr>
  </w:style>
  <w:style w:type="character" w:customStyle="1" w:styleId="30">
    <w:name w:val="Заголовок 3 Знак"/>
    <w:locked/>
    <w:rsid w:val="00E53627"/>
    <w:rPr>
      <w:b/>
      <w:sz w:val="28"/>
    </w:rPr>
  </w:style>
  <w:style w:type="paragraph" w:styleId="23">
    <w:name w:val="Body Text Indent 2"/>
    <w:basedOn w:val="a"/>
    <w:link w:val="24"/>
    <w:rsid w:val="00E53627"/>
    <w:pPr>
      <w:tabs>
        <w:tab w:val="left" w:pos="-1134"/>
      </w:tabs>
      <w:ind w:firstLine="567"/>
    </w:pPr>
    <w:rPr>
      <w:b/>
      <w:szCs w:val="20"/>
    </w:rPr>
  </w:style>
  <w:style w:type="character" w:customStyle="1" w:styleId="24">
    <w:name w:val="Основной текст с отступом 2 Знак"/>
    <w:basedOn w:val="a0"/>
    <w:link w:val="23"/>
    <w:rsid w:val="00E53627"/>
    <w:rPr>
      <w:b/>
      <w:sz w:val="28"/>
    </w:rPr>
  </w:style>
  <w:style w:type="paragraph" w:styleId="af1">
    <w:name w:val="footnote text"/>
    <w:basedOn w:val="a"/>
    <w:link w:val="af2"/>
    <w:rsid w:val="00E53627"/>
    <w:pPr>
      <w:jc w:val="left"/>
    </w:pPr>
    <w:rPr>
      <w:sz w:val="20"/>
      <w:szCs w:val="20"/>
    </w:rPr>
  </w:style>
  <w:style w:type="character" w:customStyle="1" w:styleId="af2">
    <w:name w:val="Текст сноски Знак"/>
    <w:basedOn w:val="a0"/>
    <w:link w:val="af1"/>
    <w:rsid w:val="00E53627"/>
  </w:style>
  <w:style w:type="character" w:styleId="af3">
    <w:name w:val="footnote reference"/>
    <w:basedOn w:val="a0"/>
    <w:rsid w:val="00E53627"/>
    <w:rPr>
      <w:vertAlign w:val="superscript"/>
    </w:rPr>
  </w:style>
  <w:style w:type="character" w:styleId="af4">
    <w:name w:val="annotation reference"/>
    <w:basedOn w:val="a0"/>
    <w:rsid w:val="00E53627"/>
    <w:rPr>
      <w:sz w:val="16"/>
    </w:rPr>
  </w:style>
  <w:style w:type="paragraph" w:styleId="af5">
    <w:name w:val="annotation text"/>
    <w:basedOn w:val="a"/>
    <w:link w:val="af6"/>
    <w:rsid w:val="00E53627"/>
    <w:pPr>
      <w:jc w:val="left"/>
    </w:pPr>
    <w:rPr>
      <w:rFonts w:ascii="Times New Roman CYR" w:hAnsi="Times New Roman CYR"/>
      <w:sz w:val="20"/>
      <w:szCs w:val="20"/>
    </w:rPr>
  </w:style>
  <w:style w:type="character" w:customStyle="1" w:styleId="af6">
    <w:name w:val="Текст примечания Знак"/>
    <w:basedOn w:val="a0"/>
    <w:link w:val="af5"/>
    <w:rsid w:val="00E53627"/>
    <w:rPr>
      <w:rFonts w:ascii="Times New Roman CYR" w:hAnsi="Times New Roman CYR"/>
    </w:rPr>
  </w:style>
  <w:style w:type="paragraph" w:styleId="af7">
    <w:name w:val="List Paragraph"/>
    <w:basedOn w:val="a"/>
    <w:uiPriority w:val="34"/>
    <w:qFormat/>
    <w:rsid w:val="00553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A3210-090C-4771-BF3D-CE1DF504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7607</Words>
  <Characters>43362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ИКСРФ22</Company>
  <LinksUpToDate>false</LinksUpToDate>
  <CharactersWithSpaces>50868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 Н.М.</dc:creator>
  <cp:lastModifiedBy>root</cp:lastModifiedBy>
  <cp:revision>13</cp:revision>
  <cp:lastPrinted>2022-07-22T02:09:00Z</cp:lastPrinted>
  <dcterms:created xsi:type="dcterms:W3CDTF">2021-04-13T01:42:00Z</dcterms:created>
  <dcterms:modified xsi:type="dcterms:W3CDTF">2022-07-25T08:57:00Z</dcterms:modified>
</cp:coreProperties>
</file>