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5C" w:rsidRDefault="00BC315C" w:rsidP="00BC315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 xml:space="preserve">Проведение муниципального жилищного контроля на территории муниципального образования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Топчихинский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район Алтайского края (далее — муниципальный жилищный контроль) осуществляется в соответствии с Федеральным 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общими требованиями к организации и осуществлению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26.12.2018 № 1680.</w:t>
      </w:r>
    </w:p>
    <w:p w:rsidR="00BC315C" w:rsidRDefault="00BC315C" w:rsidP="00BC315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 xml:space="preserve">В соответствии с Административным регламентом исполнение муниципальной функции по осуществлению муниципального жилищного контроля на территории муниципального образования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Топчихинский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район Алтайского края, утвержденным постановлением Администрации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Топчихинского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района от 03.06.2019 № 289 структурным подразделением Администрации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Топчихинского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района, уполномоченным на проведение муниципального жилищного контроля, является отдел по строительству, архитектуре и благоустройству Администрации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Топчихинского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района.</w:t>
      </w:r>
    </w:p>
    <w:p w:rsidR="00BC315C" w:rsidRDefault="00BC315C" w:rsidP="00BC315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Субъектами муниципального жилищного контроля являются:</w:t>
      </w:r>
    </w:p>
    <w:p w:rsidR="00BC315C" w:rsidRDefault="00BC315C" w:rsidP="00BC315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— юридические лица, индивидуальные предприниматели, которыми осуществляется использование и содержание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находится в муниципальной собственности, выполнение работ по его содержанию и ремонту;</w:t>
      </w:r>
    </w:p>
    <w:p w:rsidR="00BC315C" w:rsidRDefault="00BC315C" w:rsidP="00BC315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— граждане, являющиеся нанимателя помещений муниципального жилищного фонда.</w:t>
      </w:r>
    </w:p>
    <w:p w:rsidR="00BC315C" w:rsidRDefault="00BC315C" w:rsidP="00BC315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 xml:space="preserve">Предметом проверок является соблюдение юридическими лицами, индивидуальными предпринимателями и гражданами обязательных требований, </w:t>
      </w:r>
      <w:proofErr w:type="gramStart"/>
      <w:r>
        <w:rPr>
          <w:rFonts w:ascii="Arial" w:hAnsi="Arial" w:cs="Arial"/>
          <w:color w:val="001219"/>
          <w:sz w:val="21"/>
          <w:szCs w:val="21"/>
        </w:rPr>
        <w:t>установленных  в</w:t>
      </w:r>
      <w:proofErr w:type="gramEnd"/>
      <w:r>
        <w:rPr>
          <w:rFonts w:ascii="Arial" w:hAnsi="Arial" w:cs="Arial"/>
          <w:color w:val="001219"/>
          <w:sz w:val="21"/>
          <w:szCs w:val="21"/>
        </w:rPr>
        <w:t xml:space="preserve"> отношении муниципального жилищного фонда федеральными законами и законами Алтайского края в области жилищных отношений, а также муниципальными правовыми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актиами</w:t>
      </w:r>
      <w:proofErr w:type="spellEnd"/>
      <w:r>
        <w:rPr>
          <w:rFonts w:ascii="Arial" w:hAnsi="Arial" w:cs="Arial"/>
          <w:color w:val="001219"/>
          <w:sz w:val="21"/>
          <w:szCs w:val="21"/>
        </w:rPr>
        <w:t>.</w:t>
      </w:r>
    </w:p>
    <w:p w:rsidR="00BC315C" w:rsidRDefault="00BC315C" w:rsidP="00BC3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 xml:space="preserve">В 2020 году плановые проверки в рамках муниципального жилищного контроля в отношении юридических лиц и индивидуальных предпринимателей, граждан не проводились в связи </w:t>
      </w:r>
      <w:proofErr w:type="gramStart"/>
      <w:r>
        <w:rPr>
          <w:rFonts w:ascii="Arial" w:hAnsi="Arial" w:cs="Arial"/>
          <w:color w:val="001219"/>
          <w:sz w:val="21"/>
          <w:szCs w:val="21"/>
        </w:rPr>
        <w:t>с  отсутствием</w:t>
      </w:r>
      <w:proofErr w:type="gramEnd"/>
      <w:r>
        <w:rPr>
          <w:rFonts w:ascii="Arial" w:hAnsi="Arial" w:cs="Arial"/>
          <w:color w:val="001219"/>
          <w:sz w:val="21"/>
          <w:szCs w:val="21"/>
        </w:rPr>
        <w:t xml:space="preserve"> подконтрольных субъектов муниципального жилищного контроля.</w:t>
      </w:r>
    </w:p>
    <w:p w:rsidR="007722C3" w:rsidRDefault="007722C3">
      <w:bookmarkStart w:id="0" w:name="_GoBack"/>
      <w:bookmarkEnd w:id="0"/>
    </w:p>
    <w:sectPr w:rsidR="0077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D4"/>
    <w:rsid w:val="001559D4"/>
    <w:rsid w:val="007722C3"/>
    <w:rsid w:val="00BC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A0BE6-F078-448D-A7F0-D6E79787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2022-05-25T09:15:00Z</dcterms:created>
  <dcterms:modified xsi:type="dcterms:W3CDTF">2022-05-25T09:15:00Z</dcterms:modified>
</cp:coreProperties>
</file>