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31" w:rsidRPr="00354254" w:rsidRDefault="00006531" w:rsidP="003542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54">
        <w:rPr>
          <w:rFonts w:ascii="Times New Roman" w:hAnsi="Times New Roman" w:cs="Times New Roman"/>
          <w:b/>
          <w:sz w:val="28"/>
          <w:szCs w:val="28"/>
        </w:rPr>
        <w:t>Доклад  об осуществлении государственного контроля (надзора), муниципального контроля за 2022 год</w:t>
      </w:r>
    </w:p>
    <w:p w:rsidR="00006531" w:rsidRPr="00354254" w:rsidRDefault="00006531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531" w:rsidRPr="00354254" w:rsidRDefault="00006531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</w:t>
      </w:r>
      <w:r w:rsidRPr="00354254">
        <w:rPr>
          <w:rFonts w:ascii="Times New Roman" w:hAnsi="Times New Roman" w:cs="Times New Roman"/>
          <w:sz w:val="28"/>
          <w:szCs w:val="28"/>
        </w:rPr>
        <w:t xml:space="preserve"> в отношении объектов земельных отношений, расположенных в границах района, в соответствии с утвержденным Положением о муниципальном земельном контроле, уполномочен осуществлять комитет по управлению муниципальным имуществом Администрации Топчихинского района.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на территории муниципального образования Топчихинский район  Алтайского края является 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Порядок исполнения функций муниципального земельного контроля регламентируют следующие нормативные правовые акты: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Кодекс Российской Федерации об административных правонарушениях;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- Федеральный закон от 31.07.2020 № 248-ФЗ «О государственном </w:t>
      </w:r>
      <w:proofErr w:type="gramStart"/>
      <w:r w:rsidRPr="00354254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354254">
        <w:rPr>
          <w:rFonts w:ascii="Times New Roman" w:hAnsi="Times New Roman" w:cs="Times New Roman"/>
          <w:sz w:val="28"/>
          <w:szCs w:val="28"/>
        </w:rPr>
        <w:t xml:space="preserve"> (надзоре) и муниципальном контроле в Российской Федерации»; 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Решение Топчихинского районного совета депутатов от 12.10.2021 № 24 «Об утверждении Положения о муниципальном земельном контроле на территории муниципального образования Топчихинский район Алтайского края»</w:t>
      </w:r>
    </w:p>
    <w:p w:rsidR="00006531" w:rsidRPr="00354254" w:rsidRDefault="00006531" w:rsidP="00354254">
      <w:pPr>
        <w:pStyle w:val="ConsPlusNormal"/>
        <w:ind w:right="1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Программой профилактики рисков причинения вреда (ущерба) охраняемым законом ценностям при </w:t>
      </w:r>
      <w:proofErr w:type="gramStart"/>
      <w:r w:rsidRPr="00354254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54254">
        <w:rPr>
          <w:rFonts w:ascii="Times New Roman" w:hAnsi="Times New Roman" w:cs="Times New Roman"/>
          <w:sz w:val="28"/>
          <w:szCs w:val="28"/>
        </w:rPr>
        <w:t xml:space="preserve"> муниципального контроля, утвержденной постановлением Администрации района от 14.12.2021 № 458 на 2022 год предусмотрено проведение профилактических мероприятий: информирование, консультирование, объявление предостережения. </w:t>
      </w:r>
    </w:p>
    <w:p w:rsidR="00006531" w:rsidRPr="00354254" w:rsidRDefault="00006531" w:rsidP="00354254">
      <w:pPr>
        <w:pStyle w:val="ConsPlusNormal"/>
        <w:ind w:right="1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Информирование по вопросам соблюдения обязательных требований  осуществлялось посредством размещения соответствующих сведений на </w:t>
      </w:r>
      <w:r w:rsidRPr="0035425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муниципального образования: </w:t>
      </w:r>
      <w:hyperlink r:id="rId5" w:history="1">
        <w:r w:rsidRPr="0035425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http://www.top-rayon.ru/2022/05/23/11153/</w:t>
        </w:r>
      </w:hyperlink>
      <w:r w:rsidRPr="00354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Консультирование не осуществлялось в связи с отсутствием обращений контролируемых лиц и их представителей.</w:t>
      </w:r>
    </w:p>
    <w:p w:rsidR="00006531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 не объявлялись в связи с отсутствием оснований.</w:t>
      </w:r>
    </w:p>
    <w:p w:rsidR="00354254" w:rsidRPr="00354254" w:rsidRDefault="00354254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31" w:rsidRPr="00354254" w:rsidRDefault="00006531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b/>
          <w:sz w:val="28"/>
          <w:szCs w:val="28"/>
        </w:rPr>
        <w:t xml:space="preserve">Муниципальный контроль на автомобильном транспорте и в дорожном хозяйстве на территории муниципального образования Топчихинский район  Алтайского края </w:t>
      </w:r>
      <w:r w:rsidRPr="00354254">
        <w:rPr>
          <w:rFonts w:ascii="Times New Roman" w:hAnsi="Times New Roman" w:cs="Times New Roman"/>
          <w:sz w:val="28"/>
          <w:szCs w:val="28"/>
        </w:rPr>
        <w:t>уполномочен осуществлять комитет ЖКХ, дорожного хозяйства, транспорта, связи Администрации Топчихинского района.</w:t>
      </w:r>
    </w:p>
    <w:p w:rsidR="00006531" w:rsidRPr="00354254" w:rsidRDefault="00006531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Предметом муниципального контроля на автомобильном транспорте и в дорожном хозяйстве на территории муниципального образования Топчихинский район  Алтайского края является соблюдение юридическими и индивидуальными предпринимателями обязательных требований:</w:t>
      </w:r>
    </w:p>
    <w:p w:rsidR="00006531" w:rsidRPr="00354254" w:rsidRDefault="00006531" w:rsidP="0035425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254">
        <w:rPr>
          <w:rFonts w:ascii="Times New Roman" w:hAnsi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 и (или) придорожных полосах автомобильных дорог местного значения;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2) установленных в отношении регулярных перевозок по муниципальным маршрутам.</w:t>
      </w:r>
    </w:p>
    <w:p w:rsidR="00006531" w:rsidRPr="00354254" w:rsidRDefault="00006531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Порядок исполнения функций муниципального </w:t>
      </w:r>
      <w:proofErr w:type="gramStart"/>
      <w:r w:rsidRPr="003542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4254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регламентируют следующие нормативные правовые акты: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- Федеральный закон от 08.11.2007 № 257-ФЗ «Об автомобильных дорогах </w:t>
      </w:r>
      <w:proofErr w:type="gramStart"/>
      <w:r w:rsidRPr="003542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4254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- Федеральный закон от 31.07.2020 № 248-ФЗ «О государственном </w:t>
      </w:r>
      <w:proofErr w:type="gramStart"/>
      <w:r w:rsidRPr="00354254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354254">
        <w:rPr>
          <w:rFonts w:ascii="Times New Roman" w:hAnsi="Times New Roman" w:cs="Times New Roman"/>
          <w:sz w:val="28"/>
          <w:szCs w:val="28"/>
        </w:rPr>
        <w:t xml:space="preserve"> (надзоре) и муниципальном контроле в Российской Федерации»; 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06531" w:rsidRPr="00354254" w:rsidRDefault="00006531" w:rsidP="003542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3542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 Российской Федерации об административных правонарушениях;</w:t>
        </w:r>
      </w:hyperlink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Решение Топчихинского районного совета депутатов от 12.10.2021                  № 22 «Об утверждении Положения о муниципальном контроле на автомобильном транспорте и в дорожном хозяйстве на территории муниципального образования Топчихинский район Алтайского края».</w:t>
      </w:r>
    </w:p>
    <w:p w:rsidR="00006531" w:rsidRPr="00354254" w:rsidRDefault="00006531" w:rsidP="00354254">
      <w:pPr>
        <w:pStyle w:val="ConsPlusNormal"/>
        <w:ind w:right="1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Программой профилактики рисков причинения вреда (ущерба) охраняемым законом ценностям при </w:t>
      </w:r>
      <w:proofErr w:type="gramStart"/>
      <w:r w:rsidRPr="00354254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54254">
        <w:rPr>
          <w:rFonts w:ascii="Times New Roman" w:hAnsi="Times New Roman" w:cs="Times New Roman"/>
          <w:sz w:val="28"/>
          <w:szCs w:val="28"/>
        </w:rPr>
        <w:t xml:space="preserve"> муниципального контроля, утвержденной постановлением Администрации района от </w:t>
      </w:r>
      <w:r w:rsidRPr="00354254">
        <w:rPr>
          <w:rFonts w:ascii="Times New Roman" w:hAnsi="Times New Roman" w:cs="Times New Roman"/>
          <w:sz w:val="28"/>
          <w:szCs w:val="28"/>
        </w:rPr>
        <w:lastRenderedPageBreak/>
        <w:t xml:space="preserve">14.12.2021 № 459 на 2022 год предусмотрено проведение профилактических мероприятий: информирование, консультирование, объявление предостережения. </w:t>
      </w:r>
    </w:p>
    <w:p w:rsidR="00006531" w:rsidRPr="00354254" w:rsidRDefault="00006531" w:rsidP="00354254">
      <w:pPr>
        <w:pStyle w:val="ConsPlusNormal"/>
        <w:ind w:right="1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Информирование по вопросам соблюдения обязательных требований  осуществлялось посредством размещения соответствующих сведений на официальном сайте муниципального образования:</w:t>
      </w:r>
    </w:p>
    <w:p w:rsidR="00006531" w:rsidRPr="00354254" w:rsidRDefault="00006531" w:rsidP="00354254">
      <w:pPr>
        <w:pStyle w:val="ConsPlusNormal"/>
        <w:ind w:right="13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- контроль </w:t>
      </w:r>
      <w:r w:rsidRPr="00354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автомобильном транспорте и в дорожном хозяйстве: </w:t>
      </w:r>
      <w:hyperlink r:id="rId7" w:history="1">
        <w:r w:rsidRPr="0035425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http://www.top-rayon.ru/2022/05/23/14306/</w:t>
        </w:r>
      </w:hyperlink>
      <w:r w:rsidRPr="0035425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Консультирование не осуществлялось в связи с отсутствием  обращений контролируемых лиц и их представителей.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 не объявлялись в связи с отсутствием оснований.</w:t>
      </w:r>
    </w:p>
    <w:p w:rsidR="00006531" w:rsidRPr="00354254" w:rsidRDefault="00006531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531" w:rsidRPr="00354254" w:rsidRDefault="00006531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Pr="0035425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54254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</w:t>
      </w:r>
      <w:r w:rsidRPr="00354254">
        <w:rPr>
          <w:rFonts w:ascii="Times New Roman" w:hAnsi="Times New Roman" w:cs="Times New Roman"/>
          <w:sz w:val="28"/>
          <w:szCs w:val="28"/>
        </w:rPr>
        <w:t xml:space="preserve"> уполномочен осуществлять комитет ЖКХ, дорожного хозяйства, транспорта, связи Администрации Топчихинского района.</w:t>
      </w:r>
    </w:p>
    <w:p w:rsidR="00006531" w:rsidRPr="00354254" w:rsidRDefault="00006531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254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теплоснабжения, требований Федерального закона от 27.07.2010 №190-ФЗ «О теплоснабжении</w:t>
      </w:r>
      <w:proofErr w:type="gramEnd"/>
      <w:r w:rsidRPr="00354254">
        <w:rPr>
          <w:rFonts w:ascii="Times New Roman" w:hAnsi="Times New Roman" w:cs="Times New Roman"/>
          <w:sz w:val="28"/>
          <w:szCs w:val="28"/>
        </w:rPr>
        <w:t>» и принятых в соответствии с ним иных нормативных правовых актов, в том числе в соответствие таких реализуемых мероприятий схеме теплоснабжения.</w:t>
      </w:r>
    </w:p>
    <w:p w:rsidR="00006531" w:rsidRPr="00354254" w:rsidRDefault="00006531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Порядок исполнения функций муниципального </w:t>
      </w:r>
      <w:proofErr w:type="gramStart"/>
      <w:r w:rsidRPr="003542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4254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регламентируют следующие нормативные правовые акты:</w:t>
      </w:r>
    </w:p>
    <w:p w:rsidR="00006531" w:rsidRPr="00354254" w:rsidRDefault="00006531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190-ФЗ «О </w:t>
      </w:r>
      <w:proofErr w:type="gramStart"/>
      <w:r w:rsidRPr="00354254">
        <w:rPr>
          <w:rFonts w:ascii="Times New Roman" w:hAnsi="Times New Roman" w:cs="Times New Roman"/>
          <w:sz w:val="28"/>
          <w:szCs w:val="28"/>
        </w:rPr>
        <w:t>теплоснабжении</w:t>
      </w:r>
      <w:proofErr w:type="gramEnd"/>
      <w:r w:rsidRPr="00354254">
        <w:rPr>
          <w:rFonts w:ascii="Times New Roman" w:hAnsi="Times New Roman" w:cs="Times New Roman"/>
          <w:sz w:val="28"/>
          <w:szCs w:val="28"/>
        </w:rPr>
        <w:t>»;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- Федеральный закон от 31.07.2020 № 248-ФЗ «О государственном </w:t>
      </w:r>
      <w:proofErr w:type="gramStart"/>
      <w:r w:rsidRPr="00354254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354254">
        <w:rPr>
          <w:rFonts w:ascii="Times New Roman" w:hAnsi="Times New Roman" w:cs="Times New Roman"/>
          <w:sz w:val="28"/>
          <w:szCs w:val="28"/>
        </w:rPr>
        <w:t xml:space="preserve"> (надзоре) и муниципальном контроле в Российской Федерации»; 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06531" w:rsidRPr="00354254" w:rsidRDefault="00006531" w:rsidP="003542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542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 Российской Федерации об административных правонарушениях;</w:t>
        </w:r>
      </w:hyperlink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- Решение Топчихинского районного совета депутатов от 12.10.2021                  № 23 «Об утверждении Положения о муниципальном </w:t>
      </w:r>
      <w:proofErr w:type="gramStart"/>
      <w:r w:rsidRPr="0035425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54254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края».</w:t>
      </w:r>
    </w:p>
    <w:p w:rsidR="00006531" w:rsidRPr="00354254" w:rsidRDefault="00006531" w:rsidP="00354254">
      <w:pPr>
        <w:pStyle w:val="ConsPlusNormal"/>
        <w:ind w:right="1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Программой профилактики рисков причинения вреда (ущерба) </w:t>
      </w:r>
      <w:r w:rsidRPr="00354254">
        <w:rPr>
          <w:rFonts w:ascii="Times New Roman" w:hAnsi="Times New Roman" w:cs="Times New Roman"/>
          <w:sz w:val="28"/>
          <w:szCs w:val="28"/>
        </w:rPr>
        <w:lastRenderedPageBreak/>
        <w:t xml:space="preserve">охраняемым законом ценностям при </w:t>
      </w:r>
      <w:proofErr w:type="gramStart"/>
      <w:r w:rsidRPr="00354254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54254">
        <w:rPr>
          <w:rFonts w:ascii="Times New Roman" w:hAnsi="Times New Roman" w:cs="Times New Roman"/>
          <w:sz w:val="28"/>
          <w:szCs w:val="28"/>
        </w:rPr>
        <w:t xml:space="preserve"> муниципального контроля, утвержденной постановлением Администрации района от 14.12.2021 № 460 на 2022 год предусмотрено проведение профилактических мероприятий: информирование, консультирование, объявление предостережения. </w:t>
      </w:r>
    </w:p>
    <w:p w:rsidR="00006531" w:rsidRPr="00354254" w:rsidRDefault="00006531" w:rsidP="00354254">
      <w:pPr>
        <w:pStyle w:val="ConsPlusNormal"/>
        <w:ind w:right="1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Информирование по вопросам соблюдения обязательных требований  осуществлялось посредством размещения соответствующих сведений на официальном сайте муниципального образования:</w:t>
      </w:r>
    </w:p>
    <w:p w:rsidR="00006531" w:rsidRPr="00354254" w:rsidRDefault="00006531" w:rsidP="00354254">
      <w:pPr>
        <w:pStyle w:val="ConsPlusNormal"/>
        <w:ind w:right="13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425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3542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42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54254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54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9" w:history="1">
        <w:r w:rsidRPr="0035425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http://www.top-rayon.ru/2022/05/23/36054/</w:t>
        </w:r>
      </w:hyperlink>
      <w:r w:rsidRPr="00354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Консультирование не осуществлялось в связи с отсутствием  обращений контролируемых лиц и их представителей.</w:t>
      </w:r>
    </w:p>
    <w:p w:rsidR="00006531" w:rsidRPr="00354254" w:rsidRDefault="00006531" w:rsidP="0035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 не объявлялись в связи с отсутствием оснований.</w:t>
      </w:r>
    </w:p>
    <w:p w:rsidR="008977BB" w:rsidRPr="00354254" w:rsidRDefault="008977BB" w:rsidP="0035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531" w:rsidRPr="00354254" w:rsidRDefault="00006531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b/>
          <w:sz w:val="28"/>
          <w:szCs w:val="28"/>
        </w:rPr>
        <w:t>Муниципальный жилищный контроль</w:t>
      </w:r>
      <w:r w:rsidRPr="00354254">
        <w:rPr>
          <w:rFonts w:ascii="Times New Roman" w:hAnsi="Times New Roman" w:cs="Times New Roman"/>
          <w:sz w:val="28"/>
          <w:szCs w:val="28"/>
        </w:rPr>
        <w:t xml:space="preserve"> осуществляется с целью соблюдения юридическими лицами, индивидуальными предпринимателями и гражданами требований, установленных в отношении муниципального жилищного фонда федеральными законами, законами Алтайского края, муниципальными правовыми актами в области жилищных отношений.</w:t>
      </w:r>
    </w:p>
    <w:p w:rsidR="00006531" w:rsidRPr="00354254" w:rsidRDefault="00006531" w:rsidP="0035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Порядок исполнения функций муниципального жилищного контроля регламентируют следующие нормативные правовые акты:</w:t>
      </w:r>
    </w:p>
    <w:p w:rsidR="00006531" w:rsidRPr="00354254" w:rsidRDefault="00006531" w:rsidP="0035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006531" w:rsidRPr="00354254" w:rsidRDefault="00006531" w:rsidP="0035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06531" w:rsidRPr="00354254" w:rsidRDefault="00006531" w:rsidP="0035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6531" w:rsidRPr="00354254" w:rsidRDefault="00006531" w:rsidP="0035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Федеральный закон от 30.12.2009 № 384-ФЗ «Технический регламент о безопасности зданий и сооружений»;</w:t>
      </w:r>
    </w:p>
    <w:p w:rsidR="00006531" w:rsidRPr="00354254" w:rsidRDefault="00006531" w:rsidP="0035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 - Постановление  Правительства  Российской  Федерации от 21.01.2006 № 25 «Об утверждении Правил пользования жилыми помещениями»;</w:t>
      </w:r>
    </w:p>
    <w:p w:rsidR="00006531" w:rsidRPr="00354254" w:rsidRDefault="00006531" w:rsidP="0035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Постановление Правительства  Российской  Федерации от 28.01.2006         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006531" w:rsidRPr="00354254" w:rsidRDefault="00006531" w:rsidP="0035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Постановление  Правительства  Российской  Федерации  от 23.05.2006 № 306 «Об утверждении правил установления и определения нормативов потребления коммунальных услуг»;</w:t>
      </w:r>
    </w:p>
    <w:p w:rsidR="00006531" w:rsidRPr="00354254" w:rsidRDefault="00006531" w:rsidP="0035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254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 Российской  Федерации от 13.08.2006       № 491 «Об утверждении Правил содержания общего имущества в </w:t>
      </w:r>
      <w:r w:rsidRPr="00354254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006531" w:rsidRPr="00354254" w:rsidRDefault="00006531" w:rsidP="0035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Постановление  Правительства  Российской  Федерации от 06.05.2011  № 354 «О предоставлении коммунальных услуг собственникам и пользователям помещений в многоквартирных домах и жилых домов»;</w:t>
      </w:r>
    </w:p>
    <w:p w:rsidR="00006531" w:rsidRPr="00354254" w:rsidRDefault="00006531" w:rsidP="0035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- Решение Топчихинского районного совета депутатов от 12.10.2021                  № 21 «Об утверждении Положения о муниципальном жилищном контроле на территории муниципального образования Топчихинский район Алтайского края»</w:t>
      </w:r>
    </w:p>
    <w:p w:rsidR="00354254" w:rsidRPr="00354254" w:rsidRDefault="00354254" w:rsidP="00354254">
      <w:pPr>
        <w:pStyle w:val="ConsPlusNormal"/>
        <w:ind w:right="1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Программой профилактики рисков причинения вреда (ущерба) охраняемым законом ценностям при </w:t>
      </w:r>
      <w:proofErr w:type="gramStart"/>
      <w:r w:rsidRPr="00354254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54254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муниципального образования Топчихинский район Алтайского края на 2022 год утвержденной постановлением Администрации района от 14.12.2021 № 457 на 2022 год предусмотрено проведение профилактических мероприятий: информирование, консультирование, объявление предостережения. </w:t>
      </w:r>
    </w:p>
    <w:p w:rsidR="00354254" w:rsidRPr="00354254" w:rsidRDefault="00354254" w:rsidP="00354254">
      <w:pPr>
        <w:pStyle w:val="ConsPlusNormal"/>
        <w:ind w:right="1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 xml:space="preserve">Информирование по вопросам соблюдения обязательных требований  осуществлялось посредством размещения соответствующих сведений на официальном сайте муниципального образования: </w:t>
      </w:r>
      <w:hyperlink r:id="rId10" w:history="1">
        <w:r w:rsidRPr="0035425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http://www.top-rayon.ru/2022/05/23/11153/</w:t>
        </w:r>
      </w:hyperlink>
      <w:r w:rsidRPr="00354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354254" w:rsidRPr="00354254" w:rsidRDefault="00354254" w:rsidP="00354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Консультирование не осуществлялось в связи с отсутствием обращений контролируемых лиц и их представителей.</w:t>
      </w:r>
    </w:p>
    <w:p w:rsidR="00006531" w:rsidRPr="00354254" w:rsidRDefault="00354254" w:rsidP="00354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 не объявлялись в связи с отсутствием оснований.</w:t>
      </w:r>
    </w:p>
    <w:p w:rsidR="00354254" w:rsidRPr="00354254" w:rsidRDefault="00354254" w:rsidP="00354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  <w:r w:rsidRPr="00354254">
        <w:rPr>
          <w:rFonts w:ascii="Times New Roman" w:hAnsi="Times New Roman" w:cs="Times New Roman"/>
          <w:sz w:val="28"/>
          <w:szCs w:val="28"/>
        </w:rPr>
        <w:t xml:space="preserve"> о</w:t>
      </w:r>
      <w:r w:rsidRPr="00354254">
        <w:rPr>
          <w:rFonts w:ascii="Times New Roman" w:hAnsi="Times New Roman" w:cs="Times New Roman"/>
          <w:sz w:val="28"/>
          <w:szCs w:val="28"/>
        </w:rPr>
        <w:t>беспечивает Администрация Района</w:t>
      </w:r>
    </w:p>
    <w:p w:rsidR="00354254" w:rsidRPr="00354254" w:rsidRDefault="00354254" w:rsidP="00354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Проведение Администрацией района муниципального жилищного контроля не представлялось возможным в связи с отсутствием на территории района юридических лиц и индивидуальных предпринимателей, осуществляющих деятельность по управлению многоквартирными домами на основании лицензии</w:t>
      </w:r>
    </w:p>
    <w:sectPr w:rsidR="00354254" w:rsidRPr="00354254" w:rsidSect="00D82BB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4EBF"/>
    <w:multiLevelType w:val="hybridMultilevel"/>
    <w:tmpl w:val="79BCBE8E"/>
    <w:lvl w:ilvl="0" w:tplc="9210E2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31"/>
    <w:rsid w:val="00006531"/>
    <w:rsid w:val="00025BAB"/>
    <w:rsid w:val="00191D9B"/>
    <w:rsid w:val="00192BDD"/>
    <w:rsid w:val="00354254"/>
    <w:rsid w:val="004461A5"/>
    <w:rsid w:val="00457D60"/>
    <w:rsid w:val="008977BB"/>
    <w:rsid w:val="008B4428"/>
    <w:rsid w:val="00C3524E"/>
    <w:rsid w:val="00C838BE"/>
    <w:rsid w:val="00C9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31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4461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61A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61A5"/>
    <w:rPr>
      <w:b/>
      <w:bCs/>
    </w:rPr>
  </w:style>
  <w:style w:type="character" w:styleId="a4">
    <w:name w:val="Emphasis"/>
    <w:basedOn w:val="a0"/>
    <w:uiPriority w:val="20"/>
    <w:qFormat/>
    <w:rsid w:val="004461A5"/>
    <w:rPr>
      <w:i/>
      <w:iCs/>
    </w:rPr>
  </w:style>
  <w:style w:type="paragraph" w:styleId="a5">
    <w:name w:val="List Paragraph"/>
    <w:basedOn w:val="a"/>
    <w:uiPriority w:val="34"/>
    <w:qFormat/>
    <w:rsid w:val="004461A5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006531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0065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00653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3542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-rayon.ru/2022/05/23/1430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p-rayon.ru/2022/05/23/11153/" TargetMode="External"/><Relationship Id="rId10" Type="http://schemas.openxmlformats.org/officeDocument/2006/relationships/hyperlink" Target="http://www.top-rayon.ru/2022/05/23/111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-rayon.ru/2022/05/23/360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2023-02-20T03:39:00Z</dcterms:created>
  <dcterms:modified xsi:type="dcterms:W3CDTF">2023-02-20T04:09:00Z</dcterms:modified>
</cp:coreProperties>
</file>