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95366">
        <w:rPr>
          <w:rFonts w:ascii="Times New Roman" w:hAnsi="Times New Roman" w:cs="Times New Roman"/>
          <w:b/>
          <w:sz w:val="28"/>
          <w:szCs w:val="28"/>
        </w:rPr>
        <w:t>Чаузовский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A5EFC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2021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5536BA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0A5EFC">
        <w:rPr>
          <w:rFonts w:ascii="Times New Roman" w:hAnsi="Times New Roman" w:cs="Times New Roman"/>
          <w:sz w:val="28"/>
          <w:szCs w:val="28"/>
        </w:rPr>
        <w:t>программ за 2021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95366">
        <w:rPr>
          <w:rFonts w:ascii="Times New Roman" w:hAnsi="Times New Roman" w:cs="Times New Roman"/>
          <w:sz w:val="28"/>
          <w:szCs w:val="28"/>
        </w:rPr>
        <w:t>Чаузовского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95366">
        <w:rPr>
          <w:rFonts w:ascii="Times New Roman" w:hAnsi="Times New Roman" w:cs="Times New Roman"/>
          <w:sz w:val="28"/>
          <w:szCs w:val="28"/>
        </w:rPr>
        <w:t>04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95366">
        <w:rPr>
          <w:rFonts w:ascii="Times New Roman" w:hAnsi="Times New Roman" w:cs="Times New Roman"/>
          <w:sz w:val="28"/>
          <w:szCs w:val="28"/>
        </w:rPr>
        <w:t>42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995366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Чаузовский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A5EFC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9D314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995366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06273D" w:rsidRPr="00AF016A" w:rsidRDefault="009D314D" w:rsidP="0016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6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9A2BDE"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</w:t>
            </w:r>
            <w:r w:rsidR="009A2B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6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166E30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16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2020- 2022</w:t>
            </w:r>
            <w:r w:rsidR="009A2BDE"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AF016A" w:rsidRPr="00AF016A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</w:t>
            </w:r>
            <w:r w:rsidR="00166E30">
              <w:rPr>
                <w:rFonts w:ascii="Times New Roman" w:hAnsi="Times New Roman" w:cs="Times New Roman"/>
                <w:sz w:val="24"/>
                <w:szCs w:val="24"/>
              </w:rPr>
              <w:t xml:space="preserve"> 01.11</w:t>
            </w:r>
            <w:r w:rsidR="009A2BD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A2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06273D" w:rsidRPr="00AF016A" w:rsidRDefault="009D314D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ожарной безопасности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</w:t>
            </w:r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>Чау</w:t>
            </w:r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>зовского</w:t>
            </w:r>
            <w:proofErr w:type="spellEnd"/>
            <w:r w:rsidR="003F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2020- 2022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01.11.2019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="003F6E63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3F6E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ии сельсовета от 09.11.2018 № 34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AF016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F016A">
              <w:rPr>
                <w:b w:val="0"/>
                <w:sz w:val="24"/>
                <w:szCs w:val="24"/>
              </w:rPr>
              <w:t xml:space="preserve">Программа «Профилактика </w:t>
            </w:r>
            <w:r w:rsidR="003F6E63">
              <w:rPr>
                <w:b w:val="0"/>
                <w:sz w:val="24"/>
                <w:szCs w:val="24"/>
              </w:rPr>
              <w:t xml:space="preserve">преступлений и иных </w:t>
            </w:r>
            <w:r w:rsidRPr="00AF016A">
              <w:rPr>
                <w:b w:val="0"/>
                <w:sz w:val="24"/>
                <w:szCs w:val="24"/>
              </w:rPr>
              <w:t xml:space="preserve">правонарушений на территории муниципального образования </w:t>
            </w:r>
            <w:proofErr w:type="spellStart"/>
            <w:r w:rsidR="00995366"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</w:p>
          <w:p w:rsidR="00400DAF" w:rsidRPr="00AF016A" w:rsidRDefault="00995366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D55853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22EC8" w:rsidRPr="003D0354" w:rsidTr="00995366">
        <w:trPr>
          <w:cantSplit/>
        </w:trPr>
        <w:tc>
          <w:tcPr>
            <w:tcW w:w="326" w:type="pct"/>
          </w:tcPr>
          <w:p w:rsidR="00B22EC8" w:rsidRDefault="00B22EC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B22EC8" w:rsidRPr="00AF016A" w:rsidRDefault="008736C2" w:rsidP="008736C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«Благоустройство территории муниципального образования </w:t>
            </w:r>
            <w:proofErr w:type="spellStart"/>
            <w:r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  <w:r>
              <w:rPr>
                <w:b w:val="0"/>
                <w:sz w:val="24"/>
                <w:szCs w:val="24"/>
              </w:rPr>
              <w:t>на 2019-2021 годы»</w:t>
            </w:r>
          </w:p>
        </w:tc>
        <w:tc>
          <w:tcPr>
            <w:tcW w:w="1745" w:type="pct"/>
          </w:tcPr>
          <w:p w:rsidR="00B22EC8" w:rsidRPr="00AF016A" w:rsidRDefault="008736C2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6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6E63" w:rsidRPr="003D0354" w:rsidTr="00995366">
        <w:trPr>
          <w:cantSplit/>
        </w:trPr>
        <w:tc>
          <w:tcPr>
            <w:tcW w:w="326" w:type="pct"/>
          </w:tcPr>
          <w:p w:rsidR="003F6E63" w:rsidRDefault="003F6E63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29" w:type="pct"/>
          </w:tcPr>
          <w:p w:rsidR="003F6E63" w:rsidRDefault="003F6E63" w:rsidP="008736C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«Развитие физической культуры, школьного спорта и массового спорта на территории муниципального образования </w:t>
            </w:r>
            <w:proofErr w:type="spellStart"/>
            <w:r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  <w:r>
              <w:rPr>
                <w:b w:val="0"/>
                <w:sz w:val="24"/>
                <w:szCs w:val="24"/>
              </w:rPr>
              <w:t>на 2020-2022 годы»</w:t>
            </w:r>
          </w:p>
        </w:tc>
        <w:tc>
          <w:tcPr>
            <w:tcW w:w="1745" w:type="pct"/>
          </w:tcPr>
          <w:p w:rsidR="003F6E63" w:rsidRDefault="00B4535C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01.11.2019 № 26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166E30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0A5EFC">
        <w:rPr>
          <w:color w:val="auto"/>
          <w:sz w:val="28"/>
          <w:szCs w:val="28"/>
        </w:rPr>
        <w:t>2</w:t>
      </w:r>
      <w:r w:rsidRPr="00ED538F">
        <w:rPr>
          <w:color w:val="auto"/>
          <w:sz w:val="28"/>
          <w:szCs w:val="28"/>
        </w:rPr>
        <w:t xml:space="preserve"> программ</w:t>
      </w:r>
      <w:r w:rsidR="000247DE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0A5EFC">
        <w:rPr>
          <w:color w:val="auto"/>
          <w:sz w:val="28"/>
          <w:szCs w:val="28"/>
        </w:rPr>
        <w:t>2</w:t>
      </w:r>
      <w:r w:rsidR="00015990" w:rsidRPr="00ED538F">
        <w:rPr>
          <w:color w:val="auto"/>
          <w:sz w:val="28"/>
          <w:szCs w:val="28"/>
        </w:rPr>
        <w:t xml:space="preserve"> программ</w:t>
      </w:r>
      <w:r w:rsidR="00015990">
        <w:rPr>
          <w:color w:val="auto"/>
          <w:sz w:val="28"/>
          <w:szCs w:val="28"/>
        </w:rPr>
        <w:t xml:space="preserve">а реализованы с высоким </w:t>
      </w:r>
      <w:r w:rsidR="00015990">
        <w:rPr>
          <w:color w:val="auto"/>
          <w:sz w:val="28"/>
          <w:szCs w:val="28"/>
        </w:rPr>
        <w:lastRenderedPageBreak/>
        <w:t xml:space="preserve">уровнем </w:t>
      </w:r>
      <w:r w:rsidR="00015990" w:rsidRPr="00ED538F">
        <w:rPr>
          <w:color w:val="auto"/>
          <w:sz w:val="28"/>
          <w:szCs w:val="28"/>
        </w:rPr>
        <w:t>эффективности</w:t>
      </w:r>
      <w:r w:rsidR="00015990">
        <w:rPr>
          <w:color w:val="auto"/>
          <w:sz w:val="28"/>
          <w:szCs w:val="28"/>
        </w:rPr>
        <w:t xml:space="preserve">, </w:t>
      </w:r>
      <w:r w:rsidR="000A5EFC">
        <w:rPr>
          <w:color w:val="auto"/>
          <w:sz w:val="28"/>
          <w:szCs w:val="28"/>
        </w:rPr>
        <w:t>2</w:t>
      </w:r>
      <w:r w:rsidR="00015990" w:rsidRPr="00ED538F">
        <w:rPr>
          <w:color w:val="auto"/>
          <w:sz w:val="28"/>
          <w:szCs w:val="28"/>
        </w:rPr>
        <w:t xml:space="preserve"> программ</w:t>
      </w:r>
      <w:r w:rsidR="00015990">
        <w:rPr>
          <w:color w:val="auto"/>
          <w:sz w:val="28"/>
          <w:szCs w:val="28"/>
        </w:rPr>
        <w:t xml:space="preserve">а реализованы с низким уровнем </w:t>
      </w:r>
      <w:r w:rsidR="00015990" w:rsidRPr="00ED538F">
        <w:rPr>
          <w:color w:val="auto"/>
          <w:sz w:val="28"/>
          <w:szCs w:val="28"/>
        </w:rPr>
        <w:t>эффективности</w:t>
      </w:r>
      <w:r w:rsidRPr="00ED538F">
        <w:rPr>
          <w:color w:val="auto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</w:t>
            </w:r>
            <w:r w:rsidR="000A5EFC">
              <w:rPr>
                <w:rFonts w:ascii="Times New Roman" w:hAnsi="Times New Roman" w:cs="Times New Roman"/>
                <w:b/>
              </w:rPr>
              <w:t xml:space="preserve"> 12 месяцев 2021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6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0A5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2021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24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0% от численности трудоспособного населения </w:t>
            </w:r>
            <w:r w:rsidR="000A5EFC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2021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защит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2019-2023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 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5456EB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5456EB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972F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972F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56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F919C6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</w:t>
            </w:r>
            <w:proofErr w:type="spellStart"/>
            <w:r w:rsidR="00166E30">
              <w:rPr>
                <w:rFonts w:ascii="Times New Roman" w:hAnsi="Times New Roman"/>
                <w:b/>
                <w:sz w:val="28"/>
                <w:szCs w:val="28"/>
              </w:rPr>
              <w:t>культуры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166E30">
              <w:rPr>
                <w:rFonts w:ascii="Times New Roman" w:hAnsi="Times New Roman"/>
                <w:b/>
                <w:sz w:val="28"/>
                <w:szCs w:val="28"/>
              </w:rPr>
              <w:t>Чаузовского</w:t>
            </w:r>
            <w:proofErr w:type="spellEnd"/>
            <w:r w:rsidR="00166E30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2020</w:t>
            </w:r>
            <w:r w:rsidR="000247DE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166E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  <w:p w:rsidR="0006273D" w:rsidRPr="00F919C6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A5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2021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0247DE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>
              <w:rPr>
                <w:szCs w:val="28"/>
              </w:rPr>
              <w:t xml:space="preserve"> образования </w:t>
            </w:r>
            <w:proofErr w:type="spellStart"/>
            <w:r w:rsidR="000247DE">
              <w:rPr>
                <w:szCs w:val="28"/>
              </w:rPr>
              <w:t>Чаузовский</w:t>
            </w:r>
            <w:proofErr w:type="spellEnd"/>
            <w:r>
              <w:rPr>
                <w:szCs w:val="28"/>
              </w:rPr>
              <w:t xml:space="preserve">  сельсовет Топчихинского района Алтайского края  </w:t>
            </w:r>
            <w:r w:rsidR="00393A06">
              <w:rPr>
                <w:szCs w:val="28"/>
              </w:rPr>
              <w:t>на 2020 - 2022</w:t>
            </w:r>
            <w:r w:rsidRPr="00114A2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  <w:tr w:rsidR="00C7565D" w:rsidRPr="003D0354" w:rsidTr="00776732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A5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оличественные индикаторы на 2021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776732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ED538F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776732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776732" w:rsidRDefault="00776732" w:rsidP="0039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«Благоустройство</w:t>
            </w:r>
            <w:r>
              <w:rPr>
                <w:szCs w:val="28"/>
              </w:rPr>
              <w:t xml:space="preserve"> </w:t>
            </w:r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>Чаузовский</w:t>
            </w:r>
            <w:proofErr w:type="spellEnd"/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 Топчихинского района Алтайского края  </w:t>
            </w:r>
            <w:r w:rsidR="00393A06">
              <w:rPr>
                <w:rFonts w:ascii="Times New Roman" w:hAnsi="Times New Roman" w:cs="Times New Roman"/>
                <w:b/>
                <w:sz w:val="28"/>
                <w:szCs w:val="28"/>
              </w:rPr>
              <w:t>на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 w:rsidR="00393A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ED538F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A5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2021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393A06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2021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39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2021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 от численности трудоспособного населения </w:t>
            </w:r>
            <w:r w:rsidR="00393A06">
              <w:rPr>
                <w:rFonts w:ascii="Times New Roman" w:hAnsi="Times New Roman" w:cs="Times New Roman"/>
                <w:sz w:val="24"/>
                <w:szCs w:val="24"/>
              </w:rPr>
              <w:t>к концу 2021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93A06">
              <w:rPr>
                <w:rFonts w:ascii="Times New Roman" w:hAnsi="Times New Roman" w:cs="Times New Roman"/>
                <w:sz w:val="24"/>
                <w:szCs w:val="24"/>
              </w:rPr>
              <w:t>концу 2021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C7565D" w:rsidP="00393A0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</w:t>
            </w:r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9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93A06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39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2020</w:t>
            </w:r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93A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4B591A" w:rsidRDefault="004B591A" w:rsidP="000247DE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 w:rsidR="000247DE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озу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F564D7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материального ущерба при ЧС до 10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393A06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C7565D" w:rsidRPr="00C7565D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0247DE">
              <w:rPr>
                <w:rFonts w:ascii="Times New Roman" w:hAnsi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sz w:val="24"/>
                <w:szCs w:val="24"/>
              </w:rPr>
              <w:t xml:space="preserve"> сельсовета» на 2018-2023</w:t>
            </w:r>
            <w:r w:rsidR="00C7565D"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C7565D" w:rsidRPr="00C7565D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EF" w:rsidRPr="002A57EF" w:rsidRDefault="007052B9" w:rsidP="0039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A06">
              <w:rPr>
                <w:rFonts w:ascii="Times New Roman" w:hAnsi="Times New Roman"/>
                <w:sz w:val="24"/>
                <w:szCs w:val="24"/>
              </w:rPr>
              <w:t>Развитие культурно – досуговой деятельности и народного художественного творчества, создание условий для организации</w:t>
            </w:r>
            <w:r w:rsidR="009153C0">
              <w:rPr>
                <w:rFonts w:ascii="Times New Roman" w:hAnsi="Times New Roman"/>
                <w:sz w:val="24"/>
                <w:szCs w:val="24"/>
              </w:rPr>
              <w:t xml:space="preserve"> и проведения социально значимых мероприятий; обеспечение доступности услуг организаций культуры населения; повышение доступности и качества услуг и работ в сфере библиотечного дела.</w:t>
            </w:r>
          </w:p>
          <w:p w:rsidR="00C7565D" w:rsidRPr="003D0354" w:rsidRDefault="00C7565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EF" w:rsidRPr="009153C0" w:rsidRDefault="009153C0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и народного художественного творчества, создание условий для организации и проведения социально значимых мероприятий; обеспечение доступности услуг организаций культуры населения; повышение доступности и качества услуг и работ в сфере библиотечного дела.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8B5A6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915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</w:t>
            </w:r>
            <w:r w:rsidR="009A2BDE">
              <w:rPr>
                <w:rFonts w:ascii="Times New Roman" w:hAnsi="Times New Roman" w:cs="Times New Roman"/>
                <w:szCs w:val="28"/>
              </w:rPr>
              <w:t xml:space="preserve">преступлений и иных 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правонарушений на территории муниципального образования </w:t>
            </w:r>
            <w:proofErr w:type="spellStart"/>
            <w:r w:rsidR="008B5A6A"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края  </w:t>
            </w:r>
            <w:r w:rsidR="009153C0"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="009A2BDE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15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565D" w:rsidRPr="003D0354" w:rsidRDefault="0016136E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776732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Default="0077673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7565D" w:rsidRDefault="00776732" w:rsidP="009153C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«Благоустройство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</w:t>
            </w:r>
            <w:r w:rsidR="009153C0">
              <w:rPr>
                <w:rFonts w:ascii="Times New Roman" w:hAnsi="Times New Roman" w:cs="Times New Roman"/>
                <w:szCs w:val="28"/>
              </w:rPr>
              <w:t>я на 2020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9153C0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Default="00776732" w:rsidP="000B307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31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Default="00AE531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Default="00AE5316" w:rsidP="008B5A6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Чаузовского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сельсовета на 2020-2022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Default="00AE5316" w:rsidP="000B307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16" w:rsidRPr="003D0354" w:rsidRDefault="00AE5316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995366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Default="009153C0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C33CA2" w:rsidRPr="003D0354" w:rsidRDefault="00C33CA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Default="009153C0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A1409D" w:rsidRPr="003D0354" w:rsidRDefault="00A1409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7052B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99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="00705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сельсовета» на 2020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15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«П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безопасност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защит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населения от чрезвычайных ситуаций </w:t>
            </w:r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="00915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 на 2020-2022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91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9153C0">
              <w:rPr>
                <w:rFonts w:ascii="Times New Roman" w:eastAsia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9153C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7050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E058F2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175,7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153C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</w:t>
            </w:r>
            <w:proofErr w:type="spellStart"/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Развитиеи</w:t>
            </w:r>
            <w:proofErr w:type="spellEnd"/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153C0">
              <w:rPr>
                <w:rFonts w:ascii="Times New Roman" w:hAnsi="Times New Roman"/>
                <w:i/>
                <w:sz w:val="28"/>
                <w:szCs w:val="28"/>
              </w:rPr>
              <w:t xml:space="preserve">культуры 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на территории </w:t>
            </w:r>
            <w:proofErr w:type="spellStart"/>
            <w:r w:rsidR="00AE5316">
              <w:rPr>
                <w:rFonts w:ascii="Times New Roman" w:hAnsi="Times New Roman"/>
                <w:i/>
                <w:sz w:val="28"/>
                <w:szCs w:val="28"/>
              </w:rPr>
              <w:t>Чаузовского</w:t>
            </w:r>
            <w:proofErr w:type="spellEnd"/>
            <w:r w:rsidR="00AE5316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сельсовета» на 2020-2022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153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9153C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425555,56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9153C0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15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</w:t>
            </w:r>
            <w:r w:rsidR="00E05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преступлений и иных 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правонарушений на территории муниципального образования </w:t>
            </w:r>
            <w:proofErr w:type="spellStart"/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>Чаузовский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Топчихинского</w:t>
            </w:r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915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Алтайского края  на 2020</w:t>
            </w:r>
            <w:r w:rsidR="00E05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- 202</w:t>
            </w:r>
            <w:r w:rsidR="009153C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AE53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9153C0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2021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E058F2">
              <w:rPr>
                <w:rFonts w:ascii="Times New Roman" w:eastAsia="Times New Roman" w:hAnsi="Times New Roman" w:cs="Times New Roman"/>
                <w:sz w:val="26"/>
                <w:szCs w:val="26"/>
              </w:rPr>
              <w:t>33,2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0B307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«Содействие занятости населения </w:t>
      </w:r>
      <w:proofErr w:type="spellStart"/>
      <w:r w:rsidR="002146F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1F6D1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сельсовета» на 2021</w:t>
      </w: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0B3074" w:rsidRPr="007204B1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0B3074" w:rsidRPr="007204B1" w:rsidRDefault="000B3074" w:rsidP="000B3074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B3074" w:rsidRPr="007204B1" w:rsidRDefault="000B3074" w:rsidP="000B307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46F8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егистрируемой безработицы до 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0%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r w:rsidR="007052B9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74" w:rsidRPr="007204B1" w:rsidRDefault="000B3074" w:rsidP="000B30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146F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,96</w:t>
      </w:r>
      <w:proofErr w:type="gramEnd"/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0B3074" w:rsidRPr="007204B1" w:rsidRDefault="000B3074" w:rsidP="000B3074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C2226A" w:rsidRDefault="000B3074" w:rsidP="000B307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 w:rsidR="00015990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416" w:rsidRDefault="007052B9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0B3074"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015990">
        <w:rPr>
          <w:rFonts w:ascii="Times New Roman" w:hAnsi="Times New Roman"/>
          <w:b/>
          <w:i/>
          <w:sz w:val="28"/>
          <w:szCs w:val="28"/>
        </w:rPr>
        <w:t>34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>%  (</w:t>
      </w:r>
      <w:r w:rsidR="00D20416">
        <w:rPr>
          <w:rFonts w:ascii="Times New Roman" w:hAnsi="Times New Roman"/>
          <w:b/>
          <w:i/>
          <w:sz w:val="28"/>
          <w:szCs w:val="28"/>
        </w:rPr>
        <w:t>до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Pr="00D20416" w:rsidRDefault="00E058F2" w:rsidP="00D20416">
      <w:pPr>
        <w:pStyle w:val="af"/>
        <w:ind w:left="644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Обеспечение первичных мер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по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жарной безопасности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на территории</w:t>
      </w:r>
      <w:r w:rsid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="002146F8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Чау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зовского</w:t>
      </w:r>
      <w:proofErr w:type="spellEnd"/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сельсовета на 2020-2022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="00E058F2">
        <w:rPr>
          <w:rFonts w:ascii="Times New Roman" w:hAnsi="Times New Roman"/>
          <w:sz w:val="28"/>
          <w:szCs w:val="28"/>
        </w:rPr>
        <w:t xml:space="preserve"> = (1</w:t>
      </w:r>
      <w:r w:rsidR="002146F8">
        <w:rPr>
          <w:rFonts w:ascii="Times New Roman" w:hAnsi="Times New Roman"/>
          <w:sz w:val="28"/>
          <w:szCs w:val="28"/>
        </w:rPr>
        <w:t>/1)*100% = 100</w:t>
      </w:r>
      <w:r w:rsidRPr="00D20416">
        <w:rPr>
          <w:rFonts w:ascii="Times New Roman" w:hAnsi="Times New Roman"/>
          <w:sz w:val="28"/>
          <w:szCs w:val="28"/>
        </w:rPr>
        <w:t xml:space="preserve"> % (100%)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="002146F8">
        <w:rPr>
          <w:rFonts w:ascii="Times New Roman" w:hAnsi="Times New Roman"/>
          <w:sz w:val="28"/>
          <w:szCs w:val="28"/>
        </w:rPr>
        <w:t xml:space="preserve"> = (1</w:t>
      </w:r>
      <w:r w:rsidRPr="00D20416">
        <w:rPr>
          <w:rFonts w:ascii="Times New Roman" w:hAnsi="Times New Roman"/>
          <w:sz w:val="28"/>
          <w:szCs w:val="28"/>
        </w:rPr>
        <w:t>/</w:t>
      </w:r>
      <w:r w:rsidR="002146F8">
        <w:rPr>
          <w:rFonts w:ascii="Times New Roman" w:hAnsi="Times New Roman"/>
          <w:sz w:val="28"/>
          <w:szCs w:val="28"/>
        </w:rPr>
        <w:t>1)*100% = 100</w:t>
      </w:r>
      <w:r w:rsidRPr="00D20416">
        <w:rPr>
          <w:rFonts w:ascii="Times New Roman" w:hAnsi="Times New Roman"/>
          <w:sz w:val="28"/>
          <w:szCs w:val="28"/>
        </w:rPr>
        <w:t>% (100%)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D20416" w:rsidRPr="00ED538F" w:rsidRDefault="00D20416" w:rsidP="00D204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 w:cs="Times New Roman"/>
          <w:sz w:val="28"/>
          <w:szCs w:val="28"/>
        </w:rPr>
        <w:t>= (12/10)*100% = 120% (100%)</w:t>
      </w:r>
    </w:p>
    <w:p w:rsidR="00ED538F" w:rsidRPr="00ED538F" w:rsidRDefault="00ED538F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16" w:rsidRPr="00ED538F" w:rsidRDefault="00D20416" w:rsidP="00D20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E058F2">
        <w:rPr>
          <w:rFonts w:ascii="Times New Roman" w:hAnsi="Times New Roman"/>
          <w:b/>
          <w:sz w:val="28"/>
          <w:szCs w:val="28"/>
        </w:rPr>
        <w:t xml:space="preserve"> = 52</w:t>
      </w:r>
      <w:proofErr w:type="gramStart"/>
      <w:r w:rsidR="00E058F2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E058F2">
        <w:rPr>
          <w:rFonts w:ascii="Times New Roman" w:hAnsi="Times New Roman"/>
          <w:b/>
          <w:sz w:val="28"/>
          <w:szCs w:val="28"/>
        </w:rPr>
        <w:t>/3 *100=175,7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D538F" w:rsidRPr="00D20416" w:rsidRDefault="00ED538F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D20416" w:rsidRPr="00D20416" w:rsidRDefault="007052B9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AC1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416" w:rsidRPr="00D20416">
              <w:rPr>
                <w:rFonts w:ascii="Times New Roman" w:hAnsi="Times New Roman"/>
                <w:sz w:val="28"/>
                <w:szCs w:val="28"/>
              </w:rPr>
              <w:t>году: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20416" w:rsidRPr="00D20416" w:rsidRDefault="00D20416" w:rsidP="002146F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</w: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20416" w:rsidRPr="00D20416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E058F2">
        <w:rPr>
          <w:rFonts w:ascii="Times New Roman" w:hAnsi="Times New Roman"/>
          <w:b/>
          <w:sz w:val="28"/>
          <w:szCs w:val="28"/>
        </w:rPr>
        <w:t>)/3= (100+175</w:t>
      </w:r>
      <w:proofErr w:type="gramStart"/>
      <w:r w:rsidR="00E058F2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E058F2">
        <w:rPr>
          <w:rFonts w:ascii="Times New Roman" w:hAnsi="Times New Roman"/>
          <w:b/>
          <w:sz w:val="28"/>
          <w:szCs w:val="28"/>
        </w:rPr>
        <w:t>+ 91,7)/3 = 122,5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D20416" w:rsidRPr="00D20416" w:rsidRDefault="007052B9" w:rsidP="00D2041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D20416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>муниципальна</w:t>
      </w:r>
      <w:r w:rsidR="00015990">
        <w:rPr>
          <w:rFonts w:ascii="Times New Roman" w:hAnsi="Times New Roman"/>
          <w:b/>
          <w:i/>
          <w:sz w:val="28"/>
          <w:szCs w:val="28"/>
        </w:rPr>
        <w:t>я программа реализована  с высок</w:t>
      </w:r>
      <w:r w:rsidR="00E058F2">
        <w:rPr>
          <w:rFonts w:ascii="Times New Roman" w:hAnsi="Times New Roman"/>
          <w:b/>
          <w:i/>
          <w:sz w:val="28"/>
          <w:szCs w:val="28"/>
        </w:rPr>
        <w:t>им  уровнем эффективности  122,5</w:t>
      </w:r>
      <w:r w:rsidR="00015990">
        <w:rPr>
          <w:rFonts w:ascii="Times New Roman" w:hAnsi="Times New Roman"/>
          <w:b/>
          <w:i/>
          <w:sz w:val="28"/>
          <w:szCs w:val="28"/>
        </w:rPr>
        <w:t>%  (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>о</w:t>
      </w:r>
      <w:r w:rsidR="00015990">
        <w:rPr>
          <w:rFonts w:ascii="Times New Roman" w:hAnsi="Times New Roman"/>
          <w:b/>
          <w:i/>
          <w:sz w:val="28"/>
          <w:szCs w:val="28"/>
        </w:rPr>
        <w:t>т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</w:t>
      </w:r>
      <w:r w:rsidR="001F6D1B">
        <w:rPr>
          <w:rFonts w:ascii="Times New Roman" w:hAnsi="Times New Roman"/>
          <w:b/>
          <w:i/>
          <w:color w:val="C00000"/>
          <w:sz w:val="28"/>
          <w:szCs w:val="28"/>
        </w:rPr>
        <w:t>культуры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на территории </w:t>
      </w:r>
      <w:proofErr w:type="spellStart"/>
      <w:r w:rsidR="00E058F2">
        <w:rPr>
          <w:rFonts w:ascii="Times New Roman" w:hAnsi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E058F2">
        <w:rPr>
          <w:rFonts w:ascii="Times New Roman" w:hAnsi="Times New Roman"/>
          <w:b/>
          <w:i/>
          <w:color w:val="C00000"/>
          <w:sz w:val="28"/>
          <w:szCs w:val="28"/>
        </w:rPr>
        <w:t xml:space="preserve"> сельсовета» на 2020-2022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7204B1" w:rsidRDefault="00390812" w:rsidP="0039081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="00D17FEB">
        <w:rPr>
          <w:rFonts w:ascii="Times New Roman" w:hAnsi="Times New Roman"/>
          <w:b/>
          <w:sz w:val="28"/>
          <w:szCs w:val="28"/>
        </w:rPr>
        <w:t>/1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390812" w:rsidRPr="001D1D3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7204B1" w:rsidRDefault="00390812" w:rsidP="0039081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="00ED538F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390812" w:rsidRPr="00FD48F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 w:rsidR="002146F8">
        <w:rPr>
          <w:rFonts w:ascii="Times New Roman" w:hAnsi="Times New Roman"/>
          <w:sz w:val="28"/>
          <w:szCs w:val="28"/>
        </w:rPr>
        <w:t>СМП о земельных участках, потен</w:t>
      </w:r>
      <w:r w:rsidRPr="00FD48F6">
        <w:rPr>
          <w:rFonts w:ascii="Times New Roman" w:hAnsi="Times New Roman"/>
          <w:sz w:val="28"/>
          <w:szCs w:val="28"/>
        </w:rPr>
        <w:t>циально пригодных для открытия новых производс</w:t>
      </w:r>
      <w:r w:rsidR="002146F8">
        <w:rPr>
          <w:rFonts w:ascii="Times New Roman" w:hAnsi="Times New Roman"/>
          <w:sz w:val="28"/>
          <w:szCs w:val="28"/>
        </w:rPr>
        <w:t>тв и о свободных нежилых помеще</w:t>
      </w:r>
      <w:r w:rsidRPr="00FD48F6">
        <w:rPr>
          <w:rFonts w:ascii="Times New Roman" w:hAnsi="Times New Roman"/>
          <w:sz w:val="28"/>
          <w:szCs w:val="28"/>
        </w:rPr>
        <w:t>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204B1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="002146F8">
        <w:rPr>
          <w:rFonts w:ascii="Times New Roman" w:hAnsi="Times New Roman"/>
          <w:sz w:val="28"/>
          <w:szCs w:val="28"/>
        </w:rPr>
        <w:t>расширение деловых возможностей СМП посредст</w:t>
      </w:r>
      <w:r w:rsidRPr="00FD48F6">
        <w:rPr>
          <w:rFonts w:ascii="Times New Roman" w:hAnsi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7052B9" w:rsidP="0039081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390812"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 w:rsidR="00015990">
        <w:rPr>
          <w:rFonts w:ascii="Times New Roman" w:hAnsi="Times New Roman"/>
          <w:b/>
          <w:i/>
          <w:sz w:val="28"/>
          <w:szCs w:val="28"/>
        </w:rPr>
        <w:t>44,5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</w:t>
      </w:r>
      <w:r w:rsidR="00E058F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преступлений и иных 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правонарушений на территории муниципального образования </w:t>
      </w:r>
      <w:proofErr w:type="spellStart"/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>Чаузовский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сельсовет Топчихинского</w:t>
      </w:r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</w:t>
      </w:r>
      <w:r w:rsidR="001F6D1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Алтайского края  на 2020 - 2022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390812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90812" w:rsidRPr="00914D59" w:rsidRDefault="00390812" w:rsidP="0039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390812" w:rsidRDefault="00390812" w:rsidP="003908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Pr="00390812" w:rsidRDefault="00390812" w:rsidP="00390812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390812" w:rsidRPr="00390812" w:rsidRDefault="00390812" w:rsidP="0039081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90812" w:rsidRDefault="00390812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="003E3612">
        <w:rPr>
          <w:rFonts w:ascii="Times New Roman" w:hAnsi="Times New Roman"/>
          <w:b/>
          <w:sz w:val="28"/>
          <w:szCs w:val="28"/>
        </w:rPr>
        <w:t>1</w:t>
      </w:r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ED538F" w:rsidRPr="00390812" w:rsidRDefault="00ED538F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914D59" w:rsidRDefault="00390812" w:rsidP="0039081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390812" w:rsidRPr="00914D59" w:rsidTr="00D159C1">
        <w:tc>
          <w:tcPr>
            <w:tcW w:w="8080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1F6D1B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Проведение анализа существующей системы профилактики правонарушений на территории сельсовета, внесение коррективы в механизм привлечения </w:t>
            </w:r>
            <w:r w:rsidRPr="000709E4">
              <w:rPr>
                <w:rFonts w:ascii="Times New Roman" w:hAnsi="Times New Roman"/>
              </w:rPr>
              <w:lastRenderedPageBreak/>
              <w:t>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0812" w:rsidRPr="00914D59" w:rsidRDefault="00390812" w:rsidP="0039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90812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390812" w:rsidRDefault="00390812" w:rsidP="0039081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90812" w:rsidRPr="00390812" w:rsidRDefault="00390812" w:rsidP="003908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90812" w:rsidRPr="00914D59" w:rsidRDefault="00390812" w:rsidP="00390812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0A7998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0A7998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0A7998">
        <w:rPr>
          <w:rFonts w:ascii="Times New Roman" w:hAnsi="Times New Roman"/>
          <w:b/>
          <w:sz w:val="28"/>
          <w:szCs w:val="28"/>
        </w:rPr>
        <w:t xml:space="preserve">)/3 = </w:t>
      </w:r>
      <w:r w:rsidR="00A1545E"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0812" w:rsidRDefault="007052B9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A1545E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2146F8">
        <w:rPr>
          <w:rFonts w:ascii="Times New Roman" w:hAnsi="Times New Roman" w:cs="Times New Roman"/>
          <w:b/>
          <w:color w:val="C00000"/>
          <w:sz w:val="24"/>
          <w:szCs w:val="24"/>
        </w:rPr>
        <w:t>ЧАУЗОВСКОГО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1F6D1B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2021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995366">
        <w:tc>
          <w:tcPr>
            <w:tcW w:w="709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="0070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2020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</w:t>
            </w:r>
            <w:r w:rsidR="00E058F2">
              <w:rPr>
                <w:rFonts w:ascii="Times New Roman" w:hAnsi="Times New Roman"/>
                <w:sz w:val="28"/>
                <w:szCs w:val="28"/>
              </w:rPr>
              <w:t>Обеспечение первичных мер п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="00E058F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E058F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</w:t>
            </w:r>
            <w:r w:rsidR="00E058F2">
              <w:rPr>
                <w:rFonts w:ascii="Times New Roman" w:eastAsia="Times New Roman" w:hAnsi="Times New Roman" w:cs="Times New Roman"/>
                <w:sz w:val="28"/>
                <w:szCs w:val="28"/>
              </w:rPr>
              <w:t>зовского</w:t>
            </w:r>
            <w:proofErr w:type="spellEnd"/>
            <w:r w:rsidR="00E05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2020-2022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1C0AA1" w:rsidRPr="0007302A" w:rsidRDefault="00E058F2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843" w:type="dxa"/>
          </w:tcPr>
          <w:p w:rsidR="001C0AA1" w:rsidRDefault="00015990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1F6D1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r w:rsidR="001F6D1B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="00101650">
              <w:rPr>
                <w:rFonts w:ascii="Times New Roman" w:hAnsi="Times New Roman"/>
                <w:sz w:val="28"/>
                <w:szCs w:val="28"/>
              </w:rPr>
              <w:t xml:space="preserve"> сельсовета» на 2020-2022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701" w:type="dxa"/>
          </w:tcPr>
          <w:p w:rsidR="001C0AA1" w:rsidRPr="0007302A" w:rsidRDefault="001F6D1B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1C0AA1" w:rsidRDefault="001F6D1B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«Профилактика</w:t>
            </w:r>
            <w:r w:rsidR="00101650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и иных 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на территории муниципального образования </w:t>
            </w:r>
            <w:proofErr w:type="spellStart"/>
            <w:r w:rsidR="00001FDE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 w:rsidR="00001F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0165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 на 2019- 2021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15990" w:rsidRPr="0007302A" w:rsidTr="00995366">
        <w:tc>
          <w:tcPr>
            <w:tcW w:w="709" w:type="dxa"/>
          </w:tcPr>
          <w:p w:rsidR="00015990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15990" w:rsidRPr="00DD7187" w:rsidRDefault="00015990" w:rsidP="0000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2019 - 2021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015990" w:rsidRDefault="0010165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843" w:type="dxa"/>
          </w:tcPr>
          <w:p w:rsidR="00015990" w:rsidRPr="00A91FF9" w:rsidRDefault="00015990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052B9">
        <w:rPr>
          <w:rFonts w:ascii="Times New Roman" w:hAnsi="Times New Roman" w:cs="Times New Roman"/>
          <w:sz w:val="28"/>
          <w:szCs w:val="28"/>
        </w:rPr>
        <w:t xml:space="preserve"> (или 83</w:t>
      </w:r>
      <w:r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1F6D1B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М.О. Кирилова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1FDE"/>
    <w:rsid w:val="00015990"/>
    <w:rsid w:val="000247DE"/>
    <w:rsid w:val="00043966"/>
    <w:rsid w:val="0006273D"/>
    <w:rsid w:val="00062B1B"/>
    <w:rsid w:val="0007302A"/>
    <w:rsid w:val="000736C2"/>
    <w:rsid w:val="000A5EFC"/>
    <w:rsid w:val="000A7998"/>
    <w:rsid w:val="000B0BED"/>
    <w:rsid w:val="000B3074"/>
    <w:rsid w:val="000C5B80"/>
    <w:rsid w:val="00101650"/>
    <w:rsid w:val="001044FB"/>
    <w:rsid w:val="00104CAF"/>
    <w:rsid w:val="0016136E"/>
    <w:rsid w:val="00166E30"/>
    <w:rsid w:val="001A12AD"/>
    <w:rsid w:val="001B3B64"/>
    <w:rsid w:val="001C0AA1"/>
    <w:rsid w:val="001C5EE8"/>
    <w:rsid w:val="001F6D1B"/>
    <w:rsid w:val="00206EFB"/>
    <w:rsid w:val="002146F8"/>
    <w:rsid w:val="0022517E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3A06"/>
    <w:rsid w:val="0039413B"/>
    <w:rsid w:val="003C4318"/>
    <w:rsid w:val="003D0354"/>
    <w:rsid w:val="003E3612"/>
    <w:rsid w:val="003F6E63"/>
    <w:rsid w:val="00400DAF"/>
    <w:rsid w:val="0041329D"/>
    <w:rsid w:val="00454BDF"/>
    <w:rsid w:val="004573BA"/>
    <w:rsid w:val="004B591A"/>
    <w:rsid w:val="004F4542"/>
    <w:rsid w:val="00535436"/>
    <w:rsid w:val="005456EB"/>
    <w:rsid w:val="005536BA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7794"/>
    <w:rsid w:val="00676870"/>
    <w:rsid w:val="0068709F"/>
    <w:rsid w:val="0069361B"/>
    <w:rsid w:val="006D0858"/>
    <w:rsid w:val="006D6CF0"/>
    <w:rsid w:val="00704494"/>
    <w:rsid w:val="007052B9"/>
    <w:rsid w:val="0070582F"/>
    <w:rsid w:val="00711237"/>
    <w:rsid w:val="00722F79"/>
    <w:rsid w:val="0072655F"/>
    <w:rsid w:val="00741F19"/>
    <w:rsid w:val="00766905"/>
    <w:rsid w:val="00776732"/>
    <w:rsid w:val="007838C9"/>
    <w:rsid w:val="00785ECA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736C2"/>
    <w:rsid w:val="008B2F6A"/>
    <w:rsid w:val="008B5A6A"/>
    <w:rsid w:val="008B5C44"/>
    <w:rsid w:val="008F109D"/>
    <w:rsid w:val="008F7CDD"/>
    <w:rsid w:val="009153C0"/>
    <w:rsid w:val="009261B7"/>
    <w:rsid w:val="0093157F"/>
    <w:rsid w:val="00947182"/>
    <w:rsid w:val="00995366"/>
    <w:rsid w:val="00995776"/>
    <w:rsid w:val="009A2BDE"/>
    <w:rsid w:val="009B4433"/>
    <w:rsid w:val="009C2245"/>
    <w:rsid w:val="009D314D"/>
    <w:rsid w:val="009E409A"/>
    <w:rsid w:val="00A01435"/>
    <w:rsid w:val="00A1409D"/>
    <w:rsid w:val="00A1545E"/>
    <w:rsid w:val="00A33134"/>
    <w:rsid w:val="00A40D2B"/>
    <w:rsid w:val="00A92AA5"/>
    <w:rsid w:val="00AC165F"/>
    <w:rsid w:val="00AE5316"/>
    <w:rsid w:val="00AF016A"/>
    <w:rsid w:val="00B22EC8"/>
    <w:rsid w:val="00B30427"/>
    <w:rsid w:val="00B4535C"/>
    <w:rsid w:val="00B644ED"/>
    <w:rsid w:val="00B73ABE"/>
    <w:rsid w:val="00B808C2"/>
    <w:rsid w:val="00B900E8"/>
    <w:rsid w:val="00BA51F4"/>
    <w:rsid w:val="00BA6178"/>
    <w:rsid w:val="00BC071A"/>
    <w:rsid w:val="00BC6377"/>
    <w:rsid w:val="00BE1F46"/>
    <w:rsid w:val="00BF312F"/>
    <w:rsid w:val="00C06128"/>
    <w:rsid w:val="00C25777"/>
    <w:rsid w:val="00C30FF0"/>
    <w:rsid w:val="00C33CA2"/>
    <w:rsid w:val="00C45BFA"/>
    <w:rsid w:val="00C53D17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17FEB"/>
    <w:rsid w:val="00D20416"/>
    <w:rsid w:val="00D21B6A"/>
    <w:rsid w:val="00D358EA"/>
    <w:rsid w:val="00D55853"/>
    <w:rsid w:val="00D817FD"/>
    <w:rsid w:val="00DD7187"/>
    <w:rsid w:val="00DE0DD2"/>
    <w:rsid w:val="00E058F2"/>
    <w:rsid w:val="00E30349"/>
    <w:rsid w:val="00E36D2F"/>
    <w:rsid w:val="00E43654"/>
    <w:rsid w:val="00E77AFE"/>
    <w:rsid w:val="00E9001C"/>
    <w:rsid w:val="00ED538F"/>
    <w:rsid w:val="00EE3E20"/>
    <w:rsid w:val="00EE64ED"/>
    <w:rsid w:val="00F00721"/>
    <w:rsid w:val="00F11BE8"/>
    <w:rsid w:val="00F1386A"/>
    <w:rsid w:val="00F24914"/>
    <w:rsid w:val="00F564D7"/>
    <w:rsid w:val="00F919C6"/>
    <w:rsid w:val="00F972F1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CAA0-CF4B-4FD8-B286-40AF94BA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14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50</cp:revision>
  <cp:lastPrinted>2019-04-08T08:55:00Z</cp:lastPrinted>
  <dcterms:created xsi:type="dcterms:W3CDTF">2019-08-29T05:04:00Z</dcterms:created>
  <dcterms:modified xsi:type="dcterms:W3CDTF">2022-04-04T07:49:00Z</dcterms:modified>
</cp:coreProperties>
</file>