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8106D6">
        <w:rPr>
          <w:szCs w:val="28"/>
          <w:u w:val="single"/>
        </w:rPr>
        <w:t>1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Default="00114A22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D56FFA">
        <w:rPr>
          <w:b w:val="0"/>
          <w:szCs w:val="28"/>
        </w:rPr>
        <w:t>За отчетный период 20</w:t>
      </w:r>
      <w:r w:rsidR="00787D1A">
        <w:rPr>
          <w:b w:val="0"/>
          <w:szCs w:val="28"/>
        </w:rPr>
        <w:t>2</w:t>
      </w:r>
      <w:r w:rsidR="008106D6">
        <w:rPr>
          <w:b w:val="0"/>
          <w:szCs w:val="28"/>
        </w:rPr>
        <w:t>1</w:t>
      </w:r>
      <w:r w:rsidR="00D56FFA">
        <w:rPr>
          <w:b w:val="0"/>
          <w:szCs w:val="28"/>
        </w:rPr>
        <w:t>г.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>муниципальной программы «</w:t>
      </w:r>
      <w:r w:rsidR="00D56FFA" w:rsidRPr="00D56FFA">
        <w:rPr>
          <w:b w:val="0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  <w:r w:rsidR="008E1BC4" w:rsidRPr="008E1BC4">
        <w:rPr>
          <w:b w:val="0"/>
          <w:szCs w:val="28"/>
        </w:rPr>
        <w:t xml:space="preserve"> </w:t>
      </w:r>
      <w:r w:rsidR="00533611" w:rsidRP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израсходовано </w:t>
      </w:r>
      <w:r w:rsidR="008106D6">
        <w:rPr>
          <w:b w:val="0"/>
          <w:szCs w:val="28"/>
        </w:rPr>
        <w:t>132,6</w:t>
      </w:r>
      <w:r w:rsidR="001F50C6" w:rsidRPr="001F50C6">
        <w:rPr>
          <w:b w:val="0"/>
          <w:szCs w:val="28"/>
        </w:rPr>
        <w:t xml:space="preserve"> тыс. руб.</w:t>
      </w:r>
      <w:r w:rsidR="00D56FFA">
        <w:rPr>
          <w:b w:val="0"/>
          <w:szCs w:val="28"/>
        </w:rPr>
        <w:t xml:space="preserve">, </w:t>
      </w:r>
      <w:r w:rsidR="001F50C6" w:rsidRPr="001F50C6">
        <w:rPr>
          <w:b w:val="0"/>
          <w:szCs w:val="28"/>
        </w:rPr>
        <w:t>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E20BE6">
        <w:rPr>
          <w:b w:val="0"/>
          <w:szCs w:val="28"/>
        </w:rPr>
        <w:t>на 20</w:t>
      </w:r>
      <w:r w:rsidR="00787D1A">
        <w:rPr>
          <w:b w:val="0"/>
          <w:szCs w:val="28"/>
        </w:rPr>
        <w:t>2</w:t>
      </w:r>
      <w:r w:rsidR="008106D6">
        <w:rPr>
          <w:b w:val="0"/>
          <w:szCs w:val="28"/>
        </w:rPr>
        <w:t>1</w:t>
      </w:r>
      <w:r w:rsidR="008E1BC4" w:rsidRPr="001F50C6">
        <w:rPr>
          <w:b w:val="0"/>
          <w:szCs w:val="28"/>
        </w:rPr>
        <w:t xml:space="preserve">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787D1A">
        <w:rPr>
          <w:b w:val="0"/>
          <w:szCs w:val="28"/>
        </w:rPr>
        <w:t>30,0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</w:t>
      </w:r>
      <w:r w:rsidR="0068038C">
        <w:rPr>
          <w:b w:val="0"/>
          <w:szCs w:val="28"/>
        </w:rPr>
        <w:t>.</w:t>
      </w:r>
    </w:p>
    <w:p w:rsidR="001309C9" w:rsidRPr="00EA166E" w:rsidRDefault="000E3FBE" w:rsidP="000E3FBE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AB3523" w:rsidRPr="000E3FBE">
        <w:rPr>
          <w:b w:val="0"/>
          <w:szCs w:val="28"/>
        </w:rPr>
        <w:t>Главной целью  программы является</w:t>
      </w:r>
      <w:r w:rsidR="001309C9" w:rsidRPr="000E3FBE">
        <w:rPr>
          <w:b w:val="0"/>
          <w:szCs w:val="28"/>
        </w:rPr>
        <w:t xml:space="preserve"> </w:t>
      </w:r>
      <w:r w:rsidR="00EA166E" w:rsidRPr="00EA166E">
        <w:rPr>
          <w:b w:val="0"/>
        </w:rPr>
        <w:t>обеспечение условий для развития на территории Чистюньского сельсовета физической культуры, школьного спорта и массового спорта, организация проведения официальных физкультурно-оздоровительных и спортивных мероприятий</w:t>
      </w:r>
      <w:r w:rsidRPr="00EA166E">
        <w:rPr>
          <w:b w:val="0"/>
          <w:szCs w:val="28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3523" w:rsidRPr="001309C9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>
        <w:rPr>
          <w:rFonts w:ascii="Times New Roman" w:hAnsi="Times New Roman"/>
          <w:sz w:val="28"/>
          <w:szCs w:val="28"/>
        </w:rPr>
        <w:t>:</w:t>
      </w:r>
    </w:p>
    <w:p w:rsidR="00EA166E" w:rsidRPr="00EA166E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E3FBE" w:rsidRPr="00EA166E">
        <w:rPr>
          <w:rFonts w:ascii="Times New Roman" w:hAnsi="Times New Roman"/>
          <w:sz w:val="28"/>
          <w:szCs w:val="28"/>
        </w:rPr>
        <w:t>-</w:t>
      </w:r>
      <w:r w:rsidR="00EA166E" w:rsidRPr="00EA166E">
        <w:rPr>
          <w:rFonts w:ascii="Times New Roman" w:hAnsi="Times New Roman"/>
          <w:sz w:val="28"/>
          <w:szCs w:val="28"/>
        </w:rPr>
        <w:t>п</w:t>
      </w:r>
      <w:r w:rsidR="00EA166E" w:rsidRPr="00EA166E">
        <w:rPr>
          <w:rFonts w:ascii="Times New Roman" w:eastAsia="Calibri" w:hAnsi="Times New Roman"/>
          <w:bCs/>
          <w:sz w:val="28"/>
          <w:szCs w:val="28"/>
        </w:rPr>
        <w:t>опуляризация массового спорта, приобщение населения к регулярным занятиям физической культурой и спортом</w:t>
      </w:r>
      <w:r w:rsidR="00EA166E" w:rsidRPr="00EA166E">
        <w:rPr>
          <w:rFonts w:ascii="Times New Roman" w:hAnsi="Times New Roman"/>
          <w:sz w:val="28"/>
          <w:szCs w:val="28"/>
        </w:rPr>
        <w:t>;</w:t>
      </w:r>
    </w:p>
    <w:p w:rsidR="00EA166E" w:rsidRP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содействие развитию школьного и детско-юношеского спорта;</w:t>
      </w:r>
    </w:p>
    <w:p w:rsidR="00EA166E" w:rsidRPr="00EA166E" w:rsidRDefault="00EA166E" w:rsidP="00EA166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EA166E">
        <w:rPr>
          <w:rFonts w:ascii="Times New Roman" w:hAnsi="Times New Roman"/>
          <w:sz w:val="28"/>
          <w:szCs w:val="28"/>
        </w:rPr>
        <w:t>- обеспечение дальнейшего развития материально-технической базы в сфере физической культуры и спорта, текушее содержание объектов</w:t>
      </w:r>
      <w:r>
        <w:rPr>
          <w:rFonts w:ascii="Times New Roman" w:hAnsi="Times New Roman"/>
          <w:sz w:val="28"/>
          <w:szCs w:val="28"/>
        </w:rPr>
        <w:t>.</w:t>
      </w:r>
    </w:p>
    <w:p w:rsidR="001309C9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1309C9">
        <w:rPr>
          <w:rFonts w:ascii="Times New Roman" w:hAnsi="Times New Roman"/>
          <w:sz w:val="28"/>
          <w:szCs w:val="28"/>
        </w:rPr>
        <w:t>ялись</w:t>
      </w:r>
      <w:r w:rsidRPr="001309C9">
        <w:rPr>
          <w:rFonts w:ascii="Times New Roman" w:hAnsi="Times New Roman"/>
          <w:sz w:val="28"/>
          <w:szCs w:val="28"/>
        </w:rPr>
        <w:t xml:space="preserve"> на</w:t>
      </w:r>
      <w:r w:rsidR="001309C9" w:rsidRPr="001309C9">
        <w:rPr>
          <w:rFonts w:ascii="Times New Roman" w:hAnsi="Times New Roman"/>
          <w:sz w:val="28"/>
          <w:szCs w:val="28"/>
        </w:rPr>
        <w:t xml:space="preserve"> </w:t>
      </w:r>
      <w:r w:rsidR="000E3FBE" w:rsidRPr="00394407">
        <w:rPr>
          <w:rFonts w:ascii="Times New Roman" w:hAnsi="Times New Roman"/>
          <w:sz w:val="28"/>
          <w:szCs w:val="28"/>
        </w:rPr>
        <w:t>устойчивое развитие физической культуры</w:t>
      </w:r>
      <w:r w:rsidR="000E3FBE">
        <w:rPr>
          <w:rFonts w:ascii="Times New Roman" w:hAnsi="Times New Roman"/>
          <w:sz w:val="28"/>
          <w:szCs w:val="28"/>
        </w:rPr>
        <w:t>, школьного спорта и массового</w:t>
      </w:r>
      <w:r w:rsidR="000E3FBE" w:rsidRPr="00394407">
        <w:rPr>
          <w:rFonts w:ascii="Times New Roman" w:hAnsi="Times New Roman"/>
          <w:sz w:val="28"/>
          <w:szCs w:val="28"/>
        </w:rPr>
        <w:t xml:space="preserve">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496A" w:rsidRP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</w:t>
      </w:r>
      <w:r w:rsidR="00EA166E">
        <w:rPr>
          <w:rFonts w:ascii="Times New Roman" w:hAnsi="Times New Roman"/>
          <w:sz w:val="28"/>
          <w:szCs w:val="28"/>
        </w:rPr>
        <w:t xml:space="preserve"> муниципальной программы за 20</w:t>
      </w:r>
      <w:r w:rsidR="00787D1A">
        <w:rPr>
          <w:rFonts w:ascii="Times New Roman" w:hAnsi="Times New Roman"/>
          <w:sz w:val="28"/>
          <w:szCs w:val="28"/>
        </w:rPr>
        <w:t>2</w:t>
      </w:r>
      <w:r w:rsidR="008106D6">
        <w:rPr>
          <w:rFonts w:ascii="Times New Roman" w:hAnsi="Times New Roman"/>
          <w:sz w:val="28"/>
          <w:szCs w:val="28"/>
        </w:rPr>
        <w:t>1</w:t>
      </w:r>
      <w:r w:rsidRPr="00E7496A">
        <w:rPr>
          <w:rFonts w:ascii="Times New Roman" w:hAnsi="Times New Roman"/>
          <w:sz w:val="28"/>
          <w:szCs w:val="28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8106D6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8106D6">
              <w:rPr>
                <w:rFonts w:ascii="Times New Roman" w:hAnsi="Times New Roman"/>
                <w:sz w:val="24"/>
                <w:szCs w:val="24"/>
              </w:rPr>
              <w:t>1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70C2D">
        <w:trPr>
          <w:trHeight w:val="235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E7496A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106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106D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EA166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106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470C2D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8106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106D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106D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470C2D" w:rsidRPr="00C3554F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70C2D" w:rsidRPr="006273D4">
              <w:rPr>
                <w:rFonts w:ascii="Times New Roman" w:hAnsi="Times New Roman"/>
                <w:sz w:val="24"/>
                <w:szCs w:val="24"/>
              </w:rPr>
              <w:t>ффективность использования спортивных сооружений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470C2D" w:rsidRDefault="008106D6" w:rsidP="00787D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470C2D" w:rsidRDefault="00EA166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8106D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EA166E" w:rsidRDefault="00EA166E" w:rsidP="00EA166E">
      <w:pPr>
        <w:rPr>
          <w:rFonts w:ascii="Times New Roman" w:hAnsi="Times New Roman"/>
          <w:b/>
          <w:sz w:val="28"/>
          <w:szCs w:val="28"/>
        </w:rPr>
      </w:pPr>
    </w:p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EA166E">
      <w:pPr>
        <w:spacing w:after="0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EA166E">
      <w:pPr>
        <w:spacing w:after="0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EA166E">
      <w:pPr>
        <w:spacing w:after="0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массового спорта на территории Чистюньского сельсовета» на 2017-2022 годы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0E3FBE" w:rsidRPr="00965933" w:rsidRDefault="000E3FBE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DA6B73">
        <w:rPr>
          <w:rFonts w:ascii="Times New Roman" w:hAnsi="Times New Roman" w:cs="Courier New"/>
          <w:sz w:val="28"/>
          <w:szCs w:val="28"/>
        </w:rPr>
        <w:t>Доля населения, систематически занимающегося физической культурой и массовым спортом от общей численности населения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2</w:t>
      </w:r>
      <w:r w:rsidR="008106D6">
        <w:rPr>
          <w:rFonts w:ascii="Times New Roman" w:hAnsi="Times New Roman"/>
          <w:sz w:val="28"/>
          <w:szCs w:val="28"/>
        </w:rPr>
        <w:t>7</w:t>
      </w:r>
      <w:r w:rsidR="00EA166E">
        <w:rPr>
          <w:rFonts w:ascii="Times New Roman" w:hAnsi="Times New Roman"/>
          <w:sz w:val="28"/>
          <w:szCs w:val="28"/>
        </w:rPr>
        <w:t>/2</w:t>
      </w:r>
      <w:r w:rsidR="008106D6">
        <w:rPr>
          <w:rFonts w:ascii="Times New Roman" w:hAnsi="Times New Roman"/>
          <w:sz w:val="28"/>
          <w:szCs w:val="28"/>
        </w:rPr>
        <w:t>7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787D1A">
        <w:rPr>
          <w:rFonts w:ascii="Times New Roman" w:hAnsi="Times New Roman"/>
          <w:sz w:val="28"/>
          <w:szCs w:val="28"/>
        </w:rPr>
        <w:t>100</w:t>
      </w:r>
      <w:r w:rsidRPr="00D20416">
        <w:rPr>
          <w:rFonts w:ascii="Times New Roman" w:hAnsi="Times New Roman"/>
          <w:sz w:val="28"/>
          <w:szCs w:val="28"/>
        </w:rPr>
        <w:t xml:space="preserve"> 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DA6B73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2. </w:t>
      </w:r>
      <w:r w:rsidRPr="00DA6B73">
        <w:rPr>
          <w:rFonts w:ascii="Times New Roman" w:hAnsi="Times New Roman"/>
          <w:sz w:val="28"/>
          <w:szCs w:val="28"/>
        </w:rPr>
        <w:t>Доля учащихся и студентов, систематически занимающихся физической культурой и спортом, от общей численности учащихся и студентов: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 w:rsidR="00EA166E">
        <w:rPr>
          <w:rFonts w:ascii="Times New Roman" w:hAnsi="Times New Roman"/>
          <w:sz w:val="28"/>
          <w:szCs w:val="28"/>
        </w:rPr>
        <w:t>6</w:t>
      </w:r>
      <w:r w:rsidR="008106D6">
        <w:rPr>
          <w:rFonts w:ascii="Times New Roman" w:hAnsi="Times New Roman"/>
          <w:sz w:val="28"/>
          <w:szCs w:val="28"/>
        </w:rPr>
        <w:t>7</w:t>
      </w:r>
      <w:r w:rsidR="00EA166E">
        <w:rPr>
          <w:rFonts w:ascii="Times New Roman" w:hAnsi="Times New Roman"/>
          <w:sz w:val="28"/>
          <w:szCs w:val="28"/>
        </w:rPr>
        <w:t>/6</w:t>
      </w:r>
      <w:r w:rsidR="008106D6">
        <w:rPr>
          <w:rFonts w:ascii="Times New Roman" w:hAnsi="Times New Roman"/>
          <w:sz w:val="28"/>
          <w:szCs w:val="28"/>
        </w:rPr>
        <w:t>7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</w:t>
      </w:r>
      <w:r w:rsidR="00787D1A">
        <w:rPr>
          <w:rFonts w:ascii="Times New Roman" w:hAnsi="Times New Roman"/>
          <w:sz w:val="28"/>
          <w:szCs w:val="28"/>
        </w:rPr>
        <w:t>0</w:t>
      </w:r>
      <w:r w:rsidR="00EB1359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0E3FBE" w:rsidRPr="00DA6B73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DA6B73">
        <w:rPr>
          <w:rFonts w:ascii="Times New Roman" w:hAnsi="Times New Roman"/>
          <w:sz w:val="28"/>
          <w:szCs w:val="28"/>
        </w:rPr>
        <w:t>Д</w:t>
      </w:r>
      <w:r w:rsidRPr="00DA6B73">
        <w:rPr>
          <w:rFonts w:ascii="Times New Roman" w:hAnsi="Times New Roman" w:cs="Times New Roman"/>
          <w:sz w:val="28"/>
          <w:szCs w:val="28"/>
        </w:rPr>
        <w:t xml:space="preserve">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</w:t>
      </w:r>
    </w:p>
    <w:p w:rsidR="000E3FBE" w:rsidRPr="00D20416" w:rsidRDefault="000E3FBE" w:rsidP="000E3FB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 w:rsidR="008106D6">
        <w:rPr>
          <w:rFonts w:ascii="Times New Roman" w:hAnsi="Times New Roman" w:cs="Times New Roman"/>
          <w:sz w:val="28"/>
          <w:szCs w:val="28"/>
        </w:rPr>
        <w:t>5</w:t>
      </w:r>
      <w:r w:rsidR="00EB1359">
        <w:rPr>
          <w:rFonts w:ascii="Times New Roman" w:hAnsi="Times New Roman" w:cs="Times New Roman"/>
          <w:sz w:val="28"/>
          <w:szCs w:val="28"/>
        </w:rPr>
        <w:t>/</w:t>
      </w:r>
      <w:r w:rsidR="008106D6">
        <w:rPr>
          <w:rFonts w:ascii="Times New Roman" w:hAnsi="Times New Roman" w:cs="Times New Roman"/>
          <w:sz w:val="28"/>
          <w:szCs w:val="28"/>
        </w:rPr>
        <w:t>5</w:t>
      </w:r>
      <w:r w:rsidRPr="00D20416">
        <w:rPr>
          <w:rFonts w:ascii="Times New Roman" w:hAnsi="Times New Roman" w:cs="Times New Roman"/>
          <w:sz w:val="28"/>
          <w:szCs w:val="28"/>
        </w:rPr>
        <w:t>)*100% = 100%</w:t>
      </w:r>
    </w:p>
    <w:p w:rsidR="000E3FBE" w:rsidRPr="00DA6B73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</w:t>
      </w:r>
      <w:r w:rsidRPr="00DA6B73">
        <w:rPr>
          <w:rFonts w:ascii="Times New Roman" w:hAnsi="Times New Roman"/>
          <w:sz w:val="28"/>
          <w:szCs w:val="28"/>
        </w:rPr>
        <w:t xml:space="preserve">Эффективность использования спортивных сооружений: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</w:t>
      </w:r>
      <w:r w:rsidR="00EB1359">
        <w:rPr>
          <w:rFonts w:ascii="Times New Roman" w:hAnsi="Times New Roman"/>
          <w:sz w:val="28"/>
          <w:szCs w:val="28"/>
        </w:rPr>
        <w:t>7</w:t>
      </w:r>
      <w:r w:rsidR="008106D6">
        <w:rPr>
          <w:rFonts w:ascii="Times New Roman" w:hAnsi="Times New Roman"/>
          <w:sz w:val="28"/>
          <w:szCs w:val="28"/>
        </w:rPr>
        <w:t>7</w:t>
      </w:r>
      <w:r w:rsidR="00EB1359">
        <w:rPr>
          <w:rFonts w:ascii="Times New Roman" w:hAnsi="Times New Roman"/>
          <w:sz w:val="28"/>
          <w:szCs w:val="28"/>
        </w:rPr>
        <w:t>/7</w:t>
      </w:r>
      <w:r w:rsidR="008106D6">
        <w:rPr>
          <w:rFonts w:ascii="Times New Roman" w:hAnsi="Times New Roman"/>
          <w:sz w:val="28"/>
          <w:szCs w:val="28"/>
        </w:rPr>
        <w:t>7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 w:rsidR="00EB1359">
        <w:rPr>
          <w:rFonts w:ascii="Times New Roman" w:hAnsi="Times New Roman"/>
          <w:sz w:val="28"/>
          <w:szCs w:val="28"/>
        </w:rPr>
        <w:t>10</w:t>
      </w:r>
      <w:r w:rsidR="00787D1A">
        <w:rPr>
          <w:rFonts w:ascii="Times New Roman" w:hAnsi="Times New Roman"/>
          <w:sz w:val="28"/>
          <w:szCs w:val="28"/>
        </w:rPr>
        <w:t>0</w:t>
      </w:r>
      <w:r w:rsidRPr="00D20416">
        <w:rPr>
          <w:rFonts w:ascii="Times New Roman" w:hAnsi="Times New Roman"/>
          <w:sz w:val="28"/>
          <w:szCs w:val="28"/>
        </w:rPr>
        <w:t>%</w:t>
      </w:r>
      <w:r w:rsidR="00EB1359">
        <w:rPr>
          <w:rFonts w:ascii="Times New Roman" w:hAnsi="Times New Roman"/>
          <w:sz w:val="28"/>
          <w:szCs w:val="28"/>
        </w:rPr>
        <w:t xml:space="preserve"> </w:t>
      </w:r>
    </w:p>
    <w:p w:rsidR="000E3FBE" w:rsidRPr="00ED538F" w:rsidRDefault="000E3FBE" w:rsidP="000E3F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3FBE" w:rsidRPr="00ED538F" w:rsidRDefault="000E3FBE" w:rsidP="000E3FB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0E3FBE" w:rsidRPr="00D20416" w:rsidRDefault="000E3FBE" w:rsidP="000E3F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 w:rsidR="00787D1A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EB1359">
        <w:rPr>
          <w:rFonts w:ascii="Times New Roman" w:hAnsi="Times New Roman"/>
          <w:b/>
          <w:sz w:val="28"/>
          <w:szCs w:val="28"/>
        </w:rPr>
        <w:t>1</w:t>
      </w:r>
      <w:r w:rsidR="00787D1A">
        <w:rPr>
          <w:rFonts w:ascii="Times New Roman" w:hAnsi="Times New Roman"/>
          <w:b/>
          <w:sz w:val="28"/>
          <w:szCs w:val="28"/>
        </w:rPr>
        <w:t>0</w:t>
      </w:r>
      <w:r w:rsidR="00EB1359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+100+</w:t>
      </w:r>
      <w:r w:rsidR="00EB1359">
        <w:rPr>
          <w:rFonts w:ascii="Times New Roman" w:hAnsi="Times New Roman"/>
          <w:b/>
          <w:sz w:val="28"/>
          <w:szCs w:val="28"/>
        </w:rPr>
        <w:t>10</w:t>
      </w:r>
      <w:r w:rsidR="00787D1A">
        <w:rPr>
          <w:rFonts w:ascii="Times New Roman" w:hAnsi="Times New Roman"/>
          <w:b/>
          <w:sz w:val="28"/>
          <w:szCs w:val="28"/>
        </w:rPr>
        <w:t>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 w:rsidR="00E6411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100%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04627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 w:rsidR="008106D6">
        <w:rPr>
          <w:rFonts w:ascii="Times New Roman" w:hAnsi="Times New Roman"/>
          <w:b/>
          <w:sz w:val="28"/>
          <w:szCs w:val="28"/>
        </w:rPr>
        <w:t>132,6</w:t>
      </w:r>
      <w:r w:rsidR="00EB1359">
        <w:rPr>
          <w:rFonts w:ascii="Times New Roman" w:hAnsi="Times New Roman"/>
          <w:b/>
          <w:sz w:val="28"/>
          <w:szCs w:val="28"/>
        </w:rPr>
        <w:t>/</w:t>
      </w:r>
      <w:r w:rsidR="00E64115">
        <w:rPr>
          <w:rFonts w:ascii="Times New Roman" w:hAnsi="Times New Roman"/>
          <w:b/>
          <w:sz w:val="28"/>
          <w:szCs w:val="28"/>
        </w:rPr>
        <w:t>30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 w:rsidR="008106D6">
        <w:rPr>
          <w:rFonts w:ascii="Times New Roman" w:hAnsi="Times New Roman"/>
          <w:b/>
          <w:sz w:val="28"/>
          <w:szCs w:val="28"/>
        </w:rPr>
        <w:t>442,0</w:t>
      </w:r>
      <w:r w:rsidRPr="00D20416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(100%)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E2492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8"/>
        <w:gridCol w:w="2693"/>
      </w:tblGrid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0E3FBE" w:rsidRPr="00E24928" w:rsidRDefault="00516BC0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выполнения в 20</w:t>
            </w:r>
            <w:r w:rsidR="00E64115">
              <w:rPr>
                <w:rFonts w:ascii="Times New Roman" w:hAnsi="Times New Roman"/>
                <w:sz w:val="24"/>
                <w:szCs w:val="24"/>
              </w:rPr>
              <w:t>2</w:t>
            </w:r>
            <w:r w:rsidR="008106D6">
              <w:rPr>
                <w:rFonts w:ascii="Times New Roman" w:hAnsi="Times New Roman"/>
                <w:sz w:val="24"/>
                <w:szCs w:val="24"/>
              </w:rPr>
              <w:t>1</w:t>
            </w:r>
            <w:r w:rsidR="000E3FBE" w:rsidRPr="00E24928">
              <w:rPr>
                <w:rFonts w:ascii="Times New Roman" w:hAnsi="Times New Roman"/>
                <w:sz w:val="24"/>
                <w:szCs w:val="24"/>
              </w:rPr>
              <w:t xml:space="preserve"> году: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0E3FBE" w:rsidRPr="00E24928" w:rsidRDefault="000E3FBE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0E3FBE" w:rsidRP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Участие в районных летних и зимних Олимпиадах спортсменов  района, районных спортивных соревнованиях, проведение турнира по футболу памяти земляка В.М. Шаршова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516BC0" w:rsidRDefault="00516BC0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Организация работы по созданию уголков спортивной славы в образовательных учреждениях, размещение спортивной наглядной агитации</w:t>
            </w:r>
          </w:p>
          <w:p w:rsidR="00DF09AA" w:rsidRPr="00516BC0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6778" w:type="dxa"/>
          </w:tcPr>
          <w:p w:rsidR="000E3FBE" w:rsidRPr="00E24928" w:rsidRDefault="00516BC0" w:rsidP="00DF09A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BC0">
              <w:rPr>
                <w:rFonts w:ascii="Times New Roman" w:hAnsi="Times New Roman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693" w:type="dxa"/>
          </w:tcPr>
          <w:p w:rsidR="000E3FBE" w:rsidRPr="00E24928" w:rsidRDefault="00E64115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Участие в  районных спартакиад, спортивных соревнованиях среди школьников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Содействие развитию спортивных кружков, секций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Обеспечение дальнейшего развития материально-технической базы в сфере физической культуры и спорта, текушее содержание объектов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Оплата потребленной электроэнергии,  замена светильников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Содержание работника по отоплению помещения раздевалки на хоккейной коробке и заливке льда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rPr>
          <w:trHeight w:val="592"/>
        </w:trPr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78" w:type="dxa"/>
          </w:tcPr>
          <w:p w:rsidR="000E3FBE" w:rsidRPr="00DF09AA" w:rsidRDefault="00DF09AA" w:rsidP="00DF09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>Приобретение спортивного инвентаря, оборудования и спортивной формы для сельской команды</w:t>
            </w:r>
          </w:p>
        </w:tc>
        <w:tc>
          <w:tcPr>
            <w:tcW w:w="2693" w:type="dxa"/>
          </w:tcPr>
          <w:p w:rsidR="000E3FBE" w:rsidRPr="00E24928" w:rsidRDefault="00E64115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E3FBE" w:rsidRPr="00D20416" w:rsidTr="0007172F">
        <w:tc>
          <w:tcPr>
            <w:tcW w:w="594" w:type="dxa"/>
          </w:tcPr>
          <w:p w:rsidR="000E3FBE" w:rsidRPr="00E24928" w:rsidRDefault="000E3FBE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78" w:type="dxa"/>
          </w:tcPr>
          <w:p w:rsidR="000E3FBE" w:rsidRPr="00DF09AA" w:rsidRDefault="00DF09AA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09AA">
              <w:rPr>
                <w:rFonts w:ascii="Times New Roman" w:hAnsi="Times New Roman"/>
                <w:sz w:val="24"/>
                <w:szCs w:val="24"/>
              </w:rPr>
              <w:t xml:space="preserve">Обустройство новых спортивных объектов,   ремонт и реконструкция уже имеющихся </w:t>
            </w:r>
          </w:p>
        </w:tc>
        <w:tc>
          <w:tcPr>
            <w:tcW w:w="2693" w:type="dxa"/>
          </w:tcPr>
          <w:p w:rsidR="000E3FBE" w:rsidRPr="00E24928" w:rsidRDefault="000E3FBE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10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 w:rsidR="00E64115">
        <w:rPr>
          <w:rFonts w:ascii="Times New Roman" w:hAnsi="Times New Roman"/>
          <w:b/>
          <w:sz w:val="28"/>
          <w:szCs w:val="28"/>
        </w:rPr>
        <w:t>9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 w:rsidR="00E64115">
        <w:rPr>
          <w:rFonts w:ascii="Times New Roman" w:hAnsi="Times New Roman"/>
          <w:b/>
          <w:sz w:val="28"/>
          <w:szCs w:val="28"/>
        </w:rPr>
        <w:t>96,7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0E3FBE" w:rsidRPr="00D20416" w:rsidRDefault="000E3FBE" w:rsidP="000E3FB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3FBE" w:rsidRPr="00272338" w:rsidRDefault="000E3FBE" w:rsidP="000E3FBE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0E3FBE" w:rsidRPr="00D20416" w:rsidRDefault="000E3FBE" w:rsidP="000E3FB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 w:rsidR="00B50224"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 w:rsidR="00E64115">
        <w:rPr>
          <w:rFonts w:ascii="Times New Roman" w:hAnsi="Times New Roman"/>
          <w:b/>
          <w:sz w:val="28"/>
          <w:szCs w:val="28"/>
        </w:rPr>
        <w:t>96,7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 w:rsidR="00E64115">
        <w:rPr>
          <w:rFonts w:ascii="Times New Roman" w:hAnsi="Times New Roman"/>
          <w:b/>
          <w:sz w:val="28"/>
          <w:szCs w:val="28"/>
        </w:rPr>
        <w:t>98,9</w:t>
      </w:r>
      <w:r w:rsidR="005B70B0">
        <w:rPr>
          <w:rFonts w:ascii="Times New Roman" w:hAnsi="Times New Roman"/>
          <w:b/>
          <w:sz w:val="28"/>
          <w:szCs w:val="28"/>
        </w:rPr>
        <w:t>%.</w:t>
      </w:r>
    </w:p>
    <w:p w:rsidR="000E3FBE" w:rsidRDefault="00DF09AA" w:rsidP="000E3FBE">
      <w:pPr>
        <w:ind w:firstLine="709"/>
        <w:jc w:val="both"/>
        <w:rPr>
          <w:rFonts w:ascii="Times New Roman" w:eastAsia="Calibri" w:hAnsi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</w:t>
      </w:r>
      <w:r w:rsidR="00E64115">
        <w:rPr>
          <w:rFonts w:ascii="Times New Roman" w:hAnsi="Times New Roman"/>
          <w:b/>
          <w:i/>
          <w:sz w:val="28"/>
          <w:szCs w:val="28"/>
        </w:rPr>
        <w:t>2</w:t>
      </w:r>
      <w:r w:rsidR="008106D6">
        <w:rPr>
          <w:rFonts w:ascii="Times New Roman" w:hAnsi="Times New Roman"/>
          <w:b/>
          <w:i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 xml:space="preserve">году 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 w:rsidR="000E3FBE">
        <w:rPr>
          <w:rFonts w:ascii="Times New Roman" w:hAnsi="Times New Roman"/>
          <w:b/>
          <w:i/>
          <w:sz w:val="28"/>
          <w:szCs w:val="28"/>
        </w:rPr>
        <w:t>высоким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E64115">
        <w:rPr>
          <w:rFonts w:ascii="Times New Roman" w:hAnsi="Times New Roman"/>
          <w:b/>
          <w:i/>
          <w:sz w:val="28"/>
          <w:szCs w:val="28"/>
        </w:rPr>
        <w:t>98,9</w:t>
      </w:r>
      <w:r w:rsidR="000E3FBE"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(от 80%</w:t>
      </w:r>
      <w:r w:rsidR="000E3FBE">
        <w:rPr>
          <w:rFonts w:ascii="Times New Roman" w:hAnsi="Times New Roman"/>
          <w:b/>
          <w:i/>
          <w:sz w:val="28"/>
          <w:szCs w:val="28"/>
        </w:rPr>
        <w:t xml:space="preserve"> и выше</w:t>
      </w:r>
      <w:r w:rsidR="000E3FBE" w:rsidRPr="00914D59">
        <w:rPr>
          <w:rFonts w:ascii="Times New Roman" w:hAnsi="Times New Roman"/>
          <w:b/>
          <w:i/>
          <w:sz w:val="28"/>
          <w:szCs w:val="28"/>
        </w:rPr>
        <w:t>).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Default="002F392E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2F392E" w:rsidRPr="007E39C8" w:rsidRDefault="002F392E" w:rsidP="002F392E">
      <w:pPr>
        <w:jc w:val="both"/>
        <w:rPr>
          <w:rFonts w:ascii="Times New Roman" w:hAnsi="Times New Roman"/>
        </w:rPr>
      </w:pPr>
      <w:r w:rsidRPr="007E39C8">
        <w:rPr>
          <w:rFonts w:ascii="Times New Roman" w:hAnsi="Times New Roman"/>
        </w:rPr>
        <w:t>Готовил: Мостовая Л.В., заместитель главы Администрации сельсовета</w:t>
      </w:r>
    </w:p>
    <w:p w:rsidR="002F392E" w:rsidRDefault="002F392E" w:rsidP="002F392E">
      <w:pPr>
        <w:jc w:val="both"/>
        <w:rPr>
          <w:rFonts w:ascii="Times New Roman" w:hAnsi="Times New Roman"/>
          <w:sz w:val="28"/>
          <w:szCs w:val="28"/>
        </w:rPr>
      </w:pPr>
    </w:p>
    <w:sectPr w:rsidR="002F392E" w:rsidSect="0068335A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4B" w:rsidRDefault="0014274B" w:rsidP="00092400">
      <w:pPr>
        <w:spacing w:after="0" w:line="240" w:lineRule="auto"/>
      </w:pPr>
      <w:r>
        <w:separator/>
      </w:r>
    </w:p>
  </w:endnote>
  <w:endnote w:type="continuationSeparator" w:id="0">
    <w:p w:rsidR="0014274B" w:rsidRDefault="0014274B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4B" w:rsidRDefault="0014274B" w:rsidP="00092400">
      <w:pPr>
        <w:spacing w:after="0" w:line="240" w:lineRule="auto"/>
      </w:pPr>
      <w:r>
        <w:separator/>
      </w:r>
    </w:p>
  </w:footnote>
  <w:footnote w:type="continuationSeparator" w:id="0">
    <w:p w:rsidR="0014274B" w:rsidRDefault="0014274B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3B45E"/>
  <w15:docId w15:val="{4758F0BD-A4B9-4C92-88B1-8D023345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17</cp:revision>
  <cp:lastPrinted>2019-06-27T07:35:00Z</cp:lastPrinted>
  <dcterms:created xsi:type="dcterms:W3CDTF">2019-09-24T04:09:00Z</dcterms:created>
  <dcterms:modified xsi:type="dcterms:W3CDTF">2022-03-02T08:59:00Z</dcterms:modified>
</cp:coreProperties>
</file>