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9D" w:rsidRDefault="007B387B" w:rsidP="00FB308B">
      <w:pPr>
        <w:autoSpaceDE w:val="0"/>
        <w:autoSpaceDN w:val="0"/>
        <w:adjustRightInd w:val="0"/>
        <w:spacing w:after="0" w:line="240" w:lineRule="auto"/>
        <w:ind w:firstLine="540"/>
        <w:jc w:val="center"/>
        <w:rPr>
          <w:rStyle w:val="s9"/>
          <w:rFonts w:ascii="Times New Roman" w:hAnsi="Times New Roman" w:cs="Times New Roman"/>
          <w:sz w:val="28"/>
          <w:szCs w:val="28"/>
        </w:rPr>
      </w:pPr>
      <w:r w:rsidRPr="007B387B">
        <w:rPr>
          <w:rStyle w:val="s9"/>
          <w:rFonts w:ascii="Times New Roman" w:hAnsi="Times New Roman" w:cs="Times New Roman"/>
          <w:sz w:val="28"/>
          <w:szCs w:val="28"/>
        </w:rPr>
        <w:t xml:space="preserve">Доклад на публичные слушания по обсуждению проекта </w:t>
      </w:r>
      <w:r>
        <w:rPr>
          <w:rStyle w:val="s9"/>
          <w:rFonts w:ascii="Times New Roman" w:hAnsi="Times New Roman" w:cs="Times New Roman"/>
          <w:sz w:val="28"/>
          <w:szCs w:val="28"/>
        </w:rPr>
        <w:t>«</w:t>
      </w:r>
      <w:r w:rsidR="00FA1DD7">
        <w:rPr>
          <w:rStyle w:val="s9"/>
          <w:rFonts w:ascii="Times New Roman" w:hAnsi="Times New Roman" w:cs="Times New Roman"/>
          <w:sz w:val="28"/>
          <w:szCs w:val="28"/>
        </w:rPr>
        <w:t xml:space="preserve">О внесении изменений в </w:t>
      </w:r>
      <w:r w:rsidRPr="007B387B">
        <w:rPr>
          <w:rStyle w:val="s9"/>
          <w:rFonts w:ascii="Times New Roman" w:hAnsi="Times New Roman" w:cs="Times New Roman"/>
          <w:sz w:val="28"/>
          <w:szCs w:val="28"/>
        </w:rPr>
        <w:t>Правила землепользования и застройки муниципального образования «</w:t>
      </w:r>
      <w:proofErr w:type="spellStart"/>
      <w:r w:rsidR="00FB308B">
        <w:rPr>
          <w:rStyle w:val="s9"/>
          <w:rFonts w:ascii="Times New Roman" w:hAnsi="Times New Roman" w:cs="Times New Roman"/>
          <w:sz w:val="28"/>
          <w:szCs w:val="28"/>
        </w:rPr>
        <w:t>Хабазинский</w:t>
      </w:r>
      <w:proofErr w:type="spellEnd"/>
      <w:r w:rsidR="00FB308B">
        <w:rPr>
          <w:rStyle w:val="s9"/>
          <w:rFonts w:ascii="Times New Roman" w:hAnsi="Times New Roman" w:cs="Times New Roman"/>
          <w:sz w:val="28"/>
          <w:szCs w:val="28"/>
        </w:rPr>
        <w:t xml:space="preserve"> </w:t>
      </w:r>
      <w:r w:rsidRPr="007B387B">
        <w:rPr>
          <w:rStyle w:val="s9"/>
          <w:rFonts w:ascii="Times New Roman" w:hAnsi="Times New Roman" w:cs="Times New Roman"/>
          <w:sz w:val="28"/>
          <w:szCs w:val="28"/>
        </w:rPr>
        <w:t xml:space="preserve">сельсовет </w:t>
      </w:r>
      <w:proofErr w:type="spellStart"/>
      <w:r w:rsidRPr="007B387B">
        <w:rPr>
          <w:rStyle w:val="s9"/>
          <w:rFonts w:ascii="Times New Roman" w:hAnsi="Times New Roman" w:cs="Times New Roman"/>
          <w:sz w:val="28"/>
          <w:szCs w:val="28"/>
        </w:rPr>
        <w:t>Топчихинского</w:t>
      </w:r>
      <w:proofErr w:type="spellEnd"/>
      <w:r w:rsidRPr="007B387B">
        <w:rPr>
          <w:rStyle w:val="s9"/>
          <w:rFonts w:ascii="Times New Roman" w:hAnsi="Times New Roman" w:cs="Times New Roman"/>
          <w:sz w:val="28"/>
          <w:szCs w:val="28"/>
        </w:rPr>
        <w:t xml:space="preserve"> района </w:t>
      </w:r>
    </w:p>
    <w:p w:rsidR="007B387B" w:rsidRDefault="007B387B" w:rsidP="00FB308B">
      <w:pPr>
        <w:autoSpaceDE w:val="0"/>
        <w:autoSpaceDN w:val="0"/>
        <w:adjustRightInd w:val="0"/>
        <w:spacing w:after="0" w:line="240" w:lineRule="auto"/>
        <w:ind w:firstLine="540"/>
        <w:jc w:val="center"/>
        <w:rPr>
          <w:rStyle w:val="s9"/>
          <w:rFonts w:ascii="Times New Roman" w:hAnsi="Times New Roman" w:cs="Times New Roman"/>
          <w:sz w:val="28"/>
          <w:szCs w:val="28"/>
        </w:rPr>
      </w:pPr>
      <w:bookmarkStart w:id="0" w:name="_GoBack"/>
      <w:bookmarkEnd w:id="0"/>
      <w:r w:rsidRPr="007B387B">
        <w:rPr>
          <w:rStyle w:val="s9"/>
          <w:rFonts w:ascii="Times New Roman" w:hAnsi="Times New Roman" w:cs="Times New Roman"/>
          <w:sz w:val="28"/>
          <w:szCs w:val="28"/>
        </w:rPr>
        <w:t>Алтайского края»</w:t>
      </w:r>
    </w:p>
    <w:p w:rsidR="00FA1DD7" w:rsidRDefault="00FA1DD7" w:rsidP="00FB308B">
      <w:pPr>
        <w:autoSpaceDE w:val="0"/>
        <w:autoSpaceDN w:val="0"/>
        <w:adjustRightInd w:val="0"/>
        <w:spacing w:after="0" w:line="240" w:lineRule="auto"/>
        <w:ind w:firstLine="540"/>
        <w:jc w:val="center"/>
        <w:rPr>
          <w:rStyle w:val="s9"/>
          <w:rFonts w:ascii="Times New Roman" w:hAnsi="Times New Roman" w:cs="Times New Roman"/>
          <w:sz w:val="28"/>
          <w:szCs w:val="28"/>
        </w:rPr>
      </w:pPr>
    </w:p>
    <w:p w:rsidR="00FA1DD7" w:rsidRDefault="00FA1DD7" w:rsidP="00FA1DD7">
      <w:pPr>
        <w:autoSpaceDE w:val="0"/>
        <w:autoSpaceDN w:val="0"/>
        <w:adjustRightInd w:val="0"/>
        <w:spacing w:after="0" w:line="240" w:lineRule="auto"/>
        <w:ind w:firstLine="540"/>
        <w:jc w:val="both"/>
        <w:rPr>
          <w:rStyle w:val="s9"/>
          <w:rFonts w:ascii="Times New Roman" w:hAnsi="Times New Roman" w:cs="Times New Roman"/>
          <w:sz w:val="28"/>
          <w:szCs w:val="28"/>
        </w:rPr>
      </w:pPr>
      <w:r>
        <w:rPr>
          <w:rStyle w:val="s9"/>
          <w:rFonts w:ascii="Times New Roman" w:hAnsi="Times New Roman" w:cs="Times New Roman"/>
          <w:sz w:val="28"/>
          <w:szCs w:val="28"/>
        </w:rPr>
        <w:t xml:space="preserve">Рассмотрев протест прокурора </w:t>
      </w:r>
      <w:proofErr w:type="spellStart"/>
      <w:r>
        <w:rPr>
          <w:rStyle w:val="s9"/>
          <w:rFonts w:ascii="Times New Roman" w:hAnsi="Times New Roman" w:cs="Times New Roman"/>
          <w:sz w:val="28"/>
          <w:szCs w:val="28"/>
        </w:rPr>
        <w:t>Топчихинского</w:t>
      </w:r>
      <w:proofErr w:type="spellEnd"/>
      <w:r>
        <w:rPr>
          <w:rStyle w:val="s9"/>
          <w:rFonts w:ascii="Times New Roman" w:hAnsi="Times New Roman" w:cs="Times New Roman"/>
          <w:sz w:val="28"/>
          <w:szCs w:val="28"/>
        </w:rPr>
        <w:t xml:space="preserve"> района на решение </w:t>
      </w:r>
      <w:proofErr w:type="spellStart"/>
      <w:r>
        <w:rPr>
          <w:rStyle w:val="s9"/>
          <w:rFonts w:ascii="Times New Roman" w:hAnsi="Times New Roman" w:cs="Times New Roman"/>
          <w:sz w:val="28"/>
          <w:szCs w:val="28"/>
        </w:rPr>
        <w:t>Хабазинского</w:t>
      </w:r>
      <w:proofErr w:type="spellEnd"/>
      <w:r>
        <w:rPr>
          <w:rStyle w:val="s9"/>
          <w:rFonts w:ascii="Times New Roman" w:hAnsi="Times New Roman" w:cs="Times New Roman"/>
          <w:sz w:val="28"/>
          <w:szCs w:val="28"/>
        </w:rPr>
        <w:t xml:space="preserve"> сельского Совета депутатов от 19.06.2017 № 16 «Об утверждении Правил землепользования и застройки муниципального образования </w:t>
      </w:r>
      <w:proofErr w:type="spellStart"/>
      <w:r>
        <w:rPr>
          <w:rStyle w:val="s9"/>
          <w:rFonts w:ascii="Times New Roman" w:hAnsi="Times New Roman" w:cs="Times New Roman"/>
          <w:sz w:val="28"/>
          <w:szCs w:val="28"/>
        </w:rPr>
        <w:t>Хабазинский</w:t>
      </w:r>
      <w:proofErr w:type="spellEnd"/>
      <w:r>
        <w:rPr>
          <w:rStyle w:val="s9"/>
          <w:rFonts w:ascii="Times New Roman" w:hAnsi="Times New Roman" w:cs="Times New Roman"/>
          <w:sz w:val="28"/>
          <w:szCs w:val="28"/>
        </w:rPr>
        <w:t xml:space="preserve"> сельсовет </w:t>
      </w:r>
      <w:proofErr w:type="spellStart"/>
      <w:r>
        <w:rPr>
          <w:rStyle w:val="s9"/>
          <w:rFonts w:ascii="Times New Roman" w:hAnsi="Times New Roman" w:cs="Times New Roman"/>
          <w:sz w:val="28"/>
          <w:szCs w:val="28"/>
        </w:rPr>
        <w:t>Топчихинского</w:t>
      </w:r>
      <w:proofErr w:type="spellEnd"/>
      <w:r>
        <w:rPr>
          <w:rStyle w:val="s9"/>
          <w:rFonts w:ascii="Times New Roman" w:hAnsi="Times New Roman" w:cs="Times New Roman"/>
          <w:sz w:val="28"/>
          <w:szCs w:val="28"/>
        </w:rPr>
        <w:t xml:space="preserve"> района Алтайского края» необходимо привести Правила в соответствие с действующим законодательством. Поэтому в Правила нужно внести следующие изменения:</w:t>
      </w:r>
    </w:p>
    <w:p w:rsidR="00047022" w:rsidRDefault="00047022" w:rsidP="00047022">
      <w:pPr>
        <w:pStyle w:val="a6"/>
        <w:numPr>
          <w:ilvl w:val="1"/>
          <w:numId w:val="1"/>
        </w:numPr>
        <w:ind w:right="-2"/>
        <w:rPr>
          <w:sz w:val="28"/>
          <w:szCs w:val="28"/>
        </w:rPr>
      </w:pPr>
      <w:r>
        <w:rPr>
          <w:sz w:val="28"/>
          <w:szCs w:val="28"/>
        </w:rPr>
        <w:t xml:space="preserve">Статью 2 изложить в следующей редакции: </w:t>
      </w:r>
      <w:bookmarkStart w:id="1" w:name="_Toc282347507"/>
      <w:bookmarkStart w:id="2" w:name="_Toc422474799"/>
    </w:p>
    <w:bookmarkEnd w:id="1"/>
    <w:bookmarkEnd w:id="2"/>
    <w:p w:rsidR="004E340A" w:rsidRDefault="004E340A" w:rsidP="004E340A">
      <w:pPr>
        <w:autoSpaceDE w:val="0"/>
        <w:autoSpaceDN w:val="0"/>
        <w:adjustRightInd w:val="0"/>
        <w:spacing w:after="0" w:line="240" w:lineRule="auto"/>
        <w:ind w:firstLine="709"/>
        <w:jc w:val="both"/>
        <w:rPr>
          <w:rFonts w:ascii="Times New Roman" w:hAnsi="Times New Roman"/>
          <w:sz w:val="28"/>
          <w:szCs w:val="28"/>
        </w:rPr>
      </w:pPr>
      <w:r w:rsidRPr="008E6438">
        <w:rPr>
          <w:rFonts w:ascii="Times New Roman" w:hAnsi="Times New Roman"/>
          <w:sz w:val="28"/>
          <w:szCs w:val="28"/>
        </w:rPr>
        <w:t>1.1</w:t>
      </w:r>
      <w:r>
        <w:rPr>
          <w:sz w:val="28"/>
          <w:szCs w:val="28"/>
        </w:rPr>
        <w:t xml:space="preserve">. </w:t>
      </w:r>
      <w:r w:rsidRPr="00163EC1">
        <w:rPr>
          <w:rFonts w:ascii="Times New Roman" w:hAnsi="Times New Roman"/>
          <w:sz w:val="28"/>
          <w:szCs w:val="28"/>
        </w:rPr>
        <w:t>П</w:t>
      </w:r>
      <w:r>
        <w:rPr>
          <w:rFonts w:ascii="Times New Roman" w:hAnsi="Times New Roman"/>
          <w:sz w:val="28"/>
          <w:szCs w:val="28"/>
        </w:rPr>
        <w:t>онятие «</w:t>
      </w:r>
      <w:r w:rsidRPr="00163EC1">
        <w:rPr>
          <w:rFonts w:ascii="Times New Roman" w:hAnsi="Times New Roman"/>
          <w:i/>
          <w:sz w:val="28"/>
          <w:szCs w:val="28"/>
        </w:rPr>
        <w:t>градостроительная деятельность</w:t>
      </w:r>
      <w:r>
        <w:rPr>
          <w:rFonts w:ascii="Times New Roman" w:hAnsi="Times New Roman"/>
          <w:i/>
          <w:sz w:val="28"/>
          <w:szCs w:val="28"/>
        </w:rPr>
        <w:t xml:space="preserve">» </w:t>
      </w:r>
      <w:r w:rsidRPr="00163EC1">
        <w:rPr>
          <w:rFonts w:ascii="Times New Roman" w:hAnsi="Times New Roman"/>
          <w:sz w:val="28"/>
          <w:szCs w:val="28"/>
        </w:rPr>
        <w:t xml:space="preserve">статьи </w:t>
      </w:r>
      <w:r>
        <w:rPr>
          <w:rFonts w:ascii="Times New Roman" w:hAnsi="Times New Roman"/>
          <w:sz w:val="28"/>
          <w:szCs w:val="28"/>
        </w:rPr>
        <w:t>2 Правил изложить в следующей редакции:</w:t>
      </w:r>
    </w:p>
    <w:p w:rsidR="004E340A" w:rsidRDefault="004E340A" w:rsidP="004E34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63EC1">
        <w:rPr>
          <w:rFonts w:ascii="Times New Roman" w:hAnsi="Times New Roman"/>
          <w:i/>
          <w:sz w:val="28"/>
          <w:szCs w:val="28"/>
        </w:rPr>
        <w:t>градостроительная деятельность</w:t>
      </w:r>
      <w:r>
        <w:rPr>
          <w:rFonts w:ascii="Times New Roman" w:hAnsi="Times New Roman"/>
          <w:i/>
          <w:sz w:val="28"/>
          <w:szCs w:val="28"/>
        </w:rPr>
        <w:t xml:space="preserve"> </w:t>
      </w:r>
      <w:r w:rsidRPr="00163EC1">
        <w:rPr>
          <w:rFonts w:ascii="Times New Roman" w:hAnsi="Times New Roman"/>
          <w:sz w:val="28"/>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rFonts w:ascii="Times New Roman" w:hAnsi="Times New Roman"/>
          <w:sz w:val="28"/>
          <w:szCs w:val="28"/>
        </w:rPr>
        <w:t>»</w:t>
      </w:r>
      <w:r w:rsidRPr="00163EC1">
        <w:rPr>
          <w:rFonts w:ascii="Times New Roman" w:hAnsi="Times New Roman"/>
          <w:sz w:val="28"/>
          <w:szCs w:val="28"/>
        </w:rPr>
        <w:t>;</w:t>
      </w:r>
    </w:p>
    <w:p w:rsidR="004E340A" w:rsidRDefault="004E340A" w:rsidP="004E340A">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1.2. </w:t>
      </w:r>
      <w:r w:rsidRPr="00163EC1">
        <w:rPr>
          <w:rFonts w:ascii="Times New Roman" w:hAnsi="Times New Roman"/>
          <w:sz w:val="28"/>
          <w:szCs w:val="28"/>
        </w:rPr>
        <w:t>П</w:t>
      </w:r>
      <w:r>
        <w:rPr>
          <w:rFonts w:ascii="Times New Roman" w:hAnsi="Times New Roman"/>
          <w:sz w:val="28"/>
          <w:szCs w:val="28"/>
        </w:rPr>
        <w:t>онятие «</w:t>
      </w:r>
      <w:r>
        <w:rPr>
          <w:rFonts w:ascii="Times New Roman" w:hAnsi="Times New Roman"/>
          <w:i/>
          <w:sz w:val="28"/>
          <w:szCs w:val="28"/>
        </w:rPr>
        <w:t xml:space="preserve">застройщик» </w:t>
      </w:r>
      <w:r w:rsidRPr="00163EC1">
        <w:rPr>
          <w:rFonts w:ascii="Times New Roman" w:hAnsi="Times New Roman"/>
          <w:sz w:val="28"/>
          <w:szCs w:val="28"/>
        </w:rPr>
        <w:t xml:space="preserve">статьи </w:t>
      </w:r>
      <w:r>
        <w:rPr>
          <w:rFonts w:ascii="Times New Roman" w:hAnsi="Times New Roman"/>
          <w:sz w:val="28"/>
          <w:szCs w:val="28"/>
        </w:rPr>
        <w:t>2 Правил:</w:t>
      </w:r>
    </w:p>
    <w:p w:rsidR="004E340A" w:rsidRDefault="004E340A" w:rsidP="004E340A">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i/>
          <w:sz w:val="28"/>
          <w:szCs w:val="28"/>
        </w:rPr>
        <w:t>«</w:t>
      </w:r>
      <w:r w:rsidRPr="008E6438">
        <w:rPr>
          <w:rFonts w:ascii="Times New Roman" w:eastAsia="Calibri" w:hAnsi="Times New Roman"/>
          <w:i/>
          <w:sz w:val="28"/>
          <w:szCs w:val="28"/>
        </w:rPr>
        <w:t>застройщик</w:t>
      </w:r>
      <w:r>
        <w:rPr>
          <w:rFonts w:ascii="Times New Roman" w:eastAsia="Calibri" w:hAnsi="Times New Roman"/>
          <w:i/>
          <w:sz w:val="28"/>
          <w:szCs w:val="28"/>
        </w:rPr>
        <w:t>»</w:t>
      </w:r>
      <w:r>
        <w:rPr>
          <w:rFonts w:ascii="Times New Roman" w:eastAsia="Calibri" w:hAnsi="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eastAsia="Calibri" w:hAnsi="Times New Roman"/>
          <w:sz w:val="28"/>
          <w:szCs w:val="28"/>
        </w:rPr>
        <w:t>Росатом</w:t>
      </w:r>
      <w:proofErr w:type="spellEnd"/>
      <w:r>
        <w:rPr>
          <w:rFonts w:ascii="Times New Roman" w:eastAsia="Calibri" w:hAnsi="Times New Roman"/>
          <w:sz w:val="28"/>
          <w:szCs w:val="28"/>
        </w:rPr>
        <w:t>", Государственная корпорация по космической деятельности "</w:t>
      </w:r>
      <w:proofErr w:type="spellStart"/>
      <w:r>
        <w:rPr>
          <w:rFonts w:ascii="Times New Roman" w:eastAsia="Calibri" w:hAnsi="Times New Roman"/>
          <w:sz w:val="28"/>
          <w:szCs w:val="28"/>
        </w:rPr>
        <w:t>Роскосмос</w:t>
      </w:r>
      <w:proofErr w:type="spellEnd"/>
      <w:r>
        <w:rPr>
          <w:rFonts w:ascii="Times New Roman" w:eastAsia="Calibri" w:hAnsi="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w:t>
      </w:r>
      <w:r w:rsidRPr="002355EB">
        <w:rPr>
          <w:rFonts w:ascii="Times New Roman" w:eastAsia="Calibri" w:hAnsi="Times New Roman"/>
          <w:sz w:val="28"/>
          <w:szCs w:val="28"/>
        </w:rPr>
        <w:t xml:space="preserve">со </w:t>
      </w:r>
      <w:hyperlink r:id="rId7" w:history="1">
        <w:r w:rsidRPr="002355EB">
          <w:rPr>
            <w:rFonts w:ascii="Times New Roman" w:eastAsia="Calibri" w:hAnsi="Times New Roman"/>
            <w:sz w:val="28"/>
            <w:szCs w:val="28"/>
          </w:rPr>
          <w:t>статьей 13.3</w:t>
        </w:r>
      </w:hyperlink>
      <w:r>
        <w:rPr>
          <w:rFonts w:ascii="Times New Roman" w:eastAsia="Calibri"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Pr>
          <w:rFonts w:ascii="Times New Roman" w:eastAsia="Calibri" w:hAnsi="Times New Roman"/>
          <w:sz w:val="28"/>
          <w:szCs w:val="28"/>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E340A" w:rsidRDefault="004E340A" w:rsidP="004E340A">
      <w:pPr>
        <w:pStyle w:val="a6"/>
        <w:ind w:right="-2" w:firstLine="708"/>
        <w:rPr>
          <w:sz w:val="28"/>
          <w:szCs w:val="28"/>
        </w:rPr>
      </w:pPr>
      <w:r>
        <w:rPr>
          <w:sz w:val="28"/>
          <w:szCs w:val="28"/>
        </w:rPr>
        <w:t xml:space="preserve">1.2. Статью 8 Правил изложить в следующей редакции: </w:t>
      </w:r>
    </w:p>
    <w:p w:rsidR="004E340A" w:rsidRPr="0037568A" w:rsidRDefault="004E340A" w:rsidP="004E340A">
      <w:pPr>
        <w:pStyle w:val="3"/>
        <w:keepNext w:val="0"/>
        <w:widowControl w:val="0"/>
        <w:numPr>
          <w:ilvl w:val="2"/>
          <w:numId w:val="0"/>
        </w:numPr>
        <w:spacing w:before="0" w:after="0"/>
        <w:ind w:firstLine="709"/>
        <w:jc w:val="both"/>
        <w:rPr>
          <w:rFonts w:ascii="Times New Roman" w:hAnsi="Times New Roman"/>
          <w:b w:val="0"/>
          <w:sz w:val="28"/>
          <w:szCs w:val="28"/>
        </w:rPr>
      </w:pPr>
      <w:r w:rsidRPr="00FF2BCA">
        <w:rPr>
          <w:rFonts w:ascii="Times New Roman" w:hAnsi="Times New Roman"/>
          <w:b w:val="0"/>
          <w:sz w:val="28"/>
          <w:szCs w:val="28"/>
        </w:rPr>
        <w:t>«</w:t>
      </w:r>
      <w:r w:rsidRPr="0037568A">
        <w:rPr>
          <w:rFonts w:ascii="Times New Roman" w:hAnsi="Times New Roman"/>
          <w:b w:val="0"/>
          <w:sz w:val="28"/>
          <w:szCs w:val="28"/>
        </w:rPr>
        <w:t xml:space="preserve">Статья 8. Полномочия органов местного самоуправления и </w:t>
      </w:r>
      <w:r w:rsidRPr="0037568A">
        <w:rPr>
          <w:rFonts w:ascii="Times New Roman" w:hAnsi="Times New Roman"/>
          <w:b w:val="0"/>
          <w:sz w:val="28"/>
          <w:szCs w:val="28"/>
        </w:rPr>
        <w:lastRenderedPageBreak/>
        <w:t>должностных лиц местного самоуправления в области землепользования и застройки</w:t>
      </w:r>
      <w:r>
        <w:rPr>
          <w:rFonts w:ascii="Times New Roman" w:hAnsi="Times New Roman"/>
          <w:b w:val="0"/>
          <w:sz w:val="28"/>
          <w:szCs w:val="28"/>
        </w:rPr>
        <w:t>»</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 К полномочиям органов местного самоуправления поселений в области градостроительной деятельности относятся:</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 подготовка и утверждение документов территориального планирования поселений;</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2) утверждение местных нормативов градостроительного проектирования поселений;</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3) утверждение правил землепользования и застройки поселений;</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4) утверждение документации по планировке территории в случаях, предусмотренных Градостроительным Кодексом РФ;</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6) направление уведомлений, предусмотренных </w:t>
      </w:r>
      <w:hyperlink r:id="rId8" w:history="1">
        <w:r w:rsidRPr="00CF7E1B">
          <w:rPr>
            <w:rFonts w:ascii="Times New Roman" w:eastAsia="Calibri" w:hAnsi="Times New Roman"/>
            <w:sz w:val="28"/>
            <w:szCs w:val="28"/>
          </w:rPr>
          <w:t>пунктом 2 части 7</w:t>
        </w:r>
      </w:hyperlink>
      <w:r w:rsidRPr="00CF7E1B">
        <w:rPr>
          <w:rFonts w:ascii="Times New Roman" w:eastAsia="Calibri" w:hAnsi="Times New Roman"/>
          <w:sz w:val="28"/>
          <w:szCs w:val="28"/>
        </w:rPr>
        <w:t xml:space="preserve">, </w:t>
      </w:r>
      <w:hyperlink r:id="rId9" w:history="1">
        <w:r w:rsidRPr="00CF7E1B">
          <w:rPr>
            <w:rFonts w:ascii="Times New Roman" w:eastAsia="Calibri" w:hAnsi="Times New Roman"/>
            <w:sz w:val="28"/>
            <w:szCs w:val="28"/>
          </w:rPr>
          <w:t>пунктом 3 части 8 статьи 51.1</w:t>
        </w:r>
      </w:hyperlink>
      <w:r w:rsidRPr="00CF7E1B">
        <w:rPr>
          <w:rFonts w:ascii="Times New Roman" w:eastAsia="Calibri" w:hAnsi="Times New Roman"/>
          <w:sz w:val="28"/>
          <w:szCs w:val="28"/>
        </w:rPr>
        <w:t xml:space="preserve"> и </w:t>
      </w:r>
      <w:hyperlink r:id="rId10" w:history="1">
        <w:r w:rsidRPr="00CF7E1B">
          <w:rPr>
            <w:rFonts w:ascii="Times New Roman" w:eastAsia="Calibri" w:hAnsi="Times New Roman"/>
            <w:sz w:val="28"/>
            <w:szCs w:val="28"/>
          </w:rPr>
          <w:t>пунктом 5 части 19 статьи 55</w:t>
        </w:r>
      </w:hyperlink>
      <w:r w:rsidRPr="00CF7E1B">
        <w:rPr>
          <w:rFonts w:ascii="Times New Roman" w:eastAsia="Calibri" w:hAnsi="Times New Roman"/>
          <w:sz w:val="28"/>
          <w:szCs w:val="28"/>
        </w:rPr>
        <w:t xml:space="preserve"> Градостроительным Кодексом при осуществлении строительства, </w:t>
      </w:r>
      <w:r>
        <w:rPr>
          <w:rFonts w:ascii="Times New Roman" w:eastAsia="Calibri" w:hAnsi="Times New Roman"/>
          <w:sz w:val="28"/>
          <w:szCs w:val="28"/>
        </w:rPr>
        <w:t>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4E340A" w:rsidRDefault="004E340A" w:rsidP="004E340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E340A" w:rsidRDefault="004E340A" w:rsidP="004E340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E340A" w:rsidRDefault="004E340A" w:rsidP="004E340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10) принятие решений о комплексном развитии территорий в случаях, предусмотренных Градостроительным Кодексом РФ;</w:t>
      </w:r>
    </w:p>
    <w:p w:rsidR="004E340A" w:rsidRDefault="004E340A" w:rsidP="004E340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eastAsia="Calibri" w:hAnsi="Times New Roman"/>
          <w:sz w:val="28"/>
          <w:szCs w:val="28"/>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w:t>
      </w:r>
      <w:r>
        <w:rPr>
          <w:rFonts w:ascii="Times New Roman" w:eastAsia="Calibri" w:hAnsi="Times New Roman"/>
          <w:sz w:val="28"/>
          <w:szCs w:val="28"/>
        </w:rPr>
        <w:lastRenderedPageBreak/>
        <w:t>установленными требованиями), в случаях</w:t>
      </w:r>
      <w:proofErr w:type="gramEnd"/>
      <w:r>
        <w:rPr>
          <w:rFonts w:ascii="Times New Roman" w:eastAsia="Calibri" w:hAnsi="Times New Roman"/>
          <w:sz w:val="28"/>
          <w:szCs w:val="28"/>
        </w:rPr>
        <w:t xml:space="preserve">, предусмотренных гражданским </w:t>
      </w:r>
      <w:hyperlink r:id="rId11" w:history="1">
        <w:r w:rsidRPr="00CF7E1B">
          <w:rPr>
            <w:rFonts w:ascii="Times New Roman" w:eastAsia="Calibri" w:hAnsi="Times New Roman"/>
            <w:sz w:val="28"/>
            <w:szCs w:val="28"/>
          </w:rPr>
          <w:t>законодательством</w:t>
        </w:r>
      </w:hyperlink>
      <w:r w:rsidRPr="00CF7E1B">
        <w:rPr>
          <w:rFonts w:ascii="Times New Roman" w:eastAsia="Calibri" w:hAnsi="Times New Roman"/>
          <w:sz w:val="28"/>
          <w:szCs w:val="28"/>
        </w:rPr>
        <w:t>,</w:t>
      </w:r>
      <w:r>
        <w:rPr>
          <w:rFonts w:ascii="Times New Roman" w:eastAsia="Calibri" w:hAnsi="Times New Roman"/>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roofErr w:type="gramStart"/>
      <w:r w:rsidRPr="00FF2BCA">
        <w:rPr>
          <w:rFonts w:ascii="Times New Roman" w:hAnsi="Times New Roman"/>
          <w:b/>
          <w:sz w:val="28"/>
          <w:szCs w:val="28"/>
        </w:rPr>
        <w:t>.</w:t>
      </w:r>
      <w:r>
        <w:rPr>
          <w:rFonts w:ascii="Times New Roman" w:hAnsi="Times New Roman"/>
          <w:b/>
          <w:sz w:val="28"/>
          <w:szCs w:val="28"/>
        </w:rPr>
        <w:t>».</w:t>
      </w:r>
      <w:proofErr w:type="gramEnd"/>
    </w:p>
    <w:p w:rsidR="004E340A" w:rsidRDefault="004E340A" w:rsidP="004E340A">
      <w:pPr>
        <w:autoSpaceDE w:val="0"/>
        <w:autoSpaceDN w:val="0"/>
        <w:adjustRightInd w:val="0"/>
        <w:spacing w:after="0" w:line="240" w:lineRule="auto"/>
        <w:ind w:firstLine="709"/>
        <w:jc w:val="both"/>
        <w:rPr>
          <w:rFonts w:ascii="Times New Roman" w:hAnsi="Times New Roman"/>
          <w:b/>
          <w:sz w:val="28"/>
          <w:szCs w:val="28"/>
        </w:rPr>
      </w:pPr>
    </w:p>
    <w:p w:rsidR="004E340A" w:rsidRDefault="004E340A" w:rsidP="004E340A">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rPr>
        <w:t xml:space="preserve">1.3. Пункт 1 статьи 15 Правил </w:t>
      </w:r>
      <w:r>
        <w:rPr>
          <w:rFonts w:ascii="Times New Roman" w:hAnsi="Times New Roman"/>
          <w:sz w:val="28"/>
          <w:szCs w:val="28"/>
        </w:rPr>
        <w:t>изложить в следующей редакции:</w:t>
      </w:r>
    </w:p>
    <w:p w:rsidR="004E340A" w:rsidRPr="00316242" w:rsidRDefault="004E340A" w:rsidP="004E340A">
      <w:pPr>
        <w:autoSpaceDE w:val="0"/>
        <w:autoSpaceDN w:val="0"/>
        <w:adjustRightInd w:val="0"/>
        <w:spacing w:line="240" w:lineRule="auto"/>
        <w:ind w:firstLine="709"/>
        <w:jc w:val="both"/>
      </w:pPr>
      <w:r>
        <w:rPr>
          <w:rFonts w:ascii="Times New Roman" w:eastAsia="Calibri" w:hAnsi="Times New Roman"/>
          <w:sz w:val="28"/>
          <w:szCs w:val="28"/>
        </w:rPr>
        <w:t xml:space="preserve">«1. </w:t>
      </w:r>
      <w:proofErr w:type="gramStart"/>
      <w:r w:rsidRPr="00A4545D">
        <w:rPr>
          <w:rFonts w:ascii="Times New Roman" w:hAnsi="Times New Roman"/>
          <w:sz w:val="28"/>
          <w:szCs w:val="28"/>
        </w:rPr>
        <w:t xml:space="preserve">Подготовка документации по планировке территории осуществляется в соответствии с требованиями </w:t>
      </w:r>
      <w:r>
        <w:rPr>
          <w:rFonts w:ascii="Times New Roman" w:hAnsi="Times New Roman"/>
          <w:sz w:val="28"/>
          <w:szCs w:val="28"/>
        </w:rPr>
        <w:t xml:space="preserve">статей 45, 46 </w:t>
      </w:r>
      <w:r w:rsidRPr="00A4545D">
        <w:rPr>
          <w:rFonts w:ascii="Times New Roman" w:hAnsi="Times New Roman"/>
          <w:sz w:val="28"/>
          <w:szCs w:val="28"/>
        </w:rPr>
        <w:t>Градостроительного кодекса РФ, настоящими Правилами,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Pr="00A4545D">
        <w:rPr>
          <w:rFonts w:ascii="Times New Roman" w:hAnsi="Times New Roman"/>
          <w:sz w:val="28"/>
          <w:szCs w:val="28"/>
        </w:rPr>
        <w:t xml:space="preserve"> использования территорий</w:t>
      </w:r>
      <w:proofErr w:type="gramStart"/>
      <w:r w:rsidRPr="00064923">
        <w:t>.</w:t>
      </w:r>
      <w:r>
        <w:t>».</w:t>
      </w:r>
      <w:proofErr w:type="gramEnd"/>
    </w:p>
    <w:p w:rsidR="004E340A" w:rsidRDefault="004E340A" w:rsidP="004E340A">
      <w:pPr>
        <w:spacing w:after="0" w:line="240" w:lineRule="auto"/>
        <w:ind w:firstLine="709"/>
        <w:jc w:val="both"/>
        <w:rPr>
          <w:rFonts w:ascii="Times New Roman" w:hAnsi="Times New Roman"/>
          <w:sz w:val="28"/>
          <w:szCs w:val="28"/>
        </w:rPr>
      </w:pPr>
      <w:r>
        <w:rPr>
          <w:rFonts w:ascii="Times New Roman" w:hAnsi="Times New Roman"/>
          <w:sz w:val="28"/>
          <w:szCs w:val="28"/>
        </w:rPr>
        <w:t>1.4. В пунктах 3 и 4 статьи 17 Правил слова «30 дней» заменить на «двадцати пяти дней»;</w:t>
      </w:r>
    </w:p>
    <w:p w:rsidR="004E340A" w:rsidRDefault="004E340A" w:rsidP="004E340A">
      <w:pPr>
        <w:spacing w:after="0" w:line="240" w:lineRule="auto"/>
        <w:ind w:firstLine="709"/>
        <w:jc w:val="both"/>
        <w:rPr>
          <w:rFonts w:ascii="Times New Roman" w:hAnsi="Times New Roman"/>
          <w:sz w:val="28"/>
          <w:szCs w:val="28"/>
        </w:rPr>
      </w:pPr>
      <w:r>
        <w:rPr>
          <w:rFonts w:ascii="Times New Roman" w:hAnsi="Times New Roman"/>
          <w:sz w:val="28"/>
          <w:szCs w:val="28"/>
        </w:rPr>
        <w:t>1.5. Дополнить пункт 7 статьи 17 Правил следующими частями:</w:t>
      </w:r>
    </w:p>
    <w:p w:rsidR="004E340A" w:rsidRDefault="004E340A" w:rsidP="004E340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 принятие решения о комплексном развитии территории;</w:t>
      </w:r>
    </w:p>
    <w:p w:rsidR="004E340A" w:rsidRDefault="004E340A" w:rsidP="004E340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7) обнаружение мест захоронений, погибших при защите Отечества, расположенных в границах муниципальных образований»;</w:t>
      </w:r>
    </w:p>
    <w:p w:rsidR="004E340A" w:rsidRDefault="004E340A" w:rsidP="004E340A">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p>
    <w:p w:rsidR="004E340A" w:rsidRDefault="004E340A" w:rsidP="004E340A">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1.6. Часть 6 стать и 25 Правил изложить в следующей редакции:</w:t>
      </w:r>
    </w:p>
    <w:p w:rsidR="004E340A" w:rsidRDefault="004E340A" w:rsidP="004E340A">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«6. </w:t>
      </w:r>
      <w:r w:rsidRPr="0077188D">
        <w:rPr>
          <w:rFonts w:ascii="Times New Roman" w:eastAsia="Calibri" w:hAnsi="Times New Roman"/>
          <w:bCs/>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77188D">
        <w:rPr>
          <w:rFonts w:ascii="Times New Roman" w:eastAsia="Calibri" w:hAnsi="Times New Roman"/>
          <w:bCs/>
          <w:sz w:val="28"/>
          <w:szCs w:val="28"/>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 w:history="1">
        <w:r w:rsidRPr="0077188D">
          <w:rPr>
            <w:rFonts w:ascii="Times New Roman" w:eastAsia="Calibri" w:hAnsi="Times New Roman"/>
            <w:bCs/>
            <w:sz w:val="28"/>
            <w:szCs w:val="28"/>
          </w:rPr>
          <w:t>регламентом</w:t>
        </w:r>
      </w:hyperlink>
      <w:r w:rsidRPr="0077188D">
        <w:rPr>
          <w:rFonts w:ascii="Times New Roman" w:eastAsia="Calibri" w:hAnsi="Times New Roman"/>
          <w:bCs/>
          <w:sz w:val="28"/>
          <w:szCs w:val="28"/>
        </w:rPr>
        <w:t xml:space="preserve">, положением об особо охраняемой природной территории в соответствии </w:t>
      </w:r>
      <w:r w:rsidRPr="00BF03DF">
        <w:rPr>
          <w:rFonts w:ascii="Times New Roman" w:eastAsia="Calibri" w:hAnsi="Times New Roman"/>
          <w:bCs/>
          <w:sz w:val="28"/>
          <w:szCs w:val="28"/>
        </w:rPr>
        <w:t xml:space="preserve">с лесным </w:t>
      </w:r>
      <w:hyperlink r:id="rId13" w:history="1">
        <w:r w:rsidRPr="00BF03DF">
          <w:rPr>
            <w:rFonts w:ascii="Times New Roman" w:eastAsia="Calibri" w:hAnsi="Times New Roman"/>
            <w:bCs/>
            <w:sz w:val="28"/>
            <w:szCs w:val="28"/>
          </w:rPr>
          <w:t>законодательством</w:t>
        </w:r>
      </w:hyperlink>
      <w:r w:rsidRPr="00BF03DF">
        <w:rPr>
          <w:rFonts w:ascii="Times New Roman" w:eastAsia="Calibri" w:hAnsi="Times New Roman"/>
          <w:bCs/>
          <w:sz w:val="28"/>
          <w:szCs w:val="28"/>
        </w:rPr>
        <w:t xml:space="preserve">, </w:t>
      </w:r>
      <w:hyperlink r:id="rId14" w:history="1">
        <w:r w:rsidRPr="00BF03DF">
          <w:rPr>
            <w:rFonts w:ascii="Times New Roman" w:eastAsia="Calibri" w:hAnsi="Times New Roman"/>
            <w:bCs/>
            <w:sz w:val="28"/>
            <w:szCs w:val="28"/>
          </w:rPr>
          <w:t>законодательством</w:t>
        </w:r>
      </w:hyperlink>
      <w:r w:rsidRPr="00BF03DF">
        <w:rPr>
          <w:rFonts w:ascii="Times New Roman" w:eastAsia="Calibri" w:hAnsi="Times New Roman"/>
          <w:bCs/>
          <w:sz w:val="28"/>
          <w:szCs w:val="28"/>
        </w:rPr>
        <w:t xml:space="preserve"> об особо охраняемых природных территориях.</w:t>
      </w:r>
      <w:r>
        <w:rPr>
          <w:rFonts w:ascii="Times New Roman" w:eastAsia="Calibri" w:hAnsi="Times New Roman"/>
          <w:bCs/>
          <w:sz w:val="28"/>
          <w:szCs w:val="28"/>
        </w:rPr>
        <w:t>».</w:t>
      </w:r>
      <w:proofErr w:type="gramEnd"/>
    </w:p>
    <w:p w:rsidR="004E340A" w:rsidRDefault="004E340A" w:rsidP="004E340A">
      <w:pPr>
        <w:autoSpaceDE w:val="0"/>
        <w:autoSpaceDN w:val="0"/>
        <w:adjustRightInd w:val="0"/>
        <w:spacing w:after="0" w:line="240" w:lineRule="auto"/>
        <w:ind w:firstLine="709"/>
        <w:jc w:val="both"/>
        <w:rPr>
          <w:rFonts w:ascii="Times New Roman" w:eastAsia="Calibri" w:hAnsi="Times New Roman"/>
          <w:bCs/>
          <w:sz w:val="28"/>
          <w:szCs w:val="28"/>
        </w:rPr>
      </w:pPr>
    </w:p>
    <w:p w:rsidR="004E340A" w:rsidRDefault="004E340A" w:rsidP="004E340A">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1.7. Дополнить статью 26 Правил пунктом 10:</w:t>
      </w:r>
    </w:p>
    <w:p w:rsidR="004E340A" w:rsidRDefault="004E340A" w:rsidP="004E340A">
      <w:pPr>
        <w:autoSpaceDE w:val="0"/>
        <w:autoSpaceDN w:val="0"/>
        <w:adjustRightInd w:val="0"/>
        <w:spacing w:after="0" w:line="240" w:lineRule="auto"/>
        <w:ind w:firstLine="709"/>
        <w:jc w:val="both"/>
        <w:rPr>
          <w:rFonts w:ascii="Times New Roman" w:eastAsia="Calibri" w:hAnsi="Times New Roman"/>
          <w:bCs/>
          <w:sz w:val="28"/>
          <w:szCs w:val="28"/>
        </w:rPr>
      </w:pPr>
      <w:r w:rsidRPr="00BF03DF">
        <w:rPr>
          <w:rFonts w:ascii="Times New Roman" w:eastAsia="Calibri" w:hAnsi="Times New Roman"/>
          <w:bCs/>
          <w:sz w:val="28"/>
          <w:szCs w:val="28"/>
        </w:rPr>
        <w:lastRenderedPageBreak/>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Pr="00BF03DF">
        <w:rPr>
          <w:rFonts w:ascii="Times New Roman" w:eastAsia="Calibri" w:hAnsi="Times New Roman"/>
          <w:bCs/>
          <w:sz w:val="28"/>
          <w:szCs w:val="28"/>
        </w:rPr>
        <w:t>.</w:t>
      </w:r>
      <w:r>
        <w:rPr>
          <w:rFonts w:ascii="Times New Roman" w:eastAsia="Calibri" w:hAnsi="Times New Roman"/>
          <w:bCs/>
          <w:sz w:val="28"/>
          <w:szCs w:val="28"/>
        </w:rPr>
        <w:t>»</w:t>
      </w:r>
      <w:proofErr w:type="gramEnd"/>
    </w:p>
    <w:p w:rsidR="004E340A" w:rsidRPr="00506284" w:rsidRDefault="004E340A" w:rsidP="004E340A">
      <w:pPr>
        <w:pStyle w:val="ConsPlusTitle"/>
        <w:ind w:firstLine="709"/>
        <w:jc w:val="both"/>
        <w:rPr>
          <w:rFonts w:ascii="Times New Roman" w:hAnsi="Times New Roman" w:cs="Times New Roman"/>
          <w:b w:val="0"/>
          <w:sz w:val="28"/>
          <w:szCs w:val="28"/>
        </w:rPr>
      </w:pPr>
      <w:r w:rsidRPr="00506284">
        <w:rPr>
          <w:rFonts w:ascii="Times New Roman" w:hAnsi="Times New Roman" w:cs="Times New Roman"/>
          <w:b w:val="0"/>
          <w:sz w:val="28"/>
          <w:szCs w:val="28"/>
        </w:rPr>
        <w:t xml:space="preserve">1.8. Наименование видов разрешенного использования земельных участков в </w:t>
      </w:r>
      <w:r w:rsidRPr="00506284">
        <w:rPr>
          <w:rFonts w:ascii="Times New Roman" w:eastAsia="Calibri" w:hAnsi="Times New Roman" w:cs="Times New Roman"/>
          <w:b w:val="0"/>
          <w:bCs w:val="0"/>
          <w:sz w:val="28"/>
          <w:szCs w:val="28"/>
        </w:rPr>
        <w:t>статьях 28-35 Правил читать в соответствии с действующим Классификатором</w:t>
      </w:r>
      <w:r w:rsidRPr="00506284">
        <w:rPr>
          <w:rFonts w:ascii="Times New Roman" w:hAnsi="Times New Roman" w:cs="Times New Roman"/>
          <w:b w:val="0"/>
          <w:sz w:val="28"/>
          <w:szCs w:val="28"/>
        </w:rPr>
        <w:t xml:space="preserve"> видов разрешенного использования земельных участков</w:t>
      </w:r>
      <w:r>
        <w:rPr>
          <w:rFonts w:ascii="Times New Roman" w:hAnsi="Times New Roman" w:cs="Times New Roman"/>
          <w:b w:val="0"/>
          <w:sz w:val="28"/>
          <w:szCs w:val="28"/>
        </w:rPr>
        <w:t>, утвержденным</w:t>
      </w:r>
      <w:r w:rsidRPr="003A6099">
        <w:rPr>
          <w:i/>
        </w:rPr>
        <w:t xml:space="preserve"> </w:t>
      </w:r>
      <w:r w:rsidRPr="003A6099">
        <w:rPr>
          <w:rFonts w:ascii="Times New Roman" w:hAnsi="Times New Roman" w:cs="Times New Roman"/>
          <w:b w:val="0"/>
          <w:sz w:val="28"/>
          <w:szCs w:val="28"/>
        </w:rPr>
        <w:t>Приказом Минэкономразвития РФ от 01.09.2014 №</w:t>
      </w:r>
      <w:r>
        <w:rPr>
          <w:rFonts w:ascii="Times New Roman" w:hAnsi="Times New Roman" w:cs="Times New Roman"/>
          <w:b w:val="0"/>
          <w:sz w:val="28"/>
          <w:szCs w:val="28"/>
        </w:rPr>
        <w:t xml:space="preserve"> </w:t>
      </w:r>
      <w:r w:rsidRPr="003A6099">
        <w:rPr>
          <w:rFonts w:ascii="Times New Roman" w:hAnsi="Times New Roman" w:cs="Times New Roman"/>
          <w:b w:val="0"/>
          <w:sz w:val="28"/>
          <w:szCs w:val="28"/>
        </w:rPr>
        <w:t>540</w:t>
      </w:r>
      <w:r>
        <w:rPr>
          <w:rFonts w:ascii="Times New Roman" w:hAnsi="Times New Roman" w:cs="Times New Roman"/>
          <w:b w:val="0"/>
          <w:sz w:val="28"/>
          <w:szCs w:val="28"/>
        </w:rPr>
        <w:t xml:space="preserve"> в последней редакции, согласно указанных в П</w:t>
      </w:r>
      <w:r w:rsidRPr="00506284">
        <w:rPr>
          <w:rFonts w:ascii="Times New Roman" w:hAnsi="Times New Roman" w:cs="Times New Roman"/>
          <w:b w:val="0"/>
          <w:sz w:val="28"/>
          <w:szCs w:val="28"/>
        </w:rPr>
        <w:t xml:space="preserve">равилах </w:t>
      </w:r>
      <w:r>
        <w:rPr>
          <w:rFonts w:ascii="Times New Roman" w:hAnsi="Times New Roman" w:cs="Times New Roman"/>
          <w:b w:val="0"/>
          <w:sz w:val="28"/>
          <w:szCs w:val="28"/>
        </w:rPr>
        <w:t>кодов (числовых обозначений) видов</w:t>
      </w:r>
      <w:r w:rsidRPr="00506284">
        <w:rPr>
          <w:rFonts w:ascii="Times New Roman" w:hAnsi="Times New Roman" w:cs="Times New Roman"/>
          <w:b w:val="0"/>
          <w:sz w:val="28"/>
          <w:szCs w:val="28"/>
        </w:rPr>
        <w:t xml:space="preserve"> разрешенного использования земельного участка</w:t>
      </w:r>
      <w:r>
        <w:rPr>
          <w:rFonts w:ascii="Times New Roman" w:hAnsi="Times New Roman" w:cs="Times New Roman"/>
          <w:b w:val="0"/>
          <w:sz w:val="28"/>
          <w:szCs w:val="28"/>
        </w:rPr>
        <w:t>.</w:t>
      </w:r>
    </w:p>
    <w:p w:rsidR="004E340A" w:rsidRPr="00506284" w:rsidRDefault="004E340A" w:rsidP="004E340A">
      <w:pPr>
        <w:autoSpaceDE w:val="0"/>
        <w:autoSpaceDN w:val="0"/>
        <w:adjustRightInd w:val="0"/>
        <w:spacing w:after="0" w:line="240" w:lineRule="auto"/>
        <w:ind w:firstLine="709"/>
        <w:jc w:val="both"/>
        <w:rPr>
          <w:rFonts w:ascii="Times New Roman" w:eastAsia="Calibri" w:hAnsi="Times New Roman"/>
          <w:bCs/>
          <w:sz w:val="28"/>
          <w:szCs w:val="28"/>
        </w:rPr>
      </w:pPr>
    </w:p>
    <w:p w:rsidR="00047022" w:rsidRDefault="00047022" w:rsidP="00047022">
      <w:pPr>
        <w:spacing w:after="0" w:line="240" w:lineRule="auto"/>
        <w:jc w:val="both"/>
        <w:rPr>
          <w:rFonts w:ascii="Times New Roman" w:hAnsi="Times New Roman"/>
          <w:sz w:val="28"/>
          <w:szCs w:val="28"/>
        </w:rPr>
      </w:pPr>
    </w:p>
    <w:p w:rsidR="00047022" w:rsidRDefault="00047022" w:rsidP="00047022">
      <w:pPr>
        <w:spacing w:after="0" w:line="240" w:lineRule="auto"/>
        <w:jc w:val="both"/>
        <w:rPr>
          <w:rFonts w:ascii="Times New Roman" w:hAnsi="Times New Roman"/>
          <w:sz w:val="28"/>
          <w:szCs w:val="28"/>
        </w:rPr>
      </w:pPr>
    </w:p>
    <w:p w:rsidR="0058071D" w:rsidRDefault="00047022" w:rsidP="00047022">
      <w:pPr>
        <w:tabs>
          <w:tab w:val="left" w:pos="6912"/>
        </w:tabs>
        <w:spacing w:after="0" w:line="240" w:lineRule="auto"/>
        <w:jc w:val="both"/>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t xml:space="preserve">              В.А. Разин </w:t>
      </w:r>
    </w:p>
    <w:p w:rsidR="0058071D" w:rsidRDefault="0058071D" w:rsidP="00047022">
      <w:pPr>
        <w:tabs>
          <w:tab w:val="left" w:pos="6912"/>
        </w:tabs>
        <w:spacing w:after="0" w:line="240" w:lineRule="auto"/>
        <w:jc w:val="both"/>
        <w:rPr>
          <w:rFonts w:ascii="Times New Roman" w:hAnsi="Times New Roman"/>
          <w:sz w:val="28"/>
          <w:szCs w:val="28"/>
        </w:rPr>
      </w:pPr>
    </w:p>
    <w:p w:rsidR="00047022" w:rsidRPr="00433735" w:rsidRDefault="0058071D" w:rsidP="00047022">
      <w:pPr>
        <w:tabs>
          <w:tab w:val="left" w:pos="6912"/>
        </w:tabs>
        <w:spacing w:after="0" w:line="240" w:lineRule="auto"/>
        <w:jc w:val="both"/>
        <w:rPr>
          <w:rFonts w:ascii="Times New Roman" w:hAnsi="Times New Roman"/>
          <w:sz w:val="28"/>
          <w:szCs w:val="28"/>
        </w:rPr>
      </w:pPr>
      <w:r>
        <w:rPr>
          <w:rFonts w:ascii="Times New Roman" w:hAnsi="Times New Roman"/>
          <w:sz w:val="28"/>
          <w:szCs w:val="28"/>
        </w:rPr>
        <w:t>1</w:t>
      </w:r>
      <w:r w:rsidR="004E340A">
        <w:rPr>
          <w:rFonts w:ascii="Times New Roman" w:hAnsi="Times New Roman"/>
          <w:sz w:val="28"/>
          <w:szCs w:val="28"/>
        </w:rPr>
        <w:t>4</w:t>
      </w:r>
      <w:r>
        <w:rPr>
          <w:rFonts w:ascii="Times New Roman" w:hAnsi="Times New Roman"/>
          <w:sz w:val="28"/>
          <w:szCs w:val="28"/>
        </w:rPr>
        <w:t>.0</w:t>
      </w:r>
      <w:r w:rsidR="004E340A">
        <w:rPr>
          <w:rFonts w:ascii="Times New Roman" w:hAnsi="Times New Roman"/>
          <w:sz w:val="28"/>
          <w:szCs w:val="28"/>
        </w:rPr>
        <w:t>6</w:t>
      </w:r>
      <w:r>
        <w:rPr>
          <w:rFonts w:ascii="Times New Roman" w:hAnsi="Times New Roman"/>
          <w:sz w:val="28"/>
          <w:szCs w:val="28"/>
        </w:rPr>
        <w:t>.202</w:t>
      </w:r>
      <w:r w:rsidR="004E340A">
        <w:rPr>
          <w:rFonts w:ascii="Times New Roman" w:hAnsi="Times New Roman"/>
          <w:sz w:val="28"/>
          <w:szCs w:val="28"/>
        </w:rPr>
        <w:t>2</w:t>
      </w:r>
      <w:r>
        <w:rPr>
          <w:rFonts w:ascii="Times New Roman" w:hAnsi="Times New Roman"/>
          <w:sz w:val="28"/>
          <w:szCs w:val="28"/>
        </w:rPr>
        <w:t>г.</w:t>
      </w:r>
      <w:r w:rsidR="00047022">
        <w:rPr>
          <w:rFonts w:ascii="Times New Roman" w:hAnsi="Times New Roman"/>
          <w:sz w:val="28"/>
          <w:szCs w:val="28"/>
        </w:rPr>
        <w:t xml:space="preserve">             </w:t>
      </w:r>
    </w:p>
    <w:p w:rsidR="00FA1DD7" w:rsidRDefault="00FA1DD7" w:rsidP="00FA1DD7">
      <w:pPr>
        <w:autoSpaceDE w:val="0"/>
        <w:autoSpaceDN w:val="0"/>
        <w:adjustRightInd w:val="0"/>
        <w:spacing w:after="0" w:line="240" w:lineRule="auto"/>
        <w:ind w:firstLine="540"/>
        <w:jc w:val="both"/>
        <w:rPr>
          <w:rStyle w:val="s9"/>
          <w:rFonts w:ascii="Times New Roman" w:hAnsi="Times New Roman" w:cs="Times New Roman"/>
          <w:sz w:val="28"/>
          <w:szCs w:val="28"/>
        </w:rPr>
      </w:pPr>
    </w:p>
    <w:p w:rsidR="007B387B" w:rsidRDefault="007B387B" w:rsidP="007B387B">
      <w:pPr>
        <w:autoSpaceDE w:val="0"/>
        <w:autoSpaceDN w:val="0"/>
        <w:adjustRightInd w:val="0"/>
        <w:spacing w:after="0" w:line="240" w:lineRule="auto"/>
        <w:ind w:firstLine="540"/>
        <w:jc w:val="both"/>
        <w:rPr>
          <w:rStyle w:val="s9"/>
          <w:rFonts w:ascii="Times New Roman" w:hAnsi="Times New Roman" w:cs="Times New Roman"/>
          <w:sz w:val="28"/>
          <w:szCs w:val="28"/>
        </w:rPr>
      </w:pPr>
    </w:p>
    <w:sectPr w:rsidR="007B387B" w:rsidSect="0036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D2464"/>
    <w:multiLevelType w:val="multilevel"/>
    <w:tmpl w:val="B574CCE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387B"/>
    <w:rsid w:val="00047022"/>
    <w:rsid w:val="001541BF"/>
    <w:rsid w:val="0020615C"/>
    <w:rsid w:val="002738B5"/>
    <w:rsid w:val="00366740"/>
    <w:rsid w:val="00462612"/>
    <w:rsid w:val="004E340A"/>
    <w:rsid w:val="0058071D"/>
    <w:rsid w:val="007B387B"/>
    <w:rsid w:val="00B3431A"/>
    <w:rsid w:val="00C46B9D"/>
    <w:rsid w:val="00E63870"/>
    <w:rsid w:val="00E726AD"/>
    <w:rsid w:val="00FA1DD7"/>
    <w:rsid w:val="00FB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40"/>
  </w:style>
  <w:style w:type="paragraph" w:styleId="3">
    <w:name w:val="heading 3"/>
    <w:basedOn w:val="a"/>
    <w:next w:val="a"/>
    <w:link w:val="30"/>
    <w:unhideWhenUsed/>
    <w:qFormat/>
    <w:rsid w:val="004E340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9">
    <w:name w:val="s9"/>
    <w:basedOn w:val="a0"/>
    <w:rsid w:val="007B387B"/>
  </w:style>
  <w:style w:type="paragraph" w:customStyle="1" w:styleId="p12">
    <w:name w:val="p12"/>
    <w:basedOn w:val="a"/>
    <w:rsid w:val="007B3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0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20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20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0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73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73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738B5"/>
  </w:style>
  <w:style w:type="paragraph" w:customStyle="1" w:styleId="p18">
    <w:name w:val="p18"/>
    <w:basedOn w:val="a"/>
    <w:rsid w:val="002738B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2738B5"/>
    <w:pPr>
      <w:spacing w:after="0" w:line="240" w:lineRule="auto"/>
    </w:pPr>
    <w:rPr>
      <w:rFonts w:ascii="Times New Roman" w:eastAsia="Times New Roman" w:hAnsi="Times New Roman" w:cs="Times New Roman"/>
      <w:sz w:val="24"/>
      <w:szCs w:val="24"/>
    </w:rPr>
  </w:style>
  <w:style w:type="paragraph" w:styleId="a4">
    <w:name w:val="No Spacing"/>
    <w:link w:val="a5"/>
    <w:qFormat/>
    <w:rsid w:val="00FB308B"/>
    <w:pPr>
      <w:spacing w:after="0" w:line="240" w:lineRule="auto"/>
    </w:pPr>
  </w:style>
  <w:style w:type="paragraph" w:styleId="a6">
    <w:name w:val="Body Text"/>
    <w:basedOn w:val="a"/>
    <w:link w:val="a7"/>
    <w:unhideWhenUsed/>
    <w:rsid w:val="00047022"/>
    <w:pPr>
      <w:spacing w:after="0" w:line="240" w:lineRule="auto"/>
      <w:jc w:val="both"/>
    </w:pPr>
    <w:rPr>
      <w:rFonts w:ascii="Times New Roman" w:eastAsia="Times New Roman" w:hAnsi="Times New Roman" w:cs="Times New Roman"/>
      <w:szCs w:val="24"/>
    </w:rPr>
  </w:style>
  <w:style w:type="character" w:customStyle="1" w:styleId="a7">
    <w:name w:val="Основной текст Знак"/>
    <w:basedOn w:val="a0"/>
    <w:link w:val="a6"/>
    <w:rsid w:val="00047022"/>
    <w:rPr>
      <w:rFonts w:ascii="Times New Roman" w:eastAsia="Times New Roman" w:hAnsi="Times New Roman" w:cs="Times New Roman"/>
      <w:szCs w:val="24"/>
    </w:rPr>
  </w:style>
  <w:style w:type="character" w:customStyle="1" w:styleId="ConsPlusNormal">
    <w:name w:val="ConsPlusNormal Знак"/>
    <w:basedOn w:val="a0"/>
    <w:link w:val="ConsPlusNormal0"/>
    <w:locked/>
    <w:rsid w:val="00047022"/>
    <w:rPr>
      <w:rFonts w:ascii="Arial" w:hAnsi="Arial" w:cs="Arial"/>
      <w:lang w:eastAsia="en-US"/>
    </w:rPr>
  </w:style>
  <w:style w:type="paragraph" w:customStyle="1" w:styleId="ConsPlusNormal0">
    <w:name w:val="ConsPlusNormal"/>
    <w:link w:val="ConsPlusNormal"/>
    <w:rsid w:val="00047022"/>
    <w:pPr>
      <w:widowControl w:val="0"/>
      <w:autoSpaceDE w:val="0"/>
      <w:autoSpaceDN w:val="0"/>
      <w:adjustRightInd w:val="0"/>
      <w:spacing w:after="0" w:line="240" w:lineRule="auto"/>
      <w:ind w:firstLine="720"/>
    </w:pPr>
    <w:rPr>
      <w:rFonts w:ascii="Arial" w:hAnsi="Arial" w:cs="Arial"/>
      <w:lang w:eastAsia="en-US"/>
    </w:rPr>
  </w:style>
  <w:style w:type="paragraph" w:customStyle="1" w:styleId="ConsNormal">
    <w:name w:val="ConsNormal"/>
    <w:rsid w:val="00047022"/>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5">
    <w:name w:val="Без интервала Знак"/>
    <w:link w:val="a4"/>
    <w:rsid w:val="00047022"/>
  </w:style>
  <w:style w:type="character" w:customStyle="1" w:styleId="30">
    <w:name w:val="Заголовок 3 Знак"/>
    <w:basedOn w:val="a0"/>
    <w:link w:val="3"/>
    <w:rsid w:val="004E340A"/>
    <w:rPr>
      <w:rFonts w:ascii="Cambria" w:eastAsia="Times New Roman" w:hAnsi="Cambria" w:cs="Times New Roman"/>
      <w:b/>
      <w:bCs/>
      <w:sz w:val="26"/>
      <w:szCs w:val="26"/>
    </w:rPr>
  </w:style>
  <w:style w:type="paragraph" w:customStyle="1" w:styleId="ConsPlusTitle">
    <w:name w:val="ConsPlusTitle"/>
    <w:rsid w:val="004E340A"/>
    <w:pPr>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0754">
      <w:bodyDiv w:val="1"/>
      <w:marLeft w:val="0"/>
      <w:marRight w:val="0"/>
      <w:marTop w:val="0"/>
      <w:marBottom w:val="0"/>
      <w:divBdr>
        <w:top w:val="none" w:sz="0" w:space="0" w:color="auto"/>
        <w:left w:val="none" w:sz="0" w:space="0" w:color="auto"/>
        <w:bottom w:val="none" w:sz="0" w:space="0" w:color="auto"/>
        <w:right w:val="none" w:sz="0" w:space="0" w:color="auto"/>
      </w:divBdr>
    </w:div>
    <w:div w:id="1340815695">
      <w:bodyDiv w:val="1"/>
      <w:marLeft w:val="0"/>
      <w:marRight w:val="0"/>
      <w:marTop w:val="0"/>
      <w:marBottom w:val="0"/>
      <w:divBdr>
        <w:top w:val="none" w:sz="0" w:space="0" w:color="auto"/>
        <w:left w:val="none" w:sz="0" w:space="0" w:color="auto"/>
        <w:bottom w:val="none" w:sz="0" w:space="0" w:color="auto"/>
        <w:right w:val="none" w:sz="0" w:space="0" w:color="auto"/>
      </w:divBdr>
    </w:div>
    <w:div w:id="15860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755634600498C6009EDE0D04B24DE72CA4761F4A9FC1C5F72EF4FC7952D99C0575948908AC4EAED2E1708D6BD1EFD961F06307514EF7i0I" TargetMode="External"/><Relationship Id="rId13" Type="http://schemas.openxmlformats.org/officeDocument/2006/relationships/hyperlink" Target="consultantplus://offline/ref=B1FBBBF064C0DE0469AED9BA4D0BCF7390A1894893008FD74A52DB5F333524C53741CC1EB8AE930DDE94EAB198q3C8J" TargetMode="External"/><Relationship Id="rId3" Type="http://schemas.openxmlformats.org/officeDocument/2006/relationships/styles" Target="styles.xml"/><Relationship Id="rId7" Type="http://schemas.openxmlformats.org/officeDocument/2006/relationships/hyperlink" Target="consultantplus://offline/ref=2A321685432540DC9B4A5DABCF4A0CE455BD804E84540004D93C451728CCC0D8E644F2DF5B90A833BF4D9CAE2BA3785BEA63119C4092CDA1z6t3H" TargetMode="External"/><Relationship Id="rId12" Type="http://schemas.openxmlformats.org/officeDocument/2006/relationships/hyperlink" Target="consultantplus://offline/ref=B1FBBBF064C0DE0469AED9BA4D0BCF7390A1894893008FD74A52DB5F333524C525419412BAAE8805DA81BCE0DE6FB860258215ECC59E92B6q3C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755634600498C6009EDE0D04B24DE72CA4701E4C91C1C5F72EF4FC7952D99C0575948A0EAD4EAD81BB60892286E2C561EB7D004F4E720AF5i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A755634600498C6009EDE0D04B24DE72CA4761F4A9FC1C5F72EF4FC7952D99C0575948908AA4AAED2E1708D6BD1EFD961F06307514EF7i0I" TargetMode="External"/><Relationship Id="rId4" Type="http://schemas.microsoft.com/office/2007/relationships/stylesWithEffects" Target="stylesWithEffects.xml"/><Relationship Id="rId9" Type="http://schemas.openxmlformats.org/officeDocument/2006/relationships/hyperlink" Target="consultantplus://offline/ref=9A755634600498C6009EDE0D04B24DE72CA4761F4A9FC1C5F72EF4FC7952D99C0575948908AC4AAED2E1708D6BD1EFD961F06307514EF7i0I" TargetMode="External"/><Relationship Id="rId14" Type="http://schemas.openxmlformats.org/officeDocument/2006/relationships/hyperlink" Target="consultantplus://offline/ref=B1FBBBF064C0DE0469AED9BA4D0BCF7397A98B4B94058FD74A52DB5F333524C53741CC1EB8AE930DDE94EAB198q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AAE4-D8BD-48C9-92F5-8609E482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Inkovskai</dc:creator>
  <cp:keywords/>
  <dc:description/>
  <cp:lastModifiedBy>1</cp:lastModifiedBy>
  <cp:revision>10</cp:revision>
  <dcterms:created xsi:type="dcterms:W3CDTF">2017-06-14T04:00:00Z</dcterms:created>
  <dcterms:modified xsi:type="dcterms:W3CDTF">2022-06-15T02:44:00Z</dcterms:modified>
</cp:coreProperties>
</file>