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1262EE">
        <w:rPr>
          <w:rFonts w:ascii="Times New Roman" w:hAnsi="Times New Roman" w:cs="Times New Roman"/>
          <w:b/>
          <w:spacing w:val="20"/>
          <w:sz w:val="24"/>
          <w:szCs w:val="24"/>
        </w:rPr>
        <w:t>БЕЛОЯРО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>ВСКОГО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1262E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F7670E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</w:p>
    <w:p w:rsidR="00BE0FD3" w:rsidRPr="002C3DCD" w:rsidRDefault="00BE0FD3" w:rsidP="00BE0FD3">
      <w:pPr>
        <w:jc w:val="center"/>
        <w:rPr>
          <w:rFonts w:ascii="Arial" w:hAnsi="Arial" w:cs="Arial"/>
          <w:bCs/>
          <w:sz w:val="18"/>
          <w:szCs w:val="18"/>
        </w:rPr>
      </w:pPr>
      <w:proofErr w:type="spellStart"/>
      <w:r w:rsidRPr="002C3DCD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2C3DCD">
        <w:rPr>
          <w:rFonts w:ascii="Arial" w:hAnsi="Arial" w:cs="Arial"/>
          <w:bCs/>
          <w:sz w:val="18"/>
          <w:szCs w:val="18"/>
        </w:rPr>
        <w:t>.</w:t>
      </w:r>
      <w:r w:rsidR="001262EE">
        <w:rPr>
          <w:rFonts w:ascii="Arial" w:hAnsi="Arial" w:cs="Arial"/>
          <w:bCs/>
          <w:sz w:val="18"/>
          <w:szCs w:val="18"/>
        </w:rPr>
        <w:t>Б</w:t>
      </w:r>
      <w:proofErr w:type="gramEnd"/>
      <w:r w:rsidR="001262EE">
        <w:rPr>
          <w:rFonts w:ascii="Arial" w:hAnsi="Arial" w:cs="Arial"/>
          <w:bCs/>
          <w:sz w:val="18"/>
          <w:szCs w:val="18"/>
        </w:rPr>
        <w:t>елояровка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1262EE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="001262EE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proofErr w:type="spellStart"/>
            <w:r w:rsidR="001262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Белояро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вского</w:t>
            </w:r>
            <w:proofErr w:type="spellEnd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Топчихинский район,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1262EE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>Перечень</w:t>
      </w:r>
      <w:r w:rsidR="001262EE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proofErr w:type="spellStart"/>
      <w:r w:rsidR="0012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Белояро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92297A" w:rsidRDefault="0092297A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 w:rsidRPr="0092297A">
        <w:rPr>
          <w:rFonts w:ascii="Times New Roman" w:hAnsi="Times New Roman" w:cs="Times New Roman"/>
          <w:sz w:val="28"/>
          <w:szCs w:val="27"/>
        </w:rPr>
        <w:t xml:space="preserve">Глава </w:t>
      </w:r>
      <w:proofErr w:type="spellStart"/>
      <w:r w:rsidRPr="0092297A">
        <w:rPr>
          <w:rFonts w:ascii="Times New Roman" w:hAnsi="Times New Roman" w:cs="Times New Roman"/>
          <w:sz w:val="28"/>
          <w:szCs w:val="27"/>
        </w:rPr>
        <w:t>Админситрации</w:t>
      </w:r>
      <w:proofErr w:type="spellEnd"/>
      <w:r w:rsidRPr="0092297A">
        <w:rPr>
          <w:rFonts w:ascii="Times New Roman" w:hAnsi="Times New Roman" w:cs="Times New Roman"/>
          <w:sz w:val="28"/>
          <w:szCs w:val="27"/>
        </w:rPr>
        <w:t xml:space="preserve"> сельсовета </w:t>
      </w:r>
      <w:r w:rsidR="001262EE">
        <w:rPr>
          <w:rFonts w:ascii="Times New Roman" w:hAnsi="Times New Roman" w:cs="Times New Roman"/>
          <w:sz w:val="28"/>
          <w:szCs w:val="27"/>
        </w:rPr>
        <w:t xml:space="preserve">                                        Е.А. Ремпель</w:t>
      </w: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1262E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61DB" w:rsidRDefault="00B461DB" w:rsidP="001262E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от </w:t>
      </w:r>
      <w:r w:rsidR="00F7670E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</w:rPr>
        <w:t xml:space="preserve"> 2022 № </w:t>
      </w:r>
      <w:r w:rsidR="00F767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proofErr w:type="spellStart"/>
      <w:r w:rsidR="001262EE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Белояро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сельсовета Топчихинского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</w:t>
            </w:r>
            <w:r w:rsidR="0012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литро</w:t>
            </w:r>
            <w:proofErr w:type="gramStart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лопата,1 ведро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1262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DA"/>
    <w:rsid w:val="000B4ADA"/>
    <w:rsid w:val="000C5A3E"/>
    <w:rsid w:val="000F72DF"/>
    <w:rsid w:val="001262EE"/>
    <w:rsid w:val="006859FB"/>
    <w:rsid w:val="0092297A"/>
    <w:rsid w:val="00B461DB"/>
    <w:rsid w:val="00BC180C"/>
    <w:rsid w:val="00BE0FD3"/>
    <w:rsid w:val="00F7670E"/>
    <w:rsid w:val="00F8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4</cp:revision>
  <cp:lastPrinted>2022-02-17T07:29:00Z</cp:lastPrinted>
  <dcterms:created xsi:type="dcterms:W3CDTF">2022-02-17T00:40:00Z</dcterms:created>
  <dcterms:modified xsi:type="dcterms:W3CDTF">2022-02-17T07:36:00Z</dcterms:modified>
</cp:coreProperties>
</file>