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30" w:rsidRPr="00A754AB" w:rsidRDefault="00E62F30" w:rsidP="00A754AB">
      <w:pPr>
        <w:pStyle w:val="3"/>
        <w:tabs>
          <w:tab w:val="left" w:pos="1800"/>
        </w:tabs>
        <w:suppressAutoHyphens/>
        <w:spacing w:after="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A754AB">
        <w:rPr>
          <w:rFonts w:ascii="Arial" w:hAnsi="Arial" w:cs="Arial"/>
          <w:b/>
          <w:spacing w:val="20"/>
          <w:sz w:val="24"/>
          <w:szCs w:val="24"/>
        </w:rPr>
        <w:t xml:space="preserve">АДМИНИСТРАЦИЯ </w:t>
      </w:r>
      <w:r w:rsidR="006C5183" w:rsidRPr="00A754AB">
        <w:rPr>
          <w:rFonts w:ascii="Arial" w:hAnsi="Arial" w:cs="Arial"/>
          <w:b/>
          <w:spacing w:val="20"/>
          <w:sz w:val="24"/>
          <w:szCs w:val="24"/>
        </w:rPr>
        <w:t>ПОК</w:t>
      </w:r>
      <w:r w:rsidRPr="00A754AB">
        <w:rPr>
          <w:rFonts w:ascii="Arial" w:hAnsi="Arial" w:cs="Arial"/>
          <w:b/>
          <w:spacing w:val="20"/>
          <w:sz w:val="24"/>
          <w:szCs w:val="24"/>
        </w:rPr>
        <w:t>РОВСКОГО СЕЛЬСОВЕТА</w:t>
      </w:r>
    </w:p>
    <w:p w:rsidR="00E62F30" w:rsidRPr="00A754AB" w:rsidRDefault="00E62F30" w:rsidP="00A754AB">
      <w:pPr>
        <w:pStyle w:val="3"/>
        <w:tabs>
          <w:tab w:val="left" w:pos="1800"/>
        </w:tabs>
        <w:suppressAutoHyphens/>
        <w:spacing w:after="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A754AB">
        <w:rPr>
          <w:rFonts w:ascii="Arial" w:hAnsi="Arial" w:cs="Arial"/>
          <w:b/>
          <w:spacing w:val="20"/>
          <w:sz w:val="24"/>
          <w:szCs w:val="24"/>
        </w:rPr>
        <w:t>ТОПЧИХИНСКОГО РАЙОНА АЛТАЙСКОГО КРАЯ</w:t>
      </w:r>
    </w:p>
    <w:p w:rsidR="00E62F30" w:rsidRPr="00A754AB" w:rsidRDefault="00E62F30" w:rsidP="00A754AB">
      <w:pPr>
        <w:pStyle w:val="ConsTitle"/>
        <w:widowControl/>
        <w:suppressAutoHyphens/>
        <w:jc w:val="center"/>
        <w:rPr>
          <w:sz w:val="24"/>
          <w:szCs w:val="24"/>
        </w:rPr>
      </w:pPr>
    </w:p>
    <w:p w:rsidR="00E62F30" w:rsidRPr="00A754AB" w:rsidRDefault="00E62F30" w:rsidP="00A754AB">
      <w:pPr>
        <w:pStyle w:val="ConsTitle"/>
        <w:widowControl/>
        <w:suppressAutoHyphens/>
        <w:jc w:val="center"/>
        <w:rPr>
          <w:spacing w:val="84"/>
          <w:sz w:val="24"/>
          <w:szCs w:val="24"/>
        </w:rPr>
      </w:pPr>
      <w:r w:rsidRPr="00A754AB">
        <w:rPr>
          <w:spacing w:val="84"/>
          <w:sz w:val="24"/>
          <w:szCs w:val="24"/>
        </w:rPr>
        <w:t>ПОСТАНОВЛЕНИЕ</w:t>
      </w:r>
    </w:p>
    <w:p w:rsidR="00E62F30" w:rsidRPr="00A754AB" w:rsidRDefault="00E62F30" w:rsidP="00A754AB">
      <w:pPr>
        <w:pStyle w:val="ConsTitle"/>
        <w:widowControl/>
        <w:suppressAutoHyphens/>
        <w:jc w:val="center"/>
        <w:rPr>
          <w:sz w:val="24"/>
          <w:szCs w:val="24"/>
        </w:rPr>
      </w:pPr>
    </w:p>
    <w:p w:rsidR="00E62F30" w:rsidRPr="00A754AB" w:rsidRDefault="00E62F30" w:rsidP="00A754AB">
      <w:pPr>
        <w:pStyle w:val="ConsTitle"/>
        <w:widowControl/>
        <w:suppressAutoHyphens/>
        <w:jc w:val="center"/>
        <w:rPr>
          <w:sz w:val="24"/>
          <w:szCs w:val="24"/>
        </w:rPr>
      </w:pPr>
      <w:r w:rsidRPr="00A754AB">
        <w:rPr>
          <w:sz w:val="24"/>
          <w:szCs w:val="24"/>
        </w:rPr>
        <w:t>2</w:t>
      </w:r>
      <w:r w:rsidR="006C5183" w:rsidRPr="00A754AB">
        <w:rPr>
          <w:sz w:val="24"/>
          <w:szCs w:val="24"/>
        </w:rPr>
        <w:t>8</w:t>
      </w:r>
      <w:r w:rsidRPr="00A754AB">
        <w:rPr>
          <w:sz w:val="24"/>
          <w:szCs w:val="24"/>
        </w:rPr>
        <w:t>.01.</w:t>
      </w:r>
      <w:r w:rsidR="008B0CB5" w:rsidRPr="00A754AB">
        <w:rPr>
          <w:sz w:val="24"/>
          <w:szCs w:val="24"/>
        </w:rPr>
        <w:t>2022</w:t>
      </w:r>
      <w:r w:rsidRPr="00A754AB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754AB" w:rsidRPr="00A754AB">
        <w:rPr>
          <w:sz w:val="24"/>
          <w:szCs w:val="24"/>
        </w:rPr>
        <w:t xml:space="preserve">         </w:t>
      </w:r>
      <w:r w:rsidRPr="00A754AB">
        <w:rPr>
          <w:sz w:val="24"/>
          <w:szCs w:val="24"/>
        </w:rPr>
        <w:t xml:space="preserve">  №</w:t>
      </w:r>
      <w:r w:rsidR="006C5183" w:rsidRPr="00A754AB">
        <w:rPr>
          <w:sz w:val="24"/>
          <w:szCs w:val="24"/>
        </w:rPr>
        <w:t xml:space="preserve"> 4</w:t>
      </w:r>
    </w:p>
    <w:p w:rsidR="00E62F30" w:rsidRPr="00A754AB" w:rsidRDefault="006C5183" w:rsidP="00A754AB">
      <w:pPr>
        <w:pStyle w:val="ConsTitle"/>
        <w:widowControl/>
        <w:suppressAutoHyphens/>
        <w:jc w:val="center"/>
        <w:rPr>
          <w:sz w:val="24"/>
          <w:szCs w:val="24"/>
        </w:rPr>
      </w:pPr>
      <w:r w:rsidRPr="00A754AB">
        <w:rPr>
          <w:sz w:val="24"/>
          <w:szCs w:val="24"/>
        </w:rPr>
        <w:t>с</w:t>
      </w:r>
      <w:r w:rsidR="00E62F30" w:rsidRPr="00A754AB">
        <w:rPr>
          <w:sz w:val="24"/>
          <w:szCs w:val="24"/>
        </w:rPr>
        <w:t xml:space="preserve">. </w:t>
      </w:r>
      <w:r w:rsidRPr="00A754AB">
        <w:rPr>
          <w:sz w:val="24"/>
          <w:szCs w:val="24"/>
        </w:rPr>
        <w:t>Покровка</w:t>
      </w:r>
    </w:p>
    <w:p w:rsidR="00E62F30" w:rsidRPr="00A754AB" w:rsidRDefault="00E62F30" w:rsidP="00A754AB">
      <w:pPr>
        <w:shd w:val="clear" w:color="auto" w:fill="FFFFFF"/>
        <w:ind w:right="5102"/>
        <w:jc w:val="center"/>
        <w:rPr>
          <w:rFonts w:ascii="Arial" w:hAnsi="Arial" w:cs="Arial"/>
          <w:b/>
          <w:sz w:val="24"/>
          <w:szCs w:val="24"/>
        </w:rPr>
      </w:pPr>
    </w:p>
    <w:p w:rsidR="00E62F30" w:rsidRPr="00A754AB" w:rsidRDefault="00E62F30" w:rsidP="00A754AB">
      <w:pPr>
        <w:jc w:val="center"/>
        <w:rPr>
          <w:rFonts w:ascii="Arial" w:hAnsi="Arial" w:cs="Arial"/>
          <w:b/>
          <w:sz w:val="24"/>
          <w:szCs w:val="24"/>
        </w:rPr>
      </w:pPr>
    </w:p>
    <w:p w:rsidR="00A754AB" w:rsidRPr="00A754AB" w:rsidRDefault="00A754AB" w:rsidP="00A754AB">
      <w:pPr>
        <w:pStyle w:val="af5"/>
        <w:rPr>
          <w:rFonts w:ascii="Arial" w:hAnsi="Arial" w:cs="Arial"/>
          <w:b/>
          <w:sz w:val="24"/>
          <w:szCs w:val="24"/>
        </w:rPr>
      </w:pPr>
      <w:r w:rsidRPr="00A754AB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A754AB" w:rsidRPr="00A754AB" w:rsidRDefault="00A754AB" w:rsidP="00A754A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62F30" w:rsidRPr="00A754AB" w:rsidRDefault="00E62F30" w:rsidP="00E62F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В целях реализации положений Федерального закона от 27.07.2010         № 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6C5183" w:rsidRPr="00A754AB">
        <w:rPr>
          <w:rFonts w:ascii="Arial" w:hAnsi="Arial" w:cs="Arial"/>
          <w:sz w:val="24"/>
          <w:szCs w:val="24"/>
        </w:rPr>
        <w:t>Покровский</w:t>
      </w:r>
      <w:r w:rsidRPr="00A754AB">
        <w:rPr>
          <w:rFonts w:ascii="Arial" w:hAnsi="Arial" w:cs="Arial"/>
          <w:sz w:val="24"/>
          <w:szCs w:val="24"/>
        </w:rPr>
        <w:t xml:space="preserve"> сельсовет Топчихинского района Алтайского края, </w:t>
      </w:r>
      <w:r w:rsidRPr="00A754AB">
        <w:rPr>
          <w:rFonts w:ascii="Arial" w:hAnsi="Arial" w:cs="Arial"/>
          <w:spacing w:val="84"/>
          <w:sz w:val="24"/>
          <w:szCs w:val="24"/>
        </w:rPr>
        <w:t>постановляю:</w:t>
      </w:r>
      <w:r w:rsidRPr="00A754AB">
        <w:rPr>
          <w:rFonts w:ascii="Arial" w:hAnsi="Arial" w:cs="Arial"/>
          <w:sz w:val="24"/>
          <w:szCs w:val="24"/>
        </w:rPr>
        <w:t xml:space="preserve"> </w:t>
      </w:r>
    </w:p>
    <w:p w:rsidR="00E62F30" w:rsidRPr="00A754AB" w:rsidRDefault="00E62F30" w:rsidP="00317EA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«</w:t>
      </w:r>
      <w:r w:rsidR="00317EAC" w:rsidRPr="00A754AB">
        <w:rPr>
          <w:rFonts w:ascii="Arial" w:hAnsi="Arial" w:cs="Arial"/>
          <w:sz w:val="24"/>
          <w:szCs w:val="24"/>
        </w:rPr>
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A754AB">
        <w:rPr>
          <w:rFonts w:ascii="Arial" w:hAnsi="Arial" w:cs="Arial"/>
          <w:sz w:val="24"/>
          <w:szCs w:val="24"/>
        </w:rPr>
        <w:t xml:space="preserve">».     </w:t>
      </w:r>
    </w:p>
    <w:p w:rsidR="00E62F30" w:rsidRPr="00A754AB" w:rsidRDefault="00317EAC" w:rsidP="00E62F30">
      <w:pPr>
        <w:pStyle w:val="ConsPlusNormal0"/>
        <w:ind w:firstLine="709"/>
        <w:jc w:val="both"/>
        <w:rPr>
          <w:rFonts w:eastAsia="Calibri" w:cs="Arial"/>
          <w:sz w:val="24"/>
          <w:szCs w:val="24"/>
        </w:rPr>
      </w:pPr>
      <w:r w:rsidRPr="00A754AB">
        <w:rPr>
          <w:rFonts w:eastAsia="Calibri" w:cs="Arial"/>
          <w:sz w:val="24"/>
          <w:szCs w:val="24"/>
        </w:rPr>
        <w:t>2</w:t>
      </w:r>
      <w:r w:rsidR="00E62F30" w:rsidRPr="00A754AB">
        <w:rPr>
          <w:rFonts w:eastAsia="Calibri" w:cs="Arial"/>
          <w:sz w:val="24"/>
          <w:szCs w:val="24"/>
        </w:rPr>
        <w:t>. Настоящее постановление  обнародовать в установленном порядке и разместить на официальном сайте муниципального образования Топчихинский район.</w:t>
      </w:r>
    </w:p>
    <w:p w:rsidR="00E62F30" w:rsidRPr="00A754AB" w:rsidRDefault="00E62F30" w:rsidP="00E62F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3. Контроль за выполнением настоящего постановления оставляю за собой.               </w:t>
      </w:r>
    </w:p>
    <w:p w:rsidR="00E62F30" w:rsidRPr="00A754AB" w:rsidRDefault="00E62F30" w:rsidP="00E62F30">
      <w:pPr>
        <w:jc w:val="both"/>
        <w:rPr>
          <w:rFonts w:ascii="Arial" w:hAnsi="Arial" w:cs="Arial"/>
          <w:sz w:val="24"/>
          <w:szCs w:val="24"/>
        </w:rPr>
      </w:pPr>
    </w:p>
    <w:p w:rsidR="00E62F30" w:rsidRPr="00A754AB" w:rsidRDefault="00E62F30" w:rsidP="00E62F30">
      <w:pPr>
        <w:jc w:val="both"/>
        <w:rPr>
          <w:rFonts w:ascii="Arial" w:hAnsi="Arial" w:cs="Arial"/>
          <w:sz w:val="24"/>
          <w:szCs w:val="24"/>
        </w:rPr>
      </w:pPr>
    </w:p>
    <w:p w:rsidR="006C5183" w:rsidRPr="00A754AB" w:rsidRDefault="006C5183" w:rsidP="00E62F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754AB">
        <w:rPr>
          <w:rFonts w:ascii="Arial" w:hAnsi="Arial" w:cs="Arial"/>
          <w:color w:val="000000"/>
          <w:sz w:val="24"/>
          <w:szCs w:val="24"/>
        </w:rPr>
        <w:t>Исполняющий полномочия</w:t>
      </w:r>
    </w:p>
    <w:p w:rsidR="00A754AB" w:rsidRDefault="006C5183" w:rsidP="00A754A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754AB">
        <w:rPr>
          <w:rFonts w:ascii="Arial" w:hAnsi="Arial" w:cs="Arial"/>
          <w:color w:val="000000"/>
          <w:sz w:val="24"/>
          <w:szCs w:val="24"/>
        </w:rPr>
        <w:t>главы</w:t>
      </w:r>
      <w:r w:rsidR="00E62F30" w:rsidRPr="00A754AB">
        <w:rPr>
          <w:rFonts w:ascii="Arial" w:hAnsi="Arial" w:cs="Arial"/>
          <w:color w:val="000000"/>
          <w:sz w:val="24"/>
          <w:szCs w:val="24"/>
        </w:rPr>
        <w:t xml:space="preserve"> Администрации </w:t>
      </w:r>
      <w:r w:rsidR="00A754AB">
        <w:rPr>
          <w:rFonts w:ascii="Arial" w:hAnsi="Arial" w:cs="Arial"/>
          <w:color w:val="000000"/>
          <w:sz w:val="24"/>
          <w:szCs w:val="24"/>
        </w:rPr>
        <w:t xml:space="preserve">сельсовета              </w:t>
      </w:r>
      <w:r w:rsidR="0015254E" w:rsidRPr="00A754AB">
        <w:rPr>
          <w:rFonts w:ascii="Arial" w:hAnsi="Arial" w:cs="Arial"/>
          <w:color w:val="000000"/>
          <w:sz w:val="24"/>
          <w:szCs w:val="24"/>
        </w:rPr>
        <w:t xml:space="preserve">   </w:t>
      </w:r>
      <w:r w:rsidR="00A754AB">
        <w:rPr>
          <w:rFonts w:ascii="Arial" w:hAnsi="Arial" w:cs="Arial"/>
          <w:color w:val="000000"/>
          <w:sz w:val="24"/>
          <w:szCs w:val="24"/>
        </w:rPr>
        <w:t>С.В. Козицин</w:t>
      </w:r>
    </w:p>
    <w:p w:rsidR="00A754AB" w:rsidRDefault="00A754AB" w:rsidP="00A754A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754AB" w:rsidRDefault="00E116DF" w:rsidP="00A754AB">
      <w:pPr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 </w:t>
      </w:r>
      <w:r w:rsidR="00A754AB">
        <w:rPr>
          <w:rFonts w:ascii="Arial" w:hAnsi="Arial" w:cs="Arial"/>
          <w:sz w:val="24"/>
          <w:szCs w:val="24"/>
        </w:rPr>
        <w:t>Утверждено</w:t>
      </w:r>
    </w:p>
    <w:p w:rsidR="00A754AB" w:rsidRDefault="00E116DF" w:rsidP="00A754AB">
      <w:pPr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постановлением Ад</w:t>
      </w:r>
      <w:r w:rsidR="00A754AB">
        <w:rPr>
          <w:rFonts w:ascii="Arial" w:hAnsi="Arial" w:cs="Arial"/>
          <w:sz w:val="24"/>
          <w:szCs w:val="24"/>
        </w:rPr>
        <w:t>министрации</w:t>
      </w:r>
    </w:p>
    <w:p w:rsidR="00E116DF" w:rsidRPr="00A754AB" w:rsidRDefault="006C5183" w:rsidP="00A754A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сельсовета от 28</w:t>
      </w:r>
      <w:r w:rsidR="00E116DF" w:rsidRPr="00A754AB">
        <w:rPr>
          <w:rFonts w:ascii="Arial" w:hAnsi="Arial" w:cs="Arial"/>
          <w:sz w:val="24"/>
          <w:szCs w:val="24"/>
        </w:rPr>
        <w:t xml:space="preserve">.01.2022 № </w:t>
      </w:r>
      <w:r w:rsidRPr="00A754AB">
        <w:rPr>
          <w:rFonts w:ascii="Arial" w:hAnsi="Arial" w:cs="Arial"/>
          <w:sz w:val="24"/>
          <w:szCs w:val="24"/>
        </w:rPr>
        <w:t>4</w:t>
      </w:r>
    </w:p>
    <w:p w:rsidR="00E116DF" w:rsidRPr="00A754AB" w:rsidRDefault="00E116DF" w:rsidP="00440FC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0FC7" w:rsidRPr="00A754AB" w:rsidRDefault="00440FC7" w:rsidP="00440F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54AB">
        <w:rPr>
          <w:rFonts w:ascii="Arial" w:hAnsi="Arial" w:cs="Arial"/>
          <w:b/>
          <w:bCs/>
          <w:sz w:val="24"/>
          <w:szCs w:val="24"/>
        </w:rPr>
        <w:t>АДМИНИСТРАТИВНЫЙ РЕГЛАМЕНТ</w:t>
      </w:r>
    </w:p>
    <w:p w:rsidR="00440FC7" w:rsidRPr="00A754AB" w:rsidRDefault="00440FC7" w:rsidP="00440FC7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754AB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  <w:r w:rsidR="002524BF" w:rsidRPr="00A754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54AB">
        <w:rPr>
          <w:rFonts w:ascii="Arial" w:hAnsi="Arial" w:cs="Arial"/>
          <w:b/>
          <w:sz w:val="24"/>
          <w:szCs w:val="24"/>
        </w:rPr>
        <w:t>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440FC7" w:rsidRPr="00A754AB" w:rsidRDefault="00440FC7" w:rsidP="00440FC7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40FC7" w:rsidRPr="00A754AB" w:rsidRDefault="00440FC7" w:rsidP="00440FC7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754AB">
        <w:rPr>
          <w:rFonts w:ascii="Arial" w:hAnsi="Arial" w:cs="Arial"/>
          <w:b/>
          <w:sz w:val="24"/>
          <w:szCs w:val="24"/>
        </w:rPr>
        <w:t>I. Общие положения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1.1.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E942AD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 xml:space="preserve">дминистрации </w:t>
      </w:r>
      <w:r w:rsidR="006C5183" w:rsidRPr="00A754AB">
        <w:rPr>
          <w:rFonts w:ascii="Arial" w:hAnsi="Arial" w:cs="Arial"/>
          <w:sz w:val="24"/>
          <w:szCs w:val="24"/>
        </w:rPr>
        <w:t>Покровского</w:t>
      </w:r>
      <w:r w:rsidRPr="00A754AB">
        <w:rPr>
          <w:rFonts w:ascii="Arial" w:hAnsi="Arial" w:cs="Arial"/>
          <w:sz w:val="24"/>
          <w:szCs w:val="24"/>
        </w:rPr>
        <w:t xml:space="preserve"> с</w:t>
      </w:r>
      <w:r w:rsidR="002524BF" w:rsidRPr="00A754AB">
        <w:rPr>
          <w:rFonts w:ascii="Arial" w:hAnsi="Arial" w:cs="Arial"/>
          <w:sz w:val="24"/>
          <w:szCs w:val="24"/>
        </w:rPr>
        <w:t>ельсо</w:t>
      </w:r>
      <w:r w:rsidR="00E942AD" w:rsidRPr="00A754AB">
        <w:rPr>
          <w:rFonts w:ascii="Arial" w:hAnsi="Arial" w:cs="Arial"/>
          <w:sz w:val="24"/>
          <w:szCs w:val="24"/>
        </w:rPr>
        <w:t>вета</w:t>
      </w:r>
      <w:r w:rsidRPr="00A754AB">
        <w:rPr>
          <w:rFonts w:ascii="Arial" w:hAnsi="Arial" w:cs="Arial"/>
          <w:sz w:val="24"/>
          <w:szCs w:val="24"/>
        </w:rPr>
        <w:t xml:space="preserve"> (далее – </w:t>
      </w:r>
      <w:r w:rsidR="00E942AD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 xml:space="preserve">дминистрация) при исполнении муниципальной услуги по рассмотрению и подготовке письменных разъяснений на обращения, поступившие в </w:t>
      </w:r>
      <w:r w:rsidR="00E942AD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>дминистрацию по вопросам применения муниципальных нормативных правовых актов о местных налогах и сборах.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ar40"/>
      <w:bookmarkEnd w:id="0"/>
      <w:r w:rsidRPr="00A754AB">
        <w:rPr>
          <w:rFonts w:ascii="Arial" w:hAnsi="Arial" w:cs="Arial"/>
          <w:sz w:val="24"/>
          <w:szCs w:val="24"/>
        </w:rPr>
        <w:t>1.2. Правовые основания предоставления муниципальной услуги: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Конституция Российской Федерации;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Налоговый кодекс Российской Федерации;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lastRenderedPageBreak/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</w:t>
      </w:r>
      <w:bookmarkStart w:id="1" w:name="Par53"/>
      <w:bookmarkEnd w:id="1"/>
      <w:r w:rsidRPr="00A754AB">
        <w:rPr>
          <w:rFonts w:ascii="Arial" w:hAnsi="Arial" w:cs="Arial"/>
          <w:sz w:val="24"/>
          <w:szCs w:val="24"/>
        </w:rPr>
        <w:t xml:space="preserve">. 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1.3. Описание заявителей.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1.4. Порядок информирования о правилах предоставления муниципальной услуги.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514039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>дминистрации</w:t>
      </w:r>
      <w:r w:rsidR="00F4688E" w:rsidRPr="00A754AB">
        <w:rPr>
          <w:rFonts w:ascii="Arial" w:hAnsi="Arial" w:cs="Arial"/>
          <w:sz w:val="24"/>
          <w:szCs w:val="24"/>
        </w:rPr>
        <w:t>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Заявления о предоставлении муниципальной услуги напр</w:t>
      </w:r>
      <w:r w:rsidR="00514039" w:rsidRPr="00A754AB">
        <w:rPr>
          <w:rFonts w:ascii="Arial" w:hAnsi="Arial" w:cs="Arial"/>
          <w:sz w:val="24"/>
          <w:szCs w:val="24"/>
        </w:rPr>
        <w:t>авляются непосредственно через А</w:t>
      </w:r>
      <w:r w:rsidRPr="00A754AB">
        <w:rPr>
          <w:rFonts w:ascii="Arial" w:hAnsi="Arial" w:cs="Arial"/>
          <w:sz w:val="24"/>
          <w:szCs w:val="24"/>
        </w:rPr>
        <w:t>дминистрацию, 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440FC7" w:rsidRPr="00A754AB" w:rsidRDefault="00440FC7" w:rsidP="00440FC7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Администрация расположена по адресу: </w:t>
      </w:r>
      <w:r w:rsidR="006C5183" w:rsidRPr="00A754AB">
        <w:rPr>
          <w:rFonts w:ascii="Arial" w:hAnsi="Arial" w:cs="Arial"/>
          <w:sz w:val="24"/>
          <w:szCs w:val="24"/>
        </w:rPr>
        <w:t>659084</w:t>
      </w:r>
      <w:r w:rsidR="004B7377" w:rsidRPr="00A754AB">
        <w:rPr>
          <w:rFonts w:ascii="Arial" w:hAnsi="Arial" w:cs="Arial"/>
          <w:sz w:val="24"/>
          <w:szCs w:val="24"/>
        </w:rPr>
        <w:t xml:space="preserve">, Алтайский край, Топчихинский район, </w:t>
      </w:r>
      <w:r w:rsidR="006C5183" w:rsidRPr="00A754AB">
        <w:rPr>
          <w:rFonts w:ascii="Arial" w:hAnsi="Arial" w:cs="Arial"/>
          <w:sz w:val="24"/>
          <w:szCs w:val="24"/>
        </w:rPr>
        <w:t>с. Покровка, пер</w:t>
      </w:r>
      <w:r w:rsidR="004B7377" w:rsidRPr="00A754AB">
        <w:rPr>
          <w:rFonts w:ascii="Arial" w:hAnsi="Arial" w:cs="Arial"/>
          <w:sz w:val="24"/>
          <w:szCs w:val="24"/>
        </w:rPr>
        <w:t xml:space="preserve">. </w:t>
      </w:r>
      <w:r w:rsidR="006C5183" w:rsidRPr="00A754AB">
        <w:rPr>
          <w:rFonts w:ascii="Arial" w:hAnsi="Arial" w:cs="Arial"/>
          <w:sz w:val="24"/>
          <w:szCs w:val="24"/>
        </w:rPr>
        <w:t>Школьный</w:t>
      </w:r>
      <w:r w:rsidR="004B7377" w:rsidRPr="00A754AB">
        <w:rPr>
          <w:rFonts w:ascii="Arial" w:hAnsi="Arial" w:cs="Arial"/>
          <w:sz w:val="24"/>
          <w:szCs w:val="24"/>
        </w:rPr>
        <w:t>, д</w:t>
      </w:r>
      <w:r w:rsidR="00D75FD9" w:rsidRPr="00A754AB">
        <w:rPr>
          <w:rFonts w:ascii="Arial" w:hAnsi="Arial" w:cs="Arial"/>
          <w:sz w:val="24"/>
          <w:szCs w:val="24"/>
        </w:rPr>
        <w:t>.</w:t>
      </w:r>
      <w:r w:rsidR="006C5183" w:rsidRPr="00A754AB">
        <w:rPr>
          <w:rFonts w:ascii="Arial" w:hAnsi="Arial" w:cs="Arial"/>
          <w:sz w:val="24"/>
          <w:szCs w:val="24"/>
        </w:rPr>
        <w:t xml:space="preserve"> 24</w:t>
      </w:r>
      <w:r w:rsidR="004B7377" w:rsidRPr="00A754AB">
        <w:rPr>
          <w:rFonts w:ascii="Arial" w:hAnsi="Arial" w:cs="Arial"/>
          <w:sz w:val="24"/>
          <w:szCs w:val="24"/>
        </w:rPr>
        <w:t>.</w:t>
      </w:r>
    </w:p>
    <w:p w:rsidR="00F3219A" w:rsidRPr="00A754AB" w:rsidRDefault="00F3219A" w:rsidP="00440FC7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График работы:</w:t>
      </w:r>
    </w:p>
    <w:p w:rsidR="00F3219A" w:rsidRPr="00A754AB" w:rsidRDefault="00F3219A" w:rsidP="00F3219A">
      <w:pPr>
        <w:pStyle w:val="p39"/>
        <w:spacing w:before="0" w:beforeAutospacing="0" w:after="0" w:afterAutospacing="0"/>
        <w:rPr>
          <w:rFonts w:ascii="Arial" w:hAnsi="Arial" w:cs="Arial"/>
          <w:color w:val="000000"/>
        </w:rPr>
      </w:pPr>
      <w:r w:rsidRPr="00A754AB">
        <w:rPr>
          <w:rStyle w:val="s2"/>
          <w:rFonts w:ascii="Arial" w:hAnsi="Arial" w:cs="Arial"/>
          <w:color w:val="000000"/>
        </w:rPr>
        <w:t>5-ти дневная рабочая неделя. Выходные дни: суббота, воскресенье.</w:t>
      </w:r>
    </w:p>
    <w:p w:rsidR="00F3219A" w:rsidRPr="00A754AB" w:rsidRDefault="00F3219A" w:rsidP="00F3219A">
      <w:pPr>
        <w:pStyle w:val="p39"/>
        <w:spacing w:before="0" w:beforeAutospacing="0" w:after="0" w:afterAutospacing="0"/>
        <w:rPr>
          <w:rStyle w:val="s2"/>
          <w:rFonts w:ascii="Arial" w:hAnsi="Arial" w:cs="Arial"/>
        </w:rPr>
      </w:pPr>
      <w:r w:rsidRPr="00A754AB">
        <w:rPr>
          <w:rStyle w:val="s2"/>
          <w:rFonts w:ascii="Arial" w:hAnsi="Arial" w:cs="Arial"/>
          <w:color w:val="000000"/>
        </w:rPr>
        <w:t xml:space="preserve">Рабочий день </w:t>
      </w:r>
    </w:p>
    <w:p w:rsidR="00F3219A" w:rsidRPr="00A754AB" w:rsidRDefault="00F3219A" w:rsidP="00F3219A">
      <w:pPr>
        <w:pStyle w:val="p39"/>
        <w:spacing w:before="0" w:beforeAutospacing="0" w:after="0" w:afterAutospacing="0"/>
        <w:rPr>
          <w:rStyle w:val="s2"/>
          <w:rFonts w:ascii="Arial" w:hAnsi="Arial" w:cs="Arial"/>
          <w:color w:val="000000"/>
        </w:rPr>
      </w:pPr>
      <w:r w:rsidRPr="00A754AB">
        <w:rPr>
          <w:rStyle w:val="s2"/>
          <w:rFonts w:ascii="Arial" w:hAnsi="Arial" w:cs="Arial"/>
          <w:color w:val="000000"/>
        </w:rPr>
        <w:t xml:space="preserve">понедельник – </w:t>
      </w:r>
      <w:r w:rsidR="00E76272" w:rsidRPr="00A754AB">
        <w:rPr>
          <w:rStyle w:val="s2"/>
          <w:rFonts w:ascii="Arial" w:hAnsi="Arial" w:cs="Arial"/>
          <w:color w:val="000000"/>
        </w:rPr>
        <w:t>пятница</w:t>
      </w:r>
      <w:r w:rsidRPr="00A754AB">
        <w:rPr>
          <w:rStyle w:val="s2"/>
          <w:rFonts w:ascii="Arial" w:hAnsi="Arial" w:cs="Arial"/>
          <w:color w:val="000000"/>
        </w:rPr>
        <w:t xml:space="preserve">  с   </w:t>
      </w:r>
      <w:r w:rsidR="00514039" w:rsidRPr="00A754AB">
        <w:rPr>
          <w:rStyle w:val="s2"/>
          <w:rFonts w:ascii="Arial" w:hAnsi="Arial" w:cs="Arial"/>
          <w:color w:val="000000"/>
        </w:rPr>
        <w:t>9</w:t>
      </w:r>
      <w:r w:rsidRPr="00A754AB">
        <w:rPr>
          <w:rStyle w:val="s2"/>
          <w:rFonts w:ascii="Arial" w:hAnsi="Arial" w:cs="Arial"/>
          <w:color w:val="000000"/>
        </w:rPr>
        <w:t xml:space="preserve">.00 -  </w:t>
      </w:r>
      <w:r w:rsidR="00514039" w:rsidRPr="00A754AB">
        <w:rPr>
          <w:rStyle w:val="s2"/>
          <w:rFonts w:ascii="Arial" w:hAnsi="Arial" w:cs="Arial"/>
          <w:color w:val="000000"/>
        </w:rPr>
        <w:t>17</w:t>
      </w:r>
      <w:r w:rsidRPr="00A754AB">
        <w:rPr>
          <w:rStyle w:val="s2"/>
          <w:rFonts w:ascii="Arial" w:hAnsi="Arial" w:cs="Arial"/>
          <w:color w:val="000000"/>
        </w:rPr>
        <w:t>.</w:t>
      </w:r>
      <w:r w:rsidR="00E76272" w:rsidRPr="00A754AB">
        <w:rPr>
          <w:rStyle w:val="s2"/>
          <w:rFonts w:ascii="Arial" w:hAnsi="Arial" w:cs="Arial"/>
          <w:color w:val="000000"/>
        </w:rPr>
        <w:t>00</w:t>
      </w:r>
      <w:r w:rsidRPr="00A754AB">
        <w:rPr>
          <w:rStyle w:val="s2"/>
          <w:rFonts w:ascii="Arial" w:hAnsi="Arial" w:cs="Arial"/>
          <w:color w:val="000000"/>
        </w:rPr>
        <w:t>.</w:t>
      </w:r>
    </w:p>
    <w:p w:rsidR="00F3219A" w:rsidRPr="00A754AB" w:rsidRDefault="00F3219A" w:rsidP="00F3219A">
      <w:pPr>
        <w:pStyle w:val="p39"/>
        <w:spacing w:before="0" w:beforeAutospacing="0" w:after="0" w:afterAutospacing="0"/>
        <w:ind w:right="-15"/>
        <w:rPr>
          <w:rStyle w:val="s2"/>
          <w:rFonts w:ascii="Arial" w:hAnsi="Arial" w:cs="Arial"/>
          <w:color w:val="000000"/>
        </w:rPr>
      </w:pPr>
      <w:r w:rsidRPr="00A754AB">
        <w:rPr>
          <w:rStyle w:val="s2"/>
          <w:rFonts w:ascii="Arial" w:hAnsi="Arial" w:cs="Arial"/>
          <w:color w:val="000000"/>
        </w:rPr>
        <w:t xml:space="preserve">Перерыв </w:t>
      </w:r>
      <w:r w:rsidR="00672BB5" w:rsidRPr="00A754AB">
        <w:rPr>
          <w:rStyle w:val="s2"/>
          <w:rFonts w:ascii="Arial" w:hAnsi="Arial" w:cs="Arial"/>
          <w:color w:val="000000"/>
        </w:rPr>
        <w:t>с</w:t>
      </w:r>
      <w:r w:rsidR="004B7377" w:rsidRPr="00A754AB">
        <w:rPr>
          <w:rStyle w:val="s2"/>
          <w:rFonts w:ascii="Arial" w:hAnsi="Arial" w:cs="Arial"/>
          <w:color w:val="000000"/>
        </w:rPr>
        <w:t xml:space="preserve"> </w:t>
      </w:r>
      <w:r w:rsidR="00514039" w:rsidRPr="00A754AB">
        <w:rPr>
          <w:rStyle w:val="s2"/>
          <w:rFonts w:ascii="Arial" w:hAnsi="Arial" w:cs="Arial"/>
          <w:color w:val="000000"/>
        </w:rPr>
        <w:t>13</w:t>
      </w:r>
      <w:r w:rsidRPr="00A754AB">
        <w:rPr>
          <w:rStyle w:val="s2"/>
          <w:rFonts w:ascii="Arial" w:hAnsi="Arial" w:cs="Arial"/>
          <w:color w:val="000000"/>
        </w:rPr>
        <w:t>.00</w:t>
      </w:r>
      <w:r w:rsidR="00672BB5" w:rsidRPr="00A754AB">
        <w:rPr>
          <w:rStyle w:val="s2"/>
          <w:rFonts w:ascii="Arial" w:hAnsi="Arial" w:cs="Arial"/>
          <w:color w:val="000000"/>
        </w:rPr>
        <w:t xml:space="preserve"> до</w:t>
      </w:r>
      <w:r w:rsidR="00514039" w:rsidRPr="00A754AB">
        <w:rPr>
          <w:rStyle w:val="s2"/>
          <w:rFonts w:ascii="Arial" w:hAnsi="Arial" w:cs="Arial"/>
          <w:color w:val="000000"/>
        </w:rPr>
        <w:t>14</w:t>
      </w:r>
      <w:r w:rsidRPr="00A754AB">
        <w:rPr>
          <w:rStyle w:val="s2"/>
          <w:rFonts w:ascii="Arial" w:hAnsi="Arial" w:cs="Arial"/>
          <w:color w:val="000000"/>
        </w:rPr>
        <w:t>.00.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Телефон: </w:t>
      </w:r>
      <w:r w:rsidR="006C5183" w:rsidRPr="00A754AB">
        <w:rPr>
          <w:rFonts w:ascii="Arial" w:hAnsi="Arial" w:cs="Arial"/>
          <w:sz w:val="24"/>
          <w:szCs w:val="24"/>
        </w:rPr>
        <w:t>8 (3852)2-45-42</w:t>
      </w:r>
      <w:r w:rsidRPr="00A754AB">
        <w:rPr>
          <w:rFonts w:ascii="Arial" w:hAnsi="Arial" w:cs="Arial"/>
          <w:sz w:val="24"/>
          <w:szCs w:val="24"/>
        </w:rPr>
        <w:t>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непосредственно при личном обращении;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с использованием средств почтовой, телефонной связи и электронной почты;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- посредством размещения информации на официальном сайте </w:t>
      </w:r>
      <w:r w:rsidR="00514039" w:rsidRPr="00A754AB">
        <w:rPr>
          <w:rFonts w:ascii="Arial" w:hAnsi="Arial" w:cs="Arial"/>
          <w:sz w:val="24"/>
          <w:szCs w:val="24"/>
        </w:rPr>
        <w:t>муниципального образования Топчихинский район</w:t>
      </w:r>
      <w:r w:rsidRPr="00A754AB">
        <w:rPr>
          <w:rFonts w:ascii="Arial" w:hAnsi="Arial" w:cs="Arial"/>
          <w:sz w:val="24"/>
          <w:szCs w:val="24"/>
        </w:rPr>
        <w:t>;</w:t>
      </w:r>
    </w:p>
    <w:p w:rsidR="00F3219A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- с информационного стенда </w:t>
      </w:r>
      <w:r w:rsidR="00514039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>дминистрации</w:t>
      </w:r>
      <w:r w:rsidR="00F3219A" w:rsidRPr="00A754AB">
        <w:rPr>
          <w:rFonts w:ascii="Arial" w:hAnsi="Arial" w:cs="Arial"/>
          <w:sz w:val="24"/>
          <w:szCs w:val="24"/>
        </w:rPr>
        <w:t>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</w:t>
      </w:r>
      <w:r w:rsidR="00F3219A" w:rsidRPr="00A754AB">
        <w:rPr>
          <w:rFonts w:ascii="Arial" w:hAnsi="Arial" w:cs="Arial"/>
          <w:sz w:val="24"/>
          <w:szCs w:val="24"/>
        </w:rPr>
        <w:t>тронной почты, указанный в обращ</w:t>
      </w:r>
      <w:r w:rsidRPr="00A754AB">
        <w:rPr>
          <w:rFonts w:ascii="Arial" w:hAnsi="Arial" w:cs="Arial"/>
          <w:sz w:val="24"/>
          <w:szCs w:val="24"/>
        </w:rPr>
        <w:t>ении.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lastRenderedPageBreak/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514039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 xml:space="preserve">дминистрации, в который позвонил гражданин, фамилии, имени, отчестве (последнее – при наличии) специалиста </w:t>
      </w:r>
      <w:r w:rsidR="00514039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>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Официальный сайт муниципального образования</w:t>
      </w:r>
      <w:r w:rsidR="00514039" w:rsidRPr="00A754AB">
        <w:rPr>
          <w:rFonts w:ascii="Arial" w:hAnsi="Arial" w:cs="Arial"/>
          <w:sz w:val="24"/>
          <w:szCs w:val="24"/>
        </w:rPr>
        <w:t xml:space="preserve"> Топчихинский район</w:t>
      </w:r>
      <w:r w:rsidRPr="00A754AB">
        <w:rPr>
          <w:rFonts w:ascii="Arial" w:hAnsi="Arial" w:cs="Arial"/>
          <w:sz w:val="24"/>
          <w:szCs w:val="24"/>
        </w:rPr>
        <w:t xml:space="preserve">, информационный стенд </w:t>
      </w:r>
      <w:r w:rsidR="00514039" w:rsidRPr="00A754AB">
        <w:rPr>
          <w:rFonts w:ascii="Arial" w:hAnsi="Arial" w:cs="Arial"/>
          <w:sz w:val="24"/>
          <w:szCs w:val="24"/>
        </w:rPr>
        <w:t>Администрации</w:t>
      </w:r>
      <w:r w:rsidRPr="00A754AB">
        <w:rPr>
          <w:rFonts w:ascii="Arial" w:hAnsi="Arial" w:cs="Arial"/>
          <w:sz w:val="24"/>
          <w:szCs w:val="24"/>
        </w:rPr>
        <w:t xml:space="preserve"> содержит следующую информацию: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- о месте нахождения и графике работы </w:t>
      </w:r>
      <w:r w:rsidR="00514039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>дминистрации, а также способах получения указанной информации;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о спр</w:t>
      </w:r>
      <w:r w:rsidR="00514039" w:rsidRPr="00A754AB">
        <w:rPr>
          <w:rFonts w:ascii="Arial" w:hAnsi="Arial" w:cs="Arial"/>
          <w:sz w:val="24"/>
          <w:szCs w:val="24"/>
        </w:rPr>
        <w:t>авочных телефонах специалистов А</w:t>
      </w:r>
      <w:r w:rsidRPr="00A754AB">
        <w:rPr>
          <w:rFonts w:ascii="Arial" w:hAnsi="Arial" w:cs="Arial"/>
          <w:sz w:val="24"/>
          <w:szCs w:val="24"/>
        </w:rPr>
        <w:t>дминистрации, предоставляющих муниципальную услугу;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- об адресе официального сайта </w:t>
      </w:r>
      <w:r w:rsidR="00514039" w:rsidRPr="00A754AB">
        <w:rPr>
          <w:rFonts w:ascii="Arial" w:hAnsi="Arial" w:cs="Arial"/>
          <w:sz w:val="24"/>
          <w:szCs w:val="24"/>
        </w:rPr>
        <w:t xml:space="preserve">муниципального образования Топчихинский район в </w:t>
      </w:r>
      <w:r w:rsidRPr="00A754AB">
        <w:rPr>
          <w:rFonts w:ascii="Arial" w:hAnsi="Arial" w:cs="Arial"/>
          <w:sz w:val="24"/>
          <w:szCs w:val="24"/>
        </w:rPr>
        <w:t>информационно-телекоммуникационной сети «Интернет» и адресе ее электронной почты;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754AB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2.1.Наименование муниципальной услуги: «Дача письменных разъяснений налогоплательщикам по вопросам применения муниципальных нормативных правовых актов о местных налогах и сборах» (далее - муниципальная услуга).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2.2.Наименование органа, предоставляющего муниципальную услугу: </w:t>
      </w:r>
      <w:r w:rsidR="00514039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 xml:space="preserve">дминистрация </w:t>
      </w:r>
      <w:r w:rsidR="006C5183" w:rsidRPr="00A754AB">
        <w:rPr>
          <w:rFonts w:ascii="Arial" w:hAnsi="Arial" w:cs="Arial"/>
          <w:sz w:val="24"/>
          <w:szCs w:val="24"/>
        </w:rPr>
        <w:t>Покровского</w:t>
      </w:r>
      <w:r w:rsidR="00514039" w:rsidRPr="00A754AB">
        <w:rPr>
          <w:rFonts w:ascii="Arial" w:hAnsi="Arial" w:cs="Arial"/>
          <w:sz w:val="24"/>
          <w:szCs w:val="24"/>
        </w:rPr>
        <w:t xml:space="preserve"> сельсовета</w:t>
      </w:r>
      <w:r w:rsidRPr="00A754AB">
        <w:rPr>
          <w:rFonts w:ascii="Arial" w:hAnsi="Arial" w:cs="Arial"/>
          <w:sz w:val="24"/>
          <w:szCs w:val="24"/>
        </w:rPr>
        <w:t>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2.3.Результат предоставления муниципальной услуги.</w:t>
      </w:r>
    </w:p>
    <w:p w:rsidR="00440FC7" w:rsidRPr="00A754AB" w:rsidRDefault="00440FC7" w:rsidP="00440F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Результатом предоставления муниципальной услуги является письменное разъяснение </w:t>
      </w:r>
      <w:r w:rsidRPr="00A754AB">
        <w:rPr>
          <w:rFonts w:ascii="Arial" w:hAnsi="Arial" w:cs="Arial"/>
          <w:sz w:val="24"/>
          <w:szCs w:val="24"/>
        </w:rPr>
        <w:t xml:space="preserve">налогоплательщикам и налоговым агентам </w:t>
      </w:r>
      <w:r w:rsidRPr="00A754AB">
        <w:rPr>
          <w:rFonts w:ascii="Arial" w:hAnsi="Arial" w:cs="Arial"/>
          <w:sz w:val="24"/>
          <w:szCs w:val="24"/>
          <w:lang w:eastAsia="en-US"/>
        </w:rPr>
        <w:t>по вопросам применения муниципальных правовых актов о налогах и сборах.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2.4.Срок предоставления муниципальной услуги.</w:t>
      </w:r>
    </w:p>
    <w:p w:rsidR="00440FC7" w:rsidRPr="00A754AB" w:rsidRDefault="00440FC7" w:rsidP="00440F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P62"/>
      <w:bookmarkEnd w:id="2"/>
      <w:r w:rsidRPr="00A754AB">
        <w:rPr>
          <w:rFonts w:ascii="Arial" w:hAnsi="Arial" w:cs="Arial"/>
          <w:sz w:val="24"/>
          <w:szCs w:val="24"/>
          <w:lang w:eastAsia="en-US"/>
        </w:rPr>
        <w:t>2.4.1.Обращения заявителей по вопросам применения муниципальных правовых актов о налогах и сбора</w:t>
      </w:r>
      <w:r w:rsidR="00514039" w:rsidRPr="00A754AB">
        <w:rPr>
          <w:rFonts w:ascii="Arial" w:hAnsi="Arial" w:cs="Arial"/>
          <w:sz w:val="24"/>
          <w:szCs w:val="24"/>
          <w:lang w:eastAsia="en-US"/>
        </w:rPr>
        <w:t>х рассматриваются специалистом А</w:t>
      </w:r>
      <w:r w:rsidRPr="00A754AB">
        <w:rPr>
          <w:rFonts w:ascii="Arial" w:hAnsi="Arial" w:cs="Arial"/>
          <w:sz w:val="24"/>
          <w:szCs w:val="24"/>
          <w:lang w:eastAsia="en-US"/>
        </w:rPr>
        <w:t>дминистрации в пределах своей компетенции в течение тридцати дней</w:t>
      </w:r>
      <w:r w:rsidRPr="00A754AB">
        <w:rPr>
          <w:rFonts w:ascii="Arial" w:hAnsi="Arial" w:cs="Arial"/>
          <w:sz w:val="24"/>
          <w:szCs w:val="24"/>
        </w:rPr>
        <w:t xml:space="preserve"> со дня регистрации соответствующего </w:t>
      </w:r>
      <w:r w:rsidRPr="00A754AB">
        <w:rPr>
          <w:rFonts w:ascii="Arial" w:hAnsi="Arial" w:cs="Arial"/>
          <w:sz w:val="24"/>
          <w:szCs w:val="24"/>
          <w:lang w:eastAsia="en-US"/>
        </w:rPr>
        <w:t xml:space="preserve">обращения. По решению </w:t>
      </w:r>
      <w:r w:rsidR="00514039" w:rsidRPr="00A754AB">
        <w:rPr>
          <w:rFonts w:ascii="Arial" w:hAnsi="Arial" w:cs="Arial"/>
          <w:sz w:val="24"/>
          <w:szCs w:val="24"/>
          <w:lang w:eastAsia="en-US"/>
        </w:rPr>
        <w:t>главы</w:t>
      </w:r>
      <w:r w:rsidR="00D75FD9" w:rsidRPr="00A754A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14039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>дминистрации указанный срок может быть продлен, но не более чем на 30 дней.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2.4.2.Оснований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2.4.3.Документ,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lastRenderedPageBreak/>
        <w:t>2.5. Правовые основания для предоставления муниципальной услуги.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72"/>
      <w:bookmarkEnd w:id="3"/>
      <w:r w:rsidRPr="00A754AB">
        <w:rPr>
          <w:rFonts w:ascii="Arial" w:hAnsi="Arial" w:cs="Arial"/>
          <w:sz w:val="24"/>
          <w:szCs w:val="24"/>
        </w:rPr>
        <w:t>2.6.Исчерпывающий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2.6.1.Для предоставления муниципальной услуги заявитель (юридическое лицо, физическое лицо, индивидуальный</w:t>
      </w:r>
      <w:r w:rsidR="00514039" w:rsidRPr="00A754AB">
        <w:rPr>
          <w:rFonts w:ascii="Arial" w:hAnsi="Arial" w:cs="Arial"/>
          <w:sz w:val="24"/>
          <w:szCs w:val="24"/>
        </w:rPr>
        <w:t xml:space="preserve"> предприниматель) направляет в А</w:t>
      </w:r>
      <w:r w:rsidRPr="00A754AB">
        <w:rPr>
          <w:rFonts w:ascii="Arial" w:hAnsi="Arial" w:cs="Arial"/>
          <w:sz w:val="24"/>
          <w:szCs w:val="24"/>
        </w:rPr>
        <w:t>дминистрацию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2.6.2.Перечень документов, необходимых для предоставления муниципальной услуги.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514039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>дминистрацию,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2.6.3.Заявитель в своем письменном обращении в обязательном порядке указывает: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полный почтовый адрес заявителя, по которому должен быть направлен ответ;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содержание обращения;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подпись лица;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дата обращения.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2.6.4.Письменное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2.6.5.Обращение,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При личном приеме ответственным лицом </w:t>
      </w:r>
      <w:r w:rsidR="00514039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>дминистрации заявитель предъявляет документ, удостоверяющий его личность, и излагает содержание своего устного обращения.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2.6.6.При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88"/>
      <w:bookmarkEnd w:id="4"/>
      <w:r w:rsidRPr="00A754AB">
        <w:rPr>
          <w:rFonts w:ascii="Arial" w:hAnsi="Arial" w:cs="Arial"/>
          <w:sz w:val="24"/>
          <w:szCs w:val="24"/>
        </w:rPr>
        <w:t>2.7.Исчерпывающий перечень оснований для отказа в приеме документов, необходимых для предоставления муниципальной услуги.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Оснований для отказа в приеме документов, </w:t>
      </w:r>
      <w:r w:rsidR="00514039" w:rsidRPr="00A754AB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514039" w:rsidRPr="00A754AB">
        <w:rPr>
          <w:rFonts w:ascii="Arial" w:hAnsi="Arial" w:cs="Arial"/>
          <w:sz w:val="24"/>
          <w:szCs w:val="24"/>
        </w:rPr>
        <w:lastRenderedPageBreak/>
        <w:t>А</w:t>
      </w:r>
      <w:r w:rsidRPr="00A754AB">
        <w:rPr>
          <w:rFonts w:ascii="Arial" w:hAnsi="Arial" w:cs="Arial"/>
          <w:sz w:val="24"/>
          <w:szCs w:val="24"/>
        </w:rPr>
        <w:t>дминистрацией муниципальной услуги, законодательством Российской Федерации не предусмотрено.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2.8.Исчерпывающий перечень оснований для отказа в предоставлении муниципальной услуги.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92"/>
      <w:bookmarkEnd w:id="5"/>
      <w:r w:rsidRPr="00A754AB">
        <w:rPr>
          <w:rFonts w:ascii="Arial" w:hAnsi="Arial" w:cs="Arial"/>
          <w:sz w:val="24"/>
          <w:szCs w:val="24"/>
        </w:rPr>
        <w:t>2.8.1.Если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2.8.2.Если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40FC7" w:rsidRPr="00A754AB" w:rsidRDefault="00440FC7" w:rsidP="00440F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2.8.3.Если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2.8.4.Если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2.8.5.Если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8" w:history="1">
        <w:r w:rsidRPr="00A754AB">
          <w:rPr>
            <w:rFonts w:ascii="Arial" w:hAnsi="Arial" w:cs="Arial"/>
            <w:sz w:val="24"/>
            <w:szCs w:val="24"/>
          </w:rPr>
          <w:t>тайну</w:t>
        </w:r>
      </w:hyperlink>
      <w:r w:rsidRPr="00A754AB">
        <w:rPr>
          <w:rFonts w:ascii="Arial" w:hAnsi="Arial" w:cs="Arial"/>
          <w:sz w:val="24"/>
          <w:szCs w:val="24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2.8.6.Если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2.8.7.Заявитель вправе вновь направить обращение в </w:t>
      </w:r>
      <w:r w:rsidR="00485654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>дминистрацию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2.10. Срок регистрации запроса заявителя о предоставлении муниципальной услуги.</w:t>
      </w:r>
    </w:p>
    <w:p w:rsidR="000B63A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Обращение подлежит обязательной регистрации в течение трех дн</w:t>
      </w:r>
      <w:r w:rsidR="008B6B66" w:rsidRPr="00A754AB">
        <w:rPr>
          <w:rFonts w:ascii="Arial" w:hAnsi="Arial" w:cs="Arial"/>
          <w:sz w:val="24"/>
          <w:szCs w:val="24"/>
        </w:rPr>
        <w:t>ей с момента его поступления в А</w:t>
      </w:r>
      <w:r w:rsidRPr="00A754AB">
        <w:rPr>
          <w:rFonts w:ascii="Arial" w:hAnsi="Arial" w:cs="Arial"/>
          <w:sz w:val="24"/>
          <w:szCs w:val="24"/>
        </w:rPr>
        <w:t xml:space="preserve">дминистрацию 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</w:t>
      </w:r>
      <w:r w:rsidR="00E76272" w:rsidRPr="00A754AB">
        <w:rPr>
          <w:rFonts w:ascii="Arial" w:hAnsi="Arial" w:cs="Arial"/>
          <w:sz w:val="24"/>
          <w:szCs w:val="24"/>
        </w:rPr>
        <w:t>11</w:t>
      </w:r>
      <w:r w:rsidRPr="00A754AB">
        <w:rPr>
          <w:rFonts w:ascii="Arial" w:hAnsi="Arial" w:cs="Arial"/>
          <w:sz w:val="24"/>
          <w:szCs w:val="24"/>
        </w:rPr>
        <w:t xml:space="preserve">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Pr="00A754AB">
        <w:rPr>
          <w:rFonts w:ascii="Arial" w:hAnsi="Arial" w:cs="Arial"/>
          <w:sz w:val="24"/>
          <w:szCs w:val="24"/>
        </w:rPr>
        <w:lastRenderedPageBreak/>
        <w:t>необходимых для предоставления каждой муниципальной услуги.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размещаются следующие информационные материалы: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образцы заполнения бланков заявлений;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бланки заявлений;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часы приема спе</w:t>
      </w:r>
      <w:r w:rsidR="008B6B66" w:rsidRPr="00A754AB">
        <w:rPr>
          <w:rFonts w:ascii="Arial" w:hAnsi="Arial" w:cs="Arial"/>
          <w:sz w:val="24"/>
          <w:szCs w:val="24"/>
        </w:rPr>
        <w:t>циалистов А</w:t>
      </w:r>
      <w:r w:rsidRPr="00A754AB">
        <w:rPr>
          <w:rFonts w:ascii="Arial" w:hAnsi="Arial" w:cs="Arial"/>
          <w:sz w:val="24"/>
          <w:szCs w:val="24"/>
        </w:rPr>
        <w:t>дминистрации.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2.1</w:t>
      </w:r>
      <w:r w:rsidR="00E76272" w:rsidRPr="00A754AB">
        <w:rPr>
          <w:rFonts w:ascii="Arial" w:hAnsi="Arial" w:cs="Arial"/>
          <w:sz w:val="24"/>
          <w:szCs w:val="24"/>
        </w:rPr>
        <w:t>2</w:t>
      </w:r>
      <w:r w:rsidRPr="00A754AB">
        <w:rPr>
          <w:rFonts w:ascii="Arial" w:hAnsi="Arial" w:cs="Arial"/>
          <w:sz w:val="24"/>
          <w:szCs w:val="24"/>
        </w:rPr>
        <w:t>.Показатели доступности и качества муниципальной услуги: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сокращение количества документов, представляемых заявителями;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сокращение срока предоставления муниципальной услуги;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профессион</w:t>
      </w:r>
      <w:r w:rsidR="008B6B66" w:rsidRPr="00A754AB">
        <w:rPr>
          <w:rFonts w:ascii="Arial" w:hAnsi="Arial" w:cs="Arial"/>
          <w:sz w:val="24"/>
          <w:szCs w:val="24"/>
        </w:rPr>
        <w:t>альная подготовка специалистов А</w:t>
      </w:r>
      <w:r w:rsidRPr="00A754AB">
        <w:rPr>
          <w:rFonts w:ascii="Arial" w:hAnsi="Arial" w:cs="Arial"/>
          <w:sz w:val="24"/>
          <w:szCs w:val="24"/>
        </w:rPr>
        <w:t>дминистрации, предоставляющих муниципальную услугу.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внеочередное обслуживание участников ВОВ и инвалидов.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2.1</w:t>
      </w:r>
      <w:r w:rsidR="00E76272" w:rsidRPr="00A754AB">
        <w:rPr>
          <w:rFonts w:ascii="Arial" w:hAnsi="Arial" w:cs="Arial"/>
          <w:sz w:val="24"/>
          <w:szCs w:val="24"/>
        </w:rPr>
        <w:t>3</w:t>
      </w:r>
      <w:r w:rsidRPr="00A754AB">
        <w:rPr>
          <w:rFonts w:ascii="Arial" w:hAnsi="Arial" w:cs="Arial"/>
          <w:sz w:val="24"/>
          <w:szCs w:val="24"/>
        </w:rPr>
        <w:t>.Иные требования, в том числе учитывающие особенности предоставления муниципальных услуг в электронной форме в МФЦ: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доступность информации о перечне документов, необходимых для получения муницип</w:t>
      </w:r>
      <w:r w:rsidR="008B6B66" w:rsidRPr="00A754AB">
        <w:rPr>
          <w:rFonts w:ascii="Arial" w:hAnsi="Arial" w:cs="Arial"/>
          <w:sz w:val="24"/>
          <w:szCs w:val="24"/>
        </w:rPr>
        <w:t>альной услуги, о режиме работы А</w:t>
      </w:r>
      <w:r w:rsidRPr="00A754AB">
        <w:rPr>
          <w:rFonts w:ascii="Arial" w:hAnsi="Arial" w:cs="Arial"/>
          <w:sz w:val="24"/>
          <w:szCs w:val="24"/>
        </w:rPr>
        <w:t>дминистрации, контактных телефонах и другой контактной информации для заявителей;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возможность для заявителя направить запрос в МФЦ.</w:t>
      </w: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754AB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3.1. Последовательность административных процедур.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прием и регистрация обращения;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рассмотрение обращения;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lastRenderedPageBreak/>
        <w:t>- подготовка и направление ответа на обращение заявителю.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3.1.1. Прием и регистрация обращений.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Основанием для начала предоставления муниципальной услуги является поступ</w:t>
      </w:r>
      <w:r w:rsidR="008B6B66" w:rsidRPr="00A754AB">
        <w:rPr>
          <w:rFonts w:ascii="Arial" w:hAnsi="Arial" w:cs="Arial"/>
          <w:sz w:val="24"/>
          <w:szCs w:val="24"/>
        </w:rPr>
        <w:t>ление обращения от заявителя в А</w:t>
      </w:r>
      <w:r w:rsidRPr="00A754AB">
        <w:rPr>
          <w:rFonts w:ascii="Arial" w:hAnsi="Arial" w:cs="Arial"/>
          <w:sz w:val="24"/>
          <w:szCs w:val="24"/>
        </w:rPr>
        <w:t>дминистрацию посредством почтовой, факсимильной связи либо в электронном виде.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Обращение подлежит обязательной регистрации в течение тре</w:t>
      </w:r>
      <w:r w:rsidR="008B6B66" w:rsidRPr="00A754AB">
        <w:rPr>
          <w:rFonts w:ascii="Arial" w:hAnsi="Arial" w:cs="Arial"/>
          <w:sz w:val="24"/>
          <w:szCs w:val="24"/>
        </w:rPr>
        <w:t>х дней с момента поступления в А</w:t>
      </w:r>
      <w:r w:rsidRPr="00A754AB">
        <w:rPr>
          <w:rFonts w:ascii="Arial" w:hAnsi="Arial" w:cs="Arial"/>
          <w:sz w:val="24"/>
          <w:szCs w:val="24"/>
        </w:rPr>
        <w:t>дминистрацию.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</w:t>
      </w:r>
      <w:r w:rsidR="008B6B66" w:rsidRPr="00A754AB">
        <w:rPr>
          <w:rFonts w:ascii="Arial" w:hAnsi="Arial" w:cs="Arial"/>
          <w:sz w:val="24"/>
          <w:szCs w:val="24"/>
        </w:rPr>
        <w:t>ентов, для рассмотрения главой А</w:t>
      </w:r>
      <w:r w:rsidRPr="00A754AB">
        <w:rPr>
          <w:rFonts w:ascii="Arial" w:hAnsi="Arial" w:cs="Arial"/>
          <w:sz w:val="24"/>
          <w:szCs w:val="24"/>
        </w:rPr>
        <w:t>дминистрации в установленном порядке как обычные письменные обращения.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пунктами 2.6 - 2.7 Административного регламента.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3.1.2. Рассмотрение обращений.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Прошедшие регистрацию письменные об</w:t>
      </w:r>
      <w:r w:rsidR="008B6B66" w:rsidRPr="00A754AB">
        <w:rPr>
          <w:rFonts w:ascii="Arial" w:hAnsi="Arial" w:cs="Arial"/>
          <w:sz w:val="24"/>
          <w:szCs w:val="24"/>
        </w:rPr>
        <w:t>ращения передаются специалисту А</w:t>
      </w:r>
      <w:r w:rsidRPr="00A754AB">
        <w:rPr>
          <w:rFonts w:ascii="Arial" w:hAnsi="Arial" w:cs="Arial"/>
          <w:sz w:val="24"/>
          <w:szCs w:val="24"/>
        </w:rPr>
        <w:t>дминистрации.</w:t>
      </w:r>
    </w:p>
    <w:p w:rsidR="00440FC7" w:rsidRPr="00A754AB" w:rsidRDefault="00485654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Глава А</w:t>
      </w:r>
      <w:r w:rsidR="00440FC7" w:rsidRPr="00A754AB">
        <w:rPr>
          <w:rFonts w:ascii="Arial" w:hAnsi="Arial" w:cs="Arial"/>
          <w:sz w:val="24"/>
          <w:szCs w:val="24"/>
        </w:rPr>
        <w:t>дминистрации 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- определяет, относится ли к компетенции </w:t>
      </w:r>
      <w:r w:rsidR="008B6B66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>дминистрации рассмотрение поставленных в обращении вопросов;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определяет характер, сроки действий и сроки рассмотрения обращения;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определяет исполнителя поручения;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- ставит исполнение поручений и рассмотрение обращения на контроль.</w:t>
      </w:r>
    </w:p>
    <w:p w:rsidR="00440FC7" w:rsidRPr="00A754AB" w:rsidRDefault="008B6B66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Решением главы А</w:t>
      </w:r>
      <w:r w:rsidR="00440FC7" w:rsidRPr="00A754AB">
        <w:rPr>
          <w:rFonts w:ascii="Arial" w:hAnsi="Arial" w:cs="Arial"/>
          <w:sz w:val="24"/>
          <w:szCs w:val="24"/>
        </w:rPr>
        <w:t>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</w:t>
      </w:r>
      <w:r w:rsidR="00485654" w:rsidRPr="00A754AB">
        <w:rPr>
          <w:rFonts w:ascii="Arial" w:hAnsi="Arial" w:cs="Arial"/>
          <w:sz w:val="24"/>
          <w:szCs w:val="24"/>
        </w:rPr>
        <w:t>опроса не входит в компетенцию А</w:t>
      </w:r>
      <w:r w:rsidR="00440FC7" w:rsidRPr="00A754AB">
        <w:rPr>
          <w:rFonts w:ascii="Arial" w:hAnsi="Arial" w:cs="Arial"/>
          <w:sz w:val="24"/>
          <w:szCs w:val="24"/>
        </w:rPr>
        <w:t>дминистрации</w:t>
      </w:r>
      <w:r w:rsidR="00297AC9" w:rsidRPr="00A754AB">
        <w:rPr>
          <w:rFonts w:ascii="Arial" w:hAnsi="Arial" w:cs="Arial"/>
          <w:sz w:val="24"/>
          <w:szCs w:val="24"/>
        </w:rPr>
        <w:t>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Специалист, ответственный за прием и регистрацию документов, в течение 1 рабочего дня с момента передачи (по</w:t>
      </w:r>
      <w:r w:rsidR="008B6B66" w:rsidRPr="00A754AB">
        <w:rPr>
          <w:rFonts w:ascii="Arial" w:hAnsi="Arial" w:cs="Arial"/>
          <w:sz w:val="24"/>
          <w:szCs w:val="24"/>
        </w:rPr>
        <w:t>ступления) документов от главы А</w:t>
      </w:r>
      <w:r w:rsidRPr="00A754AB">
        <w:rPr>
          <w:rFonts w:ascii="Arial" w:hAnsi="Arial" w:cs="Arial"/>
          <w:sz w:val="24"/>
          <w:szCs w:val="24"/>
        </w:rPr>
        <w:t>дминистрации передает обращение для рассмотрения по существу вместе с прилож</w:t>
      </w:r>
      <w:r w:rsidR="008B6B66" w:rsidRPr="00A754AB">
        <w:rPr>
          <w:rFonts w:ascii="Arial" w:hAnsi="Arial" w:cs="Arial"/>
          <w:sz w:val="24"/>
          <w:szCs w:val="24"/>
        </w:rPr>
        <w:t>енными документами специалисту А</w:t>
      </w:r>
      <w:r w:rsidRPr="00A754AB">
        <w:rPr>
          <w:rFonts w:ascii="Arial" w:hAnsi="Arial" w:cs="Arial"/>
          <w:sz w:val="24"/>
          <w:szCs w:val="24"/>
        </w:rPr>
        <w:t>дминистрации.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3.1.3. Подготовка и направление ответов на обращение.</w:t>
      </w:r>
    </w:p>
    <w:p w:rsidR="00440FC7" w:rsidRPr="00A754AB" w:rsidRDefault="008B6B66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Специалист А</w:t>
      </w:r>
      <w:r w:rsidR="00440FC7" w:rsidRPr="00A754AB">
        <w:rPr>
          <w:rFonts w:ascii="Arial" w:hAnsi="Arial" w:cs="Arial"/>
          <w:sz w:val="24"/>
          <w:szCs w:val="24"/>
        </w:rPr>
        <w:t>дминистрации обеспечивает рассмотрение обращения и подготовку ответа в сроки, установленные п. 2.4.1 Административного регламента.</w:t>
      </w:r>
    </w:p>
    <w:p w:rsidR="00440FC7" w:rsidRPr="00A754AB" w:rsidRDefault="00485654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Специалист А</w:t>
      </w:r>
      <w:r w:rsidR="00440FC7" w:rsidRPr="00A754AB">
        <w:rPr>
          <w:rFonts w:ascii="Arial" w:hAnsi="Arial" w:cs="Arial"/>
          <w:sz w:val="24"/>
          <w:szCs w:val="24"/>
        </w:rPr>
        <w:t>дминистрации рассматривает поступившее заявление и оформляет письменное разъяснение.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lastRenderedPageBreak/>
        <w:t xml:space="preserve">Ответ на вопрос предоставляется в простой, четкой и понятной форме за подписью главы </w:t>
      </w:r>
      <w:r w:rsidR="00E51A11" w:rsidRPr="00A754AB">
        <w:rPr>
          <w:rFonts w:ascii="Arial" w:hAnsi="Arial" w:cs="Arial"/>
          <w:sz w:val="24"/>
          <w:szCs w:val="24"/>
        </w:rPr>
        <w:t>А</w:t>
      </w:r>
      <w:r w:rsidRPr="00A754AB">
        <w:rPr>
          <w:rFonts w:ascii="Arial" w:hAnsi="Arial" w:cs="Arial"/>
          <w:sz w:val="24"/>
          <w:szCs w:val="24"/>
        </w:rPr>
        <w:t>дминистрации либо лица, его замещающего.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440FC7" w:rsidRPr="00A754AB" w:rsidRDefault="00440FC7" w:rsidP="00440FC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85654" w:rsidRPr="00A754AB" w:rsidRDefault="00485654" w:rsidP="0048565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  <w:lang w:val="en-US"/>
        </w:rPr>
        <w:t>IV</w:t>
      </w:r>
      <w:r w:rsidRPr="00A754AB">
        <w:rPr>
          <w:rFonts w:ascii="Arial" w:hAnsi="Arial" w:cs="Arial"/>
          <w:sz w:val="24"/>
          <w:szCs w:val="24"/>
        </w:rPr>
        <w:t>. Формы контроля за исполнением Административного регламента</w:t>
      </w:r>
    </w:p>
    <w:p w:rsidR="00485654" w:rsidRPr="00A754AB" w:rsidRDefault="00485654" w:rsidP="0048565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4.1. 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регламента, плановых и внеплановых проверок полноты и качества предоставления муниципальной услуги.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4.2.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должностными лицами осуществляется главой администрации муниципального образования, руководителем органа местного самоуправления и начальником структурного подразделения органа местного самоуправления.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4.3. Порядок и периодичность проведения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ее предоставления, осуществляется соответственно на основании ежегодных планов работы и по конкретному обращению.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При ежегодной плановой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Для проведения проверки полноты и качества предоставления муниципальной услуги формируется комиссия, состав которой утверждается главой (замести</w:t>
      </w:r>
      <w:r w:rsidR="00E51A11" w:rsidRPr="00A754AB">
        <w:rPr>
          <w:rFonts w:ascii="Arial" w:hAnsi="Arial" w:cs="Arial"/>
          <w:sz w:val="24"/>
          <w:szCs w:val="24"/>
        </w:rPr>
        <w:t>телем главы) А</w:t>
      </w:r>
      <w:r w:rsidRPr="00A754AB">
        <w:rPr>
          <w:rFonts w:ascii="Arial" w:hAnsi="Arial" w:cs="Arial"/>
          <w:sz w:val="24"/>
          <w:szCs w:val="24"/>
        </w:rPr>
        <w:t>дминистрации муниципального образования.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Результаты деятельности комиссии оформляются в виде Акта проверки полноты и качества предоставления муниципальной услуги (далее – Акт), в котором отмечаются выявленные недостатки и предложения по их устранению. Акт подписывается членами комиссии.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4.4. Ответственность муниципальных служащих органа местного самоуправления Алтайского края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Персональная ответственность должностных лиц органа местного самоуправления закрепляется в их должностных инструкциях в соответствии с требованиями законодательства Российской Федерации.</w:t>
      </w:r>
    </w:p>
    <w:p w:rsidR="00485654" w:rsidRPr="00A754AB" w:rsidRDefault="00485654" w:rsidP="004856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5654" w:rsidRPr="00A754AB" w:rsidRDefault="00485654" w:rsidP="00485654">
      <w:pPr>
        <w:widowControl w:val="0"/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  <w:lang w:val="en-US"/>
        </w:rPr>
        <w:t>V</w:t>
      </w:r>
      <w:r w:rsidRPr="00A754AB">
        <w:rPr>
          <w:rFonts w:ascii="Arial" w:hAnsi="Arial" w:cs="Arial"/>
          <w:sz w:val="24"/>
          <w:szCs w:val="24"/>
        </w:rPr>
        <w:t xml:space="preserve">. Досудебный (внесудебный) порядок обжалования решений и действий (бездействия) </w:t>
      </w:r>
      <w:r w:rsidRPr="00A754AB">
        <w:rPr>
          <w:rFonts w:ascii="Arial" w:hAnsi="Arial" w:cs="Arial"/>
          <w:sz w:val="24"/>
          <w:szCs w:val="24"/>
        </w:rPr>
        <w:lastRenderedPageBreak/>
        <w:t>органа, предоставляющего муниципальную услугу, многофункционального центра</w:t>
      </w:r>
      <w:r w:rsidRPr="00A754AB">
        <w:rPr>
          <w:rStyle w:val="af4"/>
          <w:rFonts w:ascii="Arial" w:hAnsi="Arial" w:cs="Arial"/>
          <w:sz w:val="24"/>
          <w:szCs w:val="24"/>
        </w:rPr>
        <w:footnoteReference w:id="1"/>
      </w:r>
      <w:r w:rsidRPr="00A754AB">
        <w:rPr>
          <w:rFonts w:ascii="Arial" w:hAnsi="Arial" w:cs="Arial"/>
          <w:sz w:val="24"/>
          <w:szCs w:val="24"/>
        </w:rPr>
        <w:t>, организаций, привлекаемых уполномоченным многофункциональным центром в установленном законом порядке, а также их должностных лиц, муниципальных служащих, работников</w:t>
      </w:r>
    </w:p>
    <w:p w:rsidR="00485654" w:rsidRPr="00A754AB" w:rsidRDefault="00485654" w:rsidP="00485654">
      <w:pPr>
        <w:widowControl w:val="0"/>
        <w:ind w:right="79"/>
        <w:jc w:val="center"/>
        <w:rPr>
          <w:rFonts w:ascii="Arial" w:hAnsi="Arial" w:cs="Arial"/>
          <w:sz w:val="24"/>
          <w:szCs w:val="24"/>
        </w:rPr>
      </w:pP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5.1. </w:t>
      </w:r>
      <w:r w:rsidRPr="00A754AB">
        <w:rPr>
          <w:rFonts w:ascii="Arial" w:hAnsi="Arial" w:cs="Arial"/>
          <w:sz w:val="24"/>
          <w:szCs w:val="24"/>
        </w:rPr>
        <w:t>Заявители имеют право на досудебное (внесудебное) обжалование решений и действий (бездействия) Администрацией сельсовета, должностных лиц Администрации сельсовета либо муниципальных служащих при предоставлении ими муниципальной услуги, а также право на получение сведений и документов, необходимых для обоснования и рассмотрения жалобы.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Заявители имеют право на досудебное (внесудебное) обжалование решений и действий (бездействия) МФЦ, работника МФЦ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5.2. Заявитель может обратиться с жалобой, в том числе в следующих случаях: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2) нарушение срока предоставления муниципальной услуги;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3) требование у заявителя документов </w:t>
      </w:r>
      <w:r w:rsidRPr="00A754AB">
        <w:rPr>
          <w:rFonts w:ascii="Arial" w:eastAsia="Calibri" w:hAnsi="Arial" w:cs="Arial"/>
          <w:sz w:val="24"/>
          <w:szCs w:val="24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A754AB">
        <w:rPr>
          <w:rFonts w:ascii="Arial" w:hAnsi="Arial" w:cs="Arial"/>
          <w:sz w:val="24"/>
          <w:szCs w:val="24"/>
          <w:lang w:eastAsia="en-US"/>
        </w:rPr>
        <w:t>нормативными правовыми актами Российской Федерации, нормативными правовыми актами Алтайского края и муниципальными правовыми актами для предоставления муниципальной услуги;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</w:p>
    <w:p w:rsidR="00485654" w:rsidRPr="00A754AB" w:rsidRDefault="00485654" w:rsidP="0048565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A754AB">
        <w:rPr>
          <w:rFonts w:ascii="Arial" w:eastAsia="Calibri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</w:t>
      </w:r>
      <w:r w:rsidRPr="00A754AB">
        <w:rPr>
          <w:rFonts w:ascii="Arial" w:eastAsia="Calibri" w:hAnsi="Arial" w:cs="Arial"/>
          <w:sz w:val="24"/>
          <w:szCs w:val="24"/>
        </w:rPr>
        <w:lastRenderedPageBreak/>
        <w:t>муниципальной услуги, за исключением случаев, предусмотренных пунктом 4 части 1 статьи 7 Федерального закона 27.07.2010 № 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27.07.2010 № 210-ФЗ «Об организации предоставления государственных и муниципальных услуг».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5.3. Общие требования к порядку подачи и рассмотрения жалобы.</w:t>
      </w:r>
    </w:p>
    <w:p w:rsidR="00485654" w:rsidRPr="00A754AB" w:rsidRDefault="00485654" w:rsidP="00485654">
      <w:pPr>
        <w:pStyle w:val="a3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5.3.1. </w:t>
      </w:r>
      <w:r w:rsidRPr="00A754AB">
        <w:rPr>
          <w:rFonts w:ascii="Arial" w:hAnsi="Arial" w:cs="Arial"/>
          <w:sz w:val="24"/>
          <w:szCs w:val="24"/>
        </w:rPr>
        <w:t xml:space="preserve">Жалоба подается заявителем в письменной форме на бумажном носителе, либо в электронной форме в орган местного самоуправления,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Жалоба на действия (бездействие) и решения руководителя органа местного самоуправления направляется главе Администрации сельсовета.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Жалоба на действия (бездействие) и решения должностного лица органа местного самоуправления, муниципального служащего органа местного самоуправления подается руководителю органа местного самоуправления.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Жалобы на решения и действия (бездействие) работника </w:t>
      </w:r>
      <w:r w:rsidRPr="00A754AB">
        <w:rPr>
          <w:rFonts w:ascii="Arial" w:eastAsia="Calibri" w:hAnsi="Arial" w:cs="Arial"/>
          <w:sz w:val="24"/>
          <w:szCs w:val="24"/>
        </w:rPr>
        <w:t>МФЦ</w:t>
      </w:r>
      <w:r w:rsidRPr="00A754AB">
        <w:rPr>
          <w:rFonts w:ascii="Arial" w:hAnsi="Arial" w:cs="Arial"/>
          <w:sz w:val="24"/>
          <w:szCs w:val="24"/>
        </w:rPr>
        <w:t xml:space="preserve"> подаются руководителю этого Многофункционального центра. Жалобы на решения и действия (бездействие) </w:t>
      </w:r>
      <w:r w:rsidRPr="00A754AB">
        <w:rPr>
          <w:rFonts w:ascii="Arial" w:eastAsia="Calibri" w:hAnsi="Arial" w:cs="Arial"/>
          <w:sz w:val="24"/>
          <w:szCs w:val="24"/>
        </w:rPr>
        <w:t>МФЦ</w:t>
      </w:r>
      <w:r w:rsidRPr="00A754AB">
        <w:rPr>
          <w:rFonts w:ascii="Arial" w:hAnsi="Arial" w:cs="Arial"/>
          <w:sz w:val="24"/>
          <w:szCs w:val="24"/>
        </w:rPr>
        <w:t xml:space="preserve"> подаются учредителю </w:t>
      </w:r>
      <w:r w:rsidRPr="00A754AB">
        <w:rPr>
          <w:rFonts w:ascii="Arial" w:eastAsia="Calibri" w:hAnsi="Arial" w:cs="Arial"/>
          <w:sz w:val="24"/>
          <w:szCs w:val="24"/>
        </w:rPr>
        <w:t>МФЦ</w:t>
      </w:r>
      <w:r w:rsidRPr="00A754AB">
        <w:rPr>
          <w:rFonts w:ascii="Arial" w:hAnsi="Arial" w:cs="Arial"/>
          <w:sz w:val="24"/>
          <w:szCs w:val="24"/>
        </w:rPr>
        <w:t xml:space="preserve"> или должностному лицу, уполномоченному нормативным правовым актом Алтайского края.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5.3.2. Жалоба может быть направлена по почте, через </w:t>
      </w:r>
      <w:r w:rsidRPr="00A754AB">
        <w:rPr>
          <w:rFonts w:ascii="Arial" w:eastAsia="Calibri" w:hAnsi="Arial" w:cs="Arial"/>
          <w:sz w:val="24"/>
          <w:szCs w:val="24"/>
        </w:rPr>
        <w:t>МФЦ</w:t>
      </w:r>
      <w:r w:rsidRPr="00A754AB">
        <w:rPr>
          <w:rFonts w:ascii="Arial" w:hAnsi="Arial" w:cs="Arial"/>
          <w:sz w:val="24"/>
          <w:szCs w:val="24"/>
          <w:lang w:eastAsia="en-US"/>
        </w:rPr>
        <w:t xml:space="preserve">, официальный сайт </w:t>
      </w:r>
      <w:r w:rsidRPr="00A754AB">
        <w:rPr>
          <w:rFonts w:ascii="Arial" w:hAnsi="Arial" w:cs="Arial"/>
          <w:sz w:val="24"/>
          <w:szCs w:val="24"/>
        </w:rPr>
        <w:t>Топчихинского района</w:t>
      </w:r>
      <w:r w:rsidRPr="00A754AB">
        <w:rPr>
          <w:rFonts w:ascii="Arial" w:hAnsi="Arial" w:cs="Arial"/>
          <w:sz w:val="24"/>
          <w:szCs w:val="24"/>
          <w:lang w:eastAsia="en-US"/>
        </w:rPr>
        <w:t>, Единый портал государственных и муниципальных услуг (функций)в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«портал досудебного обжалования»), а также может быть принята при личном приеме заявителя.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5.3.3. В электронном виде жалоба может быть подана заявителем посредством: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а) официального сайта органа местного самоуправления в информационно-телекоммуникационной сети «Интернет»;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б) Единого портала государственных и муниципальных услуг (функций);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в) портала досудебного обжалования (do.gosuslugi.ru).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5.4. </w:t>
      </w:r>
      <w:r w:rsidRPr="00A754AB">
        <w:rPr>
          <w:rFonts w:ascii="Arial" w:hAnsi="Arial" w:cs="Arial"/>
          <w:sz w:val="24"/>
          <w:szCs w:val="24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Время приема жалоб совпадает со временем предоставления муниципальной услуги.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ar26"/>
      <w:bookmarkEnd w:id="6"/>
      <w:r w:rsidRPr="00A754AB">
        <w:rPr>
          <w:rFonts w:ascii="Arial" w:hAnsi="Arial" w:cs="Arial"/>
          <w:sz w:val="24"/>
          <w:szCs w:val="24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lastRenderedPageBreak/>
        <w:t>доверенность, оформленная в соответствии с действующим законодательством Российской Федерации;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5.7. При подаче жалобы в электронном виде документ, указанный в пункте 5.6 Административного регламента,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5.8. При подаче жалобы через </w:t>
      </w:r>
      <w:r w:rsidRPr="00A754AB">
        <w:rPr>
          <w:rFonts w:ascii="Arial" w:eastAsia="Calibri" w:hAnsi="Arial" w:cs="Arial"/>
          <w:sz w:val="24"/>
          <w:szCs w:val="24"/>
        </w:rPr>
        <w:t>МФЦ</w:t>
      </w:r>
      <w:r w:rsidRPr="00A754AB">
        <w:rPr>
          <w:rFonts w:ascii="Arial" w:hAnsi="Arial" w:cs="Arial"/>
          <w:sz w:val="24"/>
          <w:szCs w:val="24"/>
        </w:rPr>
        <w:t xml:space="preserve">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5.9. Срок рассмотрения жалобы исчисляется со дня регистрации жалобы в Управлении.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5.10. Жалоба должна содержать: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A754AB">
        <w:rPr>
          <w:rFonts w:ascii="Arial" w:eastAsia="Calibri" w:hAnsi="Arial" w:cs="Arial"/>
          <w:sz w:val="24"/>
          <w:szCs w:val="24"/>
        </w:rPr>
        <w:t>МФЦ</w:t>
      </w:r>
      <w:r w:rsidRPr="00A754AB">
        <w:rPr>
          <w:rFonts w:ascii="Arial" w:hAnsi="Arial" w:cs="Arial"/>
          <w:sz w:val="24"/>
          <w:szCs w:val="24"/>
          <w:lang w:eastAsia="en-US"/>
        </w:rPr>
        <w:t>, работника Многофункционального центра</w:t>
      </w:r>
      <w:r w:rsidRPr="00A754AB">
        <w:rPr>
          <w:rFonts w:ascii="Arial" w:eastAsia="Calibri" w:hAnsi="Arial" w:cs="Arial"/>
          <w:sz w:val="24"/>
          <w:szCs w:val="24"/>
        </w:rPr>
        <w:t xml:space="preserve"> МФЦ</w:t>
      </w:r>
      <w:r w:rsidRPr="00A754AB">
        <w:rPr>
          <w:rFonts w:ascii="Arial" w:hAnsi="Arial" w:cs="Arial"/>
          <w:sz w:val="24"/>
          <w:szCs w:val="24"/>
          <w:lang w:eastAsia="en-US"/>
        </w:rPr>
        <w:t>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A754AB">
        <w:rPr>
          <w:rFonts w:ascii="Arial" w:eastAsia="Calibri" w:hAnsi="Arial" w:cs="Arial"/>
          <w:sz w:val="24"/>
          <w:szCs w:val="24"/>
        </w:rPr>
        <w:t>МФЦ</w:t>
      </w:r>
      <w:r w:rsidRPr="00A754AB">
        <w:rPr>
          <w:rFonts w:ascii="Arial" w:hAnsi="Arial" w:cs="Arial"/>
          <w:sz w:val="24"/>
          <w:szCs w:val="24"/>
          <w:lang w:eastAsia="en-US"/>
        </w:rPr>
        <w:t xml:space="preserve">, работника </w:t>
      </w:r>
      <w:r w:rsidRPr="00A754AB">
        <w:rPr>
          <w:rFonts w:ascii="Arial" w:eastAsia="Calibri" w:hAnsi="Arial" w:cs="Arial"/>
          <w:sz w:val="24"/>
          <w:szCs w:val="24"/>
        </w:rPr>
        <w:t>МФЦ</w:t>
      </w:r>
      <w:r w:rsidRPr="00A754AB">
        <w:rPr>
          <w:rFonts w:ascii="Arial" w:hAnsi="Arial" w:cs="Arial"/>
          <w:sz w:val="24"/>
          <w:szCs w:val="24"/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5.11. Орган местного самоуправления обеспечивает: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оснащение мест приема жалоб;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муниципальных служащих посредством размещения информации на стендах органа местного самоуправления, на официальном сайте органа местного самоуправления, на Едином портале государственных и муниципальных услуг (функций);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консультирование заявителей о порядке обжалования решений и действий (бездействия) органов, предоставляющих муниципальную услугу, их должностных лиц либо муниципальных служащих, в том числе по телефону, электронной почте, при личном приеме;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заключение соглашений о взаимодействии в части осуществления </w:t>
      </w:r>
      <w:r w:rsidRPr="00A754AB">
        <w:rPr>
          <w:rFonts w:ascii="Arial" w:eastAsia="Calibri" w:hAnsi="Arial" w:cs="Arial"/>
          <w:sz w:val="24"/>
          <w:szCs w:val="24"/>
        </w:rPr>
        <w:t>МФЦ</w:t>
      </w:r>
      <w:r w:rsidRPr="00A754AB">
        <w:rPr>
          <w:rFonts w:ascii="Arial" w:hAnsi="Arial" w:cs="Arial"/>
          <w:sz w:val="24"/>
          <w:szCs w:val="24"/>
          <w:lang w:eastAsia="en-US"/>
        </w:rPr>
        <w:t xml:space="preserve"> приема жалоб и выдачи заявителям результатов рассмотрения жалоб.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5.12. Орган местного самоуправления заключает с </w:t>
      </w:r>
      <w:r w:rsidRPr="00A754AB">
        <w:rPr>
          <w:rFonts w:ascii="Arial" w:eastAsia="Calibri" w:hAnsi="Arial" w:cs="Arial"/>
          <w:sz w:val="24"/>
          <w:szCs w:val="24"/>
        </w:rPr>
        <w:t>МФЦ</w:t>
      </w:r>
      <w:r w:rsidRPr="00A754AB">
        <w:rPr>
          <w:rFonts w:ascii="Arial" w:hAnsi="Arial" w:cs="Arial"/>
          <w:sz w:val="24"/>
          <w:szCs w:val="24"/>
          <w:lang w:eastAsia="en-US"/>
        </w:rPr>
        <w:t xml:space="preserve"> соглашение о взаимодействии, в том числе в части осуществления Многофункциональным центром приема жалоб и выдачи заявителям результатов рассмотрения жалоб.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5.13. Жалоба, поступившая в орган местного самоуправления, </w:t>
      </w:r>
      <w:r w:rsidRPr="00A754AB">
        <w:rPr>
          <w:rFonts w:ascii="Arial" w:eastAsia="Calibri" w:hAnsi="Arial" w:cs="Arial"/>
          <w:sz w:val="24"/>
          <w:szCs w:val="24"/>
        </w:rPr>
        <w:t>МФЦ</w:t>
      </w:r>
      <w:r w:rsidRPr="00A754AB">
        <w:rPr>
          <w:rFonts w:ascii="Arial" w:hAnsi="Arial" w:cs="Arial"/>
          <w:sz w:val="24"/>
          <w:szCs w:val="24"/>
          <w:lang w:eastAsia="en-US"/>
        </w:rPr>
        <w:t xml:space="preserve">, учредителю </w:t>
      </w:r>
      <w:r w:rsidRPr="00A754AB">
        <w:rPr>
          <w:rFonts w:ascii="Arial" w:eastAsia="Calibri" w:hAnsi="Arial" w:cs="Arial"/>
          <w:sz w:val="24"/>
          <w:szCs w:val="24"/>
        </w:rPr>
        <w:t>МФЦ</w:t>
      </w:r>
      <w:r w:rsidRPr="00A754AB">
        <w:rPr>
          <w:rFonts w:ascii="Arial" w:hAnsi="Arial" w:cs="Arial"/>
          <w:sz w:val="24"/>
          <w:szCs w:val="24"/>
          <w:lang w:eastAsia="en-US"/>
        </w:rPr>
        <w:t xml:space="preserve"> подлежит рассмотрению в течение пятнадцати рабочих дней со дня ее регистрации, </w:t>
      </w:r>
      <w:r w:rsidRPr="00A754AB">
        <w:rPr>
          <w:rFonts w:ascii="Arial" w:hAnsi="Arial" w:cs="Arial"/>
          <w:sz w:val="24"/>
          <w:szCs w:val="24"/>
          <w:lang w:eastAsia="en-US"/>
        </w:rPr>
        <w:lastRenderedPageBreak/>
        <w:t xml:space="preserve">а в случае обжалования отказа </w:t>
      </w:r>
      <w:r w:rsidRPr="00A754AB">
        <w:rPr>
          <w:rFonts w:ascii="Arial" w:hAnsi="Arial" w:cs="Arial"/>
          <w:sz w:val="24"/>
          <w:szCs w:val="24"/>
        </w:rPr>
        <w:t>Администрации сельсовета</w:t>
      </w:r>
      <w:r w:rsidRPr="00A754AB">
        <w:rPr>
          <w:rFonts w:ascii="Arial" w:hAnsi="Arial" w:cs="Arial"/>
          <w:sz w:val="24"/>
          <w:szCs w:val="24"/>
          <w:lang w:eastAsia="en-US"/>
        </w:rPr>
        <w:t xml:space="preserve">, должностного лица </w:t>
      </w:r>
      <w:r w:rsidRPr="00A754AB">
        <w:rPr>
          <w:rFonts w:ascii="Arial" w:hAnsi="Arial" w:cs="Arial"/>
          <w:sz w:val="24"/>
          <w:szCs w:val="24"/>
        </w:rPr>
        <w:t>Администрации сельсовета</w:t>
      </w:r>
      <w:r w:rsidRPr="00A754AB">
        <w:rPr>
          <w:rFonts w:ascii="Arial" w:hAnsi="Arial" w:cs="Arial"/>
          <w:sz w:val="24"/>
          <w:szCs w:val="24"/>
          <w:lang w:eastAsia="en-US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5.14. По результатам рассмотрения жалобы </w:t>
      </w:r>
      <w:r w:rsidRPr="00A754AB">
        <w:rPr>
          <w:rFonts w:ascii="Arial" w:hAnsi="Arial" w:cs="Arial"/>
          <w:sz w:val="24"/>
          <w:szCs w:val="24"/>
        </w:rPr>
        <w:t>глава Администрации сельсовета</w:t>
      </w:r>
      <w:r w:rsidRPr="00A754AB">
        <w:rPr>
          <w:rFonts w:ascii="Arial" w:hAnsi="Arial" w:cs="Arial"/>
          <w:sz w:val="24"/>
          <w:szCs w:val="24"/>
          <w:lang w:eastAsia="en-US"/>
        </w:rPr>
        <w:t xml:space="preserve"> принимает одно из следующих решений: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1) удовлетворяет жалобу, в том числе в форме отмены принятого решения, исправления допущенных </w:t>
      </w:r>
      <w:r w:rsidRPr="00A754AB">
        <w:rPr>
          <w:rFonts w:ascii="Arial" w:hAnsi="Arial" w:cs="Arial"/>
          <w:sz w:val="24"/>
          <w:szCs w:val="24"/>
        </w:rPr>
        <w:t>Администрацией сельсовета</w:t>
      </w:r>
      <w:r w:rsidRPr="00A754AB">
        <w:rPr>
          <w:rFonts w:ascii="Arial" w:hAnsi="Arial" w:cs="Arial"/>
          <w:sz w:val="24"/>
          <w:szCs w:val="24"/>
          <w:lang w:eastAsia="en-US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2) отказывает в удовлетворении жалобы.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5.15. </w:t>
      </w:r>
      <w:r w:rsidRPr="00A754AB">
        <w:rPr>
          <w:rFonts w:ascii="Arial" w:hAnsi="Arial" w:cs="Arial"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посредством системы досудебного обжалования.</w:t>
      </w:r>
    </w:p>
    <w:p w:rsidR="00485654" w:rsidRPr="00A754AB" w:rsidRDefault="00485654" w:rsidP="0048565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5.15.1. В случае признания жалобы подлежащей удовлетворению в ответе заявителю, указанном в пункте 5.15 настоящего Административного регламента, дается информация о действиях, осуществляемых органом, предоставляющим муниципальную услугу, МФЦ либо организацией, предусмотренной частью 1.1 статьи 16 </w:t>
      </w:r>
      <w:r w:rsidRPr="00A754AB">
        <w:rPr>
          <w:rFonts w:ascii="Arial" w:eastAsia="Calibri" w:hAnsi="Arial" w:cs="Arial"/>
          <w:sz w:val="24"/>
          <w:szCs w:val="24"/>
        </w:rPr>
        <w:t>Федерального закона 27.07.2010 № 210-ФЗ «Об организации предоставления государственных и муниципальных услуг»</w:t>
      </w:r>
      <w:r w:rsidRPr="00A754AB">
        <w:rPr>
          <w:rFonts w:ascii="Arial" w:hAnsi="Arial" w:cs="Arial"/>
          <w:sz w:val="24"/>
          <w:szCs w:val="24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485654" w:rsidRPr="00A754AB" w:rsidRDefault="00485654" w:rsidP="0048565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5.15.2. В случае признания жалобы не подлежащей удовлетворению в ответе заявителю, указанном в пункте 5.15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Федерации.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5.17. Исчерпывающий перечень оснований не давать ответ заявителю, не направлять ответ по существу: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посредством портала досудебного обжалования);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недопустимости злоупотребления правом;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невозможности рассмотреть жалобу по существу, если его фамилия и почтовый адрес поддаются прочтению;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 xml:space="preserve">в письменной жалобе заявителя содержится вопрос, на который ему неоднократно давались письменные ответы по существу в связи с ранее направляемыми жалобами, и </w:t>
      </w:r>
      <w:r w:rsidRPr="00A754AB">
        <w:rPr>
          <w:rFonts w:ascii="Arial" w:hAnsi="Arial" w:cs="Arial"/>
          <w:sz w:val="24"/>
          <w:szCs w:val="24"/>
          <w:lang w:eastAsia="en-US"/>
        </w:rPr>
        <w:lastRenderedPageBreak/>
        <w:t>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485654" w:rsidRPr="00A754AB" w:rsidRDefault="00485654" w:rsidP="0048565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текст письменного обращения не позволяет определить суть предложения, заявления или жалобы. О данном решении заявитель, направивший жалобу, уведомляется в течение семи дней со дня регистрации обращения.</w:t>
      </w:r>
    </w:p>
    <w:p w:rsidR="00485654" w:rsidRPr="00A754AB" w:rsidRDefault="00485654" w:rsidP="0048565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5.18. </w:t>
      </w:r>
      <w:r w:rsidRPr="00A754AB">
        <w:rPr>
          <w:rFonts w:ascii="Arial" w:hAnsi="Arial" w:cs="Arial"/>
          <w:sz w:val="24"/>
          <w:szCs w:val="24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85654" w:rsidRPr="00A754AB" w:rsidRDefault="00485654" w:rsidP="00485654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A754AB">
        <w:rPr>
          <w:rFonts w:ascii="Arial" w:hAnsi="Arial" w:cs="Arial"/>
          <w:sz w:val="24"/>
          <w:szCs w:val="24"/>
          <w:lang w:eastAsia="en-US"/>
        </w:rPr>
        <w:t>5.19.В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40FC7" w:rsidRPr="00A754AB" w:rsidRDefault="000F255E" w:rsidP="00440FC7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4"/>
          <w:szCs w:val="24"/>
        </w:rPr>
      </w:pPr>
      <w:bookmarkStart w:id="7" w:name="_GoBack"/>
      <w:bookmarkEnd w:id="7"/>
      <w:r>
        <w:rPr>
          <w:rFonts w:ascii="Arial" w:hAnsi="Arial" w:cs="Arial"/>
          <w:sz w:val="24"/>
          <w:szCs w:val="24"/>
        </w:rPr>
        <w:t xml:space="preserve">   </w:t>
      </w:r>
    </w:p>
    <w:p w:rsidR="000F255E" w:rsidRPr="000F255E" w:rsidRDefault="000F255E" w:rsidP="000F255E">
      <w:pPr>
        <w:pStyle w:val="ConsPlusNormal0"/>
        <w:tabs>
          <w:tab w:val="left" w:pos="135"/>
          <w:tab w:val="right" w:pos="10466"/>
        </w:tabs>
        <w:ind w:left="-567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0F255E" w:rsidRPr="000F255E" w:rsidRDefault="000F255E" w:rsidP="000F255E">
      <w:pPr>
        <w:pStyle w:val="ConsPlusNormal0"/>
        <w:tabs>
          <w:tab w:val="left" w:pos="135"/>
          <w:tab w:val="right" w:pos="10466"/>
        </w:tabs>
        <w:ind w:left="-567" w:firstLine="0"/>
        <w:rPr>
          <w:rFonts w:cs="Arial"/>
          <w:sz w:val="24"/>
          <w:szCs w:val="24"/>
        </w:rPr>
      </w:pPr>
      <w:r w:rsidRPr="000F255E">
        <w:rPr>
          <w:rFonts w:cs="Arial"/>
          <w:sz w:val="24"/>
          <w:szCs w:val="24"/>
        </w:rPr>
        <w:t xml:space="preserve">    Приложение 1</w:t>
      </w:r>
    </w:p>
    <w:p w:rsidR="00440FC7" w:rsidRPr="00A754AB" w:rsidRDefault="000F255E" w:rsidP="000F255E">
      <w:pPr>
        <w:pStyle w:val="ConsPlusNormal0"/>
        <w:tabs>
          <w:tab w:val="left" w:pos="135"/>
          <w:tab w:val="right" w:pos="10466"/>
        </w:tabs>
        <w:ind w:left="-567" w:firstLine="0"/>
        <w:rPr>
          <w:rFonts w:cs="Arial"/>
          <w:sz w:val="24"/>
          <w:szCs w:val="24"/>
        </w:rPr>
      </w:pPr>
      <w:r w:rsidRPr="000F255E">
        <w:rPr>
          <w:rFonts w:cs="Arial"/>
          <w:sz w:val="24"/>
          <w:szCs w:val="24"/>
        </w:rPr>
        <w:t>к Административному регламенту</w:t>
      </w:r>
      <w:r w:rsidRPr="000F255E">
        <w:rPr>
          <w:rFonts w:cs="Arial"/>
          <w:sz w:val="24"/>
          <w:szCs w:val="24"/>
        </w:rPr>
        <w:tab/>
      </w:r>
      <w:r w:rsidR="00440FC7" w:rsidRPr="00A754AB">
        <w:rPr>
          <w:rFonts w:cs="Arial"/>
          <w:sz w:val="24"/>
          <w:szCs w:val="24"/>
        </w:rPr>
        <w:t xml:space="preserve"> </w:t>
      </w:r>
    </w:p>
    <w:p w:rsidR="00440FC7" w:rsidRPr="00A754AB" w:rsidRDefault="00440FC7" w:rsidP="00440FC7">
      <w:pPr>
        <w:ind w:left="-567"/>
        <w:rPr>
          <w:rFonts w:ascii="Arial" w:hAnsi="Arial" w:cs="Arial"/>
          <w:sz w:val="24"/>
          <w:szCs w:val="24"/>
        </w:rPr>
      </w:pPr>
    </w:p>
    <w:p w:rsidR="000F255E" w:rsidRDefault="000F255E" w:rsidP="00440FC7">
      <w:pPr>
        <w:ind w:firstLine="284"/>
        <w:jc w:val="right"/>
        <w:rPr>
          <w:rFonts w:ascii="Arial" w:hAnsi="Arial" w:cs="Arial"/>
          <w:b/>
          <w:bCs/>
          <w:sz w:val="24"/>
          <w:szCs w:val="24"/>
        </w:rPr>
      </w:pPr>
    </w:p>
    <w:p w:rsidR="00440FC7" w:rsidRPr="00A754AB" w:rsidRDefault="00440FC7" w:rsidP="00440FC7">
      <w:pPr>
        <w:ind w:firstLine="284"/>
        <w:jc w:val="right"/>
        <w:rPr>
          <w:rFonts w:ascii="Arial" w:hAnsi="Arial" w:cs="Arial"/>
          <w:b/>
          <w:bCs/>
          <w:sz w:val="24"/>
          <w:szCs w:val="24"/>
        </w:rPr>
      </w:pPr>
      <w:r w:rsidRPr="00A754AB">
        <w:rPr>
          <w:rFonts w:ascii="Arial" w:hAnsi="Arial" w:cs="Arial"/>
          <w:b/>
          <w:bCs/>
          <w:sz w:val="24"/>
          <w:szCs w:val="24"/>
        </w:rPr>
        <w:t>форма заявления</w:t>
      </w:r>
    </w:p>
    <w:p w:rsidR="00440FC7" w:rsidRPr="00A754AB" w:rsidRDefault="00440FC7" w:rsidP="00440FC7">
      <w:pPr>
        <w:jc w:val="right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ab/>
        <w:t>В___________________________________________</w:t>
      </w:r>
    </w:p>
    <w:p w:rsidR="00440FC7" w:rsidRPr="00A754AB" w:rsidRDefault="00440FC7" w:rsidP="00440FC7">
      <w:pPr>
        <w:ind w:left="-567"/>
        <w:jc w:val="right"/>
        <w:rPr>
          <w:rFonts w:ascii="Arial" w:hAnsi="Arial" w:cs="Arial"/>
          <w:i/>
          <w:iCs/>
          <w:sz w:val="24"/>
          <w:szCs w:val="24"/>
        </w:rPr>
      </w:pPr>
      <w:r w:rsidRPr="00A754AB">
        <w:rPr>
          <w:rFonts w:ascii="Arial" w:hAnsi="Arial" w:cs="Arial"/>
          <w:i/>
          <w:iCs/>
          <w:sz w:val="24"/>
          <w:szCs w:val="24"/>
        </w:rPr>
        <w:t>(указать наименование Уполномоченного органа)</w:t>
      </w:r>
    </w:p>
    <w:p w:rsidR="00440FC7" w:rsidRPr="00A754AB" w:rsidRDefault="00440FC7" w:rsidP="00440FC7">
      <w:pPr>
        <w:ind w:left="-567"/>
        <w:jc w:val="right"/>
        <w:rPr>
          <w:rFonts w:ascii="Arial" w:hAnsi="Arial" w:cs="Arial"/>
          <w:i/>
          <w:iCs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от __________________________________________</w:t>
      </w:r>
    </w:p>
    <w:p w:rsidR="00440FC7" w:rsidRPr="00A754AB" w:rsidRDefault="00440FC7" w:rsidP="00440FC7">
      <w:pPr>
        <w:pStyle w:val="ConsPlusNonformat"/>
        <w:widowControl/>
        <w:ind w:left="-567"/>
        <w:jc w:val="center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(ФИО физического лица)       </w:t>
      </w:r>
    </w:p>
    <w:p w:rsidR="00440FC7" w:rsidRPr="00A754AB" w:rsidRDefault="00440FC7" w:rsidP="00440FC7">
      <w:pPr>
        <w:pStyle w:val="ConsPlusNonformat"/>
        <w:widowControl/>
        <w:ind w:left="-567"/>
        <w:jc w:val="right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____________________________________________   </w:t>
      </w:r>
    </w:p>
    <w:p w:rsidR="00440FC7" w:rsidRPr="00A754AB" w:rsidRDefault="00440FC7" w:rsidP="00440FC7">
      <w:pPr>
        <w:pStyle w:val="ConsPlusNonformat"/>
        <w:widowControl/>
        <w:ind w:left="-567"/>
        <w:jc w:val="center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   (ФИО руководителя организации)</w:t>
      </w:r>
    </w:p>
    <w:p w:rsidR="00440FC7" w:rsidRPr="00A754AB" w:rsidRDefault="00440FC7" w:rsidP="00440FC7">
      <w:pPr>
        <w:pStyle w:val="ConsPlusNonformat"/>
        <w:widowControl/>
        <w:ind w:left="-567"/>
        <w:jc w:val="right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____________________________________________</w:t>
      </w:r>
    </w:p>
    <w:p w:rsidR="00440FC7" w:rsidRPr="00A754AB" w:rsidRDefault="00440FC7" w:rsidP="00440FC7">
      <w:pPr>
        <w:pStyle w:val="ConsPlusNonformat"/>
        <w:widowControl/>
        <w:ind w:left="-567"/>
        <w:jc w:val="center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(адрес)</w:t>
      </w:r>
    </w:p>
    <w:p w:rsidR="00440FC7" w:rsidRPr="00A754AB" w:rsidRDefault="00440FC7" w:rsidP="00440FC7">
      <w:pPr>
        <w:pStyle w:val="ConsPlusNonformat"/>
        <w:widowControl/>
        <w:ind w:left="-567"/>
        <w:jc w:val="right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____________________________________________</w:t>
      </w:r>
    </w:p>
    <w:p w:rsidR="00440FC7" w:rsidRPr="00A754AB" w:rsidRDefault="00440FC7" w:rsidP="00440FC7">
      <w:pPr>
        <w:pStyle w:val="ConsPlusNonformat"/>
        <w:widowControl/>
        <w:ind w:left="-567"/>
        <w:jc w:val="center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(контактный телефон)</w:t>
      </w:r>
    </w:p>
    <w:p w:rsidR="00440FC7" w:rsidRPr="00A754AB" w:rsidRDefault="00440FC7" w:rsidP="00440FC7">
      <w:pPr>
        <w:ind w:left="-567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A754AB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440FC7" w:rsidRPr="00A754AB" w:rsidRDefault="00440FC7" w:rsidP="00440FC7">
      <w:pPr>
        <w:pStyle w:val="ConsPlusNonformat"/>
        <w:ind w:left="-567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 w:rsidRPr="00A754AB">
        <w:rPr>
          <w:rFonts w:ascii="Arial" w:hAnsi="Arial" w:cs="Arial"/>
          <w:b/>
          <w:bCs/>
          <w:sz w:val="24"/>
          <w:szCs w:val="24"/>
        </w:rPr>
        <w:t>по</w:t>
      </w:r>
      <w:r w:rsidRPr="00A754AB"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даче письменных</w:t>
      </w:r>
      <w:r w:rsidRPr="00A754AB">
        <w:rPr>
          <w:rStyle w:val="apple-converted-space"/>
          <w:rFonts w:ascii="Arial" w:hAnsi="Arial" w:cs="Arial"/>
          <w:bCs/>
          <w:color w:val="000000"/>
          <w:spacing w:val="8"/>
          <w:sz w:val="24"/>
          <w:szCs w:val="24"/>
        </w:rPr>
        <w:t> </w:t>
      </w:r>
      <w:r w:rsidRPr="00A754A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разъяснений по вопросам применения</w:t>
      </w:r>
    </w:p>
    <w:p w:rsidR="00440FC7" w:rsidRPr="00A754AB" w:rsidRDefault="00440FC7" w:rsidP="00440FC7">
      <w:pPr>
        <w:pStyle w:val="ConsPlusNonformat"/>
        <w:ind w:left="-567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 w:rsidRPr="00A754A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муниципальных правовых актов о местных налогах и сборах</w:t>
      </w:r>
    </w:p>
    <w:p w:rsidR="00440FC7" w:rsidRPr="00A754AB" w:rsidRDefault="00440FC7" w:rsidP="00440FC7">
      <w:pPr>
        <w:pStyle w:val="ConsPlusNonformat"/>
        <w:ind w:left="-567"/>
        <w:jc w:val="center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ab/>
        <w:t>Прошу дать разъяснение по   вопросу______________________________________________</w:t>
      </w:r>
    </w:p>
    <w:p w:rsidR="00440FC7" w:rsidRPr="00A754AB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440FC7" w:rsidRPr="00A754AB" w:rsidRDefault="00440FC7" w:rsidP="00440FC7">
      <w:pPr>
        <w:pStyle w:val="ConsPlusNonformat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440FC7" w:rsidRPr="00A754AB" w:rsidRDefault="00440FC7" w:rsidP="00440FC7">
      <w:pPr>
        <w:pStyle w:val="ConsPlusNonformat"/>
        <w:spacing w:line="360" w:lineRule="auto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spacing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</w:t>
      </w:r>
    </w:p>
    <w:p w:rsidR="00440FC7" w:rsidRPr="00A754AB" w:rsidRDefault="00440FC7" w:rsidP="00440FC7">
      <w:pPr>
        <w:pStyle w:val="ConsPlusNonformat"/>
        <w:spacing w:line="360" w:lineRule="auto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spacing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440FC7" w:rsidRPr="00A754AB" w:rsidRDefault="00440FC7" w:rsidP="00440FC7">
      <w:pPr>
        <w:pStyle w:val="ConsPlusNonformat"/>
        <w:spacing w:line="360" w:lineRule="auto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440FC7" w:rsidRPr="00A754AB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ind w:firstLine="567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Заявитель: _____________________________________                                        </w:t>
      </w:r>
    </w:p>
    <w:p w:rsidR="00440FC7" w:rsidRPr="00A754AB" w:rsidRDefault="00440FC7" w:rsidP="00440FC7">
      <w:pPr>
        <w:pStyle w:val="ConsPlusNonformat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(Ф.И.О., должность представителя                                                       _____________________(подпись)</w:t>
      </w:r>
    </w:p>
    <w:p w:rsidR="00440FC7" w:rsidRPr="00A754AB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>юридического лица; Ф.И.О. гражданина)</w:t>
      </w:r>
    </w:p>
    <w:p w:rsidR="00440FC7" w:rsidRPr="00A754AB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ind w:left="-567" w:firstLine="567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 xml:space="preserve">"__"__________20____ г.   М.П.  </w:t>
      </w:r>
    </w:p>
    <w:p w:rsidR="00440FC7" w:rsidRPr="00A754AB" w:rsidRDefault="00440FC7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  <w:r w:rsidRPr="00A754AB">
        <w:rPr>
          <w:rFonts w:ascii="Arial" w:hAnsi="Arial" w:cs="Arial"/>
          <w:sz w:val="24"/>
          <w:szCs w:val="24"/>
        </w:rPr>
        <w:tab/>
      </w:r>
    </w:p>
    <w:p w:rsidR="00440FC7" w:rsidRPr="00A754AB" w:rsidRDefault="00440FC7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</w:p>
    <w:p w:rsidR="00440FC7" w:rsidRPr="00A754AB" w:rsidRDefault="00440FC7" w:rsidP="00440FC7">
      <w:pPr>
        <w:pStyle w:val="ConsPlusNonformat"/>
        <w:ind w:left="-567"/>
        <w:rPr>
          <w:rFonts w:ascii="Arial" w:hAnsi="Arial" w:cs="Arial"/>
          <w:sz w:val="24"/>
          <w:szCs w:val="24"/>
        </w:rPr>
      </w:pPr>
    </w:p>
    <w:p w:rsidR="00440FC7" w:rsidRPr="00A754AB" w:rsidRDefault="000F255E" w:rsidP="000F255E">
      <w:pPr>
        <w:pStyle w:val="ConsPlusNonformat"/>
        <w:ind w:left="-567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F255E" w:rsidRPr="000F255E" w:rsidRDefault="000F255E" w:rsidP="000F255E">
      <w:pPr>
        <w:pStyle w:val="ConsPlusTitle"/>
        <w:widowControl/>
        <w:tabs>
          <w:tab w:val="left" w:pos="555"/>
        </w:tabs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0F255E">
        <w:rPr>
          <w:b w:val="0"/>
          <w:sz w:val="24"/>
          <w:szCs w:val="24"/>
        </w:rPr>
        <w:t>Приложение 2</w:t>
      </w:r>
    </w:p>
    <w:p w:rsidR="000F255E" w:rsidRPr="000F255E" w:rsidRDefault="000F255E" w:rsidP="000F255E">
      <w:pPr>
        <w:pStyle w:val="ConsPlusTitle"/>
        <w:tabs>
          <w:tab w:val="left" w:pos="555"/>
        </w:tabs>
        <w:rPr>
          <w:b w:val="0"/>
          <w:sz w:val="24"/>
          <w:szCs w:val="24"/>
        </w:rPr>
      </w:pPr>
      <w:r w:rsidRPr="000F255E">
        <w:rPr>
          <w:b w:val="0"/>
          <w:sz w:val="24"/>
          <w:szCs w:val="24"/>
        </w:rPr>
        <w:t>к Административному регламенту</w:t>
      </w:r>
    </w:p>
    <w:p w:rsidR="00440FC7" w:rsidRPr="000F255E" w:rsidRDefault="00440FC7" w:rsidP="000F255E">
      <w:pPr>
        <w:pStyle w:val="ConsPlusTitle"/>
        <w:widowControl/>
        <w:tabs>
          <w:tab w:val="left" w:pos="555"/>
        </w:tabs>
        <w:rPr>
          <w:b w:val="0"/>
          <w:sz w:val="24"/>
          <w:szCs w:val="24"/>
        </w:rPr>
      </w:pPr>
    </w:p>
    <w:p w:rsidR="000F255E" w:rsidRPr="00A754AB" w:rsidRDefault="000F255E" w:rsidP="00440FC7">
      <w:pPr>
        <w:pStyle w:val="ConsPlusTitle"/>
        <w:widowControl/>
        <w:jc w:val="center"/>
        <w:rPr>
          <w:sz w:val="24"/>
          <w:szCs w:val="24"/>
        </w:rPr>
      </w:pPr>
    </w:p>
    <w:p w:rsidR="00440FC7" w:rsidRPr="00A754AB" w:rsidRDefault="00440FC7" w:rsidP="00440FC7">
      <w:pPr>
        <w:pStyle w:val="ConsPlusTitle"/>
        <w:widowControl/>
        <w:jc w:val="center"/>
        <w:rPr>
          <w:sz w:val="24"/>
          <w:szCs w:val="24"/>
        </w:rPr>
      </w:pPr>
      <w:r w:rsidRPr="00A754AB">
        <w:rPr>
          <w:sz w:val="24"/>
          <w:szCs w:val="24"/>
        </w:rPr>
        <w:t>БЛОК-СХЕМА  ПРЕДОСТАВЛЕНИЯ МУНИЦИПАЛЬНОЙ УСЛУГИ ПО ДАЧЕ ПИСЬМЕННЫХ РАЗЪЯСНЕНИЙ НАЛОГОПЛПТЕЛЬЩИКАМ И НАЛОГОВЫМ АГЕНТАМ ПО ВОПРОСАМ ПРИМЕНЕНИЯ МУНИЦИПАЛЬНЫХ ПРАВОВЫХ АКТОВ О НАЛОГАХ И СБОРАХ</w:t>
      </w:r>
    </w:p>
    <w:p w:rsidR="00440FC7" w:rsidRPr="00A754AB" w:rsidRDefault="00440FC7" w:rsidP="00440FC7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440FC7" w:rsidRPr="00A754AB" w:rsidRDefault="00440FC7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p w:rsidR="00440FC7" w:rsidRPr="00A754AB" w:rsidRDefault="00440FC7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7938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7938"/>
      </w:tblGrid>
      <w:tr w:rsidR="00440FC7" w:rsidRPr="00A754AB" w:rsidTr="00844E2A">
        <w:tc>
          <w:tcPr>
            <w:tcW w:w="7938" w:type="dxa"/>
            <w:tcMar>
              <w:left w:w="78" w:type="dxa"/>
            </w:tcMar>
          </w:tcPr>
          <w:p w:rsidR="00440FC7" w:rsidRPr="00A754AB" w:rsidRDefault="00440FC7" w:rsidP="00844E2A">
            <w:pPr>
              <w:ind w:left="-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0FC7" w:rsidRPr="00A754AB" w:rsidRDefault="00440FC7" w:rsidP="00844E2A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4AB">
              <w:rPr>
                <w:rFonts w:ascii="Arial" w:hAnsi="Arial" w:cs="Arial"/>
                <w:sz w:val="24"/>
                <w:szCs w:val="24"/>
              </w:rPr>
              <w:t>прием и регистрация заявления и приложенных к нему документов</w:t>
            </w:r>
          </w:p>
          <w:p w:rsidR="00440FC7" w:rsidRPr="00A754AB" w:rsidRDefault="00440FC7" w:rsidP="00844E2A">
            <w:pPr>
              <w:widowControl w:val="0"/>
              <w:ind w:left="-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0FC7" w:rsidRPr="00A754AB" w:rsidRDefault="00D16FDF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  <w:r w:rsidRPr="00A754AB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117475</wp:posOffset>
                </wp:positionV>
                <wp:extent cx="90805" cy="361950"/>
                <wp:effectExtent l="19050" t="0" r="2349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950"/>
                        </a:xfrm>
                        <a:prstGeom prst="downArrow">
                          <a:avLst>
                            <a:gd name="adj1" fmla="val 50000"/>
                            <a:gd name="adj2" fmla="val 996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600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186.15pt;margin-top:9.25pt;width:7.1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">
                <v:textbox style="layout-flow:vertical-ideographic"/>
              </v:shape>
            </w:pict>
          </mc:Fallback>
        </mc:AlternateContent>
      </w:r>
    </w:p>
    <w:p w:rsidR="00440FC7" w:rsidRPr="00A754AB" w:rsidRDefault="00440FC7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p w:rsidR="00440FC7" w:rsidRPr="00A754AB" w:rsidRDefault="00440FC7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7938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7938"/>
      </w:tblGrid>
      <w:tr w:rsidR="00440FC7" w:rsidRPr="00A754AB" w:rsidTr="00844E2A">
        <w:tc>
          <w:tcPr>
            <w:tcW w:w="7938" w:type="dxa"/>
            <w:tcMar>
              <w:left w:w="78" w:type="dxa"/>
            </w:tcMar>
          </w:tcPr>
          <w:p w:rsidR="00440FC7" w:rsidRPr="00A754AB" w:rsidRDefault="00440FC7" w:rsidP="00844E2A">
            <w:pPr>
              <w:ind w:left="-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0FC7" w:rsidRPr="00A754AB" w:rsidRDefault="00440FC7" w:rsidP="00844E2A">
            <w:pPr>
              <w:pStyle w:val="10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4AB">
              <w:rPr>
                <w:rFonts w:ascii="Arial" w:hAnsi="Arial" w:cs="Arial"/>
                <w:sz w:val="24"/>
                <w:szCs w:val="24"/>
              </w:rPr>
              <w:t xml:space="preserve">рассмотрение заявления и документов, принятие решения </w:t>
            </w:r>
          </w:p>
          <w:p w:rsidR="00440FC7" w:rsidRPr="00A754AB" w:rsidRDefault="00440FC7" w:rsidP="00844E2A">
            <w:pPr>
              <w:pStyle w:val="10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4AB">
              <w:rPr>
                <w:rFonts w:ascii="Arial" w:hAnsi="Arial" w:cs="Arial"/>
                <w:sz w:val="24"/>
                <w:szCs w:val="24"/>
              </w:rPr>
              <w:t>о даче письменных разъяснений по вопросам применения муниципальных правовых актов о налогах и сборах</w:t>
            </w:r>
          </w:p>
          <w:p w:rsidR="00440FC7" w:rsidRPr="00A754AB" w:rsidRDefault="00440FC7" w:rsidP="00844E2A">
            <w:pPr>
              <w:pStyle w:val="10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0FC7" w:rsidRPr="00A754AB" w:rsidRDefault="00D16FDF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  <w:r w:rsidRPr="00A754AB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94615</wp:posOffset>
                </wp:positionV>
                <wp:extent cx="90805" cy="361950"/>
                <wp:effectExtent l="19050" t="0" r="2349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950"/>
                        </a:xfrm>
                        <a:prstGeom prst="downArrow">
                          <a:avLst>
                            <a:gd name="adj1" fmla="val 50000"/>
                            <a:gd name="adj2" fmla="val 996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1930" id="AutoShape 5" o:spid="_x0000_s1026" type="#_x0000_t67" style="position:absolute;margin-left:186.15pt;margin-top:7.45pt;width:7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">
                <v:textbox style="layout-flow:vertical-ideographic"/>
              </v:shape>
            </w:pict>
          </mc:Fallback>
        </mc:AlternateContent>
      </w:r>
    </w:p>
    <w:p w:rsidR="00440FC7" w:rsidRPr="00A754AB" w:rsidRDefault="00440FC7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p w:rsidR="00440FC7" w:rsidRPr="00A754AB" w:rsidRDefault="00440FC7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8042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8042"/>
      </w:tblGrid>
      <w:tr w:rsidR="00440FC7" w:rsidRPr="00A754AB" w:rsidTr="00844E2A">
        <w:trPr>
          <w:trHeight w:val="883"/>
        </w:trPr>
        <w:tc>
          <w:tcPr>
            <w:tcW w:w="8042" w:type="dxa"/>
            <w:tcMar>
              <w:left w:w="78" w:type="dxa"/>
            </w:tcMar>
          </w:tcPr>
          <w:p w:rsidR="00440FC7" w:rsidRPr="00A754AB" w:rsidRDefault="00440FC7" w:rsidP="00844E2A">
            <w:pPr>
              <w:ind w:left="-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0FC7" w:rsidRPr="00A754AB" w:rsidRDefault="00440FC7" w:rsidP="00844E2A">
            <w:pPr>
              <w:ind w:left="-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4AB">
              <w:rPr>
                <w:rFonts w:ascii="Arial" w:hAnsi="Arial" w:cs="Arial"/>
                <w:sz w:val="24"/>
                <w:szCs w:val="24"/>
              </w:rPr>
              <w:t>направление результатов рассмотрения заявления</w:t>
            </w:r>
          </w:p>
        </w:tc>
      </w:tr>
    </w:tbl>
    <w:p w:rsidR="00440FC7" w:rsidRPr="00A754AB" w:rsidRDefault="00440FC7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p w:rsidR="00440FC7" w:rsidRPr="00A754AB" w:rsidRDefault="00440FC7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p w:rsidR="00440FC7" w:rsidRPr="00A754AB" w:rsidRDefault="00440FC7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</w:p>
    <w:p w:rsidR="00440FC7" w:rsidRPr="00A754AB" w:rsidRDefault="00D16FDF" w:rsidP="00440FC7">
      <w:pPr>
        <w:ind w:left="-567"/>
        <w:jc w:val="center"/>
        <w:rPr>
          <w:rFonts w:ascii="Arial" w:hAnsi="Arial" w:cs="Arial"/>
          <w:i/>
          <w:iCs/>
          <w:sz w:val="24"/>
          <w:szCs w:val="24"/>
        </w:rPr>
      </w:pPr>
      <w:r w:rsidRPr="00A754AB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261620</wp:posOffset>
                </wp:positionV>
                <wp:extent cx="3223895" cy="795655"/>
                <wp:effectExtent l="0" t="0" r="0" b="0"/>
                <wp:wrapSquare wrapText="bothSides"/>
                <wp:docPr id="2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FC7" w:rsidRDefault="00440FC7" w:rsidP="00440FC7">
                            <w:pPr>
                              <w:pStyle w:val="a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-38.95pt;margin-top:20.6pt;width:253.85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" stroked="f" strokecolor="#3465a4" strokeweight=".26mm">
                <v:stroke joinstyle="round"/>
                <v:textbox>
                  <w:txbxContent>
                    <w:p w:rsidR="00440FC7" w:rsidRDefault="00440FC7" w:rsidP="00440FC7">
                      <w:pPr>
                        <w:pStyle w:val="ae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40FC7" w:rsidRPr="00A754AB" w:rsidRDefault="00440FC7" w:rsidP="00440FC7">
      <w:pPr>
        <w:rPr>
          <w:rFonts w:ascii="Arial" w:hAnsi="Arial" w:cs="Arial"/>
          <w:sz w:val="24"/>
          <w:szCs w:val="24"/>
        </w:rPr>
      </w:pPr>
    </w:p>
    <w:p w:rsidR="00F32FBA" w:rsidRPr="00A754AB" w:rsidRDefault="00F32FBA" w:rsidP="00584FE6">
      <w:pPr>
        <w:widowControl w:val="0"/>
        <w:jc w:val="both"/>
        <w:rPr>
          <w:rFonts w:ascii="Arial" w:hAnsi="Arial" w:cs="Arial"/>
          <w:color w:val="000000"/>
          <w:kern w:val="2"/>
          <w:sz w:val="24"/>
          <w:szCs w:val="24"/>
          <w:lang w:eastAsia="en-US"/>
        </w:rPr>
      </w:pPr>
    </w:p>
    <w:p w:rsidR="001F7B1C" w:rsidRPr="00A754AB" w:rsidRDefault="00F5589D" w:rsidP="00F93BF5">
      <w:pPr>
        <w:pStyle w:val="a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754AB">
        <w:rPr>
          <w:rFonts w:ascii="Arial" w:eastAsia="Times New Roman" w:hAnsi="Arial" w:cs="Arial"/>
          <w:sz w:val="24"/>
          <w:szCs w:val="24"/>
        </w:rPr>
        <w:tab/>
      </w:r>
    </w:p>
    <w:p w:rsidR="001F7B1C" w:rsidRPr="00A754AB" w:rsidRDefault="001F7B1C" w:rsidP="00584FE6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1F7B1C" w:rsidRPr="00A754AB" w:rsidSect="000F255E"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36" w:rsidRDefault="00225736" w:rsidP="00DC690C">
      <w:r>
        <w:separator/>
      </w:r>
    </w:p>
  </w:endnote>
  <w:endnote w:type="continuationSeparator" w:id="0">
    <w:p w:rsidR="00225736" w:rsidRDefault="00225736" w:rsidP="00DC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36" w:rsidRDefault="00225736" w:rsidP="00DC690C">
      <w:r>
        <w:separator/>
      </w:r>
    </w:p>
  </w:footnote>
  <w:footnote w:type="continuationSeparator" w:id="0">
    <w:p w:rsidR="00225736" w:rsidRDefault="00225736" w:rsidP="00DC690C">
      <w:r>
        <w:continuationSeparator/>
      </w:r>
    </w:p>
  </w:footnote>
  <w:footnote w:id="1">
    <w:p w:rsidR="00485654" w:rsidRDefault="00485654" w:rsidP="00485654">
      <w:pPr>
        <w:pStyle w:val="af2"/>
        <w:jc w:val="both"/>
      </w:pPr>
      <w:r>
        <w:rPr>
          <w:rStyle w:val="af4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организации предоставления государственных и муниципальных услуг</w:t>
      </w:r>
      <w:r>
        <w:t xml:space="preserve">»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0A2D"/>
    <w:multiLevelType w:val="hybridMultilevel"/>
    <w:tmpl w:val="FD068C76"/>
    <w:lvl w:ilvl="0" w:tplc="8B060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pacing w:val="-20"/>
        <w:kern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0A64F85"/>
    <w:multiLevelType w:val="hybridMultilevel"/>
    <w:tmpl w:val="09B81284"/>
    <w:lvl w:ilvl="0" w:tplc="4D0072A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8995C74"/>
    <w:multiLevelType w:val="hybridMultilevel"/>
    <w:tmpl w:val="10CA54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C7387"/>
    <w:multiLevelType w:val="multilevel"/>
    <w:tmpl w:val="B2C26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5" w15:restartNumberingAfterBreak="0">
    <w:nsid w:val="675B6306"/>
    <w:multiLevelType w:val="multilevel"/>
    <w:tmpl w:val="2DBE1B84"/>
    <w:lvl w:ilvl="0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6" w15:restartNumberingAfterBreak="0">
    <w:nsid w:val="6BDB7873"/>
    <w:multiLevelType w:val="multilevel"/>
    <w:tmpl w:val="4F723F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BA"/>
    <w:rsid w:val="00002135"/>
    <w:rsid w:val="00024065"/>
    <w:rsid w:val="00056B41"/>
    <w:rsid w:val="00077EDC"/>
    <w:rsid w:val="000969EE"/>
    <w:rsid w:val="000B63A7"/>
    <w:rsid w:val="000C3BA3"/>
    <w:rsid w:val="000C6EF5"/>
    <w:rsid w:val="000F255E"/>
    <w:rsid w:val="0012123A"/>
    <w:rsid w:val="001336AF"/>
    <w:rsid w:val="0015254E"/>
    <w:rsid w:val="00157B96"/>
    <w:rsid w:val="001B413C"/>
    <w:rsid w:val="001D2DB1"/>
    <w:rsid w:val="001E764F"/>
    <w:rsid w:val="001F7B1C"/>
    <w:rsid w:val="00201912"/>
    <w:rsid w:val="00225736"/>
    <w:rsid w:val="002524BF"/>
    <w:rsid w:val="00267632"/>
    <w:rsid w:val="00274C83"/>
    <w:rsid w:val="00276FE9"/>
    <w:rsid w:val="002974C3"/>
    <w:rsid w:val="00297AC9"/>
    <w:rsid w:val="002A4DCD"/>
    <w:rsid w:val="002B78D7"/>
    <w:rsid w:val="00300975"/>
    <w:rsid w:val="0031533E"/>
    <w:rsid w:val="00316F09"/>
    <w:rsid w:val="00317EAC"/>
    <w:rsid w:val="00373643"/>
    <w:rsid w:val="003B7AA9"/>
    <w:rsid w:val="003C13FA"/>
    <w:rsid w:val="003E6E75"/>
    <w:rsid w:val="00402596"/>
    <w:rsid w:val="004326CE"/>
    <w:rsid w:val="00440FC7"/>
    <w:rsid w:val="0045216C"/>
    <w:rsid w:val="00485654"/>
    <w:rsid w:val="004A1DA1"/>
    <w:rsid w:val="004B7377"/>
    <w:rsid w:val="004E71BE"/>
    <w:rsid w:val="004F1D6D"/>
    <w:rsid w:val="00514039"/>
    <w:rsid w:val="00540C41"/>
    <w:rsid w:val="00556B07"/>
    <w:rsid w:val="00582059"/>
    <w:rsid w:val="00584FE6"/>
    <w:rsid w:val="00590A95"/>
    <w:rsid w:val="00590CF8"/>
    <w:rsid w:val="005C62B9"/>
    <w:rsid w:val="005C7151"/>
    <w:rsid w:val="005E4ADC"/>
    <w:rsid w:val="00627487"/>
    <w:rsid w:val="006401C3"/>
    <w:rsid w:val="00660919"/>
    <w:rsid w:val="00672BB5"/>
    <w:rsid w:val="006A5FC0"/>
    <w:rsid w:val="006C0AA1"/>
    <w:rsid w:val="006C5183"/>
    <w:rsid w:val="006E14BA"/>
    <w:rsid w:val="006F3303"/>
    <w:rsid w:val="0071309C"/>
    <w:rsid w:val="00717628"/>
    <w:rsid w:val="00735795"/>
    <w:rsid w:val="007D244B"/>
    <w:rsid w:val="00825BF5"/>
    <w:rsid w:val="008720AB"/>
    <w:rsid w:val="00876587"/>
    <w:rsid w:val="008A145C"/>
    <w:rsid w:val="008A6AEE"/>
    <w:rsid w:val="008A6C10"/>
    <w:rsid w:val="008B0CB5"/>
    <w:rsid w:val="008B6B66"/>
    <w:rsid w:val="00914F99"/>
    <w:rsid w:val="009552D4"/>
    <w:rsid w:val="009813D9"/>
    <w:rsid w:val="00990CEC"/>
    <w:rsid w:val="009B2C1C"/>
    <w:rsid w:val="009C02DC"/>
    <w:rsid w:val="009F7239"/>
    <w:rsid w:val="00A105C7"/>
    <w:rsid w:val="00A329A0"/>
    <w:rsid w:val="00A41B9C"/>
    <w:rsid w:val="00A61800"/>
    <w:rsid w:val="00A62447"/>
    <w:rsid w:val="00A754AB"/>
    <w:rsid w:val="00AB6C9B"/>
    <w:rsid w:val="00AC17C9"/>
    <w:rsid w:val="00AD47BA"/>
    <w:rsid w:val="00AF1AF9"/>
    <w:rsid w:val="00B16A03"/>
    <w:rsid w:val="00B17AF5"/>
    <w:rsid w:val="00B5021A"/>
    <w:rsid w:val="00BE5006"/>
    <w:rsid w:val="00C109DC"/>
    <w:rsid w:val="00C21CAF"/>
    <w:rsid w:val="00C56388"/>
    <w:rsid w:val="00C7288F"/>
    <w:rsid w:val="00C85B59"/>
    <w:rsid w:val="00C959F0"/>
    <w:rsid w:val="00CD088D"/>
    <w:rsid w:val="00D16FDF"/>
    <w:rsid w:val="00D47AB3"/>
    <w:rsid w:val="00D51861"/>
    <w:rsid w:val="00D723B4"/>
    <w:rsid w:val="00D75FD9"/>
    <w:rsid w:val="00D87929"/>
    <w:rsid w:val="00DC49C0"/>
    <w:rsid w:val="00DC5EB4"/>
    <w:rsid w:val="00DC690C"/>
    <w:rsid w:val="00DF046B"/>
    <w:rsid w:val="00E03A3F"/>
    <w:rsid w:val="00E0568A"/>
    <w:rsid w:val="00E116DF"/>
    <w:rsid w:val="00E14A51"/>
    <w:rsid w:val="00E51A11"/>
    <w:rsid w:val="00E62F30"/>
    <w:rsid w:val="00E659DC"/>
    <w:rsid w:val="00E76272"/>
    <w:rsid w:val="00E81CF2"/>
    <w:rsid w:val="00E86AB4"/>
    <w:rsid w:val="00E87C44"/>
    <w:rsid w:val="00E9021E"/>
    <w:rsid w:val="00E942AD"/>
    <w:rsid w:val="00ED12A4"/>
    <w:rsid w:val="00ED15ED"/>
    <w:rsid w:val="00F01022"/>
    <w:rsid w:val="00F23268"/>
    <w:rsid w:val="00F3219A"/>
    <w:rsid w:val="00F32FBA"/>
    <w:rsid w:val="00F33562"/>
    <w:rsid w:val="00F4060F"/>
    <w:rsid w:val="00F4688E"/>
    <w:rsid w:val="00F5589D"/>
    <w:rsid w:val="00F56943"/>
    <w:rsid w:val="00F62AFA"/>
    <w:rsid w:val="00F62F99"/>
    <w:rsid w:val="00F73B5C"/>
    <w:rsid w:val="00F779A9"/>
    <w:rsid w:val="00F93BF5"/>
    <w:rsid w:val="00FE337C"/>
    <w:rsid w:val="00FE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AFF5"/>
  <w15:docId w15:val="{E1665BE4-2A1E-4916-8B2F-E3649D17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FB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1">
    <w:name w:val="Основной текст (2)1"/>
    <w:basedOn w:val="a"/>
    <w:rsid w:val="00F32FBA"/>
    <w:pPr>
      <w:shd w:val="clear" w:color="auto" w:fill="FFFFFF"/>
      <w:spacing w:after="360" w:line="312" w:lineRule="exact"/>
      <w:jc w:val="center"/>
    </w:pPr>
    <w:rPr>
      <w:spacing w:val="20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AF1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AF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Обычный1"/>
    <w:rsid w:val="009552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1F7B1C"/>
    <w:pPr>
      <w:ind w:left="720"/>
      <w:contextualSpacing/>
    </w:pPr>
  </w:style>
  <w:style w:type="character" w:styleId="a7">
    <w:name w:val="Hyperlink"/>
    <w:uiPriority w:val="99"/>
    <w:unhideWhenUsed/>
    <w:rsid w:val="00735795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35795"/>
  </w:style>
  <w:style w:type="paragraph" w:customStyle="1" w:styleId="s1">
    <w:name w:val="s_1"/>
    <w:basedOn w:val="a"/>
    <w:rsid w:val="005C62B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rsid w:val="005C62B9"/>
    <w:pPr>
      <w:tabs>
        <w:tab w:val="center" w:pos="4536"/>
        <w:tab w:val="right" w:pos="9072"/>
      </w:tabs>
      <w:suppressAutoHyphens w:val="0"/>
    </w:pPr>
    <w:rPr>
      <w:lang w:eastAsia="ru-RU"/>
    </w:rPr>
  </w:style>
  <w:style w:type="character" w:customStyle="1" w:styleId="a9">
    <w:name w:val="Верхний колонтитул Знак"/>
    <w:basedOn w:val="a0"/>
    <w:link w:val="a8"/>
    <w:rsid w:val="005C62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C69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690C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c">
    <w:name w:val="Table Grid"/>
    <w:basedOn w:val="a1"/>
    <w:uiPriority w:val="59"/>
    <w:rsid w:val="00584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440FC7"/>
    <w:rPr>
      <w:rFonts w:ascii="Arial" w:hAnsi="Arial"/>
      <w:lang w:eastAsia="ru-RU"/>
    </w:rPr>
  </w:style>
  <w:style w:type="character" w:customStyle="1" w:styleId="ad">
    <w:name w:val="Основной текст_"/>
    <w:link w:val="10"/>
    <w:uiPriority w:val="99"/>
    <w:locked/>
    <w:rsid w:val="00440FC7"/>
    <w:rPr>
      <w:spacing w:val="1"/>
      <w:sz w:val="27"/>
      <w:shd w:val="clear" w:color="auto" w:fill="FFFFFF"/>
    </w:rPr>
  </w:style>
  <w:style w:type="paragraph" w:customStyle="1" w:styleId="10">
    <w:name w:val="Основной текст1"/>
    <w:basedOn w:val="a"/>
    <w:link w:val="ad"/>
    <w:uiPriority w:val="99"/>
    <w:rsid w:val="00440FC7"/>
    <w:pPr>
      <w:widowControl w:val="0"/>
      <w:shd w:val="clear" w:color="auto" w:fill="FFFFFF"/>
      <w:suppressAutoHyphens w:val="0"/>
      <w:spacing w:after="720" w:line="240" w:lineRule="atLeast"/>
      <w:jc w:val="both"/>
    </w:pPr>
    <w:rPr>
      <w:rFonts w:asciiTheme="minorHAnsi" w:eastAsiaTheme="minorHAnsi" w:hAnsiTheme="minorHAnsi" w:cstheme="minorBidi"/>
      <w:spacing w:val="1"/>
      <w:sz w:val="27"/>
      <w:szCs w:val="22"/>
      <w:lang w:eastAsia="en-US"/>
    </w:rPr>
  </w:style>
  <w:style w:type="paragraph" w:customStyle="1" w:styleId="ConsPlusNonformat">
    <w:name w:val="ConsPlusNonformat"/>
    <w:uiPriority w:val="99"/>
    <w:rsid w:val="00440F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440FC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uiPriority w:val="99"/>
    <w:rsid w:val="00440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Содержимое врезки"/>
    <w:basedOn w:val="a"/>
    <w:uiPriority w:val="99"/>
    <w:rsid w:val="00440FC7"/>
    <w:pPr>
      <w:suppressAutoHyphens w:val="0"/>
    </w:pPr>
    <w:rPr>
      <w:rFonts w:ascii="Calibri" w:hAnsi="Calibri" w:cs="Calibri"/>
      <w:color w:val="00000A"/>
      <w:sz w:val="24"/>
      <w:szCs w:val="24"/>
      <w:lang w:eastAsia="ru-RU"/>
    </w:rPr>
  </w:style>
  <w:style w:type="paragraph" w:styleId="af">
    <w:name w:val="Body Text"/>
    <w:basedOn w:val="a"/>
    <w:link w:val="af0"/>
    <w:rsid w:val="0045216C"/>
    <w:pPr>
      <w:suppressAutoHyphens w:val="0"/>
      <w:spacing w:after="120"/>
    </w:pPr>
    <w:rPr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4521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2">
    <w:name w:val="s2"/>
    <w:rsid w:val="00F3219A"/>
  </w:style>
  <w:style w:type="paragraph" w:customStyle="1" w:styleId="p39">
    <w:name w:val="p39"/>
    <w:basedOn w:val="a"/>
    <w:rsid w:val="00F3219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E87C4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footnote text"/>
    <w:basedOn w:val="a"/>
    <w:link w:val="af3"/>
    <w:rsid w:val="00485654"/>
    <w:pPr>
      <w:suppressAutoHyphens w:val="0"/>
    </w:pPr>
    <w:rPr>
      <w:sz w:val="20"/>
      <w:lang w:eastAsia="ru-RU"/>
    </w:rPr>
  </w:style>
  <w:style w:type="character" w:customStyle="1" w:styleId="af3">
    <w:name w:val="Текст сноски Знак"/>
    <w:basedOn w:val="a0"/>
    <w:link w:val="af2"/>
    <w:rsid w:val="004856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485654"/>
    <w:rPr>
      <w:vertAlign w:val="superscript"/>
    </w:rPr>
  </w:style>
  <w:style w:type="paragraph" w:styleId="3">
    <w:name w:val="Body Text 3"/>
    <w:basedOn w:val="a"/>
    <w:link w:val="30"/>
    <w:uiPriority w:val="99"/>
    <w:rsid w:val="00E62F30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E62F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E62F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A754AB"/>
    <w:pPr>
      <w:ind w:firstLine="709"/>
      <w:jc w:val="center"/>
    </w:pPr>
    <w:rPr>
      <w:szCs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A754AB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BF74CE54FF1690C408C3F6AEEB1B7A452EEAC0F10BC9DD238FAFD1060AA8A0B8301B71EB03E54BB7F3034a4F6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6DE2-6295-4023-81F0-7565BB04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6197</Words>
  <Characters>35324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4</cp:revision>
  <cp:lastPrinted>2022-01-31T03:23:00Z</cp:lastPrinted>
  <dcterms:created xsi:type="dcterms:W3CDTF">2022-01-31T03:21:00Z</dcterms:created>
  <dcterms:modified xsi:type="dcterms:W3CDTF">2022-01-31T04:37:00Z</dcterms:modified>
</cp:coreProperties>
</file>