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E16A9">
        <w:rPr>
          <w:rFonts w:ascii="Times New Roman" w:hAnsi="Times New Roman" w:cs="Times New Roman"/>
          <w:sz w:val="24"/>
          <w:szCs w:val="24"/>
        </w:rPr>
        <w:t>ПОКРОВСКОГО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22FD9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22FD9">
        <w:rPr>
          <w:rFonts w:ascii="Arial" w:hAnsi="Arial" w:cs="Arial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0D2025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EE16A9">
        <w:rPr>
          <w:rFonts w:ascii="Arial" w:hAnsi="Arial" w:cs="Arial"/>
          <w:b w:val="0"/>
          <w:sz w:val="24"/>
          <w:szCs w:val="24"/>
        </w:rPr>
        <w:t>8</w:t>
      </w:r>
      <w:r w:rsidR="00A47739">
        <w:rPr>
          <w:rFonts w:ascii="Arial" w:hAnsi="Arial" w:cs="Arial"/>
          <w:b w:val="0"/>
          <w:sz w:val="24"/>
          <w:szCs w:val="24"/>
        </w:rPr>
        <w:t>.01</w:t>
      </w:r>
      <w:r>
        <w:rPr>
          <w:rFonts w:ascii="Arial" w:hAnsi="Arial" w:cs="Arial"/>
          <w:b w:val="0"/>
          <w:sz w:val="24"/>
          <w:szCs w:val="24"/>
        </w:rPr>
        <w:t>.</w:t>
      </w:r>
      <w:r w:rsidR="00A47739">
        <w:rPr>
          <w:rFonts w:ascii="Arial" w:hAnsi="Arial" w:cs="Arial"/>
          <w:b w:val="0"/>
          <w:sz w:val="24"/>
          <w:szCs w:val="24"/>
        </w:rPr>
        <w:t>2022</w:t>
      </w:r>
      <w:r w:rsidR="00D22FD9" w:rsidRPr="00D22FD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 w:rsidR="00281363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EE16A9">
        <w:rPr>
          <w:rFonts w:ascii="Arial" w:hAnsi="Arial" w:cs="Arial"/>
          <w:b w:val="0"/>
          <w:sz w:val="24"/>
          <w:szCs w:val="24"/>
        </w:rPr>
        <w:t xml:space="preserve">                             № 2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EE16A9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Покровка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63">
        <w:rPr>
          <w:rFonts w:ascii="Times New Roman" w:hAnsi="Times New Roman" w:cs="Times New Roman"/>
          <w:sz w:val="28"/>
          <w:szCs w:val="28"/>
        </w:rPr>
        <w:t>В соответствие</w:t>
      </w:r>
      <w:r w:rsidR="00281363" w:rsidRP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281363">
        <w:rPr>
          <w:rFonts w:ascii="Times New Roman" w:hAnsi="Times New Roman" w:cs="Times New Roman"/>
          <w:sz w:val="28"/>
          <w:szCs w:val="28"/>
        </w:rPr>
        <w:t>с</w:t>
      </w:r>
      <w:r w:rsidRPr="00281363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281363">
        <w:rPr>
          <w:rFonts w:ascii="Times New Roman" w:hAnsi="Times New Roman" w:cs="Times New Roman"/>
          <w:sz w:val="28"/>
          <w:szCs w:val="28"/>
        </w:rPr>
        <w:t>Уставом муни</w:t>
      </w:r>
      <w:r w:rsidR="00281363" w:rsidRPr="0028136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EE16A9">
        <w:rPr>
          <w:rFonts w:ascii="Times New Roman" w:hAnsi="Times New Roman" w:cs="Times New Roman"/>
          <w:sz w:val="28"/>
          <w:szCs w:val="28"/>
        </w:rPr>
        <w:t>Покровский</w:t>
      </w:r>
      <w:r w:rsidR="00A70C1C" w:rsidRPr="00281363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A70C1C" w:rsidRPr="0028136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70C1C" w:rsidRPr="0028136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70C1C">
        <w:rPr>
          <w:rFonts w:ascii="Times New Roman" w:hAnsi="Times New Roman" w:cs="Times New Roman"/>
          <w:sz w:val="28"/>
          <w:szCs w:val="28"/>
        </w:rPr>
        <w:t xml:space="preserve"> </w:t>
      </w:r>
      <w:r w:rsidR="009919CF" w:rsidRPr="0028136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EE16A9">
        <w:rPr>
          <w:rFonts w:ascii="Times New Roman" w:hAnsi="Times New Roman"/>
          <w:sz w:val="28"/>
          <w:szCs w:val="28"/>
        </w:rPr>
        <w:t>Покровский</w:t>
      </w:r>
      <w:r w:rsidR="009919CF" w:rsidRPr="0028136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281363" w:rsidRPr="002813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28136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281363" w:rsidRPr="00281363">
        <w:t xml:space="preserve"> </w:t>
      </w:r>
      <w:r w:rsidR="00EE16A9">
        <w:rPr>
          <w:rFonts w:ascii="Times New Roman" w:hAnsi="Times New Roman" w:cs="Times New Roman"/>
          <w:sz w:val="28"/>
          <w:szCs w:val="28"/>
        </w:rPr>
        <w:t>Покровского</w:t>
      </w:r>
      <w:r w:rsidR="009919CF" w:rsidRPr="0028136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</w:t>
      </w:r>
      <w:r w:rsidR="009919CF" w:rsidRPr="00991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16A9">
        <w:rPr>
          <w:rFonts w:ascii="Times New Roman" w:hAnsi="Times New Roman" w:cs="Times New Roman"/>
          <w:sz w:val="28"/>
          <w:szCs w:val="28"/>
        </w:rPr>
        <w:t>18.12.2018 № 42</w:t>
      </w:r>
      <w:r w:rsidR="009919CF" w:rsidRPr="00521B97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 Положением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EE16A9" w:rsidRPr="00EE16A9" w:rsidRDefault="00EE16A9" w:rsidP="00EE16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</w:t>
      </w:r>
      <w:r w:rsidRPr="00EE16A9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Признать утратившим силу постановлени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Администрации сельсовета от 20.10.2017 № 24</w:t>
      </w:r>
      <w:r w:rsidRPr="00EE1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E16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     утверждении     Положения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6A9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комиссии по землепользованию и застройке</w:t>
      </w:r>
      <w:r w:rsidRPr="00EE16A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64173B" w:rsidRPr="00DB3A72" w:rsidRDefault="00EE16A9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4F284E"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EE16A9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6A9" w:rsidRDefault="00EE16A9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4173B" w:rsidRPr="00DB3A72" w:rsidRDefault="00EE16A9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Козицин</w:t>
      </w:r>
      <w:proofErr w:type="spellEnd"/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0C06" w:rsidRDefault="00DF0C0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0D2025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1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EE16A9">
        <w:rPr>
          <w:rFonts w:ascii="Times New Roman" w:hAnsi="Times New Roman" w:cs="Times New Roman"/>
          <w:sz w:val="28"/>
          <w:szCs w:val="28"/>
        </w:rPr>
        <w:t>28</w:t>
      </w:r>
      <w:r w:rsidR="00281363">
        <w:rPr>
          <w:rFonts w:ascii="Times New Roman" w:hAnsi="Times New Roman" w:cs="Times New Roman"/>
          <w:sz w:val="28"/>
          <w:szCs w:val="28"/>
        </w:rPr>
        <w:t>.01.2022</w:t>
      </w:r>
      <w:r w:rsidR="00EE16A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E16A9">
        <w:rPr>
          <w:rFonts w:ascii="Times New Roman" w:hAnsi="Times New Roman"/>
          <w:sz w:val="28"/>
          <w:szCs w:val="28"/>
        </w:rPr>
        <w:t>Покровский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28136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EE16A9">
        <w:rPr>
          <w:rFonts w:ascii="Times New Roman" w:hAnsi="Times New Roman"/>
          <w:sz w:val="28"/>
          <w:szCs w:val="28"/>
        </w:rPr>
        <w:t>Покровский</w:t>
      </w:r>
      <w:r w:rsidR="009919CF" w:rsidRPr="0028136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281363" w:rsidRPr="0028136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9919CF" w:rsidRPr="00281363">
          <w:rPr>
            <w:rFonts w:ascii="Times New Roman" w:hAnsi="Times New Roman"/>
            <w:sz w:val="28"/>
            <w:szCs w:val="28"/>
          </w:rPr>
          <w:t>решением</w:t>
        </w:r>
      </w:hyperlink>
      <w:r w:rsidR="00281363" w:rsidRPr="00281363">
        <w:t xml:space="preserve"> </w:t>
      </w:r>
      <w:r w:rsidR="00EE16A9">
        <w:rPr>
          <w:rFonts w:ascii="Times New Roman" w:hAnsi="Times New Roman"/>
          <w:sz w:val="28"/>
          <w:szCs w:val="28"/>
        </w:rPr>
        <w:t>Покровского</w:t>
      </w:r>
      <w:r w:rsidR="009919CF" w:rsidRPr="00281363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9919CF" w:rsidRP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19CF" w:rsidRPr="00DF0C06">
        <w:rPr>
          <w:rFonts w:ascii="Times New Roman" w:hAnsi="Times New Roman"/>
          <w:sz w:val="28"/>
          <w:szCs w:val="28"/>
        </w:rPr>
        <w:t xml:space="preserve">от </w:t>
      </w:r>
      <w:r w:rsidR="00EE16A9">
        <w:rPr>
          <w:rFonts w:ascii="Times New Roman" w:hAnsi="Times New Roman"/>
          <w:sz w:val="28"/>
          <w:szCs w:val="28"/>
        </w:rPr>
        <w:t>18.12.2018 № 42</w:t>
      </w:r>
      <w:r w:rsidR="009919CF" w:rsidRPr="00DF0C06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16A9">
        <w:rPr>
          <w:rFonts w:ascii="Times New Roman" w:hAnsi="Times New Roman" w:cs="Times New Roman"/>
          <w:sz w:val="28"/>
          <w:szCs w:val="28"/>
        </w:rPr>
        <w:t xml:space="preserve">Покровский </w:t>
      </w:r>
      <w:r w:rsidR="008B0499">
        <w:rPr>
          <w:rFonts w:ascii="Times New Roman" w:hAnsi="Times New Roman" w:cs="Times New Roman"/>
          <w:sz w:val="28"/>
          <w:szCs w:val="28"/>
        </w:rPr>
        <w:t>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3A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="00A70C1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281363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63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DB3A7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63">
        <w:rPr>
          <w:rFonts w:ascii="Times New Roman" w:hAnsi="Times New Roman" w:cs="Times New Roman"/>
          <w:sz w:val="28"/>
          <w:szCs w:val="28"/>
        </w:rPr>
        <w:lastRenderedPageBreak/>
        <w:t>и) о предоставлении разрешения на отклонение от предельных</w:t>
      </w:r>
      <w:r w:rsidRPr="00991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1363">
        <w:rPr>
          <w:rFonts w:ascii="Times New Roman" w:hAnsi="Times New Roman" w:cs="Times New Roman"/>
          <w:sz w:val="28"/>
          <w:szCs w:val="28"/>
        </w:rPr>
        <w:t>параметров разрешенного строительства</w:t>
      </w:r>
      <w:r w:rsidR="00B339D2" w:rsidRPr="00281363">
        <w:rPr>
          <w:rFonts w:ascii="Times New Roman" w:hAnsi="Times New Roman" w:cs="Times New Roman"/>
          <w:sz w:val="28"/>
          <w:szCs w:val="28"/>
        </w:rPr>
        <w:t>,</w:t>
      </w:r>
      <w:r w:rsidR="00281363" w:rsidRP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281363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28136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9919CF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lastRenderedPageBreak/>
        <w:t>привлекать при необходимости специалистов, экспертов по вопросам, 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0D2025">
        <w:rPr>
          <w:rFonts w:ascii="Times New Roman" w:hAnsi="Times New Roman" w:cs="Times New Roman"/>
          <w:sz w:val="28"/>
          <w:szCs w:val="28"/>
        </w:rPr>
        <w:t>2</w:t>
      </w:r>
      <w:r w:rsidR="00EE16A9">
        <w:rPr>
          <w:rFonts w:ascii="Times New Roman" w:hAnsi="Times New Roman" w:cs="Times New Roman"/>
          <w:sz w:val="28"/>
          <w:szCs w:val="28"/>
        </w:rPr>
        <w:t>8</w:t>
      </w:r>
      <w:r w:rsidR="00281363">
        <w:rPr>
          <w:rFonts w:ascii="Times New Roman" w:hAnsi="Times New Roman" w:cs="Times New Roman"/>
          <w:sz w:val="28"/>
          <w:szCs w:val="28"/>
        </w:rPr>
        <w:t>.01.2022</w:t>
      </w:r>
      <w:r w:rsidR="00EE16A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4"/>
      <w:bookmarkEnd w:id="1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EE16A9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  <w:r w:rsidR="0028136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4D3A8F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EE16A9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-исполняющий полномочия главы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4D3A8F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 заместитель председателя комиссии;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4D3A8F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Ольга Николаевна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F870F1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r w:rsidR="004D3A8F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:rsidR="0077142D" w:rsidRPr="00DB3A72" w:rsidRDefault="00A70C1C" w:rsidP="004D3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bookmarkStart w:id="2" w:name="_GoBack"/>
            <w:bookmarkEnd w:id="2"/>
          </w:p>
        </w:tc>
      </w:tr>
      <w:tr w:rsidR="0064173B" w:rsidRPr="00DF0C06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F0C06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</w:t>
            </w:r>
            <w:r w:rsidR="007162E2" w:rsidRPr="00DF0C06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DF0C06"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F0C06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 w:cs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3B"/>
    <w:rsid w:val="000C078C"/>
    <w:rsid w:val="000D2025"/>
    <w:rsid w:val="00164B3D"/>
    <w:rsid w:val="001C5559"/>
    <w:rsid w:val="001F055D"/>
    <w:rsid w:val="00281363"/>
    <w:rsid w:val="004D3A8F"/>
    <w:rsid w:val="004F284E"/>
    <w:rsid w:val="004F7F80"/>
    <w:rsid w:val="005024EB"/>
    <w:rsid w:val="00521B97"/>
    <w:rsid w:val="005A39D7"/>
    <w:rsid w:val="00634CF3"/>
    <w:rsid w:val="0064173B"/>
    <w:rsid w:val="007162E2"/>
    <w:rsid w:val="007508B8"/>
    <w:rsid w:val="00762166"/>
    <w:rsid w:val="0077142D"/>
    <w:rsid w:val="00785F7F"/>
    <w:rsid w:val="007E5B87"/>
    <w:rsid w:val="007E6AE7"/>
    <w:rsid w:val="0081112E"/>
    <w:rsid w:val="00853A1D"/>
    <w:rsid w:val="00864117"/>
    <w:rsid w:val="00865B76"/>
    <w:rsid w:val="008B0499"/>
    <w:rsid w:val="0092233A"/>
    <w:rsid w:val="00971F9B"/>
    <w:rsid w:val="009919CF"/>
    <w:rsid w:val="009B6B9E"/>
    <w:rsid w:val="00A41253"/>
    <w:rsid w:val="00A47739"/>
    <w:rsid w:val="00A70C1C"/>
    <w:rsid w:val="00A86034"/>
    <w:rsid w:val="00B339D2"/>
    <w:rsid w:val="00B46720"/>
    <w:rsid w:val="00C03F7A"/>
    <w:rsid w:val="00CC4593"/>
    <w:rsid w:val="00CE7644"/>
    <w:rsid w:val="00CF6D3F"/>
    <w:rsid w:val="00D22FD9"/>
    <w:rsid w:val="00DB3A72"/>
    <w:rsid w:val="00DC350D"/>
    <w:rsid w:val="00DF0C06"/>
    <w:rsid w:val="00E4098E"/>
    <w:rsid w:val="00E6148B"/>
    <w:rsid w:val="00EE16A9"/>
    <w:rsid w:val="00F65E6B"/>
    <w:rsid w:val="00F8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D2A"/>
  <w15:docId w15:val="{2845455A-A645-4F45-8CC8-4727244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F99B-ED5B-4F19-A565-7E9CED6B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2</cp:revision>
  <cp:lastPrinted>2017-04-10T08:35:00Z</cp:lastPrinted>
  <dcterms:created xsi:type="dcterms:W3CDTF">2022-01-28T05:47:00Z</dcterms:created>
  <dcterms:modified xsi:type="dcterms:W3CDTF">2022-01-28T05:47:00Z</dcterms:modified>
</cp:coreProperties>
</file>