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6D" w:rsidRDefault="00D8526D" w:rsidP="00D8526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Утверждены</w:t>
      </w:r>
    </w:p>
    <w:p w:rsidR="00D8526D" w:rsidRDefault="00D8526D" w:rsidP="00D8526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7E500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распоряжением Администрации</w:t>
      </w:r>
    </w:p>
    <w:p w:rsidR="00D8526D" w:rsidRDefault="00D8526D" w:rsidP="00D8526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района от 17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32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-р </w:t>
      </w:r>
    </w:p>
    <w:p w:rsidR="00D8526D" w:rsidRDefault="00D8526D" w:rsidP="00D8526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D8526D" w:rsidRDefault="00D8526D" w:rsidP="00D8526D">
      <w:pPr>
        <w:pStyle w:val="a4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показатели эффективности антимонопольного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F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52F6D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652F6D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</w:t>
      </w:r>
    </w:p>
    <w:p w:rsidR="00D8526D" w:rsidRDefault="00D8526D" w:rsidP="00D8526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2451"/>
        <w:gridCol w:w="1236"/>
        <w:gridCol w:w="4981"/>
      </w:tblGrid>
      <w:tr w:rsidR="00D8526D" w:rsidTr="002857BA">
        <w:tc>
          <w:tcPr>
            <w:tcW w:w="692" w:type="dxa"/>
          </w:tcPr>
          <w:p w:rsidR="00D8526D" w:rsidRPr="007E500B" w:rsidRDefault="00D8526D" w:rsidP="00285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7E5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  <w:p w:rsidR="00D8526D" w:rsidRPr="007E500B" w:rsidRDefault="00D8526D" w:rsidP="002857B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5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2451" w:type="dxa"/>
          </w:tcPr>
          <w:p w:rsidR="00D8526D" w:rsidRPr="007E500B" w:rsidRDefault="00D8526D" w:rsidP="002857B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500B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1105" w:type="dxa"/>
          </w:tcPr>
          <w:p w:rsidR="00D8526D" w:rsidRPr="007E500B" w:rsidRDefault="00D8526D" w:rsidP="002857B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500B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>Целевое значение на 2021 год</w:t>
            </w:r>
          </w:p>
        </w:tc>
        <w:tc>
          <w:tcPr>
            <w:tcW w:w="5380" w:type="dxa"/>
          </w:tcPr>
          <w:p w:rsidR="00D8526D" w:rsidRPr="007E500B" w:rsidRDefault="00D8526D" w:rsidP="002857B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500B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>Методика расчета</w:t>
            </w:r>
          </w:p>
        </w:tc>
      </w:tr>
      <w:tr w:rsidR="00D8526D" w:rsidTr="002857BA">
        <w:tc>
          <w:tcPr>
            <w:tcW w:w="692" w:type="dxa"/>
          </w:tcPr>
          <w:p w:rsidR="00D8526D" w:rsidRPr="007E500B" w:rsidRDefault="00D8526D" w:rsidP="002857B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5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451" w:type="dxa"/>
          </w:tcPr>
          <w:p w:rsidR="00D8526D" w:rsidRPr="007E500B" w:rsidRDefault="00D8526D" w:rsidP="002857B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Доля выявленных</w:t>
            </w:r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нарушений антимонопольного законодательства со стороны Администрации района,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1105" w:type="dxa"/>
          </w:tcPr>
          <w:p w:rsidR="00D8526D" w:rsidRPr="007E500B" w:rsidRDefault="00D8526D" w:rsidP="002857B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5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380" w:type="dxa"/>
          </w:tcPr>
          <w:p w:rsidR="00D8526D" w:rsidRPr="007E500B" w:rsidRDefault="00D8526D" w:rsidP="00285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Показатель рассчитывается по формуле: </w:t>
            </w:r>
          </w:p>
          <w:p w:rsidR="00D8526D" w:rsidRPr="007E500B" w:rsidRDefault="00D8526D" w:rsidP="00285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7"/>
                <w:szCs w:val="27"/>
                <w:lang w:eastAsia="ru-RU"/>
              </w:rPr>
              <w:t>ДН</w:t>
            </w:r>
            <w:r w:rsidRPr="007E500B">
              <w:rPr>
                <w:rFonts w:ascii="Times New Roman" w:eastAsiaTheme="minorEastAsia" w:hAnsi="Times New Roman" w:cs="Times New Roman"/>
                <w:b/>
                <w:i/>
                <w:sz w:val="27"/>
                <w:szCs w:val="27"/>
                <w:lang w:eastAsia="ru-RU"/>
              </w:rPr>
              <w:t xml:space="preserve">= КН / </w:t>
            </w:r>
            <w:proofErr w:type="gramStart"/>
            <w:r w:rsidRPr="007E500B">
              <w:rPr>
                <w:rFonts w:ascii="Times New Roman" w:eastAsiaTheme="minorEastAsia" w:hAnsi="Times New Roman" w:cs="Times New Roman"/>
                <w:b/>
                <w:i/>
                <w:sz w:val="27"/>
                <w:szCs w:val="27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b/>
                <w:i/>
                <w:sz w:val="27"/>
                <w:szCs w:val="27"/>
                <w:lang w:eastAsia="ru-RU"/>
              </w:rPr>
              <w:t>П</w:t>
            </w:r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vertAlign w:val="subscript"/>
                <w:lang w:eastAsia="ru-RU"/>
              </w:rPr>
              <w:t xml:space="preserve">, 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vertAlign w:val="subscript"/>
                <w:lang w:eastAsia="ru-RU"/>
              </w:rPr>
              <w:t xml:space="preserve"> </w:t>
            </w:r>
            <w:proofErr w:type="gramEnd"/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где:</w:t>
            </w:r>
          </w:p>
          <w:p w:rsidR="00D8526D" w:rsidRPr="007E500B" w:rsidRDefault="00D8526D" w:rsidP="00285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7"/>
                <w:szCs w:val="27"/>
                <w:lang w:eastAsia="ru-RU"/>
              </w:rPr>
              <w:t>Д</w:t>
            </w:r>
            <w:r w:rsidRPr="007E500B">
              <w:rPr>
                <w:rFonts w:ascii="Times New Roman" w:eastAsiaTheme="minorEastAsia" w:hAnsi="Times New Roman" w:cs="Times New Roman"/>
                <w:b/>
                <w:i/>
                <w:sz w:val="27"/>
                <w:szCs w:val="27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-</w:t>
            </w:r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доля выявленных </w:t>
            </w:r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нарушений антимонопольного законодательства со стороны Администрации района;</w:t>
            </w:r>
          </w:p>
          <w:p w:rsidR="00D8526D" w:rsidRPr="007E500B" w:rsidRDefault="00D8526D" w:rsidP="00285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7E500B">
              <w:rPr>
                <w:rFonts w:ascii="Times New Roman" w:eastAsiaTheme="minorEastAsia" w:hAnsi="Times New Roman" w:cs="Times New Roman"/>
                <w:b/>
                <w:i/>
                <w:sz w:val="27"/>
                <w:szCs w:val="27"/>
                <w:lang w:eastAsia="ru-RU"/>
              </w:rPr>
              <w:t>КН</w:t>
            </w:r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vertAlign w:val="subscript"/>
                <w:lang w:eastAsia="ru-RU"/>
              </w:rPr>
              <w:t xml:space="preserve"> </w:t>
            </w:r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- количество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выявленных </w:t>
            </w:r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нарушений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антимонопольного законодательства со стороны Администрации района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отчетном периоде</w:t>
            </w:r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D8526D" w:rsidRPr="007E500B" w:rsidRDefault="00D8526D" w:rsidP="002857B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500B">
              <w:rPr>
                <w:rFonts w:ascii="Times New Roman" w:eastAsiaTheme="minorEastAsia" w:hAnsi="Times New Roman" w:cs="Times New Roman"/>
                <w:b/>
                <w:i/>
                <w:sz w:val="27"/>
                <w:szCs w:val="27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b/>
                <w:i/>
                <w:sz w:val="27"/>
                <w:szCs w:val="27"/>
                <w:lang w:eastAsia="ru-RU"/>
              </w:rPr>
              <w:t>П</w:t>
            </w:r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vertAlign w:val="subscript"/>
                <w:lang w:eastAsia="ru-RU"/>
              </w:rPr>
              <w:t xml:space="preserve"> </w:t>
            </w:r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- количество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проверок</w:t>
            </w:r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Администрации района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в сфере</w:t>
            </w:r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антимонопольного законодательства в отчетном периоде.</w:t>
            </w:r>
          </w:p>
        </w:tc>
        <w:bookmarkStart w:id="0" w:name="_GoBack"/>
        <w:bookmarkEnd w:id="0"/>
      </w:tr>
      <w:tr w:rsidR="00D8526D" w:rsidTr="002857BA">
        <w:tc>
          <w:tcPr>
            <w:tcW w:w="692" w:type="dxa"/>
          </w:tcPr>
          <w:p w:rsidR="00D8526D" w:rsidRPr="007E500B" w:rsidRDefault="00D8526D" w:rsidP="002857B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5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451" w:type="dxa"/>
          </w:tcPr>
          <w:p w:rsidR="00D8526D" w:rsidRPr="007E500B" w:rsidRDefault="00D8526D" w:rsidP="002857B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Доля нормативных правовых актов Администрации района, в которых антимонопольным органом выявлены и нарушения антимонопольного законодательства, %</w:t>
            </w:r>
          </w:p>
        </w:tc>
        <w:tc>
          <w:tcPr>
            <w:tcW w:w="1105" w:type="dxa"/>
          </w:tcPr>
          <w:p w:rsidR="00D8526D" w:rsidRPr="007E500B" w:rsidRDefault="00D8526D" w:rsidP="002857B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5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380" w:type="dxa"/>
          </w:tcPr>
          <w:p w:rsidR="00D8526D" w:rsidRPr="007E500B" w:rsidRDefault="00D8526D" w:rsidP="00285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Показатель рассчитывается по </w:t>
            </w:r>
            <w:proofErr w:type="gramStart"/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формуле: </w:t>
            </w:r>
            <w:r w:rsidRPr="007E500B"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eastAsia="ru-RU"/>
              </w:rPr>
              <w:t xml:space="preserve">  </w:t>
            </w:r>
            <w:proofErr w:type="gramEnd"/>
            <w:r w:rsidRPr="007E500B">
              <w:rPr>
                <w:rFonts w:ascii="Times New Roman" w:eastAsiaTheme="minorEastAsia" w:hAnsi="Times New Roman" w:cs="Times New Roman"/>
                <w:b/>
                <w:i/>
                <w:sz w:val="27"/>
                <w:szCs w:val="27"/>
                <w:lang w:eastAsia="ru-RU"/>
              </w:rPr>
              <w:t>Д</w:t>
            </w:r>
            <w:r w:rsidRPr="007E500B">
              <w:rPr>
                <w:rFonts w:ascii="Times New Roman" w:eastAsiaTheme="minorEastAsia" w:hAnsi="Times New Roman" w:cs="Times New Roman"/>
                <w:b/>
                <w:i/>
                <w:sz w:val="27"/>
                <w:szCs w:val="27"/>
                <w:vertAlign w:val="subscript"/>
                <w:lang w:eastAsia="ru-RU"/>
              </w:rPr>
              <w:t xml:space="preserve">НПА </w:t>
            </w:r>
            <w:r w:rsidRPr="007E500B">
              <w:rPr>
                <w:rFonts w:ascii="Times New Roman" w:eastAsiaTheme="minorEastAsia" w:hAnsi="Times New Roman" w:cs="Times New Roman"/>
                <w:b/>
                <w:i/>
                <w:sz w:val="27"/>
                <w:szCs w:val="27"/>
                <w:lang w:eastAsia="ru-RU"/>
              </w:rPr>
              <w:t>= К</w:t>
            </w:r>
            <w:r w:rsidRPr="007E500B">
              <w:rPr>
                <w:rFonts w:ascii="Times New Roman" w:eastAsiaTheme="minorEastAsia" w:hAnsi="Times New Roman" w:cs="Times New Roman"/>
                <w:b/>
                <w:i/>
                <w:sz w:val="27"/>
                <w:szCs w:val="27"/>
                <w:vertAlign w:val="subscript"/>
                <w:lang w:eastAsia="ru-RU"/>
              </w:rPr>
              <w:t xml:space="preserve">НПА </w:t>
            </w:r>
            <w:r w:rsidRPr="007E500B">
              <w:rPr>
                <w:rFonts w:ascii="Times New Roman" w:eastAsiaTheme="minorEastAsia" w:hAnsi="Times New Roman" w:cs="Times New Roman"/>
                <w:b/>
                <w:i/>
                <w:sz w:val="27"/>
                <w:szCs w:val="27"/>
                <w:lang w:eastAsia="ru-RU"/>
              </w:rPr>
              <w:t>/ КН</w:t>
            </w:r>
            <w:r w:rsidRPr="007E500B">
              <w:rPr>
                <w:rFonts w:ascii="Times New Roman" w:eastAsiaTheme="minorEastAsia" w:hAnsi="Times New Roman" w:cs="Times New Roman"/>
                <w:b/>
                <w:i/>
                <w:sz w:val="27"/>
                <w:szCs w:val="27"/>
                <w:vertAlign w:val="subscript"/>
                <w:lang w:eastAsia="ru-RU"/>
              </w:rPr>
              <w:t>НПА</w:t>
            </w:r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vertAlign w:val="subscript"/>
                <w:lang w:eastAsia="ru-RU"/>
              </w:rPr>
              <w:t xml:space="preserve">, </w:t>
            </w:r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где: </w:t>
            </w:r>
          </w:p>
          <w:p w:rsidR="00D8526D" w:rsidRPr="007E500B" w:rsidRDefault="00D8526D" w:rsidP="002857BA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7E500B">
              <w:rPr>
                <w:rFonts w:ascii="Times New Roman" w:eastAsiaTheme="minorEastAsia" w:hAnsi="Times New Roman" w:cs="Times New Roman"/>
                <w:b/>
                <w:i/>
                <w:sz w:val="27"/>
                <w:szCs w:val="27"/>
                <w:lang w:eastAsia="ru-RU"/>
              </w:rPr>
              <w:t>Д</w:t>
            </w:r>
            <w:r w:rsidRPr="007E500B">
              <w:rPr>
                <w:rFonts w:ascii="Times New Roman" w:eastAsiaTheme="minorEastAsia" w:hAnsi="Times New Roman" w:cs="Times New Roman"/>
                <w:b/>
                <w:i/>
                <w:sz w:val="27"/>
                <w:szCs w:val="27"/>
                <w:vertAlign w:val="subscript"/>
                <w:lang w:eastAsia="ru-RU"/>
              </w:rPr>
              <w:t>НПА</w:t>
            </w:r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vertAlign w:val="subscript"/>
                <w:lang w:eastAsia="ru-RU"/>
              </w:rPr>
              <w:t xml:space="preserve">  </w:t>
            </w:r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-</w:t>
            </w:r>
            <w:proofErr w:type="gramEnd"/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доля нормативных правовых актов Администрации района, в которых антимонопольным органом выявлены  нарушения антимонопольного законодательства;</w:t>
            </w:r>
          </w:p>
          <w:p w:rsidR="00D8526D" w:rsidRPr="007E500B" w:rsidRDefault="00D8526D" w:rsidP="002857BA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7E500B">
              <w:rPr>
                <w:rFonts w:ascii="Times New Roman" w:eastAsiaTheme="minorEastAsia" w:hAnsi="Times New Roman" w:cs="Times New Roman"/>
                <w:b/>
                <w:i/>
                <w:sz w:val="27"/>
                <w:szCs w:val="27"/>
                <w:lang w:eastAsia="ru-RU"/>
              </w:rPr>
              <w:t>К</w:t>
            </w:r>
            <w:r w:rsidRPr="007E500B">
              <w:rPr>
                <w:rFonts w:ascii="Times New Roman" w:eastAsiaTheme="minorEastAsia" w:hAnsi="Times New Roman" w:cs="Times New Roman"/>
                <w:b/>
                <w:i/>
                <w:sz w:val="27"/>
                <w:szCs w:val="27"/>
                <w:vertAlign w:val="subscript"/>
                <w:lang w:eastAsia="ru-RU"/>
              </w:rPr>
              <w:t>НПА</w:t>
            </w:r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vertAlign w:val="subscript"/>
                <w:lang w:eastAsia="ru-RU"/>
              </w:rPr>
              <w:t xml:space="preserve"> </w:t>
            </w:r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- количество нормативных правовых актов Администрации района, в которых антимонопольным органом </w:t>
            </w:r>
            <w:proofErr w:type="gramStart"/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выявлены  нарушения</w:t>
            </w:r>
            <w:proofErr w:type="gramEnd"/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антимонопольного законодательства в отчетном периоде;</w:t>
            </w:r>
          </w:p>
          <w:p w:rsidR="00D8526D" w:rsidRPr="007E500B" w:rsidRDefault="00D8526D" w:rsidP="002857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500B">
              <w:rPr>
                <w:rFonts w:ascii="Times New Roman" w:eastAsiaTheme="minorEastAsia" w:hAnsi="Times New Roman" w:cs="Times New Roman"/>
                <w:b/>
                <w:i/>
                <w:sz w:val="27"/>
                <w:szCs w:val="27"/>
                <w:lang w:eastAsia="ru-RU"/>
              </w:rPr>
              <w:t>КН</w:t>
            </w:r>
            <w:r w:rsidRPr="007E500B">
              <w:rPr>
                <w:rFonts w:ascii="Times New Roman" w:eastAsiaTheme="minorEastAsia" w:hAnsi="Times New Roman" w:cs="Times New Roman"/>
                <w:b/>
                <w:i/>
                <w:sz w:val="27"/>
                <w:szCs w:val="27"/>
                <w:vertAlign w:val="subscript"/>
                <w:lang w:eastAsia="ru-RU"/>
              </w:rPr>
              <w:t xml:space="preserve">НПА </w:t>
            </w:r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общее </w:t>
            </w:r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количество нормативных правовых актов Администрации района в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сфере </w:t>
            </w:r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антимонопольного законодательства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,</w:t>
            </w:r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принятых</w:t>
            </w:r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в отчетном периоде.</w:t>
            </w:r>
          </w:p>
        </w:tc>
      </w:tr>
      <w:tr w:rsidR="00D8526D" w:rsidTr="002857BA">
        <w:tc>
          <w:tcPr>
            <w:tcW w:w="692" w:type="dxa"/>
          </w:tcPr>
          <w:p w:rsidR="00D8526D" w:rsidRPr="007E500B" w:rsidRDefault="00D8526D" w:rsidP="002857B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5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451" w:type="dxa"/>
          </w:tcPr>
          <w:p w:rsidR="00D8526D" w:rsidRPr="007E500B" w:rsidRDefault="00D8526D" w:rsidP="002857B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Доля сотрудников Администрации района, с которыми были проведены </w:t>
            </w:r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 xml:space="preserve">обучающие мероприятия по антимонопольному законодательству и антимонопольному </w:t>
            </w:r>
            <w:proofErr w:type="spellStart"/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комплаенсу</w:t>
            </w:r>
            <w:proofErr w:type="spellEnd"/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, %</w:t>
            </w:r>
          </w:p>
        </w:tc>
        <w:tc>
          <w:tcPr>
            <w:tcW w:w="1105" w:type="dxa"/>
          </w:tcPr>
          <w:p w:rsidR="00D8526D" w:rsidRPr="007E500B" w:rsidRDefault="00D8526D" w:rsidP="002857B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5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100</w:t>
            </w:r>
          </w:p>
        </w:tc>
        <w:tc>
          <w:tcPr>
            <w:tcW w:w="5380" w:type="dxa"/>
          </w:tcPr>
          <w:p w:rsidR="00D8526D" w:rsidRPr="007E500B" w:rsidRDefault="00D8526D" w:rsidP="00285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Показатель рассчитывается по формуле: </w:t>
            </w:r>
            <w:r w:rsidRPr="007E500B">
              <w:rPr>
                <w:rFonts w:ascii="Times New Roman" w:eastAsiaTheme="minorEastAsia" w:hAnsi="Times New Roman" w:cs="Times New Roman"/>
                <w:b/>
                <w:i/>
                <w:sz w:val="27"/>
                <w:szCs w:val="27"/>
                <w:lang w:eastAsia="ru-RU"/>
              </w:rPr>
              <w:t>ДС</w:t>
            </w:r>
            <w:r w:rsidRPr="007E500B">
              <w:rPr>
                <w:rFonts w:ascii="Times New Roman" w:eastAsiaTheme="minorEastAsia" w:hAnsi="Times New Roman" w:cs="Times New Roman"/>
                <w:b/>
                <w:i/>
                <w:sz w:val="27"/>
                <w:szCs w:val="27"/>
                <w:vertAlign w:val="subscript"/>
                <w:lang w:eastAsia="ru-RU"/>
              </w:rPr>
              <w:t xml:space="preserve">О </w:t>
            </w:r>
            <w:r w:rsidRPr="007E500B">
              <w:rPr>
                <w:rFonts w:ascii="Times New Roman" w:eastAsiaTheme="minorEastAsia" w:hAnsi="Times New Roman" w:cs="Times New Roman"/>
                <w:b/>
                <w:i/>
                <w:sz w:val="27"/>
                <w:szCs w:val="27"/>
                <w:lang w:eastAsia="ru-RU"/>
              </w:rPr>
              <w:t>= КС</w:t>
            </w:r>
            <w:r w:rsidRPr="007E500B">
              <w:rPr>
                <w:rFonts w:ascii="Times New Roman" w:eastAsiaTheme="minorEastAsia" w:hAnsi="Times New Roman" w:cs="Times New Roman"/>
                <w:b/>
                <w:i/>
                <w:sz w:val="27"/>
                <w:szCs w:val="27"/>
                <w:vertAlign w:val="subscript"/>
                <w:lang w:eastAsia="ru-RU"/>
              </w:rPr>
              <w:t xml:space="preserve">О </w:t>
            </w:r>
            <w:r w:rsidRPr="007E500B">
              <w:rPr>
                <w:rFonts w:ascii="Times New Roman" w:eastAsiaTheme="minorEastAsia" w:hAnsi="Times New Roman" w:cs="Times New Roman"/>
                <w:b/>
                <w:i/>
                <w:sz w:val="27"/>
                <w:szCs w:val="27"/>
                <w:lang w:eastAsia="ru-RU"/>
              </w:rPr>
              <w:t>/ КС</w:t>
            </w:r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, где:</w:t>
            </w:r>
          </w:p>
          <w:p w:rsidR="00D8526D" w:rsidRPr="007E500B" w:rsidRDefault="00D8526D" w:rsidP="00285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7E500B">
              <w:rPr>
                <w:rFonts w:ascii="Times New Roman" w:eastAsiaTheme="minorEastAsia" w:hAnsi="Times New Roman" w:cs="Times New Roman"/>
                <w:b/>
                <w:i/>
                <w:sz w:val="27"/>
                <w:szCs w:val="27"/>
                <w:lang w:eastAsia="ru-RU"/>
              </w:rPr>
              <w:t>ДС</w:t>
            </w:r>
            <w:r w:rsidRPr="007E500B">
              <w:rPr>
                <w:rFonts w:ascii="Times New Roman" w:eastAsiaTheme="minorEastAsia" w:hAnsi="Times New Roman" w:cs="Times New Roman"/>
                <w:b/>
                <w:i/>
                <w:sz w:val="27"/>
                <w:szCs w:val="27"/>
                <w:vertAlign w:val="subscript"/>
                <w:lang w:eastAsia="ru-RU"/>
              </w:rPr>
              <w:t xml:space="preserve">О  </w:t>
            </w:r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-</w:t>
            </w:r>
            <w:proofErr w:type="gramEnd"/>
            <w:r w:rsidRPr="007E500B">
              <w:rPr>
                <w:rFonts w:ascii="Times New Roman" w:eastAsiaTheme="minorEastAsia" w:hAnsi="Times New Roman" w:cs="Times New Roman"/>
                <w:b/>
                <w:sz w:val="27"/>
                <w:szCs w:val="27"/>
                <w:lang w:eastAsia="ru-RU"/>
              </w:rPr>
              <w:t xml:space="preserve">  </w:t>
            </w:r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доля сотрудников Администрации района, с которыми были проведены обучающие мероприятия по </w:t>
            </w:r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 xml:space="preserve">антимонопольному законодательству и антимонопольному </w:t>
            </w:r>
            <w:proofErr w:type="spellStart"/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комплаенсу</w:t>
            </w:r>
            <w:proofErr w:type="spellEnd"/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D8526D" w:rsidRPr="007E500B" w:rsidRDefault="00D8526D" w:rsidP="00285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7E500B">
              <w:rPr>
                <w:rFonts w:ascii="Times New Roman" w:eastAsiaTheme="minorEastAsia" w:hAnsi="Times New Roman" w:cs="Times New Roman"/>
                <w:b/>
                <w:i/>
                <w:sz w:val="27"/>
                <w:szCs w:val="27"/>
                <w:lang w:eastAsia="ru-RU"/>
              </w:rPr>
              <w:t>КС</w:t>
            </w:r>
            <w:r w:rsidRPr="007E500B">
              <w:rPr>
                <w:rFonts w:ascii="Times New Roman" w:eastAsiaTheme="minorEastAsia" w:hAnsi="Times New Roman" w:cs="Times New Roman"/>
                <w:b/>
                <w:i/>
                <w:sz w:val="27"/>
                <w:szCs w:val="27"/>
                <w:vertAlign w:val="subscript"/>
                <w:lang w:eastAsia="ru-RU"/>
              </w:rPr>
              <w:t xml:space="preserve">О </w:t>
            </w:r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- количество сотрудников Администрации района,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комплаенсу</w:t>
            </w:r>
            <w:proofErr w:type="spellEnd"/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D8526D" w:rsidRPr="007E500B" w:rsidRDefault="00D8526D" w:rsidP="002857B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500B">
              <w:rPr>
                <w:rFonts w:ascii="Times New Roman" w:eastAsiaTheme="minorEastAsia" w:hAnsi="Times New Roman" w:cs="Times New Roman"/>
                <w:b/>
                <w:i/>
                <w:sz w:val="27"/>
                <w:szCs w:val="27"/>
                <w:lang w:eastAsia="ru-RU"/>
              </w:rPr>
              <w:t xml:space="preserve">КС </w:t>
            </w:r>
            <w:r w:rsidRPr="007E500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- общее количество сотрудников Администрации района,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481CB8" w:rsidRDefault="00481CB8"/>
    <w:sectPr w:rsidR="0048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6D"/>
    <w:rsid w:val="00481CB8"/>
    <w:rsid w:val="00D8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B1A3"/>
  <w15:chartTrackingRefBased/>
  <w15:docId w15:val="{1F045217-421F-464F-89BD-B3DF66CF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52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2022-02-24T02:03:00Z</dcterms:created>
  <dcterms:modified xsi:type="dcterms:W3CDTF">2022-02-24T02:06:00Z</dcterms:modified>
</cp:coreProperties>
</file>