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88" w:rsidRPr="00E43BBA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A320D" w:rsidRPr="00C062EC" w:rsidRDefault="00EA320D" w:rsidP="00C062E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</w:p>
    <w:p w:rsidR="00EA320D" w:rsidRPr="00C062EC" w:rsidRDefault="00EA320D" w:rsidP="00C062E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</w:p>
    <w:p w:rsidR="00E77288" w:rsidRPr="00E43BBA" w:rsidRDefault="00E77288" w:rsidP="00E7728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E43BBA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E77288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EC" w:rsidRPr="00E43BBA" w:rsidRDefault="00C062EC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288" w:rsidRPr="00E43BBA" w:rsidRDefault="00E77288" w:rsidP="00E77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__________ </w:t>
      </w:r>
      <w:r w:rsidRPr="00E43BBA">
        <w:rPr>
          <w:rFonts w:ascii="Arial" w:eastAsia="Times New Roman" w:hAnsi="Arial" w:cs="Arial"/>
          <w:sz w:val="24"/>
          <w:szCs w:val="20"/>
          <w:lang w:eastAsia="ru-RU"/>
        </w:rPr>
        <w:t>202</w:t>
      </w:r>
      <w:r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r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____</w:t>
      </w:r>
      <w:r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3BBA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062EC" w:rsidRDefault="00C062EC" w:rsidP="00E7728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7288" w:rsidRPr="00E3714B" w:rsidRDefault="00E77288" w:rsidP="00E7728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 </w:t>
      </w:r>
      <w:bookmarkStart w:id="0" w:name="_GoBack"/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BE6" w:rsidRPr="00921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Перечней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результативности и эффективности </w:t>
      </w:r>
      <w:bookmarkEnd w:id="0"/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контроля на территории муниципального образования Топчихинский район Алтайского края</w:t>
      </w:r>
    </w:p>
    <w:p w:rsidR="00E77288" w:rsidRPr="00E3714B" w:rsidRDefault="00E77288" w:rsidP="00E77288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7288" w:rsidRPr="00E3714B" w:rsidRDefault="00E77288" w:rsidP="00E77288">
      <w:pPr>
        <w:pStyle w:val="a3"/>
        <w:ind w:firstLine="709"/>
        <w:jc w:val="both"/>
        <w:rPr>
          <w:spacing w:val="40"/>
          <w:sz w:val="27"/>
          <w:szCs w:val="27"/>
        </w:rPr>
      </w:pPr>
      <w:r w:rsidRPr="00E3714B">
        <w:rPr>
          <w:rFonts w:ascii="Times New Roman" w:hAnsi="Times New Roman" w:cs="Times New Roman"/>
          <w:sz w:val="27"/>
          <w:szCs w:val="27"/>
        </w:rPr>
        <w:t>В соответствии с</w:t>
      </w:r>
      <w:r w:rsidR="00BF5D71">
        <w:rPr>
          <w:rFonts w:ascii="Times New Roman" w:hAnsi="Times New Roman" w:cs="Times New Roman"/>
          <w:sz w:val="27"/>
          <w:szCs w:val="27"/>
        </w:rPr>
        <w:t>о</w:t>
      </w:r>
      <w:r w:rsidR="004321BC">
        <w:rPr>
          <w:rFonts w:ascii="Times New Roman" w:hAnsi="Times New Roman" w:cs="Times New Roman"/>
          <w:sz w:val="27"/>
          <w:szCs w:val="27"/>
        </w:rPr>
        <w:t xml:space="preserve"> статьей 7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4321BC">
        <w:rPr>
          <w:rFonts w:ascii="Times New Roman" w:hAnsi="Times New Roman" w:cs="Times New Roman"/>
          <w:sz w:val="27"/>
          <w:szCs w:val="27"/>
        </w:rPr>
        <w:t>ого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E3714B">
        <w:rPr>
          <w:rFonts w:ascii="Times New Roman" w:hAnsi="Times New Roman" w:cs="Times New Roman"/>
          <w:sz w:val="27"/>
          <w:szCs w:val="27"/>
        </w:rPr>
        <w:t>от 06.10.2003</w:t>
      </w:r>
      <w:r w:rsidR="004321BC">
        <w:rPr>
          <w:rFonts w:ascii="Times New Roman" w:hAnsi="Times New Roman" w:cs="Times New Roman"/>
          <w:sz w:val="27"/>
          <w:szCs w:val="27"/>
        </w:rPr>
        <w:t xml:space="preserve"> </w:t>
      </w:r>
      <w:r w:rsidRPr="00E3714B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4321BC">
        <w:rPr>
          <w:rFonts w:ascii="Times New Roman" w:hAnsi="Times New Roman" w:cs="Times New Roman"/>
          <w:sz w:val="27"/>
          <w:szCs w:val="27"/>
        </w:rPr>
        <w:t>пунктом 5 статьи 30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4321BC">
        <w:rPr>
          <w:rFonts w:ascii="Times New Roman" w:hAnsi="Times New Roman" w:cs="Times New Roman"/>
          <w:sz w:val="27"/>
          <w:szCs w:val="27"/>
        </w:rPr>
        <w:t>ого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E3714B">
        <w:rPr>
          <w:rFonts w:ascii="Times New Roman" w:hAnsi="Times New Roman" w:cs="Times New Roman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r w:rsidR="00C062EC">
        <w:rPr>
          <w:rFonts w:ascii="Times New Roman" w:hAnsi="Times New Roman" w:cs="Times New Roman"/>
          <w:sz w:val="27"/>
          <w:szCs w:val="27"/>
        </w:rPr>
        <w:t xml:space="preserve"> </w:t>
      </w:r>
      <w:r w:rsidR="00D25F4E" w:rsidRPr="00D25F4E">
        <w:rPr>
          <w:rFonts w:ascii="Times New Roman" w:hAnsi="Times New Roman" w:cs="Times New Roman"/>
          <w:sz w:val="27"/>
          <w:szCs w:val="27"/>
        </w:rPr>
        <w:t>&lt;Об утверждении основных направлений разработки и внедрения системы оценки результативности и эффективности контрольно-надзорной деятельности&gt;</w:t>
      </w:r>
      <w:r w:rsidRPr="00E3714B">
        <w:rPr>
          <w:rFonts w:ascii="Times New Roman" w:hAnsi="Times New Roman" w:cs="Times New Roman"/>
          <w:sz w:val="27"/>
          <w:szCs w:val="27"/>
        </w:rPr>
        <w:t xml:space="preserve">, Уставом муниципального образования Топчихинский район Алтайского края, районный Совет депутатов, </w:t>
      </w:r>
      <w:r w:rsidRPr="00E3714B">
        <w:rPr>
          <w:rFonts w:ascii="Times New Roman" w:hAnsi="Times New Roman" w:cs="Times New Roman"/>
          <w:spacing w:val="40"/>
          <w:sz w:val="27"/>
          <w:szCs w:val="27"/>
        </w:rPr>
        <w:t>решил:</w:t>
      </w:r>
    </w:p>
    <w:p w:rsidR="00AD0335" w:rsidRPr="00E3714B" w:rsidRDefault="00E77288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</w:t>
      </w:r>
      <w:r w:rsidR="00AD0335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показателей результативности и эффективности муниципального жилищного контроля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</w:t>
      </w:r>
      <w:r w:rsidR="00AD0335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D25F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показателей результативности и эффективности муниципального контроля за </w:t>
      </w:r>
      <w:r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(Приложение 3)</w:t>
      </w:r>
      <w:r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показателей результативности и эффективности муниципального контроля </w:t>
      </w:r>
      <w:r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>на автомобильном транспорте и в дорожном хозяйстве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 xml:space="preserve"> (Приложение 4)</w:t>
      </w:r>
      <w:r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>.</w:t>
      </w:r>
    </w:p>
    <w:p w:rsidR="00E77288" w:rsidRPr="00E3714B" w:rsidRDefault="00E3714B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77288" w:rsidRDefault="00E3714B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77288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A320D" w:rsidRDefault="00EA320D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4E" w:rsidRPr="00D25F4E" w:rsidRDefault="00D25F4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88" w:rsidRPr="00E3714B" w:rsidRDefault="00E77288" w:rsidP="00E77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районного Совета депутатов                                       </w:t>
      </w:r>
      <w:r w:rsidR="00EA32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С.Н. Дудкина</w:t>
      </w:r>
    </w:p>
    <w:p w:rsidR="00EA320D" w:rsidRDefault="00EA320D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A320D" w:rsidSect="00D25F4E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8B4811" w:rsidRP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8B4811" w:rsidRP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>от __________ 2022 № ____</w:t>
      </w:r>
    </w:p>
    <w:p w:rsidR="008B4811" w:rsidRPr="00677D06" w:rsidRDefault="008B4811" w:rsidP="008B481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4811" w:rsidRPr="00677D06" w:rsidRDefault="008B4811" w:rsidP="008B481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результативности и эффективности муниципального жилищного контроля на территории муниципального образования Топчихинский район Алтайского края</w:t>
      </w:r>
    </w:p>
    <w:p w:rsidR="00213C40" w:rsidRDefault="00213C40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CD48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  <w:r w:rsidR="00CD48CF" w:rsidRPr="00CD48CF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– Администрация Топчихинского района Алтайского края</w:t>
            </w:r>
          </w:p>
        </w:tc>
      </w:tr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677D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- муниципальный жилищный контроль на территории муниципального образования Топчихинский район Алтайского края (далее – муниципальный</w:t>
            </w:r>
            <w:r w:rsidR="00CD48CF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контроль)</w:t>
            </w:r>
          </w:p>
        </w:tc>
      </w:tr>
      <w:tr w:rsidR="00CD48CF" w:rsidRPr="00213C40" w:rsidTr="008029E8">
        <w:tc>
          <w:tcPr>
            <w:tcW w:w="15187" w:type="dxa"/>
            <w:gridSpan w:val="11"/>
          </w:tcPr>
          <w:p w:rsidR="00CD48CF" w:rsidRPr="00CD48CF" w:rsidRDefault="007E24E8" w:rsidP="007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требований, указанных в пунктах 1 – 11 части 1 статьи 20 Жилищного кодекса Российской Федерации</w:t>
            </w:r>
          </w:p>
        </w:tc>
      </w:tr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CD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Цели контрольной деятельности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– обеспечение соблюдения юридическими лицами, индивидуальными предпринимателями, гражданами обязательных требований, указанных в пунктах 1 – 11 части 1 статьи 20 Жилищного кодекса Российской Федерации, в отношении муниципального жилищного фонда</w:t>
            </w:r>
          </w:p>
        </w:tc>
      </w:tr>
      <w:tr w:rsidR="00213C40" w:rsidRPr="00213C40" w:rsidTr="008029E8">
        <w:trPr>
          <w:gridAfter w:val="2"/>
          <w:wAfter w:w="24" w:type="dxa"/>
        </w:trPr>
        <w:tc>
          <w:tcPr>
            <w:tcW w:w="988" w:type="dxa"/>
          </w:tcPr>
          <w:p w:rsidR="00213C40" w:rsidRPr="00F700D7" w:rsidRDefault="00213C40" w:rsidP="008029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213C40" w:rsidRPr="00F700D7" w:rsidRDefault="00213C40" w:rsidP="0062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213C40" w:rsidRPr="00F700D7" w:rsidRDefault="00213C40" w:rsidP="00F700D7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213C40" w:rsidRPr="00F700D7" w:rsidRDefault="00213C40" w:rsidP="0062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213C40" w:rsidRPr="00F700D7" w:rsidRDefault="00213C40" w:rsidP="00CD48CF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213C40" w:rsidRPr="00F700D7" w:rsidTr="008029E8">
        <w:tc>
          <w:tcPr>
            <w:tcW w:w="15187" w:type="dxa"/>
            <w:gridSpan w:val="11"/>
          </w:tcPr>
          <w:p w:rsidR="00213C40" w:rsidRPr="00F700D7" w:rsidRDefault="00213C40" w:rsidP="00213C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213C40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213C40" w:rsidRPr="00F700D7" w:rsidRDefault="00E65DD3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D48CF" w:rsidRPr="00F700D7" w:rsidRDefault="000B012D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213C40" w:rsidRPr="00F700D7" w:rsidRDefault="00213C40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48CF" w:rsidRPr="00F700D7" w:rsidRDefault="000B012D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устраненных нарушений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ребований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3C40" w:rsidRPr="00F700D7" w:rsidRDefault="000B012D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выявленных нарушений обязательных требований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213C40" w:rsidRPr="00F700D7" w:rsidRDefault="00624BC4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F700D7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80FD9" w:rsidRPr="00CC2466" w:rsidRDefault="00624BC4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46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:rsidR="00213C40" w:rsidRPr="00F700D7" w:rsidRDefault="00CC2466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  <w:r w:rsidR="008029E8" w:rsidRPr="00CC2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BC4" w:rsidRPr="00CC246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213C40" w:rsidRPr="00F9514B" w:rsidRDefault="00F9514B" w:rsidP="00F951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 xml:space="preserve">Статистические данные контрольного 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213C40" w:rsidRPr="00F700D7" w:rsidRDefault="00213C40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CF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CD48CF" w:rsidRPr="00F700D7" w:rsidRDefault="00CD48CF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CD48CF" w:rsidRPr="00F700D7" w:rsidRDefault="00CD48CF" w:rsidP="00F700D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D48CF" w:rsidRPr="00F700D7" w:rsidRDefault="000B012D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CD48CF" w:rsidRPr="00F700D7" w:rsidRDefault="00CD48CF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48CF" w:rsidRPr="00F700D7" w:rsidRDefault="00995FA4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исполненных предостережений 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48CF" w:rsidRPr="00F700D7" w:rsidRDefault="00995FA4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предостережений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о недопустимости нарушения обязательных требований, объявленных за отчетный период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CD48CF" w:rsidRPr="00F700D7" w:rsidRDefault="00F700D7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D48CF" w:rsidRPr="00F700D7" w:rsidRDefault="00F700D7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CD48CF" w:rsidRPr="00F9514B" w:rsidRDefault="00F9514B" w:rsidP="00F951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CD48CF" w:rsidRPr="00F700D7" w:rsidRDefault="00CD48CF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C40" w:rsidRPr="00F700D7" w:rsidTr="008029E8">
        <w:tc>
          <w:tcPr>
            <w:tcW w:w="15187" w:type="dxa"/>
            <w:gridSpan w:val="11"/>
          </w:tcPr>
          <w:p w:rsidR="00213C40" w:rsidRPr="00F700D7" w:rsidRDefault="00213C40" w:rsidP="00F700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Индикативные показатели, </w:t>
            </w:r>
            <w:r w:rsidR="008B4811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количественно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характеризующие аспекты контрольно</w:t>
            </w:r>
            <w:r w:rsidR="008B4811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624BC4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B4811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8B4811" w:rsidRPr="00F700D7" w:rsidRDefault="008B4811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(П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1A77B3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8B4811" w:rsidRPr="00E14554" w:rsidRDefault="00E14554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811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8B4811" w:rsidRPr="00F700D7" w:rsidRDefault="008B4811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(К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1A77B3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8B4811" w:rsidRPr="00F700D7" w:rsidRDefault="00F9514B" w:rsidP="00F951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811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8B4811" w:rsidRPr="00F700D7" w:rsidRDefault="008B4811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877C4C" w:rsidRPr="00F700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выявленных нарушений </w:t>
            </w:r>
            <w:r w:rsidR="00877C4C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обязательных требований за отчетный период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877C4C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1A77B3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8B4811" w:rsidRPr="00F700D7" w:rsidRDefault="00F9514B" w:rsidP="00F951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811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8B4811" w:rsidRPr="00F700D7" w:rsidRDefault="008B4811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7C4C" w:rsidRPr="00F700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4811" w:rsidRPr="00F700D7" w:rsidRDefault="001A77B3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8B4811" w:rsidRPr="00F700D7" w:rsidRDefault="00F9514B" w:rsidP="00F951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8B4811" w:rsidRPr="00F700D7" w:rsidRDefault="008B4811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тыс. руб.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вн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3C40" w:rsidRDefault="00213C40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6E2" w:rsidRDefault="003576E2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76E2" w:rsidRDefault="003576E2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>от __________ 2022 № ____</w:t>
      </w: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– Администрация Топчихинского района Алтайского края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677D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вида контрольной деятельности - муниципальный земельный контроль на территории муниципального образования Топчихинский район Алтайского края (далее – муниципальный  контроль)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обязательных требований земельного законодательства 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Цели контрольной деятельности –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</w:p>
        </w:tc>
      </w:tr>
      <w:tr w:rsidR="007E24E8" w:rsidRPr="00213C40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7E24E8" w:rsidRPr="00F700D7" w:rsidRDefault="007E24E8" w:rsidP="007E24E8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 (Д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</w:p>
        </w:tc>
        <w:tc>
          <w:tcPr>
            <w:tcW w:w="1134" w:type="dxa"/>
          </w:tcPr>
          <w:p w:rsidR="007E24E8" w:rsidRPr="00F700D7" w:rsidRDefault="007E24E8" w:rsidP="00CC2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CC2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7E24E8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предостережений 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7E24E8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тыс. руб.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вн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F24384" w:rsidP="003576E2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4E8" w:rsidRDefault="007E24E8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6E2" w:rsidRDefault="003576E2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76E2" w:rsidRDefault="003576E2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77D06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>от __________ 2022 № ____</w:t>
      </w:r>
    </w:p>
    <w:p w:rsidR="00EA320D" w:rsidRDefault="00EA320D" w:rsidP="00EA32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результативности и эффективности муниципального контроля за </w:t>
      </w:r>
      <w:r w:rsidRPr="00677D0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– Администрация Топчихинского района Алтайского края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-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за </w:t>
            </w:r>
            <w:r w:rsidRPr="00677D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муниципальный  контроль)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677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="00677D06"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единой теплоснабжающей организацией требований Федерального закона от 27.07.2010 № 190-ФЗ «О теплоснабжении» 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Цели контрольной деятельности –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      </w:r>
          </w:p>
        </w:tc>
      </w:tr>
      <w:tr w:rsidR="007E24E8" w:rsidRPr="00213C40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7E24E8" w:rsidRPr="00F700D7" w:rsidRDefault="007E24E8" w:rsidP="007E24E8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результативности, отражающие уровень безопасности охраняемых законом ценностей, выражающийся в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минимизации причинения им вреда (ущерба)</w:t>
            </w: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требований, подлежащих устранению (Д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7E24E8" w:rsidRPr="00F700D7" w:rsidRDefault="007E24E8" w:rsidP="00CC2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CC24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7E24E8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предостережений 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7E24E8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контрольных мероприятий, проведенных за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7E24E8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предостережений о недопустимости нарушения 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7E24E8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тыс. руб.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В.3.13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В.3.14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Доля контрольных мероприятий, на результаты которых поданы жалобы (Д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ж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ж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ф* 100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н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В.3.15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у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у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нм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вн * 100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нм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вн 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В.4.1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Количество работников органа муниципального контроля (К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р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В.4.2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Нагрузка контрольных мероприятий на 1 работника органа муниципального контроля (Н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</w:p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ф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контрольных мероприятий (ед.)</w:t>
            </w:r>
          </w:p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р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20D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677D06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>от __________ 2022 № ____</w:t>
      </w: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результативности и эффективности муниципального контроля </w:t>
      </w:r>
      <w:r w:rsidRPr="00677D06">
        <w:rPr>
          <w:rFonts w:ascii="Times New Roman" w:hAnsi="Times New Roman" w:cs="Times New Roman"/>
          <w:color w:val="001219"/>
          <w:sz w:val="26"/>
          <w:szCs w:val="26"/>
          <w:shd w:val="clear" w:color="auto" w:fill="FFFFFF"/>
        </w:rPr>
        <w:t>на автомобильном транспорте и в дорожном хозяйстве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6"/>
        <w:gridCol w:w="1985"/>
      </w:tblGrid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E145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– Администрация Топчихинского района Алтайского края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8E05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-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</w:t>
            </w:r>
            <w:r w:rsidRPr="00677D06">
              <w:rPr>
                <w:rFonts w:ascii="Times New Roman" w:hAnsi="Times New Roman" w:cs="Times New Roman"/>
                <w:color w:val="001219"/>
                <w:sz w:val="26"/>
                <w:szCs w:val="26"/>
                <w:shd w:val="clear" w:color="auto" w:fill="FFFFFF"/>
              </w:rPr>
              <w:t>на автомобильном транспорте и в дорожном хозяйстве на территории муниципального образования Топчихинский район Алтайского края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муниципальный  контроль)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8E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Pr="008E0516">
              <w:rPr>
                <w:rFonts w:ascii="Times New Roman" w:hAnsi="Times New Roman" w:cs="Times New Roman"/>
                <w:bCs/>
                <w:sz w:val="26"/>
                <w:szCs w:val="26"/>
              </w:rPr>
              <w:t>обязательных требований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законодательства</w:t>
            </w: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D06">
              <w:rPr>
                <w:rFonts w:ascii="Times New Roman" w:hAnsi="Times New Roman" w:cs="Times New Roman"/>
                <w:color w:val="001219"/>
                <w:sz w:val="26"/>
                <w:szCs w:val="26"/>
                <w:shd w:val="clear" w:color="auto" w:fill="FFFFFF"/>
              </w:rPr>
              <w:t>на автомобильном транспорте и в дорожном хозяйстве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E145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Цели контрольной деятельности – </w:t>
            </w:r>
            <w:r w:rsidRPr="008E0516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 контролируемыми лицами обязательных требований, установленных нормативными правовыми актами,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</w:t>
            </w:r>
          </w:p>
        </w:tc>
      </w:tr>
      <w:tr w:rsidR="008E0516" w:rsidRPr="00213C40" w:rsidTr="00322724">
        <w:tc>
          <w:tcPr>
            <w:tcW w:w="988" w:type="dxa"/>
          </w:tcPr>
          <w:p w:rsidR="008E0516" w:rsidRPr="00F700D7" w:rsidRDefault="008E0516" w:rsidP="00E14554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8E0516" w:rsidRPr="00F700D7" w:rsidRDefault="008E0516" w:rsidP="00E14554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276" w:type="dxa"/>
          </w:tcPr>
          <w:p w:rsidR="008E0516" w:rsidRPr="00F700D7" w:rsidRDefault="008E0516" w:rsidP="00E14554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85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8E0516" w:rsidRPr="00F700D7" w:rsidTr="00322724">
        <w:tc>
          <w:tcPr>
            <w:tcW w:w="15163" w:type="dxa"/>
            <w:gridSpan w:val="8"/>
          </w:tcPr>
          <w:p w:rsidR="008E0516" w:rsidRPr="00F700D7" w:rsidRDefault="008E0516" w:rsidP="00E145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8E0516" w:rsidRPr="00F700D7" w:rsidTr="00322724">
        <w:tc>
          <w:tcPr>
            <w:tcW w:w="988" w:type="dxa"/>
          </w:tcPr>
          <w:p w:rsidR="008E0516" w:rsidRPr="00F700D7" w:rsidRDefault="008E0516" w:rsidP="00E14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5" w:type="dxa"/>
            <w:gridSpan w:val="7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 (Д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Статистические данные контрольног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предостережений 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15163" w:type="dxa"/>
            <w:gridSpan w:val="8"/>
          </w:tcPr>
          <w:p w:rsidR="003576E2" w:rsidRPr="00F700D7" w:rsidRDefault="003576E2" w:rsidP="00357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тыс. руб.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Статистические данные контрольного 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lastRenderedPageBreak/>
              <w:t>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вн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3576E2" w:rsidRPr="00F700D7" w:rsidRDefault="003576E2" w:rsidP="003576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76E2" w:rsidRPr="00F700D7" w:rsidRDefault="003576E2" w:rsidP="003576E2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>Статистические данные контрольного органа</w:t>
            </w:r>
          </w:p>
        </w:tc>
        <w:tc>
          <w:tcPr>
            <w:tcW w:w="1985" w:type="dxa"/>
          </w:tcPr>
          <w:p w:rsidR="003576E2" w:rsidRPr="00F700D7" w:rsidRDefault="003576E2" w:rsidP="00357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F1B" w:rsidRDefault="00094F1B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F1B" w:rsidSect="003576E2">
      <w:pgSz w:w="16838" w:h="11906" w:orient="landscape"/>
      <w:pgMar w:top="1560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20"/>
    <w:rsid w:val="0007564C"/>
    <w:rsid w:val="00077F05"/>
    <w:rsid w:val="00080FD9"/>
    <w:rsid w:val="00094F1B"/>
    <w:rsid w:val="000B012D"/>
    <w:rsid w:val="000B0619"/>
    <w:rsid w:val="00102BD0"/>
    <w:rsid w:val="0011096E"/>
    <w:rsid w:val="001A77B3"/>
    <w:rsid w:val="002119BF"/>
    <w:rsid w:val="00213C40"/>
    <w:rsid w:val="00313E49"/>
    <w:rsid w:val="00322724"/>
    <w:rsid w:val="003576E2"/>
    <w:rsid w:val="003F4737"/>
    <w:rsid w:val="00411966"/>
    <w:rsid w:val="004321BC"/>
    <w:rsid w:val="004675F0"/>
    <w:rsid w:val="004E3B20"/>
    <w:rsid w:val="005E2E2C"/>
    <w:rsid w:val="00624BC4"/>
    <w:rsid w:val="00672926"/>
    <w:rsid w:val="00677D06"/>
    <w:rsid w:val="00787BE6"/>
    <w:rsid w:val="007E24E8"/>
    <w:rsid w:val="008029E8"/>
    <w:rsid w:val="00817C7A"/>
    <w:rsid w:val="00847786"/>
    <w:rsid w:val="00877C4C"/>
    <w:rsid w:val="008B4811"/>
    <w:rsid w:val="008E0516"/>
    <w:rsid w:val="00921467"/>
    <w:rsid w:val="00995FA4"/>
    <w:rsid w:val="00A41442"/>
    <w:rsid w:val="00AD0335"/>
    <w:rsid w:val="00BF5D71"/>
    <w:rsid w:val="00C015E6"/>
    <w:rsid w:val="00C062EC"/>
    <w:rsid w:val="00CC2466"/>
    <w:rsid w:val="00CD48CF"/>
    <w:rsid w:val="00D25F4E"/>
    <w:rsid w:val="00E14554"/>
    <w:rsid w:val="00E3714B"/>
    <w:rsid w:val="00E65DD3"/>
    <w:rsid w:val="00E77288"/>
    <w:rsid w:val="00EA320D"/>
    <w:rsid w:val="00F24384"/>
    <w:rsid w:val="00F700D7"/>
    <w:rsid w:val="00F9514B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D497-ACCF-4EAC-9034-F3305EC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D4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26</cp:revision>
  <cp:lastPrinted>2022-02-14T10:12:00Z</cp:lastPrinted>
  <dcterms:created xsi:type="dcterms:W3CDTF">2022-02-13T02:56:00Z</dcterms:created>
  <dcterms:modified xsi:type="dcterms:W3CDTF">2022-02-17T10:18:00Z</dcterms:modified>
</cp:coreProperties>
</file>