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62" w:rsidRPr="00A95262" w:rsidRDefault="0020392E" w:rsidP="00A952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АДМИНИСТРАЦИЯ ПЕРЕЯСЛОВСКОГО</w:t>
      </w:r>
      <w:r w:rsidR="00A95262" w:rsidRPr="00A95262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 СЕЛЬСОВЕТА</w:t>
      </w:r>
    </w:p>
    <w:p w:rsidR="00A95262" w:rsidRPr="00A95262" w:rsidRDefault="00A95262" w:rsidP="00A952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A95262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ТОПЧИХИНСКОГО РАЙОНА АЛТАЙСКОГО КРАЯ</w:t>
      </w:r>
    </w:p>
    <w:p w:rsidR="00A95262" w:rsidRDefault="00A95262" w:rsidP="00A95262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A95262" w:rsidRDefault="00A95262" w:rsidP="00A95262">
      <w:pPr>
        <w:spacing w:after="0" w:line="240" w:lineRule="auto"/>
        <w:jc w:val="center"/>
        <w:rPr>
          <w:rFonts w:ascii="Arial" w:hAnsi="Arial"/>
          <w:b/>
          <w:color w:val="000000"/>
          <w:spacing w:val="84"/>
          <w:sz w:val="28"/>
          <w:szCs w:val="28"/>
        </w:rPr>
      </w:pPr>
      <w:r>
        <w:rPr>
          <w:rFonts w:ascii="Arial" w:hAnsi="Arial"/>
          <w:b/>
          <w:color w:val="000000"/>
          <w:spacing w:val="84"/>
          <w:sz w:val="28"/>
          <w:szCs w:val="28"/>
        </w:rPr>
        <w:t>ПОСТАНОВЛЕНИЕ</w:t>
      </w:r>
    </w:p>
    <w:p w:rsidR="00A95262" w:rsidRDefault="00A95262" w:rsidP="00A952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5262" w:rsidRPr="00A95262" w:rsidRDefault="00B17D36" w:rsidP="00A9526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27.04.</w:t>
      </w:r>
      <w:r w:rsidR="00A95262" w:rsidRPr="00A95262">
        <w:rPr>
          <w:rFonts w:ascii="Arial" w:hAnsi="Arial" w:cs="Arial"/>
          <w:color w:val="000000"/>
          <w:sz w:val="24"/>
          <w:szCs w:val="24"/>
        </w:rPr>
        <w:t xml:space="preserve">2021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№ 14</w:t>
      </w:r>
    </w:p>
    <w:p w:rsidR="00A95262" w:rsidRDefault="0020392E" w:rsidP="00A95262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с. Переясловка</w:t>
      </w:r>
    </w:p>
    <w:p w:rsidR="00A95262" w:rsidRDefault="00A95262" w:rsidP="00A952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tblpX="109" w:tblpY="181"/>
        <w:tblW w:w="0" w:type="auto"/>
        <w:tblLook w:val="04A0"/>
      </w:tblPr>
      <w:tblGrid>
        <w:gridCol w:w="5070"/>
      </w:tblGrid>
      <w:tr w:rsidR="00A95262" w:rsidRPr="0020392E" w:rsidTr="00A95262">
        <w:trPr>
          <w:trHeight w:val="3119"/>
        </w:trPr>
        <w:tc>
          <w:tcPr>
            <w:tcW w:w="5070" w:type="dxa"/>
            <w:hideMark/>
          </w:tcPr>
          <w:p w:rsidR="00A95262" w:rsidRPr="0020392E" w:rsidRDefault="00A95262" w:rsidP="00A95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392E">
              <w:rPr>
                <w:rFonts w:ascii="Times New Roman" w:hAnsi="Times New Roman" w:cs="Times New Roman"/>
                <w:sz w:val="28"/>
                <w:szCs w:val="28"/>
              </w:rPr>
      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муници</w:t>
            </w:r>
            <w:r w:rsidR="0020392E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Переясловский</w:t>
            </w:r>
            <w:r w:rsidRPr="0020392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</w:t>
            </w:r>
            <w:r w:rsidRPr="0020392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0392E">
              <w:rPr>
                <w:rFonts w:ascii="Times New Roman" w:hAnsi="Times New Roman" w:cs="Times New Roman"/>
                <w:sz w:val="28"/>
                <w:szCs w:val="28"/>
              </w:rPr>
              <w:t xml:space="preserve"> а также о причинах принятия такого решения </w:t>
            </w:r>
          </w:p>
        </w:tc>
      </w:tr>
    </w:tbl>
    <w:p w:rsidR="00A95262" w:rsidRPr="0020392E" w:rsidRDefault="00A95262" w:rsidP="00A952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95262" w:rsidRPr="0020392E" w:rsidRDefault="00A95262" w:rsidP="00A952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В соответствии со ст. 21 Федерального закона от 10 декабря 1995 года </w:t>
      </w:r>
      <w:r w:rsidR="0020392E">
        <w:rPr>
          <w:rFonts w:ascii="Times New Roman" w:hAnsi="Times New Roman" w:cs="Times New Roman"/>
          <w:sz w:val="28"/>
          <w:szCs w:val="28"/>
        </w:rPr>
        <w:t xml:space="preserve">    </w:t>
      </w:r>
      <w:r w:rsidRPr="0020392E">
        <w:rPr>
          <w:rFonts w:ascii="Times New Roman" w:hAnsi="Times New Roman" w:cs="Times New Roman"/>
          <w:sz w:val="28"/>
          <w:szCs w:val="28"/>
        </w:rPr>
        <w:t>№ 196-ФЗ «О безо</w:t>
      </w:r>
      <w:r w:rsidR="0020392E">
        <w:rPr>
          <w:rFonts w:ascii="Times New Roman" w:hAnsi="Times New Roman" w:cs="Times New Roman"/>
          <w:sz w:val="28"/>
          <w:szCs w:val="28"/>
        </w:rPr>
        <w:t xml:space="preserve">пасности дорожного движения», </w:t>
      </w:r>
      <w:r w:rsidRPr="0020392E">
        <w:rPr>
          <w:rFonts w:ascii="Times New Roman" w:hAnsi="Times New Roman" w:cs="Times New Roman"/>
          <w:sz w:val="28"/>
          <w:szCs w:val="28"/>
        </w:rPr>
        <w:t xml:space="preserve"> </w:t>
      </w:r>
      <w:r w:rsidRPr="0020392E">
        <w:rPr>
          <w:rFonts w:ascii="Times New Roman" w:hAnsi="Times New Roman" w:cs="Times New Roman"/>
          <w:color w:val="000000"/>
          <w:sz w:val="28"/>
          <w:szCs w:val="28"/>
        </w:rPr>
        <w:t>Уставом муници</w:t>
      </w:r>
      <w:r w:rsidR="0020392E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Переясловский</w:t>
      </w:r>
      <w:r w:rsidRPr="0020392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Топчихинского района Алтайского края, </w:t>
      </w:r>
      <w:r w:rsidRPr="0020392E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постановляю</w:t>
      </w:r>
      <w:r w:rsidRPr="0020392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03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262" w:rsidRPr="0020392E" w:rsidRDefault="00A95262" w:rsidP="00A95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>1. 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 находящихся в ведении муници</w:t>
      </w:r>
      <w:r w:rsidR="0020392E">
        <w:rPr>
          <w:rFonts w:ascii="Times New Roman" w:hAnsi="Times New Roman" w:cs="Times New Roman"/>
          <w:sz w:val="28"/>
          <w:szCs w:val="28"/>
        </w:rPr>
        <w:t>пального образования Переясловский</w:t>
      </w:r>
      <w:r w:rsidRPr="0020392E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а также о причинах принятия такого решения осуществля</w:t>
      </w:r>
      <w:r w:rsidR="0020392E">
        <w:rPr>
          <w:rFonts w:ascii="Times New Roman" w:hAnsi="Times New Roman" w:cs="Times New Roman"/>
          <w:sz w:val="28"/>
          <w:szCs w:val="28"/>
        </w:rPr>
        <w:t>ется Администрацией Переясловского</w:t>
      </w:r>
      <w:r w:rsidRPr="0020392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039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392E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1) посредством размещения информации на официальном </w:t>
      </w:r>
      <w:r w:rsidRPr="0020392E">
        <w:rPr>
          <w:rFonts w:ascii="Times New Roman" w:hAnsi="Times New Roman" w:cs="Times New Roman"/>
          <w:color w:val="000000"/>
          <w:sz w:val="28"/>
          <w:szCs w:val="28"/>
        </w:rPr>
        <w:t>сайте муниципального образования Топчихинский район</w:t>
      </w:r>
      <w:r w:rsidRPr="0020392E">
        <w:rPr>
          <w:rFonts w:ascii="Times New Roman" w:hAnsi="Times New Roman" w:cs="Times New Roman"/>
          <w:sz w:val="28"/>
          <w:szCs w:val="28"/>
        </w:rPr>
        <w:t>;</w:t>
      </w: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2) посредством размещения на информационных табло (стендах), установленных в общедоступных местах вблизи от места установки соответствующих дорожных знаков и (или) нанесения разметки, </w:t>
      </w: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>3) посредст</w:t>
      </w:r>
      <w:r w:rsidR="0020392E">
        <w:rPr>
          <w:rFonts w:ascii="Times New Roman" w:hAnsi="Times New Roman" w:cs="Times New Roman"/>
          <w:sz w:val="28"/>
          <w:szCs w:val="28"/>
        </w:rPr>
        <w:t>вом размещения на информационных</w:t>
      </w:r>
      <w:r w:rsidRPr="0020392E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20392E">
        <w:rPr>
          <w:rFonts w:ascii="Times New Roman" w:hAnsi="Times New Roman" w:cs="Times New Roman"/>
          <w:sz w:val="28"/>
          <w:szCs w:val="28"/>
        </w:rPr>
        <w:t>ах в</w:t>
      </w:r>
      <w:r w:rsidRPr="002039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392E">
        <w:rPr>
          <w:rFonts w:ascii="Times New Roman" w:hAnsi="Times New Roman" w:cs="Times New Roman"/>
          <w:sz w:val="28"/>
          <w:szCs w:val="28"/>
        </w:rPr>
        <w:t xml:space="preserve">Переясловского </w:t>
      </w:r>
      <w:r w:rsidRPr="0020392E">
        <w:rPr>
          <w:rFonts w:ascii="Times New Roman" w:hAnsi="Times New Roman" w:cs="Times New Roman"/>
          <w:sz w:val="28"/>
          <w:szCs w:val="28"/>
        </w:rPr>
        <w:t>сельсовета</w:t>
      </w:r>
      <w:r w:rsidR="0020392E">
        <w:rPr>
          <w:rFonts w:ascii="Times New Roman" w:hAnsi="Times New Roman" w:cs="Times New Roman"/>
          <w:sz w:val="28"/>
          <w:szCs w:val="28"/>
        </w:rPr>
        <w:t xml:space="preserve"> и в посёлке Труд</w:t>
      </w:r>
      <w:r w:rsidRPr="0020392E">
        <w:rPr>
          <w:rFonts w:ascii="Times New Roman" w:hAnsi="Times New Roman" w:cs="Times New Roman"/>
          <w:sz w:val="28"/>
          <w:szCs w:val="28"/>
        </w:rPr>
        <w:t>;</w:t>
      </w:r>
    </w:p>
    <w:p w:rsidR="00A95262" w:rsidRPr="0020392E" w:rsidRDefault="00A95262" w:rsidP="00A95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>2. Информирование осуществляется не позднее чем за двадцать дней до установки соответствующего дорожного знака или нанесения разметки.</w:t>
      </w:r>
    </w:p>
    <w:p w:rsidR="00A95262" w:rsidRPr="0020392E" w:rsidRDefault="00A95262" w:rsidP="00A95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color w:val="000000"/>
          <w:sz w:val="28"/>
          <w:szCs w:val="28"/>
        </w:rPr>
        <w:t>3.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A95262" w:rsidRDefault="00A95262" w:rsidP="0020392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392E">
        <w:rPr>
          <w:rFonts w:ascii="Times New Roman" w:hAnsi="Times New Roman"/>
          <w:color w:val="000000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20392E" w:rsidRPr="0020392E" w:rsidRDefault="0020392E" w:rsidP="0020392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51EA" w:rsidRPr="0020392E" w:rsidRDefault="0020392E" w:rsidP="00A95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сельсовета                                                Е.В. Сорочинский</w:t>
      </w:r>
    </w:p>
    <w:sectPr w:rsidR="008651EA" w:rsidRPr="0020392E" w:rsidSect="0020392E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5262"/>
    <w:rsid w:val="0020392E"/>
    <w:rsid w:val="003B390D"/>
    <w:rsid w:val="00775581"/>
    <w:rsid w:val="008651EA"/>
    <w:rsid w:val="00A95262"/>
    <w:rsid w:val="00B1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26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2021-04-26T07:46:00Z</cp:lastPrinted>
  <dcterms:created xsi:type="dcterms:W3CDTF">2021-04-26T01:11:00Z</dcterms:created>
  <dcterms:modified xsi:type="dcterms:W3CDTF">2021-04-27T00:59:00Z</dcterms:modified>
</cp:coreProperties>
</file>