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48" w:rsidRDefault="00A36348" w:rsidP="00A36348">
      <w:pPr>
        <w:autoSpaceDE w:val="0"/>
        <w:autoSpaceDN w:val="0"/>
        <w:adjustRightInd w:val="0"/>
        <w:jc w:val="right"/>
        <w:outlineLvl w:val="0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ПРОЕКТ</w:t>
      </w:r>
    </w:p>
    <w:p w:rsidR="00D633DB" w:rsidRPr="00D633DB" w:rsidRDefault="00D633DB" w:rsidP="00D633D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>АДМИНИСТРАЦИЯ ТОПЧИХИНСКОГО СЕЛЬСОВЕТА</w:t>
      </w:r>
    </w:p>
    <w:p w:rsidR="00D633DB" w:rsidRPr="00D633DB" w:rsidRDefault="00D633DB" w:rsidP="00D633D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633DB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D633DB" w:rsidRPr="00D633DB" w:rsidRDefault="00D633DB" w:rsidP="00D633D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633DB" w:rsidRPr="00D633DB" w:rsidRDefault="00D633DB" w:rsidP="00D633D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 </w:t>
      </w:r>
      <w:r w:rsidRPr="00D633D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D633D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____</w:t>
      </w:r>
    </w:p>
    <w:p w:rsidR="00D633DB" w:rsidRPr="00D633DB" w:rsidRDefault="00D633DB" w:rsidP="00D633D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633DB" w:rsidRPr="00D633DB" w:rsidRDefault="00D633DB" w:rsidP="00D633D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D633DB">
        <w:rPr>
          <w:rFonts w:ascii="Arial" w:hAnsi="Arial" w:cs="Arial"/>
          <w:b/>
          <w:sz w:val="18"/>
          <w:szCs w:val="18"/>
        </w:rPr>
        <w:t>с. Топчиха</w:t>
      </w:r>
    </w:p>
    <w:p w:rsidR="00D633DB" w:rsidRPr="00D633DB" w:rsidRDefault="00D633DB" w:rsidP="00D633D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D633DB" w:rsidRPr="00D633DB" w:rsidRDefault="00D633DB" w:rsidP="00D633DB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D633DB">
        <w:rPr>
          <w:rFonts w:eastAsia="Calibri"/>
          <w:bCs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D633DB">
        <w:rPr>
          <w:bCs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15.03.2018 № 25</w:t>
      </w:r>
    </w:p>
    <w:p w:rsidR="00D633DB" w:rsidRPr="00D633DB" w:rsidRDefault="00D633DB" w:rsidP="00D633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В целях приведения </w:t>
      </w:r>
      <w:r w:rsidRPr="00D633DB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D633DB">
        <w:rPr>
          <w:sz w:val="28"/>
          <w:szCs w:val="28"/>
        </w:rPr>
        <w:t xml:space="preserve">предоставления муниципальной услуги « Предоставление разрешения на условно разрешенный вид использования земельного участка или объекта капитального строительства»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D633DB">
        <w:rPr>
          <w:spacing w:val="13"/>
          <w:sz w:val="28"/>
          <w:szCs w:val="28"/>
        </w:rPr>
        <w:t xml:space="preserve">Уставом </w:t>
      </w:r>
      <w:r w:rsidRPr="00D633DB">
        <w:rPr>
          <w:spacing w:val="3"/>
          <w:sz w:val="28"/>
          <w:szCs w:val="28"/>
        </w:rPr>
        <w:t xml:space="preserve">муниципального образования Топчихинский сельсовет Топчихинского района Алтайского края, </w:t>
      </w:r>
      <w:r w:rsidRPr="00D633DB">
        <w:rPr>
          <w:spacing w:val="40"/>
          <w:sz w:val="28"/>
          <w:szCs w:val="28"/>
        </w:rPr>
        <w:t>постановляю</w:t>
      </w:r>
      <w:r w:rsidRPr="00D633DB">
        <w:rPr>
          <w:spacing w:val="13"/>
          <w:sz w:val="28"/>
          <w:szCs w:val="28"/>
        </w:rPr>
        <w:t>:</w:t>
      </w: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1. Внести в </w:t>
      </w:r>
      <w:r w:rsidRPr="00D633DB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D633DB">
        <w:rPr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сельсовета от 15.03.2018 № 25 следующие изменения:</w:t>
      </w:r>
    </w:p>
    <w:p w:rsidR="00D633DB" w:rsidRPr="00D633D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D633DB">
        <w:rPr>
          <w:b/>
          <w:sz w:val="28"/>
          <w:szCs w:val="28"/>
        </w:rPr>
        <w:t xml:space="preserve"> дополнить подпунктом 2.8.1. следующего содержания: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1CE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851CE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51CEB">
        <w:rPr>
          <w:sz w:val="28"/>
          <w:szCs w:val="28"/>
        </w:rPr>
        <w:t xml:space="preserve"> Порядок и способы подачи заявления и документов на получение муниципальной услуги в форме электронных документов с использованием сети «Интернет» определяются в соответствии с приказом Минэкономразвития России от 14.01.2015 № 7.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Заявление в форме электронного документа представляется путем направления электронного документа на официальную электронную почту (далее - представление посредством электронной почты). 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в виде бумажного документа, который направляется заявителю </w:t>
      </w:r>
      <w:r w:rsidRPr="00851CEB">
        <w:rPr>
          <w:sz w:val="28"/>
          <w:szCs w:val="28"/>
        </w:rPr>
        <w:lastRenderedPageBreak/>
        <w:t>посредством почтового отправления;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Дополнительно в заявлении указывается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обращении, либо который направляется заявителю посредством почтового отправления, 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 в форме электронного документа может быть подписано по выбору заявителя (если заявителем является физическое лицо):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электронной подписью заявителя (представителя заявителя);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 от имени юридического лица может быть заверено по выбору заявителя электронной подписью либо усиленной квалифицированной электронной подписью: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лица, действующего от имени юридического лица без доверенности;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При подаче заявлений к нему прилагаются документы, представление которых заявителем предусмотрено пунктом 2.7.</w:t>
      </w:r>
      <w:r>
        <w:rPr>
          <w:sz w:val="28"/>
          <w:szCs w:val="28"/>
        </w:rPr>
        <w:t>1</w:t>
      </w:r>
      <w:r w:rsidRPr="00851CEB">
        <w:rPr>
          <w:sz w:val="28"/>
          <w:szCs w:val="28"/>
        </w:rPr>
        <w:t xml:space="preserve"> Административного регламента.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 xml:space="preserve">Заявление представляются в уполномоченный орган в виде файлов в формате </w:t>
      </w:r>
      <w:proofErr w:type="spellStart"/>
      <w:r w:rsidRPr="00851CEB">
        <w:rPr>
          <w:sz w:val="28"/>
          <w:szCs w:val="28"/>
        </w:rPr>
        <w:t>doc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docx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txt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xls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xlsx</w:t>
      </w:r>
      <w:proofErr w:type="spellEnd"/>
      <w:r w:rsidRPr="00851CEB">
        <w:rPr>
          <w:sz w:val="28"/>
          <w:szCs w:val="28"/>
        </w:rPr>
        <w:t xml:space="preserve">, </w:t>
      </w:r>
      <w:proofErr w:type="spellStart"/>
      <w:r w:rsidRPr="00851CEB">
        <w:rPr>
          <w:sz w:val="28"/>
          <w:szCs w:val="28"/>
        </w:rPr>
        <w:t>rtf</w:t>
      </w:r>
      <w:proofErr w:type="spellEnd"/>
      <w:r w:rsidRPr="00851CEB">
        <w:rPr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633DB" w:rsidRPr="00851CEB" w:rsidRDefault="00D633DB" w:rsidP="00D633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Заявление, представленное с нарушением настоящего пункта, не рассматривается органом местного самоуправления.</w:t>
      </w:r>
      <w:r>
        <w:rPr>
          <w:sz w:val="28"/>
          <w:szCs w:val="28"/>
        </w:rPr>
        <w:t>»;</w:t>
      </w:r>
    </w:p>
    <w:p w:rsidR="00D633DB" w:rsidRPr="00D633DB" w:rsidRDefault="00D633DB" w:rsidP="00D633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D633DB">
        <w:rPr>
          <w:b/>
          <w:sz w:val="28"/>
          <w:szCs w:val="28"/>
        </w:rPr>
        <w:t xml:space="preserve"> пункт 2.9 изложить в следующей редакции:</w:t>
      </w:r>
    </w:p>
    <w:p w:rsidR="000C40B3" w:rsidRPr="008C4BF3" w:rsidRDefault="00D633DB" w:rsidP="000C4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40B3" w:rsidRPr="008C4BF3">
        <w:rPr>
          <w:rFonts w:ascii="Times New Roman" w:hAnsi="Times New Roman"/>
          <w:sz w:val="28"/>
          <w:szCs w:val="28"/>
        </w:rPr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Запрещается требовать от заявителя: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40B3" w:rsidRPr="000C40B3" w:rsidRDefault="000C40B3" w:rsidP="000C40B3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lastRenderedPageBreak/>
        <w:t>- 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4" w:history="1">
        <w:r w:rsidRPr="000C40B3">
          <w:rPr>
            <w:sz w:val="28"/>
            <w:szCs w:val="28"/>
          </w:rPr>
          <w:t>Перечень</w:t>
        </w:r>
      </w:hyperlink>
      <w:r w:rsidRPr="000C40B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сельсовета</w:t>
      </w:r>
      <w:r w:rsidRPr="000C40B3">
        <w:rPr>
          <w:rFonts w:eastAsia="Calibri"/>
          <w:bCs/>
          <w:sz w:val="28"/>
          <w:szCs w:val="28"/>
        </w:rPr>
        <w:t>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40B3" w:rsidRPr="000C40B3" w:rsidRDefault="000C40B3" w:rsidP="000C40B3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40B3" w:rsidRPr="008C4BF3" w:rsidRDefault="000C40B3" w:rsidP="000C4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сельсовета или муниципального служащего, работника МФЦ, работника организации, предусмотренной </w:t>
      </w:r>
      <w:hyperlink r:id="rId5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главы Администрации сельсовета,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lastRenderedPageBreak/>
        <w:t>уведомляется заявитель, а также приносятся извинения за доставленные неудобства.</w:t>
      </w:r>
    </w:p>
    <w:p w:rsidR="000C40B3" w:rsidRDefault="008C4BF3" w:rsidP="000C40B3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4BF3">
        <w:rPr>
          <w:rFonts w:ascii="Times New Roman" w:eastAsiaTheme="minorHAnsi" w:hAnsi="Times New Roman"/>
          <w:sz w:val="28"/>
          <w:szCs w:val="28"/>
        </w:rPr>
        <w:t>-</w:t>
      </w:r>
      <w:r w:rsidR="000C40B3" w:rsidRPr="008C4BF3">
        <w:rPr>
          <w:rFonts w:ascii="Times New Roman" w:eastAsiaTheme="minorHAnsi" w:hAnsi="Times New Roman"/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="000C40B3" w:rsidRPr="008C4BF3">
        <w:rPr>
          <w:rFonts w:ascii="Times New Roman" w:eastAsiaTheme="minorHAnsi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D633DB">
        <w:rPr>
          <w:rFonts w:ascii="Times New Roman" w:eastAsiaTheme="minorHAnsi" w:hAnsi="Times New Roman"/>
          <w:sz w:val="28"/>
          <w:szCs w:val="28"/>
        </w:rPr>
        <w:t>»;</w:t>
      </w:r>
    </w:p>
    <w:p w:rsidR="008C4BF3" w:rsidRPr="00D633DB" w:rsidRDefault="00D633DB" w:rsidP="000C40B3">
      <w:pPr>
        <w:pStyle w:val="a3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1.3.</w:t>
      </w:r>
      <w:r w:rsidRPr="00D633DB">
        <w:rPr>
          <w:rFonts w:ascii="Times New Roman" w:eastAsiaTheme="minorHAnsi" w:hAnsi="Times New Roman"/>
          <w:b/>
          <w:sz w:val="28"/>
          <w:szCs w:val="28"/>
        </w:rPr>
        <w:t xml:space="preserve"> подпункт 2.16.2. изложить в следующей редакции:</w:t>
      </w:r>
    </w:p>
    <w:p w:rsidR="00D633DB" w:rsidRPr="00D633DB" w:rsidRDefault="00D633DB" w:rsidP="00D633D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«2.16.2. </w:t>
      </w:r>
      <w:r w:rsidRPr="00D633DB">
        <w:rPr>
          <w:sz w:val="28"/>
          <w:szCs w:val="28"/>
        </w:rPr>
        <w:t>Требования к обеспечению условий доступности муниципальной услуги для лиц с ограниченной возможностью.</w:t>
      </w:r>
    </w:p>
    <w:p w:rsidR="00D633DB" w:rsidRPr="00D633DB" w:rsidRDefault="00D633DB" w:rsidP="00D633DB">
      <w:pPr>
        <w:suppressAutoHyphens/>
        <w:ind w:firstLine="709"/>
        <w:jc w:val="both"/>
        <w:rPr>
          <w:sz w:val="28"/>
          <w:szCs w:val="28"/>
        </w:rPr>
      </w:pPr>
      <w:r w:rsidRPr="00D633DB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сельсовета</w:t>
      </w:r>
      <w:r w:rsidRPr="00D633DB">
        <w:rPr>
          <w:sz w:val="28"/>
          <w:szCs w:val="28"/>
        </w:rPr>
        <w:t xml:space="preserve">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851CEB" w:rsidRP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851CEB" w:rsidRDefault="00851CEB" w:rsidP="00851CEB">
      <w:pPr>
        <w:suppressAutoHyphens/>
        <w:ind w:firstLine="709"/>
        <w:jc w:val="both"/>
        <w:rPr>
          <w:sz w:val="28"/>
          <w:szCs w:val="28"/>
        </w:rPr>
      </w:pPr>
      <w:r w:rsidRPr="00851CEB">
        <w:rPr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  <w:r w:rsidR="00D633DB">
        <w:rPr>
          <w:sz w:val="28"/>
          <w:szCs w:val="28"/>
        </w:rPr>
        <w:t>».</w:t>
      </w:r>
    </w:p>
    <w:p w:rsidR="00D633DB" w:rsidRPr="00D633DB" w:rsidRDefault="00D633DB" w:rsidP="00D633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D633DB">
        <w:rPr>
          <w:rFonts w:eastAsia="Calibri"/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D633DB" w:rsidRPr="00D633DB" w:rsidRDefault="00D633DB" w:rsidP="00D63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633D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633DB" w:rsidRPr="00D633DB" w:rsidRDefault="00D633DB" w:rsidP="00D633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0B3" w:rsidRDefault="00D633DB" w:rsidP="00D633DB">
      <w:pPr>
        <w:tabs>
          <w:tab w:val="left" w:pos="7500"/>
        </w:tabs>
        <w:autoSpaceDE w:val="0"/>
        <w:autoSpaceDN w:val="0"/>
        <w:adjustRightInd w:val="0"/>
        <w:jc w:val="both"/>
      </w:pPr>
      <w:r w:rsidRPr="00D633DB">
        <w:rPr>
          <w:sz w:val="28"/>
          <w:szCs w:val="28"/>
        </w:rPr>
        <w:t>Глава Администрации сельсовета</w:t>
      </w:r>
      <w:r w:rsidRPr="00D633DB">
        <w:rPr>
          <w:sz w:val="28"/>
          <w:szCs w:val="28"/>
        </w:rPr>
        <w:tab/>
      </w:r>
      <w:bookmarkStart w:id="0" w:name="_GoBack"/>
      <w:bookmarkEnd w:id="0"/>
      <w:r w:rsidRPr="00D633DB">
        <w:rPr>
          <w:sz w:val="28"/>
          <w:szCs w:val="28"/>
        </w:rPr>
        <w:t>Н. С. Краскова</w:t>
      </w:r>
    </w:p>
    <w:sectPr w:rsidR="000C40B3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0B3"/>
    <w:rsid w:val="000C40B3"/>
    <w:rsid w:val="00851CEB"/>
    <w:rsid w:val="008C4BF3"/>
    <w:rsid w:val="009835DC"/>
    <w:rsid w:val="00A36348"/>
    <w:rsid w:val="00AE0070"/>
    <w:rsid w:val="00D63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0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C4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65C8DAFDEC0CDB55DDDC3A29D7864EFEF201B57621C55FE55BB2572E3F0C4620BA58F40D8EED6T2NFC" TargetMode="External"/><Relationship Id="rId5" Type="http://schemas.openxmlformats.org/officeDocument/2006/relationships/hyperlink" Target="consultantplus://offline/ref=84B65C8DAFDEC0CDB55DDDC3A29D7864EFEF201B57621C55FE55BB2572E3F0C4620BA58F40D8EED6T2NFC" TargetMode="External"/><Relationship Id="rId4" Type="http://schemas.openxmlformats.org/officeDocument/2006/relationships/hyperlink" Target="consultantplus://offline/main?base=RLAW016;n=2866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Topcovet</cp:lastModifiedBy>
  <cp:revision>3</cp:revision>
  <dcterms:created xsi:type="dcterms:W3CDTF">2021-04-13T04:10:00Z</dcterms:created>
  <dcterms:modified xsi:type="dcterms:W3CDTF">2021-04-14T09:08:00Z</dcterms:modified>
</cp:coreProperties>
</file>