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3A" w:rsidRPr="00B27D8A" w:rsidRDefault="005265FD" w:rsidP="00307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353A1C" w:rsidRPr="00B27D8A">
        <w:rPr>
          <w:rFonts w:ascii="Times New Roman" w:hAnsi="Times New Roman" w:cs="Times New Roman"/>
          <w:b/>
          <w:sz w:val="24"/>
          <w:szCs w:val="24"/>
        </w:rPr>
        <w:t>АДМИНИ</w:t>
      </w:r>
      <w:r w:rsidR="00307843" w:rsidRPr="00B27D8A">
        <w:rPr>
          <w:rFonts w:ascii="Times New Roman" w:hAnsi="Times New Roman" w:cs="Times New Roman"/>
          <w:b/>
          <w:sz w:val="24"/>
          <w:szCs w:val="24"/>
        </w:rPr>
        <w:t xml:space="preserve">СТРАЦИЯ </w:t>
      </w:r>
      <w:r w:rsidR="00353A1C" w:rsidRPr="00B27D8A">
        <w:rPr>
          <w:rFonts w:ascii="Times New Roman" w:hAnsi="Times New Roman" w:cs="Times New Roman"/>
          <w:b/>
          <w:sz w:val="24"/>
          <w:szCs w:val="24"/>
        </w:rPr>
        <w:t>ХАБАЗИН</w:t>
      </w:r>
      <w:r w:rsidR="00F476CE" w:rsidRPr="00B27D8A">
        <w:rPr>
          <w:rFonts w:ascii="Times New Roman" w:hAnsi="Times New Roman" w:cs="Times New Roman"/>
          <w:b/>
          <w:sz w:val="24"/>
          <w:szCs w:val="24"/>
        </w:rPr>
        <w:t>СКОГО</w:t>
      </w:r>
      <w:r w:rsidR="00F85C3A" w:rsidRPr="00B27D8A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307843" w:rsidRPr="00B27D8A" w:rsidRDefault="00307843" w:rsidP="00F85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D8A">
        <w:rPr>
          <w:rFonts w:ascii="Times New Roman" w:hAnsi="Times New Roman" w:cs="Times New Roman"/>
          <w:b/>
          <w:sz w:val="24"/>
          <w:szCs w:val="24"/>
        </w:rPr>
        <w:t>ТОПЧИХИНСКОГО РАЙОНА</w:t>
      </w:r>
      <w:r w:rsidR="00F85C3A" w:rsidRPr="00B27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D8A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307843" w:rsidRPr="007168A7" w:rsidRDefault="00307843" w:rsidP="00307843">
      <w:pPr>
        <w:spacing w:after="100" w:afterAutospacing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7843" w:rsidRPr="000B066D" w:rsidRDefault="00307843" w:rsidP="00307843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07843" w:rsidRDefault="00EC2CA0" w:rsidP="00307843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B27D8A">
        <w:rPr>
          <w:rFonts w:ascii="Arial" w:hAnsi="Arial" w:cs="Arial"/>
          <w:sz w:val="24"/>
          <w:szCs w:val="24"/>
        </w:rPr>
        <w:t>.04.</w:t>
      </w:r>
      <w:r>
        <w:rPr>
          <w:rFonts w:ascii="Arial" w:hAnsi="Arial" w:cs="Arial"/>
          <w:sz w:val="24"/>
          <w:szCs w:val="24"/>
        </w:rPr>
        <w:t>2021</w:t>
      </w:r>
      <w:r w:rsidR="00C72D6B">
        <w:rPr>
          <w:rFonts w:ascii="Arial" w:hAnsi="Arial" w:cs="Arial"/>
          <w:sz w:val="24"/>
          <w:szCs w:val="24"/>
        </w:rPr>
        <w:tab/>
        <w:t xml:space="preserve">             </w:t>
      </w:r>
      <w:r w:rsidR="00A82829">
        <w:rPr>
          <w:rFonts w:ascii="Arial" w:hAnsi="Arial" w:cs="Arial"/>
          <w:sz w:val="24"/>
          <w:szCs w:val="24"/>
        </w:rPr>
        <w:t xml:space="preserve">     </w:t>
      </w:r>
      <w:r w:rsidR="00C72D6B">
        <w:rPr>
          <w:rFonts w:ascii="Arial" w:hAnsi="Arial" w:cs="Arial"/>
          <w:sz w:val="24"/>
          <w:szCs w:val="24"/>
        </w:rPr>
        <w:t xml:space="preserve"> </w:t>
      </w:r>
      <w:r w:rsidR="00307843">
        <w:rPr>
          <w:rFonts w:ascii="Arial" w:hAnsi="Arial" w:cs="Arial"/>
          <w:sz w:val="24"/>
          <w:szCs w:val="24"/>
        </w:rPr>
        <w:t xml:space="preserve">№ </w:t>
      </w:r>
      <w:r w:rsidR="00A82829">
        <w:rPr>
          <w:rFonts w:ascii="Arial" w:hAnsi="Arial" w:cs="Arial"/>
          <w:sz w:val="24"/>
          <w:szCs w:val="24"/>
        </w:rPr>
        <w:t>14</w:t>
      </w:r>
    </w:p>
    <w:p w:rsidR="00307843" w:rsidRPr="005D0AFB" w:rsidRDefault="00307843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5D0AFB">
        <w:rPr>
          <w:rFonts w:ascii="Arial" w:hAnsi="Arial" w:cs="Arial"/>
          <w:b/>
          <w:sz w:val="18"/>
          <w:szCs w:val="18"/>
        </w:rPr>
        <w:t xml:space="preserve">с. </w:t>
      </w:r>
      <w:proofErr w:type="spellStart"/>
      <w:r w:rsidR="00B27D8A">
        <w:rPr>
          <w:rFonts w:ascii="Arial" w:hAnsi="Arial" w:cs="Arial"/>
          <w:b/>
          <w:sz w:val="18"/>
          <w:szCs w:val="18"/>
        </w:rPr>
        <w:t>Хабазино</w:t>
      </w:r>
      <w:proofErr w:type="spellEnd"/>
    </w:p>
    <w:p w:rsidR="00307843" w:rsidRPr="000B066D" w:rsidRDefault="00A82829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19.1pt;width:227.35pt;height:118.55pt;z-index:251658240;mso-width-relative:margin;mso-height-relative:margin" fillcolor="white [3212]" strokecolor="white [3212]">
            <v:textbox style="mso-next-textbox:#_x0000_s1026">
              <w:txbxContent>
                <w:p w:rsidR="005265FD" w:rsidRPr="00AD7338" w:rsidRDefault="005265FD" w:rsidP="0030784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7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исполнении бюджета муниципального образования  </w:t>
                  </w:r>
                  <w:proofErr w:type="spellStart"/>
                  <w:r w:rsidR="00353A1C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Хабазин</w:t>
                  </w:r>
                  <w:r w:rsidR="00F476CE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ский</w:t>
                  </w:r>
                  <w:proofErr w:type="spellEnd"/>
                  <w:r w:rsidR="00F85C3A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r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</w:t>
                  </w:r>
                  <w:r w:rsidR="00F85C3A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proofErr w:type="spellEnd"/>
                  <w:r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 w:rsidR="00F85C3A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  <w:r w:rsidR="00596A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1 квартал 2021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307843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Sect="00D306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82829" w:rsidRDefault="00307843" w:rsidP="00A828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D8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27D8A">
        <w:rPr>
          <w:rFonts w:ascii="Times New Roman" w:hAnsi="Times New Roman" w:cs="Times New Roman"/>
          <w:sz w:val="28"/>
          <w:szCs w:val="28"/>
        </w:rPr>
        <w:t>соответствии со статьями 5</w:t>
      </w:r>
      <w:r w:rsidR="00A82829">
        <w:rPr>
          <w:rFonts w:ascii="Times New Roman" w:hAnsi="Times New Roman" w:cs="Times New Roman"/>
          <w:sz w:val="28"/>
          <w:szCs w:val="28"/>
        </w:rPr>
        <w:t>2</w:t>
      </w:r>
      <w:r w:rsidR="00B27D8A">
        <w:rPr>
          <w:rFonts w:ascii="Times New Roman" w:hAnsi="Times New Roman" w:cs="Times New Roman"/>
          <w:sz w:val="28"/>
          <w:szCs w:val="28"/>
        </w:rPr>
        <w:t xml:space="preserve"> и 5</w:t>
      </w:r>
      <w:r w:rsidR="00A82829">
        <w:rPr>
          <w:rFonts w:ascii="Times New Roman" w:hAnsi="Times New Roman" w:cs="Times New Roman"/>
          <w:sz w:val="28"/>
          <w:szCs w:val="28"/>
        </w:rPr>
        <w:t>3</w:t>
      </w:r>
      <w:r w:rsidRPr="00B27D8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B27D8A" w:rsidRPr="00B27D8A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B27D8A" w:rsidRPr="00B27D8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27D8A" w:rsidRPr="00B27D8A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B27D8A" w:rsidRPr="00B27D8A">
        <w:rPr>
          <w:rFonts w:ascii="Times New Roman" w:hAnsi="Times New Roman" w:cs="Times New Roman"/>
          <w:sz w:val="28"/>
          <w:szCs w:val="28"/>
        </w:rPr>
        <w:t xml:space="preserve"> </w:t>
      </w:r>
      <w:r w:rsidRPr="00B27D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7D8A" w:rsidRPr="00B27D8A">
        <w:rPr>
          <w:rFonts w:ascii="Times New Roman" w:hAnsi="Times New Roman" w:cs="Times New Roman"/>
          <w:sz w:val="28"/>
          <w:szCs w:val="28"/>
        </w:rPr>
        <w:t xml:space="preserve">а </w:t>
      </w:r>
      <w:r w:rsidRPr="00B27D8A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B27D8A" w:rsidRPr="00B27D8A">
        <w:rPr>
          <w:rFonts w:ascii="Times New Roman" w:hAnsi="Times New Roman" w:cs="Times New Roman"/>
          <w:sz w:val="28"/>
          <w:szCs w:val="28"/>
        </w:rPr>
        <w:t xml:space="preserve"> </w:t>
      </w:r>
      <w:r w:rsidR="00A82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843" w:rsidRDefault="00307843" w:rsidP="00A828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D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7D8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07843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525F7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D8A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B27D8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27D8A" w:rsidRPr="00B27D8A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B27D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7D8A" w:rsidRPr="00B27D8A">
        <w:rPr>
          <w:rFonts w:ascii="Times New Roman" w:hAnsi="Times New Roman" w:cs="Times New Roman"/>
          <w:sz w:val="28"/>
          <w:szCs w:val="28"/>
        </w:rPr>
        <w:t>а</w:t>
      </w:r>
      <w:r w:rsidRPr="00B27D8A">
        <w:rPr>
          <w:rFonts w:ascii="Times New Roman" w:hAnsi="Times New Roman" w:cs="Times New Roman"/>
          <w:sz w:val="28"/>
          <w:szCs w:val="28"/>
        </w:rPr>
        <w:t xml:space="preserve"> Алтайского края (далее бюджет</w:t>
      </w:r>
      <w:r w:rsidR="00B27D8A" w:rsidRPr="00B27D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27D8A">
        <w:rPr>
          <w:rFonts w:ascii="Times New Roman" w:hAnsi="Times New Roman" w:cs="Times New Roman"/>
          <w:sz w:val="28"/>
          <w:szCs w:val="28"/>
        </w:rPr>
        <w:t>)</w:t>
      </w:r>
      <w:r w:rsidRPr="007168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6A98">
        <w:rPr>
          <w:rFonts w:ascii="Times New Roman" w:hAnsi="Times New Roman" w:cs="Times New Roman"/>
          <w:sz w:val="28"/>
          <w:szCs w:val="28"/>
        </w:rPr>
        <w:t>за 1 квартал 2021</w:t>
      </w:r>
      <w:r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B27D8A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Pr="00B27D8A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и созданную им комиссию  по контролю за исполнением </w:t>
      </w:r>
      <w:r w:rsidRPr="00B27D8A">
        <w:rPr>
          <w:rFonts w:ascii="Times New Roman" w:hAnsi="Times New Roman" w:cs="Times New Roman"/>
          <w:sz w:val="28"/>
          <w:szCs w:val="28"/>
        </w:rPr>
        <w:t>бюджета</w:t>
      </w:r>
      <w:r w:rsidR="00B27D8A" w:rsidRPr="00B27D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проведению экспертизы проектов районного бюджета и нормативных правовых актов органов местного самоуправления, регулирующих бюджетные правоотношения.</w:t>
      </w:r>
      <w:proofErr w:type="gramEnd"/>
    </w:p>
    <w:p w:rsidR="00307843" w:rsidRDefault="00307843" w:rsidP="00307843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B27D8A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</w:t>
      </w:r>
      <w:r w:rsidRPr="00B27D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27D8A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B27D8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0784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7168A7" w:rsidRDefault="00307843" w:rsidP="00307843">
      <w:pPr>
        <w:pStyle w:val="a5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27D8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В.А. Разин</w:t>
      </w:r>
    </w:p>
    <w:p w:rsidR="00307843" w:rsidRPr="00525F79" w:rsidRDefault="00307843" w:rsidP="00307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D042F1" w:rsidRDefault="00307843" w:rsidP="00307843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525F79" w:rsidRDefault="00A82829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273.9pt;margin-top:-2.7pt;width:223.35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5265FD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</w:t>
                  </w:r>
                </w:p>
                <w:p w:rsidR="005265FD" w:rsidRPr="00B27D8A" w:rsidRDefault="005265FD" w:rsidP="00307843">
                  <w:pPr>
                    <w:spacing w:after="0" w:line="240" w:lineRule="auto"/>
                    <w:ind w:right="4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  <w:r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="00353A1C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Хабазин</w:t>
                  </w:r>
                  <w:r w:rsidR="00F476CE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ского</w:t>
                  </w:r>
                  <w:proofErr w:type="spellEnd"/>
                  <w:r w:rsidR="0026043E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Топчихинского</w:t>
                  </w:r>
                  <w:proofErr w:type="spellEnd"/>
                  <w:r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</w:t>
                  </w:r>
                </w:p>
                <w:p w:rsidR="00A82829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  <w:r w:rsidR="00A828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C2C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20.04.2021</w:t>
                  </w:r>
                  <w:r w:rsidR="00024B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265FD" w:rsidRPr="009E4C54" w:rsidRDefault="00024B24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A828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8379FC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8379FC" w:rsidSect="00D3060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Default="00353A1C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27D8A">
        <w:rPr>
          <w:rFonts w:ascii="Times New Roman" w:hAnsi="Times New Roman" w:cs="Times New Roman"/>
          <w:sz w:val="28"/>
          <w:szCs w:val="28"/>
        </w:rPr>
        <w:t>Хабазин</w:t>
      </w:r>
      <w:r w:rsidR="00F476CE" w:rsidRPr="00B27D8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54A77" w:rsidRPr="00B27D8A">
        <w:rPr>
          <w:rFonts w:ascii="Times New Roman" w:hAnsi="Times New Roman" w:cs="Times New Roman"/>
          <w:sz w:val="28"/>
          <w:szCs w:val="28"/>
        </w:rPr>
        <w:t xml:space="preserve"> </w:t>
      </w:r>
      <w:r w:rsidR="0026043E" w:rsidRPr="00B27D8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07843" w:rsidRPr="00B27D8A">
        <w:rPr>
          <w:rFonts w:ascii="Times New Roman" w:hAnsi="Times New Roman" w:cs="Times New Roman"/>
          <w:sz w:val="28"/>
          <w:szCs w:val="28"/>
        </w:rPr>
        <w:t>Топчихинск</w:t>
      </w:r>
      <w:r w:rsidR="0026043E" w:rsidRPr="00B27D8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07843" w:rsidRPr="00B27D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043E" w:rsidRPr="00B27D8A">
        <w:rPr>
          <w:rFonts w:ascii="Times New Roman" w:hAnsi="Times New Roman" w:cs="Times New Roman"/>
          <w:sz w:val="28"/>
          <w:szCs w:val="28"/>
        </w:rPr>
        <w:t>а</w:t>
      </w:r>
      <w:r w:rsidR="00307843" w:rsidRPr="00B27D8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596A98">
        <w:rPr>
          <w:rFonts w:ascii="Times New Roman" w:hAnsi="Times New Roman" w:cs="Times New Roman"/>
          <w:sz w:val="28"/>
          <w:szCs w:val="28"/>
        </w:rPr>
        <w:t xml:space="preserve"> за 1 квартал 2021</w:t>
      </w:r>
      <w:r w:rsidR="00307843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07"/>
        <w:gridCol w:w="1931"/>
        <w:gridCol w:w="1801"/>
      </w:tblGrid>
      <w:tr w:rsidR="00307843" w:rsidTr="00852460">
        <w:tc>
          <w:tcPr>
            <w:tcW w:w="5907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</w:t>
            </w:r>
            <w:r w:rsidR="00596A9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01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307843" w:rsidRDefault="00BB75FC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96A9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Tr="00852460">
        <w:tc>
          <w:tcPr>
            <w:tcW w:w="5907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931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43" w:rsidTr="00852460">
        <w:tc>
          <w:tcPr>
            <w:tcW w:w="5907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31" w:type="dxa"/>
          </w:tcPr>
          <w:p w:rsidR="00307843" w:rsidRDefault="00596A98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477,4</w:t>
            </w:r>
          </w:p>
        </w:tc>
        <w:tc>
          <w:tcPr>
            <w:tcW w:w="1801" w:type="dxa"/>
          </w:tcPr>
          <w:p w:rsidR="00307843" w:rsidRDefault="00596A98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74,9</w:t>
            </w:r>
          </w:p>
        </w:tc>
      </w:tr>
      <w:tr w:rsidR="00307843" w:rsidTr="00852460">
        <w:tc>
          <w:tcPr>
            <w:tcW w:w="5907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31" w:type="dxa"/>
          </w:tcPr>
          <w:p w:rsidR="00307843" w:rsidRDefault="00596A98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87,2</w:t>
            </w:r>
          </w:p>
        </w:tc>
        <w:tc>
          <w:tcPr>
            <w:tcW w:w="1801" w:type="dxa"/>
          </w:tcPr>
          <w:p w:rsidR="00307843" w:rsidRDefault="00596A98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307843" w:rsidTr="00852460">
        <w:tc>
          <w:tcPr>
            <w:tcW w:w="5907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307843" w:rsidRDefault="00596A98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1000,3</w:t>
            </w:r>
          </w:p>
        </w:tc>
        <w:tc>
          <w:tcPr>
            <w:tcW w:w="1801" w:type="dxa"/>
          </w:tcPr>
          <w:p w:rsidR="00307843" w:rsidRDefault="00596A98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169,3</w:t>
            </w:r>
          </w:p>
        </w:tc>
      </w:tr>
      <w:tr w:rsidR="00307843" w:rsidTr="00852460">
        <w:tc>
          <w:tcPr>
            <w:tcW w:w="5907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</w:p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307843" w:rsidRDefault="0085246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6A98">
              <w:rPr>
                <w:rFonts w:ascii="Times New Roman" w:hAnsi="Times New Roman" w:cs="Times New Roman"/>
                <w:sz w:val="28"/>
                <w:szCs w:val="28"/>
              </w:rPr>
              <w:t>000,3</w:t>
            </w:r>
          </w:p>
        </w:tc>
        <w:tc>
          <w:tcPr>
            <w:tcW w:w="1801" w:type="dxa"/>
          </w:tcPr>
          <w:p w:rsidR="00BB75FC" w:rsidRDefault="00596A98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169,3</w:t>
            </w:r>
          </w:p>
        </w:tc>
      </w:tr>
      <w:tr w:rsidR="00307843" w:rsidTr="00852460">
        <w:tc>
          <w:tcPr>
            <w:tcW w:w="5907" w:type="dxa"/>
          </w:tcPr>
          <w:p w:rsidR="00307843" w:rsidRDefault="00F85C3A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Default="00596A98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53,9</w:t>
            </w:r>
          </w:p>
        </w:tc>
        <w:tc>
          <w:tcPr>
            <w:tcW w:w="1801" w:type="dxa"/>
          </w:tcPr>
          <w:p w:rsidR="00BB75FC" w:rsidRDefault="00353A1C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6A9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54A77" w:rsidTr="00852460">
        <w:trPr>
          <w:trHeight w:val="105"/>
        </w:trPr>
        <w:tc>
          <w:tcPr>
            <w:tcW w:w="5907" w:type="dxa"/>
            <w:tcBorders>
              <w:top w:val="single" w:sz="4" w:space="0" w:color="auto"/>
            </w:tcBorders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4A77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54A77" w:rsidRDefault="00596A98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53,9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A54A77" w:rsidRDefault="00596A98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A54A77" w:rsidRDefault="00596A98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801" w:type="dxa"/>
          </w:tcPr>
          <w:p w:rsidR="00A54A77" w:rsidRDefault="0085246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6A98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59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54A77" w:rsidRDefault="00A54A77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A54A77" w:rsidRDefault="00A54A77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77" w:rsidTr="00852460">
        <w:trPr>
          <w:trHeight w:val="922"/>
        </w:trPr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1" w:type="dxa"/>
          </w:tcPr>
          <w:p w:rsidR="00A54A77" w:rsidRDefault="00596A98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801" w:type="dxa"/>
          </w:tcPr>
          <w:p w:rsidR="00A54A77" w:rsidRDefault="00596A98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54A77" w:rsidRDefault="0085246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596A98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801" w:type="dxa"/>
          </w:tcPr>
          <w:p w:rsidR="00A54A77" w:rsidRDefault="00596A98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143,8</w:t>
            </w:r>
          </w:p>
        </w:tc>
      </w:tr>
      <w:tr w:rsidR="00A54A77" w:rsidTr="00852460">
        <w:tc>
          <w:tcPr>
            <w:tcW w:w="5907" w:type="dxa"/>
          </w:tcPr>
          <w:p w:rsidR="00A54A77" w:rsidRDefault="0085246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31" w:type="dxa"/>
          </w:tcPr>
          <w:p w:rsidR="00A54A77" w:rsidRDefault="00852460" w:rsidP="00A8282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6A9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801" w:type="dxa"/>
          </w:tcPr>
          <w:p w:rsidR="00A54A77" w:rsidRDefault="00596A98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64,6</w:t>
            </w:r>
          </w:p>
        </w:tc>
      </w:tr>
      <w:tr w:rsidR="00197A19" w:rsidTr="00852460">
        <w:tc>
          <w:tcPr>
            <w:tcW w:w="5907" w:type="dxa"/>
          </w:tcPr>
          <w:p w:rsidR="00197A19" w:rsidRDefault="0085246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31" w:type="dxa"/>
          </w:tcPr>
          <w:p w:rsidR="00197A19" w:rsidRDefault="00596A98" w:rsidP="00A8282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801,0</w:t>
            </w:r>
          </w:p>
        </w:tc>
        <w:tc>
          <w:tcPr>
            <w:tcW w:w="1801" w:type="dxa"/>
          </w:tcPr>
          <w:p w:rsidR="00197A19" w:rsidRDefault="00596A98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</w:tr>
      <w:tr w:rsidR="00A54A77" w:rsidTr="00852460">
        <w:tc>
          <w:tcPr>
            <w:tcW w:w="5907" w:type="dxa"/>
          </w:tcPr>
          <w:p w:rsidR="00A54A77" w:rsidRPr="00201314" w:rsidRDefault="00A54A77" w:rsidP="00B27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931" w:type="dxa"/>
          </w:tcPr>
          <w:p w:rsidR="00A54A77" w:rsidRPr="004D6474" w:rsidRDefault="00596A98" w:rsidP="00A8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1564,9</w:t>
            </w:r>
          </w:p>
        </w:tc>
        <w:tc>
          <w:tcPr>
            <w:tcW w:w="1801" w:type="dxa"/>
          </w:tcPr>
          <w:p w:rsidR="00A54A77" w:rsidRPr="004D6474" w:rsidRDefault="00596A98" w:rsidP="00A8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256,7</w:t>
            </w:r>
          </w:p>
        </w:tc>
      </w:tr>
      <w:tr w:rsidR="00A54A77" w:rsidTr="00852460">
        <w:tc>
          <w:tcPr>
            <w:tcW w:w="5907" w:type="dxa"/>
          </w:tcPr>
          <w:p w:rsidR="00A54A77" w:rsidRPr="00201314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931" w:type="dxa"/>
          </w:tcPr>
          <w:p w:rsidR="00A54A77" w:rsidRDefault="00A54A77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A54A77" w:rsidRDefault="00A54A77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A54A77" w:rsidRDefault="0085246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2CA0">
              <w:rPr>
                <w:rFonts w:ascii="Times New Roman" w:hAnsi="Times New Roman" w:cs="Times New Roman"/>
                <w:sz w:val="28"/>
                <w:szCs w:val="28"/>
              </w:rPr>
              <w:t>340,8</w:t>
            </w:r>
          </w:p>
        </w:tc>
        <w:tc>
          <w:tcPr>
            <w:tcW w:w="1801" w:type="dxa"/>
          </w:tcPr>
          <w:p w:rsidR="00A54A77" w:rsidRDefault="0085246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2CA0">
              <w:rPr>
                <w:rFonts w:ascii="Times New Roman" w:hAnsi="Times New Roman" w:cs="Times New Roman"/>
                <w:sz w:val="28"/>
                <w:szCs w:val="28"/>
              </w:rPr>
              <w:t>00,3</w:t>
            </w:r>
          </w:p>
        </w:tc>
      </w:tr>
      <w:tr w:rsidR="00852460" w:rsidTr="00852460">
        <w:tc>
          <w:tcPr>
            <w:tcW w:w="5907" w:type="dxa"/>
          </w:tcPr>
          <w:p w:rsidR="00852460" w:rsidRDefault="0085246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0102 Функционирование высшего должностного лица муниципального образования</w:t>
            </w:r>
          </w:p>
        </w:tc>
        <w:tc>
          <w:tcPr>
            <w:tcW w:w="1931" w:type="dxa"/>
          </w:tcPr>
          <w:p w:rsidR="00852460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298,0</w:t>
            </w:r>
          </w:p>
        </w:tc>
        <w:tc>
          <w:tcPr>
            <w:tcW w:w="1801" w:type="dxa"/>
          </w:tcPr>
          <w:p w:rsidR="00852460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63,9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A54A77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642,8</w:t>
            </w:r>
          </w:p>
        </w:tc>
        <w:tc>
          <w:tcPr>
            <w:tcW w:w="1801" w:type="dxa"/>
          </w:tcPr>
          <w:p w:rsidR="00A54A77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931" w:type="dxa"/>
          </w:tcPr>
          <w:p w:rsidR="00A54A77" w:rsidRDefault="0085246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01" w:type="dxa"/>
          </w:tcPr>
          <w:p w:rsidR="00A54A77" w:rsidRDefault="00197A19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A54A77" w:rsidRDefault="0085246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2CA0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1801" w:type="dxa"/>
          </w:tcPr>
          <w:p w:rsidR="00A54A77" w:rsidRDefault="0085246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C2CA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931" w:type="dxa"/>
          </w:tcPr>
          <w:p w:rsidR="00A54A77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801" w:type="dxa"/>
          </w:tcPr>
          <w:p w:rsidR="00A54A77" w:rsidRDefault="000F2A4B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2CA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931" w:type="dxa"/>
          </w:tcPr>
          <w:p w:rsidR="00197A19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801" w:type="dxa"/>
          </w:tcPr>
          <w:p w:rsidR="00197A19" w:rsidRDefault="00197A19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2CA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931" w:type="dxa"/>
          </w:tcPr>
          <w:p w:rsidR="00A54A77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1801" w:type="dxa"/>
          </w:tcPr>
          <w:p w:rsidR="00A54A77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197A19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1801" w:type="dxa"/>
          </w:tcPr>
          <w:p w:rsidR="00197A19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197A19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801" w:type="dxa"/>
          </w:tcPr>
          <w:p w:rsidR="00197A19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</w:tr>
      <w:tr w:rsidR="00EC2CA0" w:rsidTr="00852460">
        <w:tc>
          <w:tcPr>
            <w:tcW w:w="5907" w:type="dxa"/>
          </w:tcPr>
          <w:p w:rsidR="00EC2CA0" w:rsidRDefault="00EC2CA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0502Коммунальное хозяйство</w:t>
            </w:r>
          </w:p>
        </w:tc>
        <w:tc>
          <w:tcPr>
            <w:tcW w:w="1931" w:type="dxa"/>
          </w:tcPr>
          <w:p w:rsidR="00EC2CA0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801" w:type="dxa"/>
          </w:tcPr>
          <w:p w:rsidR="00EC2CA0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931" w:type="dxa"/>
          </w:tcPr>
          <w:p w:rsidR="00197A19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1801" w:type="dxa"/>
          </w:tcPr>
          <w:p w:rsidR="00197A19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931" w:type="dxa"/>
          </w:tcPr>
          <w:p w:rsidR="00197A19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801" w:type="dxa"/>
          </w:tcPr>
          <w:p w:rsidR="00197A19" w:rsidRDefault="00197A19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852460">
        <w:tc>
          <w:tcPr>
            <w:tcW w:w="5907" w:type="dxa"/>
          </w:tcPr>
          <w:p w:rsidR="00197A19" w:rsidRDefault="00EC2CA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</w:t>
            </w:r>
            <w:r w:rsidR="0019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A4B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муниципальной программы</w:t>
            </w:r>
          </w:p>
        </w:tc>
        <w:tc>
          <w:tcPr>
            <w:tcW w:w="1931" w:type="dxa"/>
          </w:tcPr>
          <w:p w:rsidR="00197A19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2A4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1" w:type="dxa"/>
          </w:tcPr>
          <w:p w:rsidR="00197A19" w:rsidRDefault="00197A19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  <w:r w:rsidR="000F2A4B">
              <w:rPr>
                <w:rFonts w:ascii="Times New Roman" w:hAnsi="Times New Roman" w:cs="Times New Roman"/>
                <w:sz w:val="28"/>
                <w:szCs w:val="28"/>
              </w:rPr>
              <w:t>1Иные межбюджетные трансферты</w:t>
            </w:r>
          </w:p>
        </w:tc>
        <w:tc>
          <w:tcPr>
            <w:tcW w:w="1931" w:type="dxa"/>
          </w:tcPr>
          <w:p w:rsidR="00197A19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F2A4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1" w:type="dxa"/>
          </w:tcPr>
          <w:p w:rsidR="00197A19" w:rsidRDefault="00197A19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931" w:type="dxa"/>
          </w:tcPr>
          <w:p w:rsidR="00197A19" w:rsidRDefault="000F2A4B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801" w:type="dxa"/>
          </w:tcPr>
          <w:p w:rsidR="00197A19" w:rsidRDefault="000F2A4B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931" w:type="dxa"/>
          </w:tcPr>
          <w:p w:rsidR="00197A19" w:rsidRDefault="000F2A4B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801" w:type="dxa"/>
          </w:tcPr>
          <w:p w:rsidR="00197A19" w:rsidRDefault="000F2A4B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197A19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7A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1" w:type="dxa"/>
          </w:tcPr>
          <w:p w:rsidR="00197A19" w:rsidRDefault="00197A19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931" w:type="dxa"/>
          </w:tcPr>
          <w:p w:rsidR="00197A19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7A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1" w:type="dxa"/>
          </w:tcPr>
          <w:p w:rsidR="00197A19" w:rsidRDefault="00197A19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852460">
        <w:tc>
          <w:tcPr>
            <w:tcW w:w="5907" w:type="dxa"/>
          </w:tcPr>
          <w:p w:rsidR="00197A19" w:rsidRPr="00C2089E" w:rsidRDefault="00197A19" w:rsidP="00B27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31" w:type="dxa"/>
          </w:tcPr>
          <w:p w:rsidR="00197A19" w:rsidRPr="004D6474" w:rsidRDefault="00EC2CA0" w:rsidP="00A8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1604,9</w:t>
            </w:r>
          </w:p>
        </w:tc>
        <w:tc>
          <w:tcPr>
            <w:tcW w:w="1801" w:type="dxa"/>
          </w:tcPr>
          <w:p w:rsidR="00197A19" w:rsidRPr="004D6474" w:rsidRDefault="00EC2CA0" w:rsidP="00A8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289,</w:t>
            </w:r>
            <w:r w:rsidR="00337F6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931" w:type="dxa"/>
          </w:tcPr>
          <w:p w:rsidR="00197A19" w:rsidRDefault="00337F66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1" w:type="dxa"/>
          </w:tcPr>
          <w:p w:rsidR="00197A19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197A19" w:rsidRDefault="00197A19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197A19" w:rsidRDefault="00197A19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197A19" w:rsidRDefault="00337F66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1" w:type="dxa"/>
          </w:tcPr>
          <w:p w:rsidR="00197A19" w:rsidRDefault="00EC2CA0" w:rsidP="00A8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</w:tbl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159B7">
        <w:rPr>
          <w:rFonts w:ascii="Times New Roman" w:hAnsi="Times New Roman" w:cs="Times New Roman"/>
          <w:sz w:val="28"/>
          <w:szCs w:val="28"/>
        </w:rPr>
        <w:t>2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7168A7" w:rsidP="00716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8A7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3501D6" w:rsidTr="00D30601">
        <w:tc>
          <w:tcPr>
            <w:tcW w:w="3176" w:type="dxa"/>
          </w:tcPr>
          <w:p w:rsidR="003501D6" w:rsidRDefault="003501D6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</w:tcPr>
          <w:p w:rsidR="003501D6" w:rsidRDefault="00337F66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2021</w:t>
            </w:r>
            <w:r w:rsidR="003501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</w:tcPr>
          <w:p w:rsidR="003501D6" w:rsidRDefault="003501D6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337F66">
              <w:rPr>
                <w:rFonts w:ascii="Times New Roman" w:hAnsi="Times New Roman" w:cs="Times New Roman"/>
                <w:sz w:val="28"/>
                <w:szCs w:val="28"/>
              </w:rPr>
              <w:t>1 квартал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Tr="00D30601">
        <w:tc>
          <w:tcPr>
            <w:tcW w:w="3176" w:type="dxa"/>
          </w:tcPr>
          <w:p w:rsidR="00307843" w:rsidRDefault="000F05C7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Хабазин</w:t>
            </w:r>
            <w:r w:rsidR="00197A19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3285" w:type="dxa"/>
          </w:tcPr>
          <w:p w:rsidR="00307843" w:rsidRDefault="00337F66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3705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</w:tcPr>
          <w:p w:rsidR="00307843" w:rsidRDefault="0037055A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07843" w:rsidTr="00D30601">
        <w:tc>
          <w:tcPr>
            <w:tcW w:w="3176" w:type="dxa"/>
          </w:tcPr>
          <w:p w:rsidR="00307843" w:rsidRDefault="00307843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307843" w:rsidRDefault="00337F66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3705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</w:tcPr>
          <w:p w:rsidR="00307843" w:rsidRDefault="0037055A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843"/>
    <w:rsid w:val="000159B7"/>
    <w:rsid w:val="00024B24"/>
    <w:rsid w:val="0003389C"/>
    <w:rsid w:val="000F05C7"/>
    <w:rsid w:val="000F2A4B"/>
    <w:rsid w:val="00197A19"/>
    <w:rsid w:val="002222BB"/>
    <w:rsid w:val="00244921"/>
    <w:rsid w:val="0026043E"/>
    <w:rsid w:val="002B21E0"/>
    <w:rsid w:val="00307843"/>
    <w:rsid w:val="00311198"/>
    <w:rsid w:val="00315DA2"/>
    <w:rsid w:val="00337F66"/>
    <w:rsid w:val="003501D6"/>
    <w:rsid w:val="00353A1C"/>
    <w:rsid w:val="00362238"/>
    <w:rsid w:val="0037055A"/>
    <w:rsid w:val="003B1978"/>
    <w:rsid w:val="003C009A"/>
    <w:rsid w:val="004B1A96"/>
    <w:rsid w:val="004D0E54"/>
    <w:rsid w:val="005265FD"/>
    <w:rsid w:val="00585BD1"/>
    <w:rsid w:val="005929BD"/>
    <w:rsid w:val="00596A98"/>
    <w:rsid w:val="005E0597"/>
    <w:rsid w:val="006175E8"/>
    <w:rsid w:val="00665FDA"/>
    <w:rsid w:val="00714066"/>
    <w:rsid w:val="007168A7"/>
    <w:rsid w:val="00753B86"/>
    <w:rsid w:val="00753EF8"/>
    <w:rsid w:val="00795421"/>
    <w:rsid w:val="007B7421"/>
    <w:rsid w:val="007C49C2"/>
    <w:rsid w:val="00835CC8"/>
    <w:rsid w:val="00852460"/>
    <w:rsid w:val="00853A13"/>
    <w:rsid w:val="009D7CE6"/>
    <w:rsid w:val="009F54B6"/>
    <w:rsid w:val="00A27ABC"/>
    <w:rsid w:val="00A54A77"/>
    <w:rsid w:val="00A82829"/>
    <w:rsid w:val="00B2181F"/>
    <w:rsid w:val="00B21903"/>
    <w:rsid w:val="00B27D8A"/>
    <w:rsid w:val="00BB75FC"/>
    <w:rsid w:val="00BD449F"/>
    <w:rsid w:val="00BD7F7A"/>
    <w:rsid w:val="00C72D6B"/>
    <w:rsid w:val="00CD56B7"/>
    <w:rsid w:val="00D30601"/>
    <w:rsid w:val="00E7073F"/>
    <w:rsid w:val="00E7429A"/>
    <w:rsid w:val="00EA2C06"/>
    <w:rsid w:val="00EC2CA0"/>
    <w:rsid w:val="00F476CE"/>
    <w:rsid w:val="00F85C3A"/>
    <w:rsid w:val="00FD321B"/>
    <w:rsid w:val="00F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cp:lastPrinted>2021-04-20T05:33:00Z</cp:lastPrinted>
  <dcterms:created xsi:type="dcterms:W3CDTF">2020-04-13T02:30:00Z</dcterms:created>
  <dcterms:modified xsi:type="dcterms:W3CDTF">2021-04-20T05:36:00Z</dcterms:modified>
</cp:coreProperties>
</file>