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C54F6E">
      <w:pPr>
        <w:jc w:val="center"/>
      </w:pPr>
      <w:r>
        <w:rPr>
          <w:sz w:val="32"/>
          <w:szCs w:val="32"/>
        </w:rPr>
        <w:t>Доклад об осуществлении государственного контроля (надзора), муниципального контроля за</w:t>
      </w:r>
      <w:r w:rsidR="007C02C8">
        <w:rPr>
          <w:b/>
          <w:sz w:val="32"/>
          <w:szCs w:val="32"/>
        </w:rPr>
        <w:t xml:space="preserve"> 2020</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C57BC" w:rsidRPr="00886888" w:rsidRDefault="007C57BC" w:rsidP="00001278">
      <w:pPr>
        <w:pBdr>
          <w:top w:val="single" w:sz="4" w:space="1" w:color="auto"/>
          <w:left w:val="single" w:sz="4" w:space="4" w:color="auto"/>
          <w:bottom w:val="single" w:sz="4" w:space="1" w:color="auto"/>
          <w:right w:val="single" w:sz="4" w:space="4" w:color="auto"/>
        </w:pBdr>
        <w:jc w:val="center"/>
        <w:rPr>
          <w:sz w:val="32"/>
          <w:szCs w:val="32"/>
        </w:rPr>
      </w:pPr>
    </w:p>
    <w:p w:rsidR="00850F80" w:rsidRPr="00C54F6E" w:rsidRDefault="00850F80" w:rsidP="00850F80">
      <w:pPr>
        <w:ind w:firstLine="709"/>
        <w:jc w:val="both"/>
        <w:rPr>
          <w:sz w:val="28"/>
          <w:szCs w:val="28"/>
        </w:rPr>
      </w:pPr>
      <w:r w:rsidRPr="00C54F6E">
        <w:rPr>
          <w:sz w:val="28"/>
          <w:szCs w:val="28"/>
        </w:rPr>
        <w:t>На 20</w:t>
      </w:r>
      <w:r w:rsidR="007C02C8">
        <w:rPr>
          <w:sz w:val="28"/>
          <w:szCs w:val="28"/>
        </w:rPr>
        <w:t>20</w:t>
      </w:r>
      <w:r w:rsidRPr="00C54F6E">
        <w:rPr>
          <w:sz w:val="28"/>
          <w:szCs w:val="28"/>
        </w:rPr>
        <w:t xml:space="preserve"> год Администрации сельсоветов, структурные подразделения Администрации района полномочиями Алтайского края по осуществлению самостоятельного муниципального контроля не наделены.  Собственный  муниципальный контроль осуществляет Администрация Топчихинского района. </w:t>
      </w:r>
    </w:p>
    <w:p w:rsidR="00850F80" w:rsidRPr="00C54F6E" w:rsidRDefault="00FC2472" w:rsidP="00850F80">
      <w:pPr>
        <w:ind w:firstLine="709"/>
        <w:jc w:val="both"/>
        <w:rPr>
          <w:sz w:val="28"/>
          <w:szCs w:val="28"/>
        </w:rPr>
      </w:pPr>
      <w:proofErr w:type="gramStart"/>
      <w:r>
        <w:rPr>
          <w:sz w:val="28"/>
          <w:szCs w:val="28"/>
        </w:rPr>
        <w:t>В</w:t>
      </w:r>
      <w:r w:rsidR="00850F80" w:rsidRPr="00C54F6E">
        <w:rPr>
          <w:sz w:val="28"/>
          <w:szCs w:val="28"/>
        </w:rPr>
        <w:t xml:space="preserve"> целях реализации в Алтайском крае приоритетного проекта «Повышение качества реализации контрольно-надзорных полномочий на региональном и муниципальном уровнях» проведена работа по корректировке нормативной правовой базы, необходимой для осуществления функций соответствующих видов муниципального контроля на уровне района.</w:t>
      </w:r>
      <w:proofErr w:type="gramEnd"/>
      <w:r w:rsidR="00850F80" w:rsidRPr="00C54F6E">
        <w:rPr>
          <w:sz w:val="28"/>
          <w:szCs w:val="28"/>
        </w:rPr>
        <w:t xml:space="preserve"> </w:t>
      </w:r>
      <w:proofErr w:type="gramStart"/>
      <w:r w:rsidR="00850F80" w:rsidRPr="00C54F6E">
        <w:rPr>
          <w:sz w:val="28"/>
          <w:szCs w:val="28"/>
        </w:rPr>
        <w:t>В целях недопущения проявления коррупциогенных факторов при исполнении вышеназванных функций разработаны и утверждены административные регламенты по осуществлению муниципального контроля (земельного, жилищного контроля, контроля за сохранностью автомобильных дорог местного значения), которые размещены на официальном сайте муниципального образования Топчихинский район</w:t>
      </w:r>
      <w:proofErr w:type="gramEnd"/>
      <w:r w:rsidR="00850F80" w:rsidRPr="00C54F6E">
        <w:rPr>
          <w:sz w:val="28"/>
          <w:szCs w:val="28"/>
        </w:rPr>
        <w:t xml:space="preserve"> (далее – сайт) в разделе «Администрация» / «Муниципальные услуги и функции».</w:t>
      </w:r>
    </w:p>
    <w:p w:rsidR="00850F80" w:rsidRPr="00C54F6E" w:rsidRDefault="00850F80" w:rsidP="00850F80">
      <w:pPr>
        <w:ind w:firstLine="709"/>
        <w:jc w:val="both"/>
        <w:rPr>
          <w:sz w:val="28"/>
          <w:szCs w:val="28"/>
        </w:rPr>
      </w:pPr>
      <w:r w:rsidRPr="00C54F6E">
        <w:rPr>
          <w:sz w:val="28"/>
          <w:szCs w:val="28"/>
        </w:rPr>
        <w:t>Положение о порядке осуществления муниципального земельного контроля на территории муниципального образования Топчихинский район утверждено постановлением Администрации района от 29.12.2016 № 467. Проект указанного Положения прошел антикоррупционную экспертизу, по результатам которой положений, способствующих созданию условий для проявления коррупции, не выявлено. Положение находится в свободном доступе в сети Интернет и размещено на сайте муниципального образовании Топчихинский район в рубрике «Муниципальный контроль», а также на странице «Предпринимательство» раздела «О районе».</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0F80" w:rsidRPr="00C54F6E" w:rsidRDefault="00850F80" w:rsidP="00850F80">
      <w:pPr>
        <w:ind w:firstLine="709"/>
        <w:jc w:val="both"/>
        <w:rPr>
          <w:sz w:val="28"/>
          <w:szCs w:val="28"/>
        </w:rPr>
      </w:pPr>
      <w:r w:rsidRPr="00C54F6E">
        <w:rPr>
          <w:sz w:val="28"/>
          <w:szCs w:val="28"/>
        </w:rPr>
        <w:lastRenderedPageBreak/>
        <w:t xml:space="preserve">Муниципальный земельный контроль в отношении объектов земельных отношений, расположенных в границах района, в соответствии с утвержденным Положением о порядке его осуществления, </w:t>
      </w:r>
      <w:proofErr w:type="gramStart"/>
      <w:r w:rsidRPr="00C54F6E">
        <w:rPr>
          <w:sz w:val="28"/>
          <w:szCs w:val="28"/>
        </w:rPr>
        <w:t>уполномочена</w:t>
      </w:r>
      <w:proofErr w:type="gramEnd"/>
      <w:r w:rsidRPr="00C54F6E">
        <w:rPr>
          <w:sz w:val="28"/>
          <w:szCs w:val="28"/>
        </w:rPr>
        <w:t xml:space="preserve"> осуществлять Администрация района через определенных распоряжением Администрации района должностных лиц Администрации района и ее структурных подразделений. Непосредственно функцию муниципального жилищного контроля исполняет отдел по строительству, архитектуре и благоустройству Администрации района. Ответственным должностным лицом Администрации района, уполномоченным осуществлять муниципальный </w:t>
      </w:r>
      <w:proofErr w:type="gramStart"/>
      <w:r w:rsidRPr="00C54F6E">
        <w:rPr>
          <w:sz w:val="28"/>
          <w:szCs w:val="28"/>
        </w:rPr>
        <w:t>контроль за</w:t>
      </w:r>
      <w:proofErr w:type="gramEnd"/>
      <w:r w:rsidRPr="00C54F6E">
        <w:rPr>
          <w:sz w:val="28"/>
          <w:szCs w:val="28"/>
        </w:rPr>
        <w:t xml:space="preserve"> сохранностью автомобильных дорог местного значения, является специалист комитета ЖКХ, дорожного хозяйства, транспорта. </w:t>
      </w:r>
    </w:p>
    <w:p w:rsidR="00850F80" w:rsidRPr="00C54F6E" w:rsidRDefault="00850F80" w:rsidP="00850F80">
      <w:pPr>
        <w:ind w:firstLine="709"/>
        <w:jc w:val="both"/>
        <w:rPr>
          <w:bCs/>
          <w:sz w:val="28"/>
          <w:szCs w:val="28"/>
        </w:rPr>
      </w:pPr>
      <w:r w:rsidRPr="00C54F6E">
        <w:rPr>
          <w:bCs/>
          <w:sz w:val="28"/>
          <w:szCs w:val="28"/>
        </w:rPr>
        <w:t>Задачами осуществляемого Администрацией района муниципального земельного контроля являются:</w:t>
      </w:r>
    </w:p>
    <w:p w:rsidR="00850F80" w:rsidRPr="00C54F6E" w:rsidRDefault="00850F80" w:rsidP="00850F80">
      <w:pPr>
        <w:ind w:firstLine="709"/>
        <w:jc w:val="both"/>
        <w:rPr>
          <w:bCs/>
          <w:sz w:val="28"/>
          <w:szCs w:val="28"/>
        </w:rPr>
      </w:pPr>
      <w:r w:rsidRPr="00C54F6E">
        <w:rPr>
          <w:bCs/>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50F80" w:rsidRPr="00C54F6E" w:rsidRDefault="00850F80" w:rsidP="00850F80">
      <w:pPr>
        <w:ind w:firstLine="709"/>
        <w:jc w:val="both"/>
        <w:rPr>
          <w:bCs/>
          <w:sz w:val="28"/>
          <w:szCs w:val="28"/>
        </w:rPr>
      </w:pPr>
      <w:r w:rsidRPr="00C54F6E">
        <w:rPr>
          <w:bCs/>
          <w:sz w:val="28"/>
          <w:szCs w:val="28"/>
        </w:rPr>
        <w:t>обеспечение использования земельных участков по целевому назначению;</w:t>
      </w:r>
    </w:p>
    <w:p w:rsidR="00850F80" w:rsidRPr="00C54F6E" w:rsidRDefault="00850F80" w:rsidP="00850F80">
      <w:pPr>
        <w:ind w:firstLine="709"/>
        <w:jc w:val="both"/>
        <w:rPr>
          <w:bCs/>
          <w:sz w:val="28"/>
          <w:szCs w:val="28"/>
        </w:rPr>
      </w:pPr>
      <w:r w:rsidRPr="00C54F6E">
        <w:rPr>
          <w:bCs/>
          <w:sz w:val="28"/>
          <w:szCs w:val="28"/>
        </w:rPr>
        <w:t>обеспечение наличия и сохранности межевых знаков границ земельных участков;</w:t>
      </w:r>
    </w:p>
    <w:p w:rsidR="00850F80" w:rsidRPr="00C54F6E" w:rsidRDefault="00850F80" w:rsidP="00850F80">
      <w:pPr>
        <w:ind w:firstLine="709"/>
        <w:jc w:val="both"/>
        <w:rPr>
          <w:bCs/>
          <w:sz w:val="28"/>
          <w:szCs w:val="28"/>
        </w:rPr>
      </w:pPr>
      <w:r w:rsidRPr="00C54F6E">
        <w:rPr>
          <w:bCs/>
          <w:sz w:val="28"/>
          <w:szCs w:val="28"/>
        </w:rPr>
        <w:t>выполнение иных требований земельного законодательства.</w:t>
      </w:r>
    </w:p>
    <w:p w:rsidR="00850F80" w:rsidRPr="00C54F6E" w:rsidRDefault="00850F80" w:rsidP="00850F80">
      <w:pPr>
        <w:ind w:firstLine="709"/>
        <w:jc w:val="both"/>
        <w:rPr>
          <w:sz w:val="28"/>
          <w:szCs w:val="28"/>
        </w:rPr>
      </w:pPr>
      <w:r w:rsidRPr="00C54F6E">
        <w:rPr>
          <w:sz w:val="28"/>
          <w:szCs w:val="28"/>
        </w:rPr>
        <w:t>Порядок исполнения функций муниципального земельного контроля регламентируют следующие нормативные правовые акты:</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Земельный кодекс Российской Федерации;</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Кодекс Российской Федерации об административных правонарушениях;</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Федеральный закон от 06.10.2003 № 131-ФЗ «Об общих принципах организации местного самоуправления в Российской Федерации»;</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 xml:space="preserve">постановление </w:t>
      </w:r>
      <w:r w:rsidR="00F57B62">
        <w:rPr>
          <w:color w:val="000000"/>
          <w:sz w:val="28"/>
          <w:szCs w:val="28"/>
        </w:rPr>
        <w:t>Правительства РФ</w:t>
      </w:r>
      <w:r w:rsidRPr="00C54F6E">
        <w:rPr>
          <w:color w:val="000000"/>
          <w:sz w:val="28"/>
          <w:szCs w:val="28"/>
        </w:rPr>
        <w:t xml:space="preserve">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постановление Администрации Алтайского края от 02.09.2015 № 349 «Об утверждении порядка осуществления муниципального земельного контроля на территории Алтайского края»;</w:t>
      </w:r>
    </w:p>
    <w:p w:rsidR="005F29C1" w:rsidRPr="00C54F6E" w:rsidRDefault="005F29C1" w:rsidP="005F29C1">
      <w:pPr>
        <w:ind w:firstLine="708"/>
        <w:jc w:val="both"/>
        <w:rPr>
          <w:color w:val="000000"/>
          <w:sz w:val="28"/>
          <w:szCs w:val="28"/>
        </w:rPr>
      </w:pPr>
      <w:r w:rsidRPr="00C54F6E">
        <w:rPr>
          <w:color w:val="000000"/>
          <w:sz w:val="28"/>
          <w:szCs w:val="28"/>
        </w:rPr>
        <w:lastRenderedPageBreak/>
        <w:t>постановление Администрации района от 29.12.2016 № 467 «Об утверждении Положения о порядке осуществления муниципального земельного контроля па территории муниципального образования Топчихинский район».</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 xml:space="preserve">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5F29C1" w:rsidRPr="00C54F6E" w:rsidRDefault="005F29C1" w:rsidP="005F29C1">
      <w:pPr>
        <w:shd w:val="clear" w:color="auto" w:fill="FFFFFF"/>
        <w:autoSpaceDE w:val="0"/>
        <w:autoSpaceDN w:val="0"/>
        <w:adjustRightInd w:val="0"/>
        <w:ind w:firstLine="708"/>
        <w:jc w:val="both"/>
        <w:rPr>
          <w:color w:val="000000"/>
          <w:sz w:val="28"/>
          <w:szCs w:val="28"/>
        </w:rPr>
      </w:pPr>
      <w:r w:rsidRPr="00C54F6E">
        <w:rPr>
          <w:color w:val="000000"/>
          <w:sz w:val="28"/>
          <w:szCs w:val="28"/>
        </w:rPr>
        <w:t>Администрацией района 19.06.2018 с Управлением Федеральной службы государственной регистрации, кадастра и картографии по Алтайскому краю заключено соглашение о взаимодействии федерального органа исполнительной власти, осуществляющего государственный земельный надзор с органом, осуществляющим муниципальный земельный контроль.</w:t>
      </w:r>
    </w:p>
    <w:p w:rsidR="005F29C1" w:rsidRPr="00C54F6E" w:rsidRDefault="005F29C1" w:rsidP="005F29C1">
      <w:pPr>
        <w:ind w:firstLine="709"/>
        <w:jc w:val="both"/>
        <w:rPr>
          <w:sz w:val="28"/>
          <w:szCs w:val="28"/>
        </w:rPr>
      </w:pPr>
      <w:r w:rsidRPr="00C54F6E">
        <w:rPr>
          <w:sz w:val="28"/>
          <w:szCs w:val="28"/>
        </w:rPr>
        <w:t xml:space="preserve">Муниципальный жилищный контроль (далее - жилищный контроль)  осуществляется с целью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Алтайского края, муниципальными правовыми актами в области жилищных отношений. </w:t>
      </w:r>
      <w:proofErr w:type="gramStart"/>
      <w:r w:rsidRPr="00C54F6E">
        <w:rPr>
          <w:sz w:val="28"/>
          <w:szCs w:val="28"/>
        </w:rPr>
        <w:t xml:space="preserve">На территории муниципального образования Топчихинский район Алтайского края жилищный контроль осуществляется </w:t>
      </w:r>
      <w:r w:rsidRPr="00C54F6E">
        <w:rPr>
          <w:color w:val="000000"/>
          <w:sz w:val="28"/>
          <w:szCs w:val="28"/>
        </w:rPr>
        <w:t>отделом по строительству, архитектуре и благоустройству Администрации Топчихинского района Алтайского края (далее - Отдел), муниципальными служащими Отдела, в должностные обязанности которых входит осуществление муниципального жилищного контроля, уполномоченные на проведение проверок (далее - муниципальные жилищные инспекторы) распоряжением Администрации Топчихинского района Алтайского края (далее – Администрация района).</w:t>
      </w:r>
      <w:proofErr w:type="gramEnd"/>
    </w:p>
    <w:p w:rsidR="005F29C1" w:rsidRPr="00C54F6E" w:rsidRDefault="005F29C1" w:rsidP="005F29C1">
      <w:pPr>
        <w:ind w:firstLine="709"/>
        <w:jc w:val="both"/>
        <w:rPr>
          <w:sz w:val="28"/>
          <w:szCs w:val="28"/>
        </w:rPr>
      </w:pPr>
      <w:r w:rsidRPr="00C54F6E">
        <w:rPr>
          <w:sz w:val="28"/>
          <w:szCs w:val="28"/>
        </w:rPr>
        <w:t>Порядок исполнения функций муниципального жилищного контроля регламентируют следующие нормативные правовые акты:</w:t>
      </w:r>
    </w:p>
    <w:p w:rsidR="005F29C1" w:rsidRPr="00C54F6E" w:rsidRDefault="005F29C1" w:rsidP="005F29C1">
      <w:pPr>
        <w:autoSpaceDE w:val="0"/>
        <w:autoSpaceDN w:val="0"/>
        <w:adjustRightInd w:val="0"/>
        <w:ind w:firstLine="709"/>
        <w:jc w:val="both"/>
        <w:rPr>
          <w:sz w:val="28"/>
          <w:szCs w:val="28"/>
        </w:rPr>
      </w:pPr>
      <w:r w:rsidRPr="00C54F6E">
        <w:rPr>
          <w:sz w:val="28"/>
          <w:szCs w:val="28"/>
        </w:rPr>
        <w:t>- Конституция Российской Федерации;</w:t>
      </w:r>
    </w:p>
    <w:p w:rsidR="005F29C1" w:rsidRPr="00C54F6E" w:rsidRDefault="005F29C1" w:rsidP="005F29C1">
      <w:pPr>
        <w:ind w:firstLine="709"/>
        <w:jc w:val="both"/>
        <w:rPr>
          <w:sz w:val="28"/>
          <w:szCs w:val="28"/>
        </w:rPr>
      </w:pPr>
      <w:r w:rsidRPr="00C54F6E">
        <w:rPr>
          <w:sz w:val="28"/>
          <w:szCs w:val="28"/>
        </w:rPr>
        <w:t>- Жилищный кодекс Российской Федерации (далее – ЖК РФ);</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7" w:history="1">
        <w:r w:rsidRPr="00C54F6E">
          <w:rPr>
            <w:sz w:val="28"/>
            <w:szCs w:val="28"/>
          </w:rPr>
          <w:t>Кодекс</w:t>
        </w:r>
      </w:hyperlink>
      <w:r w:rsidRPr="00C54F6E">
        <w:rPr>
          <w:sz w:val="28"/>
          <w:szCs w:val="28"/>
        </w:rPr>
        <w:t xml:space="preserve"> Российской Федерации об административных правонарушениях;</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8" w:history="1">
        <w:r w:rsidRPr="00C54F6E">
          <w:rPr>
            <w:sz w:val="28"/>
            <w:szCs w:val="28"/>
          </w:rPr>
          <w:t>закон</w:t>
        </w:r>
      </w:hyperlink>
      <w:r w:rsidRPr="00C54F6E">
        <w:rPr>
          <w:sz w:val="28"/>
          <w:szCs w:val="28"/>
        </w:rPr>
        <w:t xml:space="preserve"> от 06.10.2003 № 131-ФЗ «Об общих принципах организации местного самоупр</w:t>
      </w:r>
      <w:r w:rsidR="00F57B62">
        <w:rPr>
          <w:sz w:val="28"/>
          <w:szCs w:val="28"/>
        </w:rPr>
        <w:t>авления в Российской Федерации»;</w:t>
      </w:r>
    </w:p>
    <w:p w:rsidR="005F29C1" w:rsidRPr="00C54F6E" w:rsidRDefault="005F29C1" w:rsidP="005F29C1">
      <w:pPr>
        <w:ind w:firstLine="709"/>
        <w:jc w:val="both"/>
        <w:rPr>
          <w:sz w:val="28"/>
          <w:szCs w:val="28"/>
        </w:rPr>
      </w:pPr>
      <w:r w:rsidRPr="00C54F6E">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w:t>
      </w:r>
      <w:r w:rsidR="00F57B62">
        <w:rPr>
          <w:sz w:val="28"/>
          <w:szCs w:val="28"/>
        </w:rPr>
        <w:t>ра) и муниципального контроля»</w:t>
      </w:r>
      <w:proofErr w:type="gramStart"/>
      <w:r w:rsidR="00F57B62">
        <w:rPr>
          <w:sz w:val="28"/>
          <w:szCs w:val="28"/>
        </w:rPr>
        <w:t xml:space="preserve"> </w:t>
      </w:r>
      <w:r w:rsidRPr="00C54F6E">
        <w:rPr>
          <w:sz w:val="28"/>
          <w:szCs w:val="28"/>
        </w:rPr>
        <w:t>;</w:t>
      </w:r>
      <w:proofErr w:type="gramEnd"/>
    </w:p>
    <w:p w:rsidR="005F29C1" w:rsidRPr="00C54F6E" w:rsidRDefault="005F29C1" w:rsidP="005F29C1">
      <w:pPr>
        <w:ind w:firstLine="709"/>
        <w:jc w:val="both"/>
        <w:rPr>
          <w:sz w:val="28"/>
          <w:szCs w:val="28"/>
        </w:rPr>
      </w:pPr>
      <w:r w:rsidRPr="00C54F6E">
        <w:rPr>
          <w:sz w:val="28"/>
          <w:szCs w:val="28"/>
        </w:rPr>
        <w:t xml:space="preserve">- Федеральный </w:t>
      </w:r>
      <w:hyperlink r:id="rId9" w:history="1">
        <w:r w:rsidRPr="00C54F6E">
          <w:rPr>
            <w:sz w:val="28"/>
            <w:szCs w:val="28"/>
          </w:rPr>
          <w:t>закон</w:t>
        </w:r>
      </w:hyperlink>
      <w:r w:rsidRPr="00C54F6E">
        <w:rPr>
          <w:sz w:val="28"/>
          <w:szCs w:val="28"/>
        </w:rPr>
        <w:t xml:space="preserve"> от 30.12.2009 № 384-ФЗ «Технический регламент о безопасности зданий и сооружений»;</w:t>
      </w:r>
    </w:p>
    <w:p w:rsidR="005F29C1" w:rsidRPr="00C54F6E" w:rsidRDefault="005F29C1" w:rsidP="005F29C1">
      <w:pPr>
        <w:ind w:firstLine="709"/>
        <w:jc w:val="both"/>
        <w:rPr>
          <w:sz w:val="28"/>
          <w:szCs w:val="28"/>
        </w:rPr>
      </w:pPr>
      <w:r w:rsidRPr="00C54F6E">
        <w:rPr>
          <w:sz w:val="28"/>
          <w:szCs w:val="28"/>
        </w:rPr>
        <w:t xml:space="preserve">- </w:t>
      </w:r>
      <w:hyperlink r:id="rId10" w:history="1">
        <w:proofErr w:type="gramStart"/>
        <w:r w:rsidRPr="00C54F6E">
          <w:rPr>
            <w:sz w:val="28"/>
            <w:szCs w:val="28"/>
          </w:rPr>
          <w:t>Постановлени</w:t>
        </w:r>
      </w:hyperlink>
      <w:r w:rsidRPr="00C54F6E">
        <w:rPr>
          <w:sz w:val="28"/>
          <w:szCs w:val="28"/>
        </w:rPr>
        <w:t>е</w:t>
      </w:r>
      <w:proofErr w:type="gramEnd"/>
      <w:r w:rsidRPr="00C54F6E">
        <w:rPr>
          <w:sz w:val="28"/>
          <w:szCs w:val="28"/>
        </w:rPr>
        <w:t xml:space="preserve">  Правительства Российской Федерации от 21.01.2006   № 25 «Об утверждении Правил пользования жилыми помещениями»;</w:t>
      </w:r>
    </w:p>
    <w:p w:rsidR="005F29C1" w:rsidRPr="00C54F6E" w:rsidRDefault="005F29C1" w:rsidP="005F29C1">
      <w:pPr>
        <w:ind w:firstLine="709"/>
        <w:jc w:val="both"/>
        <w:rPr>
          <w:sz w:val="28"/>
          <w:szCs w:val="28"/>
        </w:rPr>
      </w:pPr>
      <w:r w:rsidRPr="00C54F6E">
        <w:rPr>
          <w:sz w:val="28"/>
          <w:szCs w:val="28"/>
        </w:rPr>
        <w:lastRenderedPageBreak/>
        <w:t xml:space="preserve">- </w:t>
      </w:r>
      <w:hyperlink r:id="rId11" w:history="1">
        <w:r w:rsidRPr="00C54F6E">
          <w:rPr>
            <w:sz w:val="28"/>
            <w:szCs w:val="28"/>
          </w:rPr>
          <w:t>Постановление</w:t>
        </w:r>
      </w:hyperlink>
      <w:r w:rsidRPr="00C54F6E">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F29C1" w:rsidRPr="00C54F6E" w:rsidRDefault="005F29C1" w:rsidP="005F29C1">
      <w:pPr>
        <w:ind w:firstLine="709"/>
        <w:jc w:val="both"/>
        <w:rPr>
          <w:sz w:val="28"/>
          <w:szCs w:val="28"/>
        </w:rPr>
      </w:pPr>
      <w:proofErr w:type="gramStart"/>
      <w:r w:rsidRPr="00C54F6E">
        <w:rPr>
          <w:sz w:val="28"/>
          <w:szCs w:val="28"/>
        </w:rPr>
        <w:t xml:space="preserve">- </w:t>
      </w:r>
      <w:hyperlink r:id="rId12" w:history="1">
        <w:r w:rsidRPr="00C54F6E">
          <w:rPr>
            <w:sz w:val="28"/>
            <w:szCs w:val="28"/>
          </w:rPr>
          <w:t>Постановление</w:t>
        </w:r>
      </w:hyperlink>
      <w:r w:rsidRPr="00C54F6E">
        <w:rPr>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F29C1" w:rsidRPr="00C54F6E" w:rsidRDefault="005F29C1" w:rsidP="005F29C1">
      <w:pPr>
        <w:ind w:firstLine="709"/>
        <w:jc w:val="both"/>
        <w:rPr>
          <w:sz w:val="28"/>
          <w:szCs w:val="28"/>
        </w:rPr>
      </w:pPr>
      <w:r w:rsidRPr="00C54F6E">
        <w:rPr>
          <w:sz w:val="28"/>
          <w:szCs w:val="28"/>
        </w:rPr>
        <w:t xml:space="preserve">- </w:t>
      </w:r>
      <w:hyperlink r:id="rId13" w:history="1">
        <w:r w:rsidRPr="00C54F6E">
          <w:rPr>
            <w:sz w:val="28"/>
            <w:szCs w:val="28"/>
          </w:rPr>
          <w:t>Постановление</w:t>
        </w:r>
      </w:hyperlink>
      <w:r w:rsidRPr="00C54F6E">
        <w:rPr>
          <w:sz w:val="28"/>
          <w:szCs w:val="28"/>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w:t>
      </w:r>
    </w:p>
    <w:p w:rsidR="005F29C1" w:rsidRPr="00C54F6E" w:rsidRDefault="005F29C1" w:rsidP="005F29C1">
      <w:pPr>
        <w:ind w:firstLine="709"/>
        <w:jc w:val="both"/>
        <w:rPr>
          <w:sz w:val="28"/>
          <w:szCs w:val="28"/>
        </w:rPr>
      </w:pPr>
      <w:r w:rsidRPr="00C54F6E">
        <w:rPr>
          <w:sz w:val="28"/>
          <w:szCs w:val="28"/>
        </w:rPr>
        <w:t xml:space="preserve">- </w:t>
      </w:r>
      <w:hyperlink r:id="rId14" w:history="1">
        <w:r w:rsidRPr="00C54F6E">
          <w:rPr>
            <w:sz w:val="28"/>
            <w:szCs w:val="28"/>
          </w:rPr>
          <w:t>Постановление</w:t>
        </w:r>
      </w:hyperlink>
      <w:r w:rsidRPr="00C54F6E">
        <w:rPr>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15" w:history="1">
        <w:r w:rsidRPr="00C54F6E">
          <w:rPr>
            <w:sz w:val="28"/>
            <w:szCs w:val="28"/>
          </w:rPr>
          <w:t>Постановление</w:t>
        </w:r>
      </w:hyperlink>
      <w:r w:rsidRPr="00C54F6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54F6E">
        <w:rPr>
          <w:sz w:val="28"/>
          <w:szCs w:val="28"/>
        </w:rPr>
        <w:t>контроля ежегодных планов проведения плановых проверок юридических лиц</w:t>
      </w:r>
      <w:proofErr w:type="gramEnd"/>
      <w:r w:rsidRPr="00C54F6E">
        <w:rPr>
          <w:sz w:val="28"/>
          <w:szCs w:val="28"/>
        </w:rPr>
        <w:t xml:space="preserve"> и индивидуальных предпринимателей»;</w:t>
      </w:r>
    </w:p>
    <w:p w:rsidR="005F29C1" w:rsidRPr="00C54F6E" w:rsidRDefault="005F29C1" w:rsidP="005F29C1">
      <w:pPr>
        <w:ind w:firstLine="709"/>
        <w:jc w:val="both"/>
        <w:rPr>
          <w:sz w:val="28"/>
          <w:szCs w:val="28"/>
        </w:rPr>
      </w:pPr>
      <w:r w:rsidRPr="00C54F6E">
        <w:rPr>
          <w:sz w:val="28"/>
          <w:szCs w:val="28"/>
        </w:rPr>
        <w:t xml:space="preserve">- закон Алтайского края от 04.09.2013 № 47-ЗС «О муниципальном жилищном </w:t>
      </w:r>
      <w:proofErr w:type="gramStart"/>
      <w:r w:rsidRPr="00C54F6E">
        <w:rPr>
          <w:sz w:val="28"/>
          <w:szCs w:val="28"/>
        </w:rPr>
        <w:t>контроле</w:t>
      </w:r>
      <w:proofErr w:type="gramEnd"/>
      <w:r w:rsidRPr="00C54F6E">
        <w:rPr>
          <w:sz w:val="28"/>
          <w:szCs w:val="28"/>
        </w:rPr>
        <w:t xml:space="preserve"> на территории Алтайского края»;</w:t>
      </w:r>
    </w:p>
    <w:p w:rsidR="005F29C1" w:rsidRPr="00C54F6E" w:rsidRDefault="005F29C1" w:rsidP="005F29C1">
      <w:pPr>
        <w:ind w:firstLine="709"/>
        <w:jc w:val="both"/>
        <w:rPr>
          <w:sz w:val="28"/>
          <w:szCs w:val="28"/>
        </w:rPr>
      </w:pPr>
      <w:r w:rsidRPr="00C54F6E">
        <w:rPr>
          <w:sz w:val="28"/>
          <w:szCs w:val="28"/>
        </w:rPr>
        <w:t xml:space="preserve">- </w:t>
      </w:r>
      <w:hyperlink r:id="rId16" w:history="1">
        <w:r w:rsidRPr="00C54F6E">
          <w:rPr>
            <w:sz w:val="28"/>
            <w:szCs w:val="28"/>
          </w:rPr>
          <w:t>Устав</w:t>
        </w:r>
      </w:hyperlink>
      <w:r w:rsidRPr="00C54F6E">
        <w:rPr>
          <w:sz w:val="28"/>
          <w:szCs w:val="28"/>
        </w:rPr>
        <w:t xml:space="preserve">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постановление Администрации Топчихинского района № 289 от 03.06.2019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xml:space="preserve">При организации и осуществлении муниципального жилищного контроля Администрация района взаимодействует с уполномоченными органами исполнительной власти района. </w:t>
      </w:r>
    </w:p>
    <w:p w:rsidR="005F29C1" w:rsidRPr="00C54F6E" w:rsidRDefault="005F29C1" w:rsidP="005F29C1">
      <w:pPr>
        <w:ind w:firstLine="709"/>
        <w:jc w:val="both"/>
        <w:rPr>
          <w:sz w:val="28"/>
          <w:szCs w:val="28"/>
        </w:rPr>
      </w:pPr>
      <w:r w:rsidRPr="00C54F6E">
        <w:rPr>
          <w:sz w:val="28"/>
          <w:szCs w:val="28"/>
        </w:rPr>
        <w:t xml:space="preserve">Подведомственных организаций, осуществляющих функцию муниципального контроля, Администрация района не имеет. Необходимости в привлечении экспертов и представителей экспертных организаций для проведения мероприятий по контролю у Администрации района также не возникало.  </w:t>
      </w:r>
    </w:p>
    <w:p w:rsidR="005F29C1" w:rsidRPr="00C54F6E" w:rsidRDefault="005F29C1" w:rsidP="005F29C1">
      <w:pPr>
        <w:ind w:firstLine="709"/>
        <w:jc w:val="both"/>
        <w:rPr>
          <w:sz w:val="28"/>
          <w:szCs w:val="28"/>
        </w:rPr>
      </w:pPr>
      <w:r w:rsidRPr="00C54F6E">
        <w:rPr>
          <w:color w:val="000000" w:themeColor="text1"/>
          <w:sz w:val="28"/>
          <w:szCs w:val="28"/>
        </w:rPr>
        <w:t>Муниципальный контроль</w:t>
      </w:r>
      <w:r w:rsidRPr="00C54F6E">
        <w:rPr>
          <w:sz w:val="28"/>
          <w:szCs w:val="28"/>
        </w:rPr>
        <w:t xml:space="preserve"> за обеспечением сохранности автомобильных дорог местного значения на территории муниципального образования Топчихинский район Алтайского края</w:t>
      </w:r>
      <w:r w:rsidRPr="00C54F6E">
        <w:rPr>
          <w:color w:val="000000" w:themeColor="text1"/>
          <w:sz w:val="28"/>
          <w:szCs w:val="28"/>
        </w:rPr>
        <w:t xml:space="preserve"> осуществляется с целью  обеспечения соблюдения субъектами контроля законодательства об </w:t>
      </w:r>
      <w:r w:rsidRPr="00C54F6E">
        <w:rPr>
          <w:color w:val="000000" w:themeColor="text1"/>
          <w:sz w:val="28"/>
          <w:szCs w:val="28"/>
        </w:rPr>
        <w:lastRenderedPageBreak/>
        <w:t xml:space="preserve">автомобильных дорогах </w:t>
      </w:r>
      <w:proofErr w:type="gramStart"/>
      <w:r w:rsidRPr="00C54F6E">
        <w:rPr>
          <w:color w:val="000000" w:themeColor="text1"/>
          <w:sz w:val="28"/>
          <w:szCs w:val="28"/>
        </w:rPr>
        <w:t>и</w:t>
      </w:r>
      <w:proofErr w:type="gramEnd"/>
      <w:r w:rsidRPr="00C54F6E">
        <w:rPr>
          <w:color w:val="000000" w:themeColor="text1"/>
          <w:sz w:val="28"/>
          <w:szCs w:val="28"/>
        </w:rPr>
        <w:t xml:space="preserve"> о дорожной деятельности, а также организация и проведение мероприятий по профилактике нарушений указанных требований. </w:t>
      </w:r>
    </w:p>
    <w:p w:rsidR="005F29C1" w:rsidRPr="00C54F6E" w:rsidRDefault="005F29C1" w:rsidP="005F29C1">
      <w:pPr>
        <w:pStyle w:val="3"/>
        <w:shd w:val="clear" w:color="auto" w:fill="auto"/>
        <w:spacing w:before="0" w:line="240" w:lineRule="auto"/>
        <w:ind w:firstLine="709"/>
        <w:rPr>
          <w:sz w:val="28"/>
          <w:szCs w:val="28"/>
        </w:rPr>
      </w:pPr>
      <w:proofErr w:type="gramStart"/>
      <w:r w:rsidRPr="00C54F6E">
        <w:rPr>
          <w:sz w:val="28"/>
          <w:szCs w:val="28"/>
        </w:rPr>
        <w:t>В соответствии с Порядком осуществления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 (далее дорожный контроль), установленным нормативным правовым актом от 26.06.2018 № 6-р, принятым решением Топчихинского районного Совета депутатов Алтайского края от 29.06.2018 № 15, структурным подразделением Администрации Топчихинского района, уполномоченным на проведение муниципального дорожного контроля, является комитет ЖКХ, дорожного хозяйства, транспорта</w:t>
      </w:r>
      <w:proofErr w:type="gramEnd"/>
      <w:r w:rsidRPr="00C54F6E">
        <w:rPr>
          <w:sz w:val="28"/>
          <w:szCs w:val="28"/>
        </w:rPr>
        <w:t>, связи Администрации Топчихинского района.</w:t>
      </w:r>
    </w:p>
    <w:p w:rsidR="005F29C1" w:rsidRPr="00C54F6E" w:rsidRDefault="005F29C1" w:rsidP="005F29C1">
      <w:pPr>
        <w:ind w:firstLine="709"/>
        <w:jc w:val="both"/>
        <w:rPr>
          <w:sz w:val="28"/>
          <w:szCs w:val="28"/>
        </w:rPr>
      </w:pPr>
      <w:r w:rsidRPr="00C54F6E">
        <w:rPr>
          <w:sz w:val="28"/>
          <w:szCs w:val="28"/>
        </w:rPr>
        <w:t>Порядок исполнения функций муниципального жилищного контроля регламентируют следующие нормативные правовые акты:</w:t>
      </w:r>
    </w:p>
    <w:p w:rsidR="005F29C1" w:rsidRPr="00C54F6E" w:rsidRDefault="005F29C1" w:rsidP="005F29C1">
      <w:pPr>
        <w:ind w:firstLine="709"/>
        <w:jc w:val="both"/>
        <w:rPr>
          <w:sz w:val="28"/>
          <w:szCs w:val="28"/>
        </w:rPr>
      </w:pPr>
      <w:r w:rsidRPr="00C54F6E">
        <w:rPr>
          <w:sz w:val="28"/>
          <w:szCs w:val="28"/>
        </w:rPr>
        <w:t>- Конституция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17" w:history="1">
        <w:r w:rsidRPr="00C54F6E">
          <w:rPr>
            <w:sz w:val="28"/>
            <w:szCs w:val="28"/>
          </w:rPr>
          <w:t>Кодекс</w:t>
        </w:r>
      </w:hyperlink>
      <w:r w:rsidRPr="00C54F6E">
        <w:rPr>
          <w:sz w:val="28"/>
          <w:szCs w:val="28"/>
        </w:rPr>
        <w:t xml:space="preserve"> Российской Федерации об административных правонарушениях;</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18" w:history="1">
        <w:r w:rsidRPr="00C54F6E">
          <w:rPr>
            <w:sz w:val="28"/>
            <w:szCs w:val="28"/>
          </w:rPr>
          <w:t>закон</w:t>
        </w:r>
      </w:hyperlink>
      <w:r w:rsidRPr="00C54F6E">
        <w:rPr>
          <w:sz w:val="28"/>
          <w:szCs w:val="28"/>
        </w:rPr>
        <w:t xml:space="preserve"> от 06.10.2003 № 131-ФЗ «Об общих принципах организации местного самоуправления в Российской Федерации»;</w:t>
      </w:r>
    </w:p>
    <w:p w:rsidR="005F29C1" w:rsidRPr="00C54F6E" w:rsidRDefault="005F29C1" w:rsidP="005F29C1">
      <w:pPr>
        <w:autoSpaceDE w:val="0"/>
        <w:autoSpaceDN w:val="0"/>
        <w:adjustRightInd w:val="0"/>
        <w:ind w:firstLine="540"/>
        <w:jc w:val="both"/>
        <w:rPr>
          <w:sz w:val="28"/>
          <w:szCs w:val="28"/>
        </w:rPr>
      </w:pPr>
      <w:r w:rsidRPr="00C54F6E">
        <w:rPr>
          <w:sz w:val="28"/>
          <w:szCs w:val="28"/>
        </w:rPr>
        <w:t xml:space="preserve">- Федеральный </w:t>
      </w:r>
      <w:hyperlink r:id="rId19" w:history="1">
        <w:r w:rsidRPr="00C54F6E">
          <w:rPr>
            <w:sz w:val="28"/>
            <w:szCs w:val="28"/>
          </w:rPr>
          <w:t>закон</w:t>
        </w:r>
      </w:hyperlink>
      <w:r w:rsidRPr="00C54F6E">
        <w:rPr>
          <w:sz w:val="28"/>
          <w:szCs w:val="28"/>
        </w:rPr>
        <w:t xml:space="preserve"> от 02.05.2006 № 59-ФЗ «О </w:t>
      </w:r>
      <w:proofErr w:type="gramStart"/>
      <w:r w:rsidRPr="00C54F6E">
        <w:rPr>
          <w:sz w:val="28"/>
          <w:szCs w:val="28"/>
        </w:rPr>
        <w:t>порядке</w:t>
      </w:r>
      <w:proofErr w:type="gramEnd"/>
      <w:r w:rsidRPr="00C54F6E">
        <w:rPr>
          <w:sz w:val="28"/>
          <w:szCs w:val="28"/>
        </w:rPr>
        <w:t xml:space="preserve"> рассмотрения обращений граждан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20" w:history="1">
        <w:r w:rsidRPr="00C54F6E">
          <w:rPr>
            <w:sz w:val="28"/>
            <w:szCs w:val="28"/>
          </w:rPr>
          <w:t>закон</w:t>
        </w:r>
      </w:hyperlink>
      <w:r w:rsidRPr="00C54F6E">
        <w:rPr>
          <w:sz w:val="28"/>
          <w:szCs w:val="28"/>
        </w:rPr>
        <w:t xml:space="preserve"> от 08.11.2007 № 257-ФЗ «Об автомобильных дорогах </w:t>
      </w:r>
      <w:proofErr w:type="gramStart"/>
      <w:r w:rsidRPr="00C54F6E">
        <w:rPr>
          <w:sz w:val="28"/>
          <w:szCs w:val="28"/>
        </w:rPr>
        <w:t>и</w:t>
      </w:r>
      <w:proofErr w:type="gramEnd"/>
      <w:r w:rsidRPr="00C54F6E">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21" w:history="1">
        <w:r w:rsidRPr="00C54F6E">
          <w:rPr>
            <w:sz w:val="28"/>
            <w:szCs w:val="28"/>
          </w:rPr>
          <w:t>закон</w:t>
        </w:r>
      </w:hyperlink>
      <w:r w:rsidRPr="00C54F6E">
        <w:rPr>
          <w:sz w:val="28"/>
          <w:szCs w:val="28"/>
        </w:rPr>
        <w:t xml:space="preserve"> от 10.12.1995 № 196-ФЗ «О безопасности дорожного движения»;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22" w:history="1">
        <w:r w:rsidRPr="00C54F6E">
          <w:rPr>
            <w:sz w:val="28"/>
            <w:szCs w:val="28"/>
          </w:rPr>
          <w:t>закон</w:t>
        </w:r>
      </w:hyperlink>
      <w:r w:rsidRPr="00C54F6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3" w:history="1">
        <w:r w:rsidRPr="00C54F6E">
          <w:rPr>
            <w:sz w:val="28"/>
            <w:szCs w:val="28"/>
          </w:rPr>
          <w:t>Постановление</w:t>
        </w:r>
      </w:hyperlink>
      <w:r w:rsidRPr="00C54F6E">
        <w:rPr>
          <w:sz w:val="28"/>
          <w:szCs w:val="28"/>
        </w:rPr>
        <w:t xml:space="preserve"> Правительства Российской Федерации от 11.04.2006 № 209 «О некоторых вопросах, связанных с классификацией автомобильных дорог в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4" w:history="1">
        <w:r w:rsidRPr="00C54F6E">
          <w:rPr>
            <w:sz w:val="28"/>
            <w:szCs w:val="28"/>
          </w:rPr>
          <w:t>Постановление</w:t>
        </w:r>
      </w:hyperlink>
      <w:r w:rsidRPr="00C54F6E">
        <w:rPr>
          <w:sz w:val="28"/>
          <w:szCs w:val="28"/>
        </w:rPr>
        <w:t xml:space="preserve"> Правительства Российской Федерации от 28.09.2009 № 767 «О классификации автомобильных дорог в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Национальный </w:t>
      </w:r>
      <w:hyperlink r:id="rId25" w:history="1">
        <w:r w:rsidRPr="00C54F6E">
          <w:rPr>
            <w:sz w:val="28"/>
            <w:szCs w:val="28"/>
          </w:rPr>
          <w:t>стандарт</w:t>
        </w:r>
      </w:hyperlink>
      <w:r w:rsidRPr="00C54F6E">
        <w:rPr>
          <w:sz w:val="28"/>
          <w:szCs w:val="28"/>
        </w:rPr>
        <w:t xml:space="preserve"> Российской Федерации ГОСТ </w:t>
      </w:r>
      <w:proofErr w:type="gramStart"/>
      <w:r w:rsidRPr="00C54F6E">
        <w:rPr>
          <w:sz w:val="28"/>
          <w:szCs w:val="28"/>
        </w:rPr>
        <w:t>Р</w:t>
      </w:r>
      <w:proofErr w:type="gramEnd"/>
      <w:r w:rsidRPr="00C54F6E">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6" w:history="1">
        <w:r w:rsidRPr="00C54F6E">
          <w:rPr>
            <w:sz w:val="28"/>
            <w:szCs w:val="28"/>
          </w:rPr>
          <w:t>Постановление</w:t>
        </w:r>
      </w:hyperlink>
      <w:r w:rsidRPr="00C54F6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54F6E">
        <w:rPr>
          <w:sz w:val="28"/>
          <w:szCs w:val="28"/>
        </w:rPr>
        <w:t>контроля ежегодных планов проведения плановых проверок юридических лиц</w:t>
      </w:r>
      <w:proofErr w:type="gramEnd"/>
      <w:r w:rsidRPr="00C54F6E">
        <w:rPr>
          <w:sz w:val="28"/>
          <w:szCs w:val="28"/>
        </w:rPr>
        <w:t xml:space="preserve"> и индивидуальных предпринимателей»;</w:t>
      </w:r>
    </w:p>
    <w:p w:rsidR="005F29C1" w:rsidRPr="00C54F6E" w:rsidRDefault="005F29C1" w:rsidP="005F29C1">
      <w:pPr>
        <w:autoSpaceDE w:val="0"/>
        <w:autoSpaceDN w:val="0"/>
        <w:adjustRightInd w:val="0"/>
        <w:ind w:firstLine="709"/>
        <w:jc w:val="both"/>
        <w:rPr>
          <w:sz w:val="28"/>
          <w:szCs w:val="28"/>
        </w:rPr>
      </w:pPr>
      <w:r w:rsidRPr="00C54F6E">
        <w:rPr>
          <w:sz w:val="28"/>
          <w:szCs w:val="28"/>
        </w:rPr>
        <w:lastRenderedPageBreak/>
        <w:t xml:space="preserve">- </w:t>
      </w:r>
      <w:hyperlink r:id="rId27" w:history="1">
        <w:r w:rsidRPr="00C54F6E">
          <w:rPr>
            <w:sz w:val="28"/>
            <w:szCs w:val="28"/>
          </w:rPr>
          <w:t>Постановление</w:t>
        </w:r>
      </w:hyperlink>
      <w:r w:rsidRPr="00C54F6E">
        <w:rPr>
          <w:sz w:val="28"/>
          <w:szCs w:val="28"/>
        </w:rPr>
        <w:t xml:space="preserve"> Правительства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8" w:history="1">
        <w:r w:rsidRPr="00C54F6E">
          <w:rPr>
            <w:sz w:val="28"/>
            <w:szCs w:val="28"/>
          </w:rPr>
          <w:t>Приказ</w:t>
        </w:r>
      </w:hyperlink>
      <w:r w:rsidRPr="00C54F6E">
        <w:rPr>
          <w:sz w:val="28"/>
          <w:szCs w:val="28"/>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t>- Устав муниципального образования Топчихинский район;</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Порядок осуществления муниципального </w:t>
      </w:r>
      <w:proofErr w:type="gramStart"/>
      <w:r w:rsidRPr="00C54F6E">
        <w:rPr>
          <w:sz w:val="28"/>
          <w:szCs w:val="28"/>
        </w:rPr>
        <w:t>контроля за</w:t>
      </w:r>
      <w:proofErr w:type="gramEnd"/>
      <w:r w:rsidRPr="00C54F6E">
        <w:rPr>
          <w:sz w:val="28"/>
          <w:szCs w:val="28"/>
        </w:rPr>
        <w:t xml:space="preserve"> обеспечением сохранности автомобильных дорог местного значения на территории муниципального образования Топчихинский район Алтайского края, установленный нормативно правовым актом от 29.06.2018 № 6-рс, принятый решением Топчихинского районного Совета депутатов Алтайского края от 29.06.2018 № 15;</w:t>
      </w:r>
    </w:p>
    <w:p w:rsidR="005F29C1" w:rsidRPr="00C54F6E" w:rsidRDefault="005F29C1" w:rsidP="005F29C1">
      <w:pPr>
        <w:autoSpaceDE w:val="0"/>
        <w:autoSpaceDN w:val="0"/>
        <w:adjustRightInd w:val="0"/>
        <w:ind w:firstLine="709"/>
        <w:jc w:val="both"/>
        <w:outlineLvl w:val="0"/>
        <w:rPr>
          <w:b/>
          <w:sz w:val="28"/>
          <w:szCs w:val="28"/>
          <w:lang w:eastAsia="en-US"/>
        </w:rPr>
      </w:pPr>
      <w:r w:rsidRPr="00C54F6E">
        <w:rPr>
          <w:sz w:val="28"/>
          <w:szCs w:val="28"/>
        </w:rPr>
        <w:t xml:space="preserve">- постановлением Администрации Топчихинского района № 125 от 12.03.2019 «Об утверждении Административного регламента по осуществлению муниципального </w:t>
      </w:r>
      <w:proofErr w:type="gramStart"/>
      <w:r w:rsidRPr="00C54F6E">
        <w:rPr>
          <w:sz w:val="28"/>
          <w:szCs w:val="28"/>
        </w:rPr>
        <w:t>контроля за</w:t>
      </w:r>
      <w:proofErr w:type="gramEnd"/>
      <w:r w:rsidRPr="00C54F6E">
        <w:rPr>
          <w:sz w:val="28"/>
          <w:szCs w:val="28"/>
        </w:rPr>
        <w:t xml:space="preserve"> обеспечением сохранности автомобильных дорог местного значения на территории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xml:space="preserve">При организации и осуществлении муниципального жилищного контроля Администрация района взаимодействует с уполномоченными органами исполнительной власти района. </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sz w:val="28"/>
          <w:szCs w:val="28"/>
        </w:rPr>
        <w:t>Подведомственных организаций, осуществляющих функцию муниципального контроля, Администрация района не имеет. Необходимости в привлечении экспертов и представителей экспертных организаций для проведения мероприятий по контролю у Администрации района также не возникало</w:t>
      </w:r>
      <w:r w:rsidR="00C54F6E" w:rsidRPr="00C54F6E">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82EB3" w:rsidRDefault="00A82EB3" w:rsidP="00A82EB3">
      <w:pPr>
        <w:ind w:firstLine="709"/>
        <w:jc w:val="both"/>
        <w:rPr>
          <w:sz w:val="28"/>
          <w:szCs w:val="28"/>
        </w:rPr>
      </w:pPr>
      <w:r>
        <w:rPr>
          <w:sz w:val="28"/>
          <w:szCs w:val="28"/>
        </w:rPr>
        <w:t>Планирование и выделение бюджетных средств на проведение мероприятий по муниципальному контролю, в том числе в расчете на объем исполненных в отчетный период контрольных функций не предусмотрено.</w:t>
      </w:r>
    </w:p>
    <w:p w:rsidR="00A82EB3" w:rsidRDefault="00A82EB3" w:rsidP="00A82EB3">
      <w:pPr>
        <w:ind w:firstLine="709"/>
        <w:jc w:val="both"/>
        <w:rPr>
          <w:sz w:val="28"/>
          <w:szCs w:val="28"/>
        </w:rPr>
      </w:pPr>
      <w:r>
        <w:rPr>
          <w:sz w:val="28"/>
          <w:szCs w:val="28"/>
        </w:rPr>
        <w:t xml:space="preserve">Отдельных штатных единиц для выполнения функций по земельному контролю не предусмотрено. Поэтому количество проверок, средняя нагрузка на одного муниципального инспектора незначительна. </w:t>
      </w:r>
    </w:p>
    <w:p w:rsidR="00A82EB3" w:rsidRDefault="00A82EB3" w:rsidP="00A82EB3">
      <w:pPr>
        <w:ind w:firstLine="709"/>
        <w:jc w:val="both"/>
        <w:rPr>
          <w:sz w:val="28"/>
          <w:szCs w:val="28"/>
        </w:rPr>
      </w:pPr>
      <w:r>
        <w:rPr>
          <w:sz w:val="28"/>
          <w:szCs w:val="28"/>
        </w:rPr>
        <w:t xml:space="preserve">Квалификация лиц, осуществляющих муниципальный контроль, соответствует занимаемым должностям. Мероприятия по повышению квалификации специалистов, выполняющих функции по контролю, в отчетном периоде не проводились. </w:t>
      </w:r>
    </w:p>
    <w:p w:rsidR="00A82EB3" w:rsidRPr="006167AC" w:rsidRDefault="006167AC" w:rsidP="00313480">
      <w:pPr>
        <w:ind w:firstLine="709"/>
        <w:jc w:val="both"/>
        <w:rPr>
          <w:color w:val="FF0000"/>
          <w:sz w:val="28"/>
          <w:szCs w:val="28"/>
        </w:rPr>
      </w:pPr>
      <w:r w:rsidRPr="006167AC">
        <w:rPr>
          <w:sz w:val="28"/>
          <w:szCs w:val="28"/>
        </w:rPr>
        <w:lastRenderedPageBreak/>
        <w:t>Проведение плановых проверок юридических лиц и индивидуальных предпринимателей на 2020 год не запланировано.</w:t>
      </w:r>
    </w:p>
    <w:p w:rsidR="00A82EB3" w:rsidRDefault="00A82EB3" w:rsidP="00A82EB3">
      <w:pPr>
        <w:shd w:val="clear" w:color="auto" w:fill="FFFFFF"/>
        <w:autoSpaceDE w:val="0"/>
        <w:autoSpaceDN w:val="0"/>
        <w:adjustRightInd w:val="0"/>
        <w:ind w:firstLine="708"/>
        <w:jc w:val="both"/>
        <w:rPr>
          <w:sz w:val="28"/>
          <w:szCs w:val="28"/>
        </w:rPr>
      </w:pPr>
      <w:r>
        <w:rPr>
          <w:sz w:val="28"/>
          <w:szCs w:val="28"/>
        </w:rPr>
        <w:t>Эксперты и представители экспертных организаций к проведению мероприятий по контролю не привлекались.</w:t>
      </w:r>
    </w:p>
    <w:p w:rsidR="00A82EB3" w:rsidRPr="004A40D9" w:rsidRDefault="00A82EB3" w:rsidP="00A82EB3">
      <w:pPr>
        <w:shd w:val="clear" w:color="auto" w:fill="FFFFFF"/>
        <w:autoSpaceDE w:val="0"/>
        <w:autoSpaceDN w:val="0"/>
        <w:adjustRightInd w:val="0"/>
        <w:ind w:firstLine="708"/>
        <w:jc w:val="both"/>
        <w:rPr>
          <w:sz w:val="28"/>
          <w:szCs w:val="28"/>
        </w:rPr>
      </w:pPr>
      <w:r w:rsidRPr="00A82EB3">
        <w:rPr>
          <w:color w:val="000000"/>
          <w:sz w:val="28"/>
          <w:szCs w:val="28"/>
        </w:rP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54F6E" w:rsidRDefault="00C54F6E" w:rsidP="00C54F6E">
      <w:pPr>
        <w:ind w:firstLine="709"/>
        <w:jc w:val="both"/>
        <w:rPr>
          <w:sz w:val="28"/>
          <w:szCs w:val="28"/>
        </w:rPr>
      </w:pPr>
      <w:r>
        <w:rPr>
          <w:sz w:val="28"/>
          <w:szCs w:val="28"/>
        </w:rPr>
        <w:t>Общее количество юридических лиц, индивидуальных предпринимателей, осуществляющих деятельность на территории  района, деятельность которых подлежит муниципальному земельному контролю, по состоянию на 01.01.201</w:t>
      </w:r>
      <w:r w:rsidRPr="00A70643">
        <w:rPr>
          <w:sz w:val="28"/>
          <w:szCs w:val="28"/>
        </w:rPr>
        <w:t>9</w:t>
      </w:r>
      <w:r>
        <w:rPr>
          <w:sz w:val="28"/>
          <w:szCs w:val="28"/>
        </w:rPr>
        <w:t xml:space="preserve"> составляет 39</w:t>
      </w:r>
      <w:r w:rsidR="00717EAA">
        <w:rPr>
          <w:sz w:val="28"/>
          <w:szCs w:val="28"/>
        </w:rPr>
        <w:t>6</w:t>
      </w:r>
      <w:r w:rsidR="0007005B">
        <w:rPr>
          <w:sz w:val="28"/>
          <w:szCs w:val="28"/>
        </w:rPr>
        <w:t xml:space="preserve"> единиц</w:t>
      </w:r>
      <w:r>
        <w:rPr>
          <w:sz w:val="28"/>
          <w:szCs w:val="28"/>
        </w:rPr>
        <w:t>.</w:t>
      </w:r>
    </w:p>
    <w:p w:rsidR="00C54F6E" w:rsidRPr="00A86085" w:rsidRDefault="00CD3034" w:rsidP="00C54F6E">
      <w:pPr>
        <w:ind w:firstLine="709"/>
        <w:jc w:val="both"/>
        <w:rPr>
          <w:color w:val="FF0000"/>
          <w:sz w:val="28"/>
          <w:szCs w:val="28"/>
        </w:rPr>
      </w:pPr>
      <w:r w:rsidRPr="00CD3034">
        <w:rPr>
          <w:sz w:val="28"/>
          <w:szCs w:val="28"/>
        </w:rPr>
        <w:t>Проведение плановых проверок юридических лиц и индивидуальных предпринимателей на 2020 год не запланировано</w:t>
      </w:r>
      <w:r>
        <w:t>.</w:t>
      </w:r>
    </w:p>
    <w:p w:rsidR="00C54F6E" w:rsidRDefault="00C54F6E" w:rsidP="00C54F6E">
      <w:pPr>
        <w:ind w:firstLine="709"/>
        <w:jc w:val="both"/>
        <w:rPr>
          <w:sz w:val="28"/>
          <w:szCs w:val="28"/>
        </w:rPr>
      </w:pPr>
      <w:r>
        <w:rPr>
          <w:sz w:val="28"/>
          <w:szCs w:val="28"/>
        </w:rPr>
        <w:t xml:space="preserve">В отчетном </w:t>
      </w:r>
      <w:proofErr w:type="gramStart"/>
      <w:r>
        <w:rPr>
          <w:sz w:val="28"/>
          <w:szCs w:val="28"/>
        </w:rPr>
        <w:t>периоде</w:t>
      </w:r>
      <w:proofErr w:type="gramEnd"/>
      <w:r>
        <w:rPr>
          <w:sz w:val="28"/>
          <w:szCs w:val="28"/>
        </w:rPr>
        <w:t xml:space="preserve"> внеплановые проверки юридических лиц и индивидуальных предпринимателей не осуществлялись. </w:t>
      </w:r>
    </w:p>
    <w:p w:rsidR="00C54F6E" w:rsidRDefault="00C54F6E" w:rsidP="00C54F6E">
      <w:pPr>
        <w:ind w:firstLine="709"/>
        <w:jc w:val="both"/>
        <w:rPr>
          <w:sz w:val="28"/>
          <w:szCs w:val="28"/>
        </w:rPr>
      </w:pPr>
      <w:r w:rsidRPr="00C54F6E">
        <w:rPr>
          <w:sz w:val="28"/>
          <w:szCs w:val="28"/>
        </w:rPr>
        <w:t>Муниципальный жилищный, дорожный  контроль в 20</w:t>
      </w:r>
      <w:r w:rsidR="00CD3034">
        <w:rPr>
          <w:sz w:val="28"/>
          <w:szCs w:val="28"/>
        </w:rPr>
        <w:t>20</w:t>
      </w:r>
      <w:r w:rsidRPr="00C54F6E">
        <w:rPr>
          <w:sz w:val="28"/>
          <w:szCs w:val="28"/>
        </w:rPr>
        <w:t xml:space="preserve"> году не проводился в связи с отсутствием на территории муниципального образования Топчихинский район подконтрольных субъектов</w:t>
      </w:r>
      <w:r>
        <w:rPr>
          <w:sz w:val="28"/>
          <w:szCs w:val="28"/>
        </w:rPr>
        <w:t>.</w:t>
      </w:r>
    </w:p>
    <w:p w:rsidR="00C54F6E" w:rsidRDefault="00C54F6E" w:rsidP="00C54F6E">
      <w:pPr>
        <w:ind w:firstLine="709"/>
        <w:jc w:val="both"/>
        <w:rPr>
          <w:sz w:val="28"/>
          <w:szCs w:val="28"/>
        </w:rPr>
      </w:pPr>
      <w:r>
        <w:rPr>
          <w:sz w:val="28"/>
          <w:szCs w:val="28"/>
        </w:rPr>
        <w:t xml:space="preserve">Совместных с другими органами государственного и муниципального контроля проверок, внеплановых проверок в отчетный период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727DA" w:rsidRDefault="00C727DA" w:rsidP="00C727DA">
      <w:pPr>
        <w:ind w:firstLine="709"/>
        <w:jc w:val="both"/>
        <w:rPr>
          <w:sz w:val="28"/>
          <w:szCs w:val="28"/>
        </w:rPr>
      </w:pPr>
      <w:r>
        <w:rPr>
          <w:sz w:val="28"/>
          <w:szCs w:val="28"/>
        </w:rPr>
        <w:t xml:space="preserve">Администрации сельсоветов в рамках действующего законодательства не наделены полномочиями по применению мер административного воздействия. </w:t>
      </w:r>
      <w:r w:rsidRPr="00453A0A">
        <w:rPr>
          <w:sz w:val="28"/>
          <w:szCs w:val="28"/>
        </w:rPr>
        <w:t>По результатам проведения мероприятий по муниципальному контролю должностным</w:t>
      </w:r>
      <w:r>
        <w:rPr>
          <w:sz w:val="28"/>
          <w:szCs w:val="28"/>
        </w:rPr>
        <w:t>и</w:t>
      </w:r>
      <w:r w:rsidRPr="00453A0A">
        <w:rPr>
          <w:sz w:val="28"/>
          <w:szCs w:val="28"/>
        </w:rPr>
        <w:t xml:space="preserve"> лиц</w:t>
      </w:r>
      <w:r>
        <w:rPr>
          <w:sz w:val="28"/>
          <w:szCs w:val="28"/>
        </w:rPr>
        <w:t>ами</w:t>
      </w:r>
      <w:r w:rsidRPr="00453A0A">
        <w:rPr>
          <w:sz w:val="28"/>
          <w:szCs w:val="28"/>
        </w:rPr>
        <w:t xml:space="preserve"> в отношении </w:t>
      </w:r>
      <w:r>
        <w:rPr>
          <w:sz w:val="28"/>
          <w:szCs w:val="28"/>
        </w:rPr>
        <w:t>граждан</w:t>
      </w:r>
      <w:r w:rsidRPr="00453A0A">
        <w:rPr>
          <w:sz w:val="28"/>
          <w:szCs w:val="28"/>
        </w:rPr>
        <w:t xml:space="preserve"> составляется акт проверки соблюдения требований </w:t>
      </w:r>
      <w:r w:rsidRPr="00937799">
        <w:rPr>
          <w:sz w:val="28"/>
          <w:szCs w:val="28"/>
        </w:rPr>
        <w:t>земельного, жилищного, дорожного</w:t>
      </w:r>
      <w:r w:rsidRPr="005270C2">
        <w:rPr>
          <w:sz w:val="28"/>
          <w:szCs w:val="28"/>
          <w:highlight w:val="yellow"/>
        </w:rPr>
        <w:t xml:space="preserve"> </w:t>
      </w:r>
      <w:r w:rsidRPr="00937799">
        <w:rPr>
          <w:sz w:val="28"/>
          <w:szCs w:val="28"/>
        </w:rPr>
        <w:t>законодательства</w:t>
      </w:r>
      <w:r>
        <w:rPr>
          <w:sz w:val="28"/>
          <w:szCs w:val="28"/>
        </w:rPr>
        <w:t xml:space="preserve"> (требований, установленных федеральными законами и законами Алтайского края, а также муниципальными правовыми актами).</w:t>
      </w:r>
      <w:r w:rsidRPr="00453A0A">
        <w:rPr>
          <w:sz w:val="28"/>
          <w:szCs w:val="28"/>
        </w:rPr>
        <w:t xml:space="preserve"> Копия акта </w:t>
      </w:r>
      <w:r>
        <w:rPr>
          <w:sz w:val="28"/>
          <w:szCs w:val="28"/>
        </w:rPr>
        <w:t xml:space="preserve">проверки </w:t>
      </w:r>
      <w:r w:rsidRPr="00453A0A">
        <w:rPr>
          <w:sz w:val="28"/>
          <w:szCs w:val="28"/>
        </w:rPr>
        <w:t xml:space="preserve">соблюдения </w:t>
      </w:r>
      <w:r w:rsidRPr="00937799">
        <w:rPr>
          <w:sz w:val="28"/>
          <w:szCs w:val="28"/>
        </w:rPr>
        <w:t>требований земельного, жилищного, дорожного законодательств</w:t>
      </w:r>
      <w:r>
        <w:rPr>
          <w:sz w:val="28"/>
          <w:szCs w:val="28"/>
        </w:rPr>
        <w:t xml:space="preserve"> </w:t>
      </w:r>
      <w:r w:rsidRPr="00453A0A">
        <w:rPr>
          <w:sz w:val="28"/>
          <w:szCs w:val="28"/>
        </w:rPr>
        <w:t>направляется в орган государственного земельного надзора.</w:t>
      </w:r>
      <w:r>
        <w:rPr>
          <w:sz w:val="28"/>
          <w:szCs w:val="28"/>
        </w:rPr>
        <w:t xml:space="preserve"> Материалы по фактам выявленных нарушений направляются в органы прокуратуры, иные уполномоченные органы для рассмотрения по существу и принятия мер в пределах компетенции.</w:t>
      </w:r>
    </w:p>
    <w:p w:rsidR="00C727DA" w:rsidRDefault="00C727DA" w:rsidP="00C727DA">
      <w:pPr>
        <w:ind w:firstLine="709"/>
        <w:jc w:val="both"/>
        <w:rPr>
          <w:sz w:val="28"/>
        </w:rPr>
      </w:pPr>
      <w:r>
        <w:rPr>
          <w:sz w:val="28"/>
        </w:rPr>
        <w:t xml:space="preserve">С принятием новых административных регламентов и положений, регулирующие исполнение функций муниципального жилищного и дорожного контроля Администрацией района органы муниципального </w:t>
      </w:r>
      <w:r>
        <w:rPr>
          <w:sz w:val="28"/>
        </w:rPr>
        <w:lastRenderedPageBreak/>
        <w:t xml:space="preserve">контроля будут наделены полномочиями по выдаче предписаний о прекращении нарушений обязательных требований, составлению протоколов об административных правонарушениях. </w:t>
      </w:r>
    </w:p>
    <w:p w:rsidR="00C727DA" w:rsidRPr="00937799" w:rsidRDefault="00C727DA" w:rsidP="00C727DA">
      <w:pPr>
        <w:ind w:firstLine="709"/>
        <w:jc w:val="both"/>
        <w:rPr>
          <w:sz w:val="28"/>
          <w:szCs w:val="28"/>
        </w:rPr>
      </w:pPr>
      <w:r w:rsidRPr="00937799">
        <w:rPr>
          <w:sz w:val="28"/>
          <w:szCs w:val="28"/>
        </w:rPr>
        <w:t>С целью пресечения нарушений обязательных требований законодательства по осуществляемому виду контроля утверждены:</w:t>
      </w:r>
    </w:p>
    <w:p w:rsidR="00F03946" w:rsidRDefault="00C727DA" w:rsidP="00C727DA">
      <w:pPr>
        <w:ind w:firstLine="709"/>
        <w:jc w:val="both"/>
        <w:rPr>
          <w:sz w:val="28"/>
          <w:szCs w:val="28"/>
        </w:rPr>
      </w:pPr>
      <w:r w:rsidRPr="00937799">
        <w:rPr>
          <w:sz w:val="28"/>
          <w:szCs w:val="28"/>
        </w:rPr>
        <w:t xml:space="preserve">- </w:t>
      </w:r>
      <w:r w:rsidR="00F226F0" w:rsidRPr="00F03946">
        <w:rPr>
          <w:sz w:val="28"/>
          <w:szCs w:val="28"/>
        </w:rPr>
        <w:t xml:space="preserve">Программа профилактики нарушений обязательных требований законодательства, оценка соблюдения которых оценивается при проведении мероприятий по муниципальному земельному контролю на территории муниципального образования Топчихинский район Алтайского края на 2021 год и плановый период 2022-2023 годов </w:t>
      </w:r>
      <w:r w:rsidRPr="00F03946">
        <w:rPr>
          <w:sz w:val="28"/>
          <w:szCs w:val="28"/>
        </w:rPr>
        <w:t xml:space="preserve">(постановление  Администрации  района от </w:t>
      </w:r>
      <w:r w:rsidR="00F03946" w:rsidRPr="00F03946">
        <w:rPr>
          <w:sz w:val="28"/>
          <w:szCs w:val="28"/>
        </w:rPr>
        <w:t>14.12.2020</w:t>
      </w:r>
      <w:r w:rsidRPr="00F03946">
        <w:rPr>
          <w:sz w:val="28"/>
          <w:szCs w:val="28"/>
        </w:rPr>
        <w:t xml:space="preserve">  № </w:t>
      </w:r>
      <w:r w:rsidR="00F03946" w:rsidRPr="00F03946">
        <w:rPr>
          <w:sz w:val="28"/>
          <w:szCs w:val="28"/>
        </w:rPr>
        <w:t>537)</w:t>
      </w:r>
    </w:p>
    <w:p w:rsidR="00C727DA" w:rsidRPr="00092C94" w:rsidRDefault="00C727DA" w:rsidP="00C727DA">
      <w:pPr>
        <w:ind w:firstLine="709"/>
        <w:jc w:val="both"/>
        <w:rPr>
          <w:sz w:val="28"/>
          <w:szCs w:val="28"/>
        </w:rPr>
      </w:pPr>
      <w:r w:rsidRPr="00092C94">
        <w:rPr>
          <w:sz w:val="28"/>
          <w:szCs w:val="28"/>
        </w:rPr>
        <w:t>-</w:t>
      </w:r>
      <w:r w:rsidRPr="00092C94">
        <w:rPr>
          <w:color w:val="FF0000"/>
          <w:sz w:val="28"/>
          <w:szCs w:val="28"/>
        </w:rPr>
        <w:t xml:space="preserve"> </w:t>
      </w:r>
      <w:r w:rsidRPr="00092C94">
        <w:rPr>
          <w:sz w:val="28"/>
          <w:szCs w:val="28"/>
        </w:rPr>
        <w:t xml:space="preserve">Программа профилактики нарушений обязательных требований законодательства, соблюдение которых является предметом </w:t>
      </w:r>
      <w:proofErr w:type="gramStart"/>
      <w:r w:rsidRPr="00092C94">
        <w:rPr>
          <w:sz w:val="28"/>
          <w:szCs w:val="28"/>
        </w:rPr>
        <w:t>контроля за</w:t>
      </w:r>
      <w:proofErr w:type="gramEnd"/>
      <w:r w:rsidRPr="00092C94">
        <w:rPr>
          <w:sz w:val="28"/>
          <w:szCs w:val="28"/>
        </w:rPr>
        <w:t xml:space="preserve"> обеспечением сохранности автомобильных дорог местного значения на территории муниципального образования Топч</w:t>
      </w:r>
      <w:r w:rsidR="00401C8A" w:rsidRPr="00092C94">
        <w:rPr>
          <w:sz w:val="28"/>
          <w:szCs w:val="28"/>
        </w:rPr>
        <w:t>ихинский район Алтайского края</w:t>
      </w:r>
      <w:r w:rsidRPr="00092C94">
        <w:rPr>
          <w:sz w:val="28"/>
          <w:szCs w:val="28"/>
        </w:rPr>
        <w:t xml:space="preserve"> </w:t>
      </w:r>
      <w:r w:rsidR="00401C8A" w:rsidRPr="00092C94">
        <w:rPr>
          <w:color w:val="001219"/>
          <w:sz w:val="28"/>
          <w:szCs w:val="28"/>
          <w:shd w:val="clear" w:color="auto" w:fill="FFFFFF"/>
        </w:rPr>
        <w:t>на 2021 год и плановый период 2022-2023 годов</w:t>
      </w:r>
      <w:r w:rsidRPr="00092C94">
        <w:rPr>
          <w:sz w:val="28"/>
          <w:szCs w:val="28"/>
        </w:rPr>
        <w:t xml:space="preserve"> (постановление Администрации  Топчихинского района от </w:t>
      </w:r>
      <w:r w:rsidR="00401C8A" w:rsidRPr="00092C94">
        <w:rPr>
          <w:sz w:val="28"/>
          <w:szCs w:val="28"/>
        </w:rPr>
        <w:t>18.12.2020. № 553)</w:t>
      </w:r>
      <w:r w:rsidRPr="00092C94">
        <w:rPr>
          <w:sz w:val="28"/>
          <w:szCs w:val="28"/>
        </w:rPr>
        <w:t>;</w:t>
      </w:r>
    </w:p>
    <w:p w:rsidR="00C727DA" w:rsidRPr="00A70643" w:rsidRDefault="00C727DA" w:rsidP="00401C8A">
      <w:pPr>
        <w:pStyle w:val="heading"/>
        <w:spacing w:before="0" w:beforeAutospacing="0" w:after="0" w:afterAutospacing="0"/>
        <w:ind w:right="-1" w:firstLine="708"/>
        <w:jc w:val="both"/>
        <w:rPr>
          <w:sz w:val="28"/>
          <w:szCs w:val="28"/>
        </w:rPr>
      </w:pPr>
      <w:r w:rsidRPr="00092C94">
        <w:rPr>
          <w:sz w:val="28"/>
          <w:szCs w:val="28"/>
        </w:rPr>
        <w:t xml:space="preserve">Программа профилактики нарушений обязательных требований  законодательства, соблюдение которых является предметом муниципального жилищного контроля на территории муниципального образования Топчихинский район Алтайского края на </w:t>
      </w:r>
      <w:r w:rsidR="00401C8A" w:rsidRPr="00092C94">
        <w:rPr>
          <w:sz w:val="28"/>
          <w:szCs w:val="28"/>
        </w:rPr>
        <w:t>2021 год и плановый период 2022-2023 годов</w:t>
      </w:r>
      <w:r w:rsidRPr="00092C94">
        <w:rPr>
          <w:sz w:val="28"/>
          <w:szCs w:val="28"/>
        </w:rPr>
        <w:t xml:space="preserve"> (постановление Администрации Топчихинского района от </w:t>
      </w:r>
      <w:r w:rsidR="00401C8A" w:rsidRPr="00092C94">
        <w:rPr>
          <w:sz w:val="28"/>
          <w:szCs w:val="28"/>
        </w:rPr>
        <w:t>18</w:t>
      </w:r>
      <w:r w:rsidRPr="00092C94">
        <w:rPr>
          <w:sz w:val="28"/>
          <w:szCs w:val="28"/>
        </w:rPr>
        <w:t>.12.20</w:t>
      </w:r>
      <w:r w:rsidR="00401C8A" w:rsidRPr="00092C94">
        <w:rPr>
          <w:sz w:val="28"/>
          <w:szCs w:val="28"/>
        </w:rPr>
        <w:t>20</w:t>
      </w:r>
      <w:r w:rsidRPr="00092C94">
        <w:rPr>
          <w:sz w:val="28"/>
          <w:szCs w:val="28"/>
        </w:rPr>
        <w:t xml:space="preserve"> № </w:t>
      </w:r>
      <w:r w:rsidR="00401C8A" w:rsidRPr="00092C94">
        <w:rPr>
          <w:sz w:val="28"/>
          <w:szCs w:val="28"/>
        </w:rPr>
        <w:t>554</w:t>
      </w:r>
      <w:r w:rsidRPr="00092C94">
        <w:rPr>
          <w:sz w:val="28"/>
          <w:szCs w:val="28"/>
        </w:rPr>
        <w:t>).</w:t>
      </w:r>
    </w:p>
    <w:p w:rsidR="00313480" w:rsidRPr="00755FAF" w:rsidRDefault="00313480"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выполнение плана проведения проверок (доля проведенных плановых проверок в процентах общего количества запланированных проверок)</w:t>
      </w:r>
      <w:r w:rsidR="00092C94">
        <w:rPr>
          <w:color w:val="000000"/>
          <w:sz w:val="28"/>
          <w:szCs w:val="28"/>
        </w:rPr>
        <w:t xml:space="preserve"> - </w:t>
      </w:r>
      <w:r w:rsidRPr="004A40D9">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результаты которых признаны недействительными (в процентах общего числа проведенных проверок): - 0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4A40D9">
        <w:rPr>
          <w:color w:val="000000"/>
          <w:sz w:val="28"/>
          <w:szCs w:val="28"/>
        </w:rPr>
        <w:lastRenderedPageBreak/>
        <w:t>результатам</w:t>
      </w:r>
      <w:proofErr w:type="gramEnd"/>
      <w:r w:rsidRPr="004A40D9">
        <w:rPr>
          <w:color w:val="000000"/>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среднее количество проверок, проведенных в отношении одного юридического лица, индивидуального предпринимателя:</w:t>
      </w:r>
    </w:p>
    <w:p w:rsidR="00F03648" w:rsidRPr="004A40D9" w:rsidRDefault="00F03648" w:rsidP="00F03648">
      <w:pPr>
        <w:ind w:firstLine="709"/>
        <w:jc w:val="both"/>
        <w:rPr>
          <w:color w:val="000000"/>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9"/>
        <w:jc w:val="both"/>
        <w:rPr>
          <w:sz w:val="28"/>
          <w:szCs w:val="28"/>
        </w:rPr>
      </w:pPr>
      <w:r w:rsidRPr="004A40D9">
        <w:rPr>
          <w:color w:val="000000"/>
          <w:sz w:val="28"/>
          <w:szCs w:val="28"/>
        </w:rPr>
        <w:t xml:space="preserve">доля проведенных внеплановых проверок (в процентах общего количества проведенных проверок)- </w:t>
      </w:r>
      <w:r>
        <w:rPr>
          <w:color w:val="000000"/>
          <w:sz w:val="28"/>
          <w:szCs w:val="28"/>
        </w:rPr>
        <w:t>0</w:t>
      </w:r>
    </w:p>
    <w:p w:rsidR="00F03648" w:rsidRPr="004A40D9" w:rsidRDefault="00F03648" w:rsidP="00F03648">
      <w:pPr>
        <w:shd w:val="clear" w:color="auto" w:fill="FFFFFF"/>
        <w:autoSpaceDE w:val="0"/>
        <w:autoSpaceDN w:val="0"/>
        <w:adjustRightInd w:val="0"/>
        <w:jc w:val="both"/>
        <w:rPr>
          <w:sz w:val="28"/>
          <w:szCs w:val="28"/>
        </w:rPr>
      </w:pPr>
      <w:r w:rsidRPr="004A40D9">
        <w:rPr>
          <w:color w:val="000000"/>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Бреда (в процентах общего количества</w:t>
      </w:r>
      <w:proofErr w:type="gramEnd"/>
      <w:r w:rsidRPr="004A40D9">
        <w:rPr>
          <w:color w:val="000000"/>
          <w:sz w:val="28"/>
          <w:szCs w:val="28"/>
        </w:rPr>
        <w:t xml:space="preserve"> проведенных внеплановых проверок) - </w:t>
      </w:r>
      <w:r>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A40D9">
        <w:rPr>
          <w:color w:val="000000"/>
          <w:sz w:val="28"/>
          <w:szCs w:val="28"/>
        </w:rPr>
        <w:t xml:space="preserve"> (в процентах общего количества проведенных внеплановых проверок)- 0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по итогам которых выявлены правонарушения (в процентах общего числа проведенных плано</w:t>
      </w:r>
      <w:r w:rsidR="00092C94">
        <w:rPr>
          <w:color w:val="000000"/>
          <w:sz w:val="28"/>
          <w:szCs w:val="28"/>
        </w:rPr>
        <w:t xml:space="preserve">вых и внеплановых проверок) - </w:t>
      </w:r>
      <w:r w:rsidRPr="004A40D9">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по итогам которых по результатам выявленных правонарушений были возбуждены дела </w:t>
      </w:r>
      <w:r w:rsidRPr="004A40D9">
        <w:rPr>
          <w:iCs/>
          <w:color w:val="000000"/>
          <w:sz w:val="28"/>
          <w:szCs w:val="28"/>
        </w:rPr>
        <w:t>об</w:t>
      </w:r>
      <w:r w:rsidRPr="004A40D9">
        <w:rPr>
          <w:i/>
          <w:iCs/>
          <w:color w:val="000000"/>
          <w:sz w:val="28"/>
          <w:szCs w:val="28"/>
        </w:rPr>
        <w:t xml:space="preserve"> </w:t>
      </w:r>
      <w:r w:rsidRPr="004A40D9">
        <w:rPr>
          <w:color w:val="000000"/>
          <w:sz w:val="28"/>
          <w:szCs w:val="28"/>
        </w:rPr>
        <w:t xml:space="preserve">административных </w:t>
      </w:r>
      <w:r w:rsidRPr="004A40D9">
        <w:rPr>
          <w:color w:val="000000"/>
          <w:sz w:val="28"/>
          <w:szCs w:val="28"/>
        </w:rPr>
        <w:lastRenderedPageBreak/>
        <w:t>правонарушениях (в процентах общего числа проверок, по итогам которых были выявлены правонарушения) - 0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F03648" w:rsidRPr="004A40D9" w:rsidRDefault="00F03648" w:rsidP="00F03648">
      <w:pPr>
        <w:ind w:firstLine="709"/>
        <w:jc w:val="both"/>
        <w:rPr>
          <w:color w:val="000000"/>
          <w:sz w:val="28"/>
          <w:szCs w:val="28"/>
        </w:rPr>
      </w:pPr>
      <w:proofErr w:type="gramStart"/>
      <w:r w:rsidRPr="004A40D9">
        <w:rPr>
          <w:color w:val="00000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w:t>
      </w:r>
      <w:proofErr w:type="gramEnd"/>
    </w:p>
    <w:p w:rsidR="00F03648" w:rsidRPr="004A40D9" w:rsidRDefault="00F03648" w:rsidP="00F03648">
      <w:pPr>
        <w:shd w:val="clear" w:color="auto" w:fill="FFFFFF"/>
        <w:autoSpaceDE w:val="0"/>
        <w:autoSpaceDN w:val="0"/>
        <w:adjustRightInd w:val="0"/>
        <w:ind w:firstLine="709"/>
        <w:jc w:val="both"/>
        <w:rPr>
          <w:sz w:val="28"/>
          <w:szCs w:val="28"/>
        </w:rPr>
      </w:pPr>
      <w:proofErr w:type="gramStart"/>
      <w:r w:rsidRPr="004A40D9">
        <w:rPr>
          <w:color w:val="000000"/>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Pr>
          <w:color w:val="000000"/>
          <w:sz w:val="28"/>
          <w:szCs w:val="28"/>
        </w:rPr>
        <w:t>0</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sz w:val="28"/>
          <w:szCs w:val="28"/>
        </w:rPr>
        <w:t xml:space="preserve">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выявленных при </w:t>
      </w:r>
      <w:proofErr w:type="gramStart"/>
      <w:r w:rsidRPr="004A40D9">
        <w:rPr>
          <w:color w:val="000000"/>
          <w:sz w:val="28"/>
          <w:szCs w:val="28"/>
        </w:rPr>
        <w:t>проведении</w:t>
      </w:r>
      <w:proofErr w:type="gramEnd"/>
      <w:r w:rsidRPr="004A40D9">
        <w:rPr>
          <w:color w:val="000000"/>
          <w:sz w:val="28"/>
          <w:szCs w:val="28"/>
        </w:rPr>
        <w:t xml:space="preserve"> проверок правонарушений, связанных с неисполнением предписаний (в процентах общего числа выявленных правонарушений)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отношение суммы взысканных административных штрафов к общей сумме наложенных административных штрафов (в процентах):</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средний размер наложенного административного </w:t>
      </w:r>
      <w:proofErr w:type="gramStart"/>
      <w:r w:rsidRPr="004A40D9">
        <w:rPr>
          <w:color w:val="000000"/>
          <w:sz w:val="28"/>
          <w:szCs w:val="28"/>
        </w:rPr>
        <w:t>штрафа</w:t>
      </w:r>
      <w:proofErr w:type="gramEnd"/>
      <w:r w:rsidRPr="004A40D9">
        <w:rPr>
          <w:color w:val="000000"/>
          <w:sz w:val="28"/>
          <w:szCs w:val="28"/>
        </w:rPr>
        <w:t xml:space="preserve"> в том числе на должностных лиц и юридических лиц (в тыс. рублей);</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по результатам которых материалы о выявленных нарушениях </w:t>
      </w:r>
      <w:r>
        <w:rPr>
          <w:color w:val="000000"/>
          <w:sz w:val="28"/>
          <w:szCs w:val="28"/>
        </w:rPr>
        <w:t>п</w:t>
      </w:r>
      <w:r w:rsidRPr="004A40D9">
        <w:rPr>
          <w:color w:val="000000"/>
          <w:sz w:val="28"/>
          <w:szCs w:val="28"/>
        </w:rPr>
        <w:t>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3648" w:rsidRPr="00B46F2A" w:rsidRDefault="00F03648" w:rsidP="00F03648">
      <w:pPr>
        <w:ind w:firstLine="708"/>
        <w:jc w:val="both"/>
        <w:rPr>
          <w:color w:val="000000"/>
          <w:sz w:val="28"/>
          <w:szCs w:val="28"/>
        </w:rPr>
      </w:pPr>
    </w:p>
    <w:p w:rsidR="00F03648" w:rsidRPr="004A40D9" w:rsidRDefault="00B46F2A" w:rsidP="00F03648">
      <w:pPr>
        <w:ind w:firstLine="708"/>
        <w:jc w:val="both"/>
        <w:rPr>
          <w:color w:val="000000"/>
          <w:sz w:val="28"/>
          <w:szCs w:val="28"/>
        </w:rPr>
      </w:pPr>
      <w:r w:rsidRPr="00B46F2A">
        <w:rPr>
          <w:sz w:val="28"/>
          <w:szCs w:val="28"/>
        </w:rPr>
        <w:t>Нормативное правовое регулирование по осуществлению муниципального земельного контроля соответствует действующему законодательству</w:t>
      </w:r>
      <w:r>
        <w:t>.</w:t>
      </w:r>
    </w:p>
    <w:p w:rsidR="00404177" w:rsidRPr="00F0364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B46F2A" w:rsidP="00886888">
      <w:pPr>
        <w:rPr>
          <w:sz w:val="32"/>
          <w:szCs w:val="32"/>
        </w:rPr>
      </w:pPr>
      <w:r>
        <w:rPr>
          <w:sz w:val="32"/>
          <w:szCs w:val="32"/>
        </w:rPr>
        <w:t>Приложения отсутствуют.</w:t>
      </w:r>
    </w:p>
    <w:p w:rsidR="00B46F2A" w:rsidRPr="00B46F2A" w:rsidRDefault="00B46F2A" w:rsidP="00886888">
      <w:pPr>
        <w:rPr>
          <w:sz w:val="32"/>
          <w:szCs w:val="32"/>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0E" w:rsidRDefault="00762E0E" w:rsidP="00404177">
      <w:r>
        <w:separator/>
      </w:r>
    </w:p>
  </w:endnote>
  <w:endnote w:type="continuationSeparator" w:id="0">
    <w:p w:rsidR="00762E0E" w:rsidRDefault="00762E0E"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70268E">
    <w:pPr>
      <w:pStyle w:val="a5"/>
      <w:jc w:val="center"/>
    </w:pPr>
    <w:r>
      <w:fldChar w:fldCharType="begin"/>
    </w:r>
    <w:r w:rsidR="00404177">
      <w:instrText xml:space="preserve"> PAGE   \* MERGEFORMAT </w:instrText>
    </w:r>
    <w:r>
      <w:fldChar w:fldCharType="separate"/>
    </w:r>
    <w:r w:rsidR="00F03946">
      <w:rPr>
        <w:noProof/>
      </w:rPr>
      <w:t>11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0E" w:rsidRDefault="00762E0E" w:rsidP="00404177">
      <w:r>
        <w:separator/>
      </w:r>
    </w:p>
  </w:footnote>
  <w:footnote w:type="continuationSeparator" w:id="0">
    <w:p w:rsidR="00762E0E" w:rsidRDefault="00762E0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886888"/>
    <w:rsid w:val="00001278"/>
    <w:rsid w:val="00010F2E"/>
    <w:rsid w:val="0007005B"/>
    <w:rsid w:val="00092C94"/>
    <w:rsid w:val="00204342"/>
    <w:rsid w:val="00215E9D"/>
    <w:rsid w:val="002260BA"/>
    <w:rsid w:val="00313480"/>
    <w:rsid w:val="00351A96"/>
    <w:rsid w:val="00360619"/>
    <w:rsid w:val="003A1EA9"/>
    <w:rsid w:val="003C4801"/>
    <w:rsid w:val="00401C8A"/>
    <w:rsid w:val="00404177"/>
    <w:rsid w:val="0042029C"/>
    <w:rsid w:val="004862B5"/>
    <w:rsid w:val="005318A0"/>
    <w:rsid w:val="005542D8"/>
    <w:rsid w:val="005944E1"/>
    <w:rsid w:val="005A1F26"/>
    <w:rsid w:val="005B5D4B"/>
    <w:rsid w:val="005C2EA7"/>
    <w:rsid w:val="005F29C1"/>
    <w:rsid w:val="006167AC"/>
    <w:rsid w:val="00656C65"/>
    <w:rsid w:val="00692B33"/>
    <w:rsid w:val="006961EB"/>
    <w:rsid w:val="006D0A98"/>
    <w:rsid w:val="006F4EB3"/>
    <w:rsid w:val="0070268E"/>
    <w:rsid w:val="00717EAA"/>
    <w:rsid w:val="00755FAF"/>
    <w:rsid w:val="00762E0E"/>
    <w:rsid w:val="007816C1"/>
    <w:rsid w:val="007C02C8"/>
    <w:rsid w:val="007C57BC"/>
    <w:rsid w:val="0083213D"/>
    <w:rsid w:val="00843529"/>
    <w:rsid w:val="00843721"/>
    <w:rsid w:val="00850F80"/>
    <w:rsid w:val="00886888"/>
    <w:rsid w:val="008A0EF2"/>
    <w:rsid w:val="008E7D6B"/>
    <w:rsid w:val="00A6696F"/>
    <w:rsid w:val="00A82EB3"/>
    <w:rsid w:val="00AA3B81"/>
    <w:rsid w:val="00B46F2A"/>
    <w:rsid w:val="00B628C6"/>
    <w:rsid w:val="00C0585A"/>
    <w:rsid w:val="00C13DD8"/>
    <w:rsid w:val="00C54F6E"/>
    <w:rsid w:val="00C727DA"/>
    <w:rsid w:val="00CD3034"/>
    <w:rsid w:val="00CD6E5D"/>
    <w:rsid w:val="00D524F4"/>
    <w:rsid w:val="00D80F74"/>
    <w:rsid w:val="00DA0BF9"/>
    <w:rsid w:val="00DA416E"/>
    <w:rsid w:val="00DD671F"/>
    <w:rsid w:val="00E14580"/>
    <w:rsid w:val="00E823FF"/>
    <w:rsid w:val="00ED707C"/>
    <w:rsid w:val="00ED7A0F"/>
    <w:rsid w:val="00F03648"/>
    <w:rsid w:val="00F03946"/>
    <w:rsid w:val="00F204A7"/>
    <w:rsid w:val="00F226F0"/>
    <w:rsid w:val="00F31C3C"/>
    <w:rsid w:val="00F57B62"/>
    <w:rsid w:val="00FC2472"/>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basedOn w:val="a0"/>
    <w:link w:val="3"/>
    <w:rsid w:val="005F29C1"/>
    <w:rPr>
      <w:rFonts w:ascii="Times New Roman" w:eastAsia="Times New Roman" w:hAnsi="Times New Roman"/>
      <w:sz w:val="27"/>
      <w:szCs w:val="27"/>
      <w:shd w:val="clear" w:color="auto" w:fill="FFFFFF"/>
    </w:rPr>
  </w:style>
  <w:style w:type="paragraph" w:customStyle="1" w:styleId="3">
    <w:name w:val="Основной текст3"/>
    <w:basedOn w:val="a"/>
    <w:link w:val="a9"/>
    <w:rsid w:val="005F29C1"/>
    <w:pPr>
      <w:shd w:val="clear" w:color="auto" w:fill="FFFFFF"/>
      <w:spacing w:before="180" w:line="439" w:lineRule="exact"/>
      <w:jc w:val="both"/>
    </w:pPr>
    <w:rPr>
      <w:sz w:val="27"/>
      <w:szCs w:val="27"/>
    </w:rPr>
  </w:style>
  <w:style w:type="paragraph" w:customStyle="1" w:styleId="heading">
    <w:name w:val="heading"/>
    <w:basedOn w:val="a"/>
    <w:uiPriority w:val="99"/>
    <w:rsid w:val="00C72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3308E9179A419D6B1880DAE47AB6E199B1612AB742267959CA16AB5DC28E73011F8E588027BE" TargetMode="External"/><Relationship Id="rId13" Type="http://schemas.openxmlformats.org/officeDocument/2006/relationships/hyperlink" Target="consultantplus://offline/ref=AD369EB4EA83DE522EB696E1D101A9AA1BC4755E08A7F11D1856C72824G9j8C" TargetMode="External"/><Relationship Id="rId18" Type="http://schemas.openxmlformats.org/officeDocument/2006/relationships/hyperlink" Target="consultantplus://offline/ref=2CA3308E9179A419D6B1880DAE47AB6E199B1612AB742267959CA16AB5DC28E73011F8E588027BE" TargetMode="External"/><Relationship Id="rId26" Type="http://schemas.openxmlformats.org/officeDocument/2006/relationships/hyperlink" Target="consultantplus://offline/ref=2CA3308E9179A419D6B1880DAE47AB6E18921519AF7B2267959CA16AB50D7CE" TargetMode="External"/><Relationship Id="rId3" Type="http://schemas.openxmlformats.org/officeDocument/2006/relationships/settings" Target="settings.xml"/><Relationship Id="rId21" Type="http://schemas.openxmlformats.org/officeDocument/2006/relationships/hyperlink" Target="consultantplus://offline/ref=2CA3308E9179A419D6B1880DAE47AB6E19901719AA752267959CA16AB50D7CE" TargetMode="External"/><Relationship Id="rId7" Type="http://schemas.openxmlformats.org/officeDocument/2006/relationships/hyperlink" Target="consultantplus://offline/ref=2CA3308E9179A419D6B1880DAE47AB6E18921417A47A2267959CA16AB50D7CE" TargetMode="External"/><Relationship Id="rId12" Type="http://schemas.openxmlformats.org/officeDocument/2006/relationships/hyperlink" Target="consultantplus://offline/ref=AD369EB4EA83DE522EB696E1D101A9AA1BC47B5B0FADF11D1856C72824G9j8C" TargetMode="External"/><Relationship Id="rId17" Type="http://schemas.openxmlformats.org/officeDocument/2006/relationships/hyperlink" Target="consultantplus://offline/ref=2CA3308E9179A419D6B1880DAE47AB6E18921417A47A2267959CA16AB50D7CE" TargetMode="External"/><Relationship Id="rId25" Type="http://schemas.openxmlformats.org/officeDocument/2006/relationships/hyperlink" Target="consultantplus://offline/ref=2CA3308E9179A419D6B1880DAE47AB6E1A911218A9782267959CA16AB50D7CE"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466ED1264892F35B0428E3ECA7F0F55B8493BE68E66585C41A81393791714F87122558E93AB76E86A4489lEaCF" TargetMode="External"/><Relationship Id="rId20" Type="http://schemas.openxmlformats.org/officeDocument/2006/relationships/hyperlink" Target="consultantplus://offline/ref=2CA3308E9179A419D6B1880DAE47AB6E18921312AF7C2267959CA16AB5DC28E73011F8E3087E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D369EB4EA83DE522EB696E1D101A9AA1BC37E5500ACF11D1856C72824G9j8C" TargetMode="External"/><Relationship Id="rId24" Type="http://schemas.openxmlformats.org/officeDocument/2006/relationships/hyperlink" Target="consultantplus://offline/ref=2CA3308E9179A419D6B1880DAE47AB6E12901711AA767F6D9DC5AD680B72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A3308E9179A419D6B1880DAE47AB6E18921519AF7B2267959CA16AB50D7CE" TargetMode="External"/><Relationship Id="rId23" Type="http://schemas.openxmlformats.org/officeDocument/2006/relationships/hyperlink" Target="consultantplus://offline/ref=2CA3308E9179A419D6B1880DAE47AB6E12901714A4767F6D9DC5AD680B72E" TargetMode="External"/><Relationship Id="rId28" Type="http://schemas.openxmlformats.org/officeDocument/2006/relationships/hyperlink" Target="consultantplus://offline/ref=2CA3308E9179A419D6B1880DAE47AB6E19921113AE7E2267959CA16AB50D7CE" TargetMode="External"/><Relationship Id="rId10" Type="http://schemas.openxmlformats.org/officeDocument/2006/relationships/hyperlink" Target="consultantplus://offline/ref=AD369EB4EA83DE522EB696E1D101A9AA1CC475580FAFAC17100FCB2AG2j3C" TargetMode="External"/><Relationship Id="rId19" Type="http://schemas.openxmlformats.org/officeDocument/2006/relationships/hyperlink" Target="consultantplus://offline/ref=28D744B2FF072ECC4699E08439D419DCAABE792B7531C16C72B46C0E9EBF6E55D4D139E58C1D22AC7A17EBF988IBcA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369EB4EA83DE522EB696E1D101A9AA18C7745A08ADF11D1856C72824G9j8C" TargetMode="External"/><Relationship Id="rId14" Type="http://schemas.openxmlformats.org/officeDocument/2006/relationships/hyperlink" Target="consultantplus://offline/ref=AD369EB4EA83DE522EB696E1D101A9AA1BC47B5B0EA5F11D1856C72824G9j8C" TargetMode="External"/><Relationship Id="rId22" Type="http://schemas.openxmlformats.org/officeDocument/2006/relationships/hyperlink" Target="consultantplus://offline/ref=2CA3308E9179A419D6B1880DAE47AB6E199B1115AE782267959CA16AB5DC28E73011F8E589027FE" TargetMode="External"/><Relationship Id="rId27" Type="http://schemas.openxmlformats.org/officeDocument/2006/relationships/hyperlink" Target="consultantplus://offline/ref=87E0AF63C83AAE4EE35442BC8E4AC160EBA35E7AE3909B9DDB88ABA39EDE5CAB0D91668BBBE54B80A5C0DBCB9Ep3cC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FA28E-8477-41C2-A857-FA5B674C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2021-01-11T03:37:00Z</dcterms:created>
  <dcterms:modified xsi:type="dcterms:W3CDTF">2021-01-12T04:08:00Z</dcterms:modified>
</cp:coreProperties>
</file>