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0A" w:rsidRPr="0004080A" w:rsidRDefault="0004080A" w:rsidP="0004080A">
      <w:pPr>
        <w:spacing w:after="0"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04080A">
        <w:rPr>
          <w:rFonts w:ascii="Arial" w:hAnsi="Arial" w:cs="Arial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04080A" w:rsidRPr="0004080A" w:rsidRDefault="0004080A" w:rsidP="0004080A">
      <w:pPr>
        <w:spacing w:after="0"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04080A">
        <w:rPr>
          <w:rFonts w:ascii="Arial" w:hAnsi="Arial" w:cs="Arial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802678" w:rsidRPr="00A46330" w:rsidRDefault="00802678" w:rsidP="0004080A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C1A3C">
        <w:rPr>
          <w:rFonts w:ascii="Calibri" w:eastAsia="Times New Roman" w:hAnsi="Calibri" w:cs="Times New Roman"/>
          <w:b/>
          <w:sz w:val="24"/>
        </w:rPr>
        <w:br/>
      </w:r>
      <w:r>
        <w:rPr>
          <w:rFonts w:ascii="Calibri" w:eastAsia="Times New Roman" w:hAnsi="Calibri" w:cs="Times New Roman"/>
          <w:b/>
          <w:sz w:val="24"/>
        </w:rPr>
        <w:br/>
      </w:r>
      <w:proofErr w:type="gramStart"/>
      <w:r w:rsidRPr="00744AA9">
        <w:rPr>
          <w:rFonts w:ascii="Arial" w:eastAsia="Times New Roman" w:hAnsi="Arial" w:cs="Arial"/>
          <w:b/>
          <w:sz w:val="28"/>
          <w:szCs w:val="28"/>
        </w:rPr>
        <w:t>П</w:t>
      </w:r>
      <w:proofErr w:type="gramEnd"/>
      <w:r w:rsidRPr="00744AA9">
        <w:rPr>
          <w:rFonts w:ascii="Arial" w:eastAsia="Times New Roman" w:hAnsi="Arial" w:cs="Arial"/>
          <w:b/>
          <w:sz w:val="28"/>
          <w:szCs w:val="28"/>
        </w:rPr>
        <w:t xml:space="preserve"> О С Т А Н О В Л Е Н И Е</w:t>
      </w:r>
    </w:p>
    <w:p w:rsidR="00802678" w:rsidRDefault="00802678" w:rsidP="00802678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802678" w:rsidRPr="00744AA9" w:rsidRDefault="00D612F0" w:rsidP="00802678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07.12</w:t>
      </w:r>
      <w:r w:rsidR="00802678">
        <w:rPr>
          <w:rFonts w:ascii="Arial" w:eastAsia="Times New Roman" w:hAnsi="Arial" w:cs="Arial"/>
          <w:bCs/>
          <w:sz w:val="24"/>
        </w:rPr>
        <w:t>.</w:t>
      </w:r>
      <w:r w:rsidR="00802678" w:rsidRPr="00744AA9">
        <w:rPr>
          <w:rFonts w:ascii="Arial" w:eastAsia="Times New Roman" w:hAnsi="Arial" w:cs="Arial"/>
          <w:bCs/>
          <w:sz w:val="24"/>
        </w:rPr>
        <w:t>201</w:t>
      </w:r>
      <w:r w:rsidR="00802678">
        <w:rPr>
          <w:rFonts w:ascii="Arial" w:eastAsia="Times New Roman" w:hAnsi="Arial" w:cs="Arial"/>
          <w:bCs/>
          <w:sz w:val="24"/>
        </w:rPr>
        <w:t>7</w:t>
      </w:r>
      <w:r w:rsidR="00802678"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</w:t>
      </w:r>
      <w:r w:rsidR="0004080A">
        <w:rPr>
          <w:rFonts w:ascii="Arial" w:eastAsia="Times New Roman" w:hAnsi="Arial" w:cs="Arial"/>
          <w:bCs/>
          <w:sz w:val="24"/>
        </w:rPr>
        <w:t xml:space="preserve">                                          </w:t>
      </w:r>
      <w:r w:rsidR="00802678" w:rsidRPr="00744AA9">
        <w:rPr>
          <w:rFonts w:ascii="Arial" w:eastAsia="Times New Roman" w:hAnsi="Arial" w:cs="Arial"/>
          <w:bCs/>
          <w:sz w:val="24"/>
        </w:rPr>
        <w:t xml:space="preserve"> </w:t>
      </w:r>
      <w:r>
        <w:rPr>
          <w:rFonts w:ascii="Arial" w:eastAsia="Times New Roman" w:hAnsi="Arial" w:cs="Arial"/>
          <w:bCs/>
          <w:sz w:val="24"/>
        </w:rPr>
        <w:t xml:space="preserve">      </w:t>
      </w:r>
      <w:r w:rsidR="00802678" w:rsidRPr="00744AA9">
        <w:rPr>
          <w:rFonts w:ascii="Arial" w:eastAsia="Times New Roman" w:hAnsi="Arial" w:cs="Arial"/>
          <w:bCs/>
          <w:sz w:val="24"/>
        </w:rPr>
        <w:t xml:space="preserve"> № </w:t>
      </w:r>
      <w:r>
        <w:rPr>
          <w:rFonts w:ascii="Arial" w:eastAsia="Times New Roman" w:hAnsi="Arial" w:cs="Arial"/>
          <w:bCs/>
          <w:sz w:val="24"/>
        </w:rPr>
        <w:t>142</w:t>
      </w:r>
    </w:p>
    <w:p w:rsidR="00802678" w:rsidRPr="008C1A3C" w:rsidRDefault="00802678" w:rsidP="00802678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8C1A3C">
        <w:rPr>
          <w:rFonts w:ascii="Arial" w:eastAsia="Times New Roman" w:hAnsi="Arial" w:cs="Arial"/>
          <w:b/>
          <w:bCs/>
          <w:sz w:val="18"/>
          <w:szCs w:val="18"/>
        </w:rPr>
        <w:t>с</w:t>
      </w:r>
      <w:proofErr w:type="gramEnd"/>
      <w:r w:rsidRPr="008C1A3C">
        <w:rPr>
          <w:rFonts w:ascii="Arial" w:eastAsia="Times New Roman" w:hAnsi="Arial" w:cs="Arial"/>
          <w:b/>
          <w:bCs/>
          <w:sz w:val="18"/>
          <w:szCs w:val="18"/>
        </w:rPr>
        <w:t>. Топчиха</w:t>
      </w:r>
    </w:p>
    <w:p w:rsidR="00802678" w:rsidRPr="00F649E0" w:rsidRDefault="00802678" w:rsidP="0080267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4"/>
        </w:rPr>
        <w:t>Программы комплексного развития социальной инфраструктуры муниципального образования Топчихинский сельсовет Топчихинског</w:t>
      </w:r>
      <w:r w:rsidR="006862F6">
        <w:rPr>
          <w:rFonts w:ascii="Times New Roman" w:hAnsi="Times New Roman" w:cs="Times New Roman"/>
          <w:b w:val="0"/>
          <w:sz w:val="28"/>
          <w:szCs w:val="24"/>
        </w:rPr>
        <w:t>о района Алтайского края на 2018</w:t>
      </w:r>
      <w:r>
        <w:rPr>
          <w:rFonts w:ascii="Times New Roman" w:hAnsi="Times New Roman" w:cs="Times New Roman"/>
          <w:b w:val="0"/>
          <w:sz w:val="28"/>
          <w:szCs w:val="24"/>
        </w:rPr>
        <w:t>-2035 гг.</w:t>
      </w:r>
    </w:p>
    <w:p w:rsidR="00802678" w:rsidRPr="00F649E0" w:rsidRDefault="00802678" w:rsidP="00802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2383" w:rsidRPr="00A62383" w:rsidRDefault="00A62383" w:rsidP="00A623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383" w:rsidRPr="0004080A" w:rsidRDefault="00A62383" w:rsidP="000408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</w:t>
      </w:r>
      <w:r w:rsidR="00117C1E">
        <w:rPr>
          <w:rFonts w:ascii="Times New Roman" w:hAnsi="Times New Roman" w:cs="Times New Roman"/>
          <w:sz w:val="28"/>
          <w:szCs w:val="28"/>
        </w:rPr>
        <w:t xml:space="preserve"> </w:t>
      </w:r>
      <w:r w:rsidRPr="00A62383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A62383" w:rsidRPr="00A62383" w:rsidRDefault="00DE5C73" w:rsidP="00A6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2383" w:rsidRPr="00A62383">
        <w:rPr>
          <w:rFonts w:ascii="Times New Roman" w:hAnsi="Times New Roman" w:cs="Times New Roman"/>
          <w:sz w:val="28"/>
          <w:szCs w:val="28"/>
        </w:rPr>
        <w:t xml:space="preserve">Утвердить Программу «Комплексное развитие социальной инфраструктуры </w:t>
      </w:r>
      <w:r w:rsidR="00117C1E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сельсовет Топчихинского</w:t>
      </w:r>
      <w:r w:rsidR="007845FD">
        <w:rPr>
          <w:rFonts w:ascii="Times New Roman" w:hAnsi="Times New Roman" w:cs="Times New Roman"/>
          <w:sz w:val="28"/>
          <w:szCs w:val="28"/>
        </w:rPr>
        <w:t xml:space="preserve"> района Алтайского края» на 2018</w:t>
      </w:r>
      <w:r w:rsidR="00117C1E">
        <w:rPr>
          <w:rFonts w:ascii="Times New Roman" w:hAnsi="Times New Roman" w:cs="Times New Roman"/>
          <w:sz w:val="28"/>
          <w:szCs w:val="28"/>
        </w:rPr>
        <w:t xml:space="preserve"> - 2035</w:t>
      </w:r>
      <w:r w:rsidR="00A62383" w:rsidRPr="00A62383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A62383" w:rsidRPr="00A62383" w:rsidRDefault="00DE5C73" w:rsidP="00A6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62383" w:rsidRPr="00A62383">
        <w:rPr>
          <w:rFonts w:ascii="Times New Roman" w:hAnsi="Times New Roman" w:cs="Times New Roman"/>
          <w:sz w:val="28"/>
          <w:szCs w:val="28"/>
        </w:rPr>
        <w:t>Настоящее поста</w:t>
      </w:r>
      <w:r w:rsidR="00117C1E">
        <w:rPr>
          <w:rFonts w:ascii="Times New Roman" w:hAnsi="Times New Roman" w:cs="Times New Roman"/>
          <w:sz w:val="28"/>
          <w:szCs w:val="28"/>
        </w:rPr>
        <w:t>новление опубликовать на официальном сайте.</w:t>
      </w:r>
    </w:p>
    <w:p w:rsidR="00A62383" w:rsidRPr="00A62383" w:rsidRDefault="00A62383" w:rsidP="00A6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383">
        <w:rPr>
          <w:rFonts w:ascii="Times New Roman" w:hAnsi="Times New Roman" w:cs="Times New Roman"/>
          <w:sz w:val="28"/>
          <w:szCs w:val="28"/>
        </w:rPr>
        <w:tab/>
      </w:r>
      <w:r w:rsidR="00DE5C73">
        <w:rPr>
          <w:rFonts w:ascii="Times New Roman" w:hAnsi="Times New Roman" w:cs="Times New Roman"/>
          <w:sz w:val="28"/>
          <w:szCs w:val="28"/>
        </w:rPr>
        <w:t xml:space="preserve">3. </w:t>
      </w:r>
      <w:r w:rsidRPr="00A62383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заместителя главы </w:t>
      </w:r>
      <w:r w:rsidR="00117C1E">
        <w:rPr>
          <w:rFonts w:ascii="Times New Roman" w:hAnsi="Times New Roman" w:cs="Times New Roman"/>
          <w:sz w:val="28"/>
          <w:szCs w:val="28"/>
        </w:rPr>
        <w:t>сельсовета</w:t>
      </w:r>
      <w:r w:rsidR="00B01A82">
        <w:rPr>
          <w:rFonts w:ascii="Times New Roman" w:hAnsi="Times New Roman" w:cs="Times New Roman"/>
          <w:sz w:val="28"/>
          <w:szCs w:val="28"/>
        </w:rPr>
        <w:t>.</w:t>
      </w:r>
    </w:p>
    <w:p w:rsidR="00191D34" w:rsidRDefault="00191D34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04080A" w:rsidP="0004080A">
      <w:pPr>
        <w:tabs>
          <w:tab w:val="left" w:pos="7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</w:t>
      </w:r>
      <w:r w:rsidR="00117C1E">
        <w:rPr>
          <w:rFonts w:ascii="Times New Roman" w:hAnsi="Times New Roman" w:cs="Times New Roman"/>
          <w:sz w:val="28"/>
          <w:szCs w:val="28"/>
        </w:rPr>
        <w:t xml:space="preserve"> </w:t>
      </w:r>
      <w:r w:rsidR="00824B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7C1E">
        <w:rPr>
          <w:rFonts w:ascii="Times New Roman" w:hAnsi="Times New Roman" w:cs="Times New Roman"/>
          <w:sz w:val="28"/>
          <w:szCs w:val="28"/>
        </w:rPr>
        <w:t xml:space="preserve">сельсовета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Н.С. Краскова</w:t>
      </w: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1E" w:rsidRDefault="00117C1E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0A" w:rsidRDefault="0004080A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0A" w:rsidRDefault="0004080A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96" w:rsidRDefault="00DB5996" w:rsidP="00A6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27" w:rsidRPr="003D5127" w:rsidRDefault="003D5127" w:rsidP="003D5127">
      <w:pPr>
        <w:tabs>
          <w:tab w:val="left" w:pos="6030"/>
        </w:tabs>
        <w:ind w:left="5529"/>
        <w:jc w:val="center"/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</w:pPr>
      <w:r w:rsidRPr="003D5127"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  <w:t>УТВЕРЖДЕН</w:t>
      </w:r>
      <w:r w:rsidR="00824BDB"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  <w:t>А</w:t>
      </w:r>
    </w:p>
    <w:p w:rsidR="003D5127" w:rsidRPr="003D5127" w:rsidRDefault="003D5127" w:rsidP="003D5127">
      <w:pPr>
        <w:ind w:left="5529"/>
        <w:jc w:val="center"/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</w:pPr>
      <w:r w:rsidRPr="003D5127"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  <w:t xml:space="preserve">постановлением Администрации </w:t>
      </w:r>
      <w:r w:rsidR="0004080A"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  <w:t>сельсовета</w:t>
      </w:r>
    </w:p>
    <w:p w:rsidR="003D5127" w:rsidRPr="003D5127" w:rsidRDefault="00D612F0" w:rsidP="003D5127">
      <w:pPr>
        <w:ind w:left="5529"/>
        <w:jc w:val="center"/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Style w:val="af1"/>
          <w:rFonts w:ascii="Times New Roman" w:eastAsia="Times New Roman" w:hAnsi="Times New Roman" w:cs="Times New Roman"/>
          <w:b w:val="0"/>
          <w:sz w:val="20"/>
          <w:szCs w:val="20"/>
        </w:rPr>
        <w:t>от 07.12.2017  №142</w:t>
      </w:r>
    </w:p>
    <w:p w:rsidR="00A62383" w:rsidRPr="003D5127" w:rsidRDefault="00A62383" w:rsidP="003D5127">
      <w:pPr>
        <w:spacing w:after="0" w:line="240" w:lineRule="auto"/>
        <w:ind w:left="57" w:firstLine="85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CDA" w:rsidRPr="003D5127" w:rsidRDefault="00CF633E" w:rsidP="003D5127">
      <w:pPr>
        <w:spacing w:after="0" w:line="240" w:lineRule="auto"/>
        <w:ind w:left="57" w:firstLine="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27">
        <w:rPr>
          <w:rFonts w:ascii="Times New Roman" w:hAnsi="Times New Roman" w:cs="Times New Roman"/>
          <w:b/>
          <w:sz w:val="28"/>
          <w:szCs w:val="28"/>
        </w:rPr>
        <w:t>П</w:t>
      </w:r>
      <w:r w:rsidR="00885856" w:rsidRPr="003D5127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D436CC" w:rsidRPr="003D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127" w:rsidRPr="003D5127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социальной инфраструктуры муниципального образования Топчихинский сельсовет Топчихинского района Алтайского края» </w:t>
      </w:r>
      <w:r w:rsidR="007C38D8">
        <w:rPr>
          <w:rFonts w:ascii="Times New Roman" w:hAnsi="Times New Roman" w:cs="Times New Roman"/>
          <w:b/>
          <w:sz w:val="28"/>
          <w:szCs w:val="28"/>
        </w:rPr>
        <w:t>на 2018</w:t>
      </w:r>
      <w:r w:rsidR="003F67F9" w:rsidRPr="003D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896" w:rsidRPr="003D5127">
        <w:rPr>
          <w:rFonts w:ascii="Times New Roman" w:hAnsi="Times New Roman" w:cs="Times New Roman"/>
          <w:b/>
          <w:sz w:val="28"/>
          <w:szCs w:val="28"/>
        </w:rPr>
        <w:t>-</w:t>
      </w:r>
      <w:r w:rsidR="003F67F9" w:rsidRPr="003D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127" w:rsidRPr="003D5127">
        <w:rPr>
          <w:rFonts w:ascii="Times New Roman" w:hAnsi="Times New Roman" w:cs="Times New Roman"/>
          <w:b/>
          <w:sz w:val="28"/>
          <w:szCs w:val="28"/>
        </w:rPr>
        <w:t>2035</w:t>
      </w:r>
      <w:r w:rsidR="00A54896" w:rsidRPr="003D512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73CDA" w:rsidRPr="008F290C" w:rsidRDefault="00E73CDA" w:rsidP="000C555E">
      <w:pPr>
        <w:pStyle w:val="ConsPlusTitle"/>
        <w:ind w:left="57" w:firstLine="8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68DE" w:rsidRPr="00D436CC" w:rsidRDefault="00E73CDA" w:rsidP="00646A72">
      <w:pPr>
        <w:pStyle w:val="ConsPlusTitle"/>
        <w:ind w:left="57" w:firstLine="85"/>
        <w:jc w:val="center"/>
        <w:rPr>
          <w:rFonts w:ascii="Times New Roman" w:hAnsi="Times New Roman" w:cs="Times New Roman"/>
          <w:sz w:val="28"/>
          <w:szCs w:val="28"/>
        </w:rPr>
      </w:pPr>
      <w:r w:rsidRPr="00D436CC">
        <w:rPr>
          <w:rFonts w:ascii="Times New Roman" w:hAnsi="Times New Roman" w:cs="Times New Roman"/>
          <w:sz w:val="28"/>
          <w:szCs w:val="28"/>
        </w:rPr>
        <w:t>Паспорт</w:t>
      </w:r>
      <w:r w:rsidR="00CF633E" w:rsidRPr="00D436CC">
        <w:rPr>
          <w:rFonts w:ascii="Times New Roman" w:hAnsi="Times New Roman" w:cs="Times New Roman"/>
          <w:sz w:val="28"/>
          <w:szCs w:val="28"/>
        </w:rPr>
        <w:t xml:space="preserve"> </w:t>
      </w:r>
      <w:r w:rsidR="00D47BE1" w:rsidRPr="00D436CC">
        <w:rPr>
          <w:rFonts w:ascii="Times New Roman" w:hAnsi="Times New Roman" w:cs="Times New Roman"/>
          <w:sz w:val="28"/>
          <w:szCs w:val="28"/>
        </w:rPr>
        <w:t>П</w:t>
      </w:r>
      <w:r w:rsidRPr="00D436C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47BE1" w:rsidRPr="00D436CC">
        <w:rPr>
          <w:rFonts w:ascii="Times New Roman" w:hAnsi="Times New Roman" w:cs="Times New Roman"/>
          <w:sz w:val="28"/>
          <w:szCs w:val="28"/>
        </w:rPr>
        <w:t>«</w:t>
      </w:r>
      <w:r w:rsidR="00646A72" w:rsidRPr="003D5127">
        <w:rPr>
          <w:rFonts w:ascii="Times New Roman" w:hAnsi="Times New Roman" w:cs="Times New Roman"/>
          <w:sz w:val="28"/>
          <w:szCs w:val="28"/>
        </w:rPr>
        <w:t>Комплексное развитие социальной инфраструктуры муниципального образования Топчихинский сельсовет Топчихинского района Алтайского края</w:t>
      </w:r>
      <w:r w:rsidR="004E3535" w:rsidRPr="00D436CC">
        <w:rPr>
          <w:rFonts w:ascii="Times New Roman" w:hAnsi="Times New Roman" w:cs="Times New Roman"/>
          <w:sz w:val="28"/>
          <w:szCs w:val="28"/>
        </w:rPr>
        <w:t>»</w:t>
      </w:r>
      <w:r w:rsidR="007C38D8">
        <w:rPr>
          <w:rFonts w:ascii="Times New Roman" w:hAnsi="Times New Roman" w:cs="Times New Roman"/>
          <w:sz w:val="28"/>
          <w:szCs w:val="28"/>
        </w:rPr>
        <w:t xml:space="preserve"> на 2018</w:t>
      </w:r>
      <w:r w:rsidR="003F67F9" w:rsidRPr="00D436CC">
        <w:rPr>
          <w:rFonts w:ascii="Times New Roman" w:hAnsi="Times New Roman" w:cs="Times New Roman"/>
          <w:sz w:val="28"/>
          <w:szCs w:val="28"/>
        </w:rPr>
        <w:t xml:space="preserve"> </w:t>
      </w:r>
      <w:r w:rsidR="00A54896" w:rsidRPr="00D436CC">
        <w:rPr>
          <w:rFonts w:ascii="Times New Roman" w:hAnsi="Times New Roman" w:cs="Times New Roman"/>
          <w:sz w:val="28"/>
          <w:szCs w:val="28"/>
        </w:rPr>
        <w:t>-</w:t>
      </w:r>
      <w:r w:rsidR="003F67F9" w:rsidRPr="00D436CC">
        <w:rPr>
          <w:rFonts w:ascii="Times New Roman" w:hAnsi="Times New Roman" w:cs="Times New Roman"/>
          <w:sz w:val="28"/>
          <w:szCs w:val="28"/>
        </w:rPr>
        <w:t xml:space="preserve"> </w:t>
      </w:r>
      <w:r w:rsidR="00A54896" w:rsidRPr="00D436CC">
        <w:rPr>
          <w:rFonts w:ascii="Times New Roman" w:hAnsi="Times New Roman" w:cs="Times New Roman"/>
          <w:sz w:val="28"/>
          <w:szCs w:val="28"/>
        </w:rPr>
        <w:t>203</w:t>
      </w:r>
      <w:r w:rsidR="003D5127">
        <w:rPr>
          <w:rFonts w:ascii="Times New Roman" w:hAnsi="Times New Roman" w:cs="Times New Roman"/>
          <w:sz w:val="28"/>
          <w:szCs w:val="28"/>
        </w:rPr>
        <w:t>5</w:t>
      </w:r>
      <w:r w:rsidR="00A54896" w:rsidRPr="00D436C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73CDA" w:rsidRPr="008F290C" w:rsidRDefault="00E73CDA" w:rsidP="00E73CDA">
      <w:pPr>
        <w:pStyle w:val="ConsPlusNormal"/>
        <w:ind w:left="57" w:firstLine="8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9"/>
        <w:gridCol w:w="7037"/>
      </w:tblGrid>
      <w:tr w:rsidR="00E73CDA" w:rsidRPr="008F290C" w:rsidTr="00C44150">
        <w:tc>
          <w:tcPr>
            <w:tcW w:w="2688" w:type="dxa"/>
          </w:tcPr>
          <w:p w:rsidR="00E73CDA" w:rsidRPr="008F290C" w:rsidRDefault="00E73CDA" w:rsidP="00D52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E73CDA" w:rsidRPr="008F290C" w:rsidRDefault="00E73CDA" w:rsidP="00D52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732" w:type="dxa"/>
          </w:tcPr>
          <w:p w:rsidR="00E73CDA" w:rsidRPr="003D5127" w:rsidRDefault="003D5127" w:rsidP="003B5CDB">
            <w:pPr>
              <w:spacing w:after="0" w:line="240" w:lineRule="auto"/>
              <w:ind w:left="57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«Комплексное развитие социальной инфраструктуры муниципального образования Топчихинский сельсовет Топчихинского района Алтайского края» на </w:t>
            </w:r>
            <w:r w:rsidR="0092293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5127">
              <w:rPr>
                <w:rFonts w:ascii="Times New Roman" w:hAnsi="Times New Roman" w:cs="Times New Roman"/>
                <w:sz w:val="28"/>
                <w:szCs w:val="28"/>
              </w:rPr>
              <w:t xml:space="preserve"> - 2035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896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E73CDA" w:rsidRPr="008F290C" w:rsidTr="00C44150">
        <w:tc>
          <w:tcPr>
            <w:tcW w:w="2688" w:type="dxa"/>
          </w:tcPr>
          <w:p w:rsidR="00E73CDA" w:rsidRPr="008F290C" w:rsidRDefault="00936017" w:rsidP="005844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32" w:type="dxa"/>
          </w:tcPr>
          <w:p w:rsidR="0073017B" w:rsidRPr="00366B4F" w:rsidRDefault="0073017B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</w:t>
            </w:r>
            <w:hyperlink r:id="rId6" w:history="1">
              <w:r w:rsidRPr="00366B4F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73017B" w:rsidRPr="00366B4F" w:rsidRDefault="0073017B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366B4F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r w:rsidR="00A54896" w:rsidRPr="00366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 w:rsidR="00242785" w:rsidRPr="00366B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242785" w:rsidRPr="003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17B" w:rsidRPr="00366B4F" w:rsidRDefault="00923667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53B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73017B" w:rsidRPr="00366B4F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73017B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01.10.2015 </w:t>
            </w:r>
            <w:r w:rsidR="00A54896" w:rsidRPr="00366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017B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1050 </w:t>
            </w:r>
            <w:r w:rsidR="00A54896" w:rsidRPr="00366B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17B" w:rsidRPr="00366B4F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54896" w:rsidRPr="003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017B" w:rsidRPr="00366B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CDA" w:rsidRPr="00366B4F" w:rsidRDefault="00DA12F1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735118" w:rsidRPr="00366B4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Топчихинский сельсовет Топчихинского райо</w:t>
            </w:r>
            <w:r w:rsidR="00824BDB">
              <w:rPr>
                <w:rFonts w:ascii="Times New Roman" w:hAnsi="Times New Roman" w:cs="Times New Roman"/>
                <w:sz w:val="28"/>
                <w:szCs w:val="28"/>
              </w:rPr>
              <w:t>на Алтайского края</w:t>
            </w:r>
            <w:r w:rsidR="00735118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CDA" w:rsidRPr="008F290C" w:rsidTr="00C44150">
        <w:tc>
          <w:tcPr>
            <w:tcW w:w="2688" w:type="dxa"/>
          </w:tcPr>
          <w:p w:rsidR="00E73CDA" w:rsidRPr="008F290C" w:rsidRDefault="00FC68DE" w:rsidP="00D520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732" w:type="dxa"/>
          </w:tcPr>
          <w:p w:rsidR="008A0C4B" w:rsidRPr="00366B4F" w:rsidRDefault="00735118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09E9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аказчик: </w:t>
            </w:r>
          </w:p>
          <w:p w:rsidR="00735118" w:rsidRPr="00366B4F" w:rsidRDefault="00735118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Топчихинского </w:t>
            </w:r>
            <w:r w:rsidR="007A57BE" w:rsidRPr="00366B4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8A0C4B" w:rsidRPr="00366B4F" w:rsidRDefault="00C109E9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Разработчики: </w:t>
            </w:r>
          </w:p>
          <w:p w:rsidR="00C109E9" w:rsidRPr="00366B4F" w:rsidRDefault="00C109E9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35118" w:rsidRPr="00366B4F">
              <w:rPr>
                <w:rFonts w:ascii="Times New Roman" w:hAnsi="Times New Roman" w:cs="Times New Roman"/>
                <w:sz w:val="28"/>
                <w:szCs w:val="28"/>
              </w:rPr>
              <w:t>по строительству, архитектуре и жилищно-коммунальному хозяйству</w:t>
            </w:r>
          </w:p>
        </w:tc>
      </w:tr>
      <w:tr w:rsidR="00820B6E" w:rsidRPr="008F290C" w:rsidTr="00820B6E">
        <w:trPr>
          <w:trHeight w:val="300"/>
        </w:trPr>
        <w:tc>
          <w:tcPr>
            <w:tcW w:w="2688" w:type="dxa"/>
            <w:vMerge w:val="restart"/>
          </w:tcPr>
          <w:p w:rsidR="00820B6E" w:rsidRPr="008F290C" w:rsidRDefault="00820B6E" w:rsidP="00D520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7732" w:type="dxa"/>
          </w:tcPr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доступности объектов социальной инфраструктуры поселения для населения в соответствии с нормативами градостроительного 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эффективности функционирования действующей социальной инфраструктуры поселения.</w:t>
            </w:r>
          </w:p>
        </w:tc>
      </w:tr>
      <w:tr w:rsidR="00820B6E" w:rsidRPr="008F290C" w:rsidTr="00C44150">
        <w:trPr>
          <w:trHeight w:val="1628"/>
        </w:trPr>
        <w:tc>
          <w:tcPr>
            <w:tcW w:w="2688" w:type="dxa"/>
            <w:vMerge/>
          </w:tcPr>
          <w:p w:rsidR="00820B6E" w:rsidRPr="008F290C" w:rsidRDefault="00820B6E" w:rsidP="009E62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2" w:type="dxa"/>
          </w:tcPr>
          <w:p w:rsidR="00820B6E" w:rsidRPr="00366B4F" w:rsidRDefault="00820B6E" w:rsidP="003B5CDB">
            <w:pPr>
              <w:spacing w:after="0" w:line="240" w:lineRule="auto"/>
              <w:ind w:left="67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программы:</w:t>
            </w:r>
          </w:p>
          <w:p w:rsidR="00820B6E" w:rsidRPr="00366B4F" w:rsidRDefault="005844C2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0B6E" w:rsidRPr="00366B4F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-прогноз потребностей населения поселения в объектах социальной инфраструктуры до 2035 года;</w:t>
            </w:r>
          </w:p>
          <w:p w:rsidR="00820B6E" w:rsidRPr="00366B4F" w:rsidRDefault="005844C2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0B6E" w:rsidRPr="0036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  и программой комплексного социально-экономического развития </w:t>
            </w:r>
            <w:r w:rsidR="00820B6E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Топчихинского </w:t>
            </w:r>
            <w:r w:rsidR="00820B6E" w:rsidRPr="0036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820B6E" w:rsidRPr="00366B4F" w:rsidRDefault="005844C2" w:rsidP="003B5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0B6E" w:rsidRPr="00366B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820B6E" w:rsidRPr="00366B4F" w:rsidRDefault="005844C2" w:rsidP="003B5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0B6E" w:rsidRPr="00366B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-предложения по совершенствованию нормативно-правового информационного обеспечения развития соци</w:t>
            </w:r>
            <w:r w:rsidR="00646AF6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инфраструктуры поселения.</w:t>
            </w:r>
          </w:p>
          <w:p w:rsidR="00820B6E" w:rsidRPr="00366B4F" w:rsidRDefault="00820B6E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DA" w:rsidRPr="008F290C" w:rsidTr="00C44150">
        <w:tc>
          <w:tcPr>
            <w:tcW w:w="2688" w:type="dxa"/>
          </w:tcPr>
          <w:p w:rsidR="00E73CDA" w:rsidRPr="008F290C" w:rsidRDefault="00FC68DE" w:rsidP="00D520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Целевые показатели (индикаторы) обеспеченности населения объектами </w:t>
            </w: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социальной инфраструктуры</w:t>
            </w:r>
          </w:p>
        </w:tc>
        <w:tc>
          <w:tcPr>
            <w:tcW w:w="7732" w:type="dxa"/>
          </w:tcPr>
          <w:p w:rsidR="00E73CDA" w:rsidRPr="00366B4F" w:rsidRDefault="00C87ED0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9764A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1,5</w:t>
            </w:r>
            <w:r w:rsidR="005C3E5C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до 6 лет, обеспеченных дошкольными учреждениями;</w:t>
            </w:r>
          </w:p>
          <w:p w:rsidR="005C3E5C" w:rsidRPr="00366B4F" w:rsidRDefault="005C3E5C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смену;</w:t>
            </w:r>
          </w:p>
          <w:p w:rsidR="005C3E5C" w:rsidRPr="00366B4F" w:rsidRDefault="005C3E5C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-вместимость клубов, библиотек, учреждений 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образования;</w:t>
            </w:r>
          </w:p>
          <w:p w:rsidR="005C3E5C" w:rsidRPr="00366B4F" w:rsidRDefault="005C3E5C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посещений в поликлинике;</w:t>
            </w:r>
          </w:p>
          <w:p w:rsidR="005C3E5C" w:rsidRPr="00366B4F" w:rsidRDefault="007E2C29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3E5C" w:rsidRPr="00366B4F">
              <w:rPr>
                <w:rFonts w:ascii="Times New Roman" w:hAnsi="Times New Roman" w:cs="Times New Roman"/>
                <w:sz w:val="28"/>
                <w:szCs w:val="28"/>
              </w:rPr>
              <w:t>количество койко-ме</w:t>
            </w:r>
            <w:proofErr w:type="gramStart"/>
            <w:r w:rsidR="005C3E5C" w:rsidRPr="00366B4F">
              <w:rPr>
                <w:rFonts w:ascii="Times New Roman" w:hAnsi="Times New Roman" w:cs="Times New Roman"/>
                <w:sz w:val="28"/>
                <w:szCs w:val="28"/>
              </w:rPr>
              <w:t>ст в ст</w:t>
            </w:r>
            <w:proofErr w:type="gramEnd"/>
            <w:r w:rsidR="005C3E5C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ационаре. </w:t>
            </w:r>
          </w:p>
        </w:tc>
      </w:tr>
      <w:tr w:rsidR="00E73CDA" w:rsidRPr="008F290C" w:rsidTr="0009764A">
        <w:trPr>
          <w:trHeight w:val="3302"/>
        </w:trPr>
        <w:tc>
          <w:tcPr>
            <w:tcW w:w="2688" w:type="dxa"/>
          </w:tcPr>
          <w:p w:rsidR="00E73CDA" w:rsidRPr="000D01D6" w:rsidRDefault="00923F9B" w:rsidP="000976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66B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Укрупненное описание запланированных мероприятий  по проектированию, строительству, реконструкции объектов социальной инфраструктуры</w:t>
            </w:r>
          </w:p>
        </w:tc>
        <w:tc>
          <w:tcPr>
            <w:tcW w:w="7732" w:type="dxa"/>
          </w:tcPr>
          <w:p w:rsidR="00C541F3" w:rsidRPr="00366B4F" w:rsidRDefault="004D7AF8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планировки территорий и межевание земельных участков под строительство объектов социальной инфраструктуры.</w:t>
            </w:r>
          </w:p>
          <w:p w:rsidR="004D7AF8" w:rsidRPr="00366B4F" w:rsidRDefault="004D7AF8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</w:t>
            </w:r>
            <w:r w:rsidR="0009764A">
              <w:rPr>
                <w:rFonts w:ascii="Times New Roman" w:hAnsi="Times New Roman" w:cs="Times New Roman"/>
                <w:sz w:val="28"/>
                <w:szCs w:val="28"/>
              </w:rPr>
              <w:t xml:space="preserve">ации по строительству и реконструкции </w:t>
            </w:r>
            <w:r w:rsidRPr="00366B4F">
              <w:rPr>
                <w:rFonts w:ascii="Times New Roman" w:hAnsi="Times New Roman" w:cs="Times New Roman"/>
                <w:sz w:val="28"/>
                <w:szCs w:val="28"/>
              </w:rPr>
              <w:t>объектов социальной сферы.</w:t>
            </w:r>
          </w:p>
          <w:p w:rsidR="004D7AF8" w:rsidRPr="00366B4F" w:rsidRDefault="0009764A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D7AF8" w:rsidRPr="00366B4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инфраструктуры.</w:t>
            </w:r>
          </w:p>
          <w:p w:rsidR="004D7AF8" w:rsidRPr="00366B4F" w:rsidRDefault="004D7AF8" w:rsidP="003B5CDB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DA" w:rsidRPr="008F290C" w:rsidTr="00C44150">
        <w:tc>
          <w:tcPr>
            <w:tcW w:w="2688" w:type="dxa"/>
          </w:tcPr>
          <w:p w:rsidR="00E73CDA" w:rsidRPr="008F290C" w:rsidRDefault="00923F9B" w:rsidP="00E9681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 w:rsidR="00E9681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732" w:type="dxa"/>
          </w:tcPr>
          <w:p w:rsidR="008561FD" w:rsidRPr="00F83C9C" w:rsidRDefault="00F915E6" w:rsidP="003B5C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61FD" w:rsidRPr="00F83C9C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 w:rsidR="00BD65D3" w:rsidRPr="00F83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5A54" w:rsidRPr="00F83C9C">
              <w:rPr>
                <w:rFonts w:ascii="Times New Roman" w:hAnsi="Times New Roman" w:cs="Times New Roman"/>
                <w:sz w:val="28"/>
                <w:szCs w:val="28"/>
              </w:rPr>
              <w:t>рограммы 2018</w:t>
            </w:r>
            <w:r w:rsidR="00993C81" w:rsidRPr="00F83C9C">
              <w:rPr>
                <w:rFonts w:ascii="Times New Roman" w:hAnsi="Times New Roman" w:cs="Times New Roman"/>
                <w:sz w:val="28"/>
                <w:szCs w:val="28"/>
              </w:rPr>
              <w:t xml:space="preserve"> - 2035</w:t>
            </w:r>
            <w:r w:rsidR="008561FD" w:rsidRPr="00F83C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E73CDA" w:rsidRPr="008F290C" w:rsidRDefault="00E73CDA" w:rsidP="003B5C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DA" w:rsidRPr="008F290C" w:rsidTr="00C44150">
        <w:tc>
          <w:tcPr>
            <w:tcW w:w="2688" w:type="dxa"/>
          </w:tcPr>
          <w:p w:rsidR="00E73CDA" w:rsidRPr="007E0DDC" w:rsidRDefault="00923F9B" w:rsidP="00D5205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DDC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32" w:type="dxa"/>
          </w:tcPr>
          <w:p w:rsidR="00EA01F8" w:rsidRPr="00E00FB7" w:rsidRDefault="00F915E6" w:rsidP="003B5CDB">
            <w:pPr>
              <w:pStyle w:val="ConsPlusNormal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01F8" w:rsidRPr="00E00FB7">
              <w:rPr>
                <w:rFonts w:ascii="Times New Roman" w:hAnsi="Times New Roman" w:cs="Times New Roman"/>
                <w:sz w:val="28"/>
                <w:szCs w:val="28"/>
              </w:rPr>
              <w:t>инансирование Программы осуществляется за сч</w:t>
            </w:r>
            <w:r w:rsidR="00E9681B">
              <w:rPr>
                <w:rFonts w:ascii="Times New Roman" w:hAnsi="Times New Roman" w:cs="Times New Roman"/>
                <w:sz w:val="28"/>
                <w:szCs w:val="28"/>
              </w:rPr>
              <w:t xml:space="preserve">ет средств федерального, </w:t>
            </w:r>
            <w:r w:rsidR="008E16F3" w:rsidRPr="00E00FB7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r w:rsidR="003845E7" w:rsidRPr="00E00FB7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r w:rsidR="003D3F00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 w:rsidR="00EA01F8" w:rsidRPr="00E00FB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города.</w:t>
            </w:r>
          </w:p>
          <w:p w:rsidR="00BD65D3" w:rsidRPr="007E0DDC" w:rsidRDefault="00BD65D3" w:rsidP="003B5C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FB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муниципальной программы подлежат ежегодному уточнению</w:t>
            </w:r>
            <w:r w:rsidR="00D5616D" w:rsidRPr="00E00F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0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исходя из возможностей доходной части бюджета</w:t>
            </w:r>
            <w:r w:rsidR="003B5C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CDA" w:rsidRPr="008F290C" w:rsidTr="003B5CDB">
        <w:trPr>
          <w:trHeight w:val="3244"/>
        </w:trPr>
        <w:tc>
          <w:tcPr>
            <w:tcW w:w="2688" w:type="dxa"/>
          </w:tcPr>
          <w:p w:rsidR="00E73CDA" w:rsidRPr="008F290C" w:rsidRDefault="00923F9B" w:rsidP="00D52053">
            <w:pPr>
              <w:spacing w:line="240" w:lineRule="auto"/>
              <w:ind w:left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90C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32" w:type="dxa"/>
          </w:tcPr>
          <w:p w:rsidR="00264142" w:rsidRPr="008F290C" w:rsidRDefault="000C1812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9A4F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оличества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мест в сети муниципальных 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созданных путём реконструкции имеющихся и строительства новых образовательных организаций</w:t>
            </w:r>
            <w:r w:rsidR="00980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142" w:rsidRPr="008F290C" w:rsidRDefault="000C1812" w:rsidP="003B5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53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оличества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осуществляющих обучение в одну смену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, 100% общеобразовательных организаций</w:t>
            </w:r>
            <w:r w:rsidR="008629B7" w:rsidRPr="008F29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142" w:rsidRPr="008F290C" w:rsidRDefault="000C1812" w:rsidP="003B5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r w:rsidR="00253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дельного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муниципа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льного образования</w:t>
            </w:r>
            <w:r w:rsidR="00D336F5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003">
              <w:rPr>
                <w:rFonts w:ascii="Times New Roman" w:hAnsi="Times New Roman" w:cs="Times New Roman"/>
                <w:sz w:val="28"/>
                <w:szCs w:val="28"/>
              </w:rPr>
              <w:t>Топчихинс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сельсовет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занимающегося</w:t>
            </w:r>
            <w:r w:rsidR="008629B7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>физической культуро</w:t>
            </w:r>
            <w:r w:rsidR="004C57BD" w:rsidRPr="008F290C">
              <w:rPr>
                <w:rFonts w:ascii="Times New Roman" w:hAnsi="Times New Roman" w:cs="Times New Roman"/>
                <w:sz w:val="28"/>
                <w:szCs w:val="28"/>
              </w:rPr>
              <w:t>й и спортом в общей численности</w:t>
            </w:r>
            <w:r w:rsidR="00D5616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не менее 40</w:t>
            </w:r>
            <w:r w:rsidR="00253E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02CC" w:rsidRPr="008F290C" w:rsidRDefault="0058527C" w:rsidP="003B5CDB">
            <w:pPr>
              <w:pStyle w:val="af0"/>
              <w:ind w:firstLine="709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количества</w:t>
            </w:r>
            <w:r w:rsidR="00264142" w:rsidRPr="008F290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сооружений</w:t>
            </w:r>
            <w:r w:rsidR="00286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4F26" w:rsidRDefault="009A4F26" w:rsidP="005014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1603" w:rsidRPr="008B76F9" w:rsidRDefault="00FA74A7" w:rsidP="008B76F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6F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существующе</w:t>
      </w:r>
      <w:r w:rsidR="00824359" w:rsidRPr="008B76F9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8B76F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состояния социальной инфраструктуры</w:t>
      </w:r>
    </w:p>
    <w:p w:rsidR="002A44F5" w:rsidRPr="002A44F5" w:rsidRDefault="002A44F5" w:rsidP="00F94562">
      <w:pPr>
        <w:pStyle w:val="a3"/>
        <w:widowControl w:val="0"/>
        <w:autoSpaceDE w:val="0"/>
        <w:autoSpaceDN w:val="0"/>
        <w:adjustRightInd w:val="0"/>
        <w:spacing w:line="240" w:lineRule="auto"/>
        <w:ind w:left="735" w:firstLine="0"/>
        <w:outlineLvl w:val="1"/>
        <w:rPr>
          <w:rFonts w:eastAsia="Times New Roman"/>
          <w:b/>
          <w:sz w:val="28"/>
          <w:szCs w:val="28"/>
        </w:rPr>
      </w:pPr>
    </w:p>
    <w:p w:rsidR="002A44F5" w:rsidRDefault="002A44F5" w:rsidP="00F9456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4F5">
        <w:rPr>
          <w:rFonts w:ascii="Times New Roman" w:hAnsi="Times New Roman"/>
          <w:sz w:val="28"/>
          <w:szCs w:val="28"/>
        </w:rPr>
        <w:t>Топчихинский район расположен в центральной части Алтайского края. Село Топчиха является районным центром Топчихинского района и административным центром сельсо</w:t>
      </w:r>
      <w:r>
        <w:rPr>
          <w:rFonts w:ascii="Times New Roman" w:hAnsi="Times New Roman"/>
          <w:sz w:val="28"/>
          <w:szCs w:val="28"/>
        </w:rPr>
        <w:t>вета</w:t>
      </w:r>
      <w:r w:rsidRPr="002A44F5">
        <w:rPr>
          <w:rFonts w:ascii="Times New Roman" w:hAnsi="Times New Roman"/>
          <w:sz w:val="28"/>
          <w:szCs w:val="28"/>
        </w:rPr>
        <w:t xml:space="preserve">. Площадь </w:t>
      </w:r>
      <w:r w:rsidR="0006235D" w:rsidRPr="002A44F5">
        <w:rPr>
          <w:rFonts w:ascii="Times New Roman" w:hAnsi="Times New Roman"/>
          <w:sz w:val="28"/>
          <w:szCs w:val="28"/>
        </w:rPr>
        <w:t xml:space="preserve">сельсовета </w:t>
      </w:r>
      <w:r w:rsidRPr="002A44F5">
        <w:rPr>
          <w:rFonts w:ascii="Times New Roman" w:hAnsi="Times New Roman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926 га"/>
        </w:smartTagPr>
        <w:r w:rsidRPr="002A44F5">
          <w:rPr>
            <w:rFonts w:ascii="Times New Roman" w:hAnsi="Times New Roman"/>
            <w:sz w:val="28"/>
            <w:szCs w:val="28"/>
          </w:rPr>
          <w:t>1926 га</w:t>
        </w:r>
      </w:smartTag>
      <w:r w:rsidRPr="002A44F5">
        <w:rPr>
          <w:rFonts w:ascii="Times New Roman" w:hAnsi="Times New Roman"/>
          <w:sz w:val="28"/>
          <w:szCs w:val="28"/>
        </w:rPr>
        <w:t xml:space="preserve">. Через село проходят железная и автомобильная дороги, связывающие его </w:t>
      </w:r>
      <w:r w:rsidRPr="002A44F5">
        <w:rPr>
          <w:rFonts w:ascii="Times New Roman" w:hAnsi="Times New Roman"/>
          <w:sz w:val="28"/>
          <w:szCs w:val="28"/>
        </w:rPr>
        <w:lastRenderedPageBreak/>
        <w:t>с Барнаулом, Новосибирском, Казахстаном и Средней Азией. Железной дорогой поселок разделен на две части (северную и южную). Общая численность насе</w:t>
      </w:r>
      <w:r w:rsidR="002B39A1">
        <w:rPr>
          <w:rFonts w:ascii="Times New Roman" w:hAnsi="Times New Roman"/>
          <w:sz w:val="28"/>
          <w:szCs w:val="28"/>
        </w:rPr>
        <w:t>ления сельсовета на начало 2017</w:t>
      </w:r>
      <w:r w:rsidRPr="002A44F5">
        <w:rPr>
          <w:rFonts w:ascii="Times New Roman" w:hAnsi="Times New Roman"/>
          <w:sz w:val="28"/>
          <w:szCs w:val="28"/>
        </w:rPr>
        <w:t xml:space="preserve"> год составляет 8</w:t>
      </w:r>
      <w:r w:rsidR="002B39A1">
        <w:rPr>
          <w:rFonts w:ascii="Times New Roman" w:hAnsi="Times New Roman"/>
          <w:sz w:val="28"/>
          <w:szCs w:val="28"/>
        </w:rPr>
        <w:t>983</w:t>
      </w:r>
      <w:r w:rsidRPr="002A44F5">
        <w:rPr>
          <w:rFonts w:ascii="Times New Roman" w:hAnsi="Times New Roman"/>
          <w:sz w:val="28"/>
          <w:szCs w:val="28"/>
        </w:rPr>
        <w:t xml:space="preserve"> человек</w:t>
      </w:r>
      <w:r w:rsidR="002B39A1">
        <w:rPr>
          <w:rFonts w:ascii="Times New Roman" w:hAnsi="Times New Roman"/>
          <w:sz w:val="28"/>
          <w:szCs w:val="28"/>
        </w:rPr>
        <w:t>а</w:t>
      </w:r>
      <w:r w:rsidRPr="002A44F5">
        <w:rPr>
          <w:rFonts w:ascii="Times New Roman" w:hAnsi="Times New Roman"/>
          <w:sz w:val="28"/>
          <w:szCs w:val="28"/>
        </w:rPr>
        <w:t>.</w:t>
      </w:r>
    </w:p>
    <w:p w:rsidR="002A44F5" w:rsidRDefault="002A44F5" w:rsidP="00F9456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4F5">
        <w:rPr>
          <w:rFonts w:ascii="Times New Roman" w:hAnsi="Times New Roman"/>
          <w:sz w:val="28"/>
          <w:szCs w:val="28"/>
        </w:rPr>
        <w:t>В период с 20</w:t>
      </w:r>
      <w:r w:rsidR="005A755D">
        <w:rPr>
          <w:rFonts w:ascii="Times New Roman" w:hAnsi="Times New Roman"/>
          <w:sz w:val="28"/>
          <w:szCs w:val="28"/>
        </w:rPr>
        <w:t>15</w:t>
      </w:r>
      <w:r w:rsidRPr="002A44F5">
        <w:rPr>
          <w:rFonts w:ascii="Times New Roman" w:hAnsi="Times New Roman"/>
          <w:sz w:val="28"/>
          <w:szCs w:val="28"/>
        </w:rPr>
        <w:t xml:space="preserve"> по 20</w:t>
      </w:r>
      <w:r w:rsidR="002B39A1">
        <w:rPr>
          <w:rFonts w:ascii="Times New Roman" w:hAnsi="Times New Roman"/>
          <w:sz w:val="28"/>
          <w:szCs w:val="28"/>
        </w:rPr>
        <w:t>17</w:t>
      </w:r>
      <w:r w:rsidR="005A755D">
        <w:rPr>
          <w:rFonts w:ascii="Times New Roman" w:hAnsi="Times New Roman"/>
          <w:sz w:val="28"/>
          <w:szCs w:val="28"/>
        </w:rPr>
        <w:t xml:space="preserve"> годы</w:t>
      </w:r>
      <w:r w:rsidRPr="002A44F5">
        <w:rPr>
          <w:rFonts w:ascii="Times New Roman" w:hAnsi="Times New Roman"/>
          <w:sz w:val="28"/>
          <w:szCs w:val="28"/>
        </w:rPr>
        <w:t xml:space="preserve"> в целом наблюдается прирост численности населения сельсовета</w:t>
      </w:r>
      <w:r w:rsidR="005A755D">
        <w:rPr>
          <w:rFonts w:ascii="Times New Roman" w:hAnsi="Times New Roman"/>
          <w:sz w:val="28"/>
          <w:szCs w:val="28"/>
        </w:rPr>
        <w:t xml:space="preserve">  в количестве 77 человек</w:t>
      </w:r>
      <w:r w:rsidRPr="002A44F5">
        <w:rPr>
          <w:rFonts w:ascii="Times New Roman" w:hAnsi="Times New Roman"/>
          <w:sz w:val="28"/>
          <w:szCs w:val="28"/>
        </w:rPr>
        <w:t xml:space="preserve">, в основном за счет положительной миграции. Сокращается число </w:t>
      </w:r>
      <w:proofErr w:type="gramStart"/>
      <w:r w:rsidRPr="002A44F5">
        <w:rPr>
          <w:rFonts w:ascii="Times New Roman" w:hAnsi="Times New Roman"/>
          <w:sz w:val="28"/>
          <w:szCs w:val="28"/>
        </w:rPr>
        <w:t>выехавших</w:t>
      </w:r>
      <w:proofErr w:type="gramEnd"/>
      <w:r w:rsidRPr="002A44F5">
        <w:rPr>
          <w:rFonts w:ascii="Times New Roman" w:hAnsi="Times New Roman"/>
          <w:sz w:val="28"/>
          <w:szCs w:val="28"/>
        </w:rPr>
        <w:t xml:space="preserve"> за пределы муниципалитета на посто</w:t>
      </w:r>
      <w:r w:rsidR="00961AAF">
        <w:rPr>
          <w:rFonts w:ascii="Times New Roman" w:hAnsi="Times New Roman"/>
          <w:sz w:val="28"/>
          <w:szCs w:val="28"/>
        </w:rPr>
        <w:t>янное место жительства. С</w:t>
      </w:r>
      <w:r w:rsidRPr="002A44F5">
        <w:rPr>
          <w:rFonts w:ascii="Times New Roman" w:hAnsi="Times New Roman"/>
          <w:sz w:val="28"/>
          <w:szCs w:val="28"/>
        </w:rPr>
        <w:t xml:space="preserve">реди населения Топчихинского сельсовета отмечается увеличение числа </w:t>
      </w:r>
      <w:proofErr w:type="gramStart"/>
      <w:r w:rsidRPr="002A44F5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2A44F5">
        <w:rPr>
          <w:rFonts w:ascii="Times New Roman" w:hAnsi="Times New Roman"/>
          <w:sz w:val="28"/>
          <w:szCs w:val="28"/>
        </w:rPr>
        <w:t>, в то время как показатель естественной убыли населения практически не меняется, что в совокупности значительно не отражается на динамике численности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F94562" w:rsidRDefault="00F94562" w:rsidP="00F945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62">
        <w:rPr>
          <w:rFonts w:ascii="Times New Roman" w:hAnsi="Times New Roman"/>
          <w:sz w:val="28"/>
          <w:szCs w:val="28"/>
        </w:rPr>
        <w:t xml:space="preserve">В настоящее время </w:t>
      </w:r>
      <w:r w:rsidR="005A755D">
        <w:rPr>
          <w:rFonts w:ascii="Times New Roman" w:hAnsi="Times New Roman"/>
          <w:sz w:val="28"/>
          <w:szCs w:val="28"/>
        </w:rPr>
        <w:t xml:space="preserve"> на территории </w:t>
      </w:r>
      <w:r w:rsidR="00DA347E">
        <w:rPr>
          <w:rFonts w:ascii="Times New Roman" w:hAnsi="Times New Roman"/>
          <w:sz w:val="28"/>
          <w:szCs w:val="28"/>
        </w:rPr>
        <w:t xml:space="preserve">села расположены следующие  объекты  образования, </w:t>
      </w:r>
      <w:r w:rsidRPr="00F94562">
        <w:rPr>
          <w:rFonts w:ascii="Times New Roman" w:hAnsi="Times New Roman"/>
          <w:sz w:val="28"/>
          <w:szCs w:val="28"/>
        </w:rPr>
        <w:t xml:space="preserve">обеспечивающих первоочередные </w:t>
      </w:r>
      <w:r w:rsidR="00DA347E">
        <w:rPr>
          <w:rFonts w:ascii="Times New Roman" w:hAnsi="Times New Roman"/>
          <w:sz w:val="28"/>
          <w:szCs w:val="28"/>
        </w:rPr>
        <w:t>потребности жителей</w:t>
      </w:r>
      <w:r w:rsidRPr="00F945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4562" w:rsidRDefault="00F94562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МБДОУ «Солнышко» </w:t>
      </w:r>
      <w:r w:rsidR="00F41CE9">
        <w:rPr>
          <w:sz w:val="28"/>
          <w:szCs w:val="28"/>
        </w:rPr>
        <w:t>(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Яблочная</w:t>
      </w:r>
      <w:proofErr w:type="gramEnd"/>
      <w:r>
        <w:rPr>
          <w:sz w:val="28"/>
          <w:szCs w:val="28"/>
        </w:rPr>
        <w:t xml:space="preserve">, 2,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2</w:t>
      </w:r>
      <w:r w:rsidR="00F41CE9">
        <w:rPr>
          <w:sz w:val="28"/>
          <w:szCs w:val="28"/>
        </w:rPr>
        <w:t>)</w:t>
      </w:r>
      <w:r>
        <w:rPr>
          <w:sz w:val="28"/>
          <w:szCs w:val="28"/>
        </w:rPr>
        <w:t xml:space="preserve"> с нормативной вместимостью 95 человек и фактической 120 человек;</w:t>
      </w:r>
    </w:p>
    <w:p w:rsidR="00F94562" w:rsidRDefault="00F94562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МБДОУ «Солнышко»  </w:t>
      </w:r>
      <w:r w:rsidR="00F41CE9">
        <w:rPr>
          <w:sz w:val="28"/>
          <w:szCs w:val="28"/>
        </w:rPr>
        <w:t>(</w:t>
      </w:r>
      <w:r>
        <w:rPr>
          <w:sz w:val="28"/>
          <w:szCs w:val="28"/>
        </w:rPr>
        <w:t>ул. Ленина, 64</w:t>
      </w:r>
      <w:r w:rsidR="00F41CE9">
        <w:rPr>
          <w:sz w:val="28"/>
          <w:szCs w:val="28"/>
        </w:rPr>
        <w:t>)</w:t>
      </w:r>
      <w:r>
        <w:rPr>
          <w:sz w:val="28"/>
          <w:szCs w:val="28"/>
        </w:rPr>
        <w:t xml:space="preserve"> с нормативной вместимостью 115 человек и фактической 165 человек;</w:t>
      </w:r>
    </w:p>
    <w:p w:rsidR="00F41CE9" w:rsidRPr="00A97426" w:rsidRDefault="00F41CE9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A97426">
        <w:rPr>
          <w:sz w:val="28"/>
          <w:szCs w:val="28"/>
        </w:rPr>
        <w:t>МБДОУ «Солнышко»  (ул. Куйбышева, 6)</w:t>
      </w:r>
      <w:r w:rsidR="005A755D" w:rsidRPr="005A755D">
        <w:rPr>
          <w:sz w:val="28"/>
          <w:szCs w:val="28"/>
        </w:rPr>
        <w:t xml:space="preserve"> </w:t>
      </w:r>
      <w:r w:rsidR="005A755D">
        <w:rPr>
          <w:sz w:val="28"/>
          <w:szCs w:val="28"/>
        </w:rPr>
        <w:t>с нормативной вместимостью 80 человек и фактической 96 человек</w:t>
      </w:r>
      <w:r w:rsidR="001E471E" w:rsidRPr="00A97426">
        <w:rPr>
          <w:sz w:val="28"/>
          <w:szCs w:val="28"/>
        </w:rPr>
        <w:t>;</w:t>
      </w:r>
    </w:p>
    <w:p w:rsidR="001E471E" w:rsidRPr="00A97426" w:rsidRDefault="001E471E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A97426">
        <w:rPr>
          <w:sz w:val="28"/>
          <w:szCs w:val="28"/>
        </w:rPr>
        <w:t>МБДОУ «Топчиха-1»</w:t>
      </w:r>
      <w:r w:rsidR="005253A7" w:rsidRPr="00A97426">
        <w:rPr>
          <w:sz w:val="28"/>
          <w:szCs w:val="28"/>
        </w:rPr>
        <w:t xml:space="preserve"> (ул</w:t>
      </w:r>
      <w:proofErr w:type="gramStart"/>
      <w:r w:rsidR="005253A7" w:rsidRPr="00A97426">
        <w:rPr>
          <w:sz w:val="28"/>
          <w:szCs w:val="28"/>
        </w:rPr>
        <w:t>.В</w:t>
      </w:r>
      <w:proofErr w:type="gramEnd"/>
      <w:r w:rsidR="005253A7" w:rsidRPr="00A97426">
        <w:rPr>
          <w:sz w:val="28"/>
          <w:szCs w:val="28"/>
        </w:rPr>
        <w:t>оенный городок, д.10, под.2)</w:t>
      </w:r>
      <w:r w:rsidR="005A755D" w:rsidRPr="005A755D">
        <w:rPr>
          <w:sz w:val="28"/>
          <w:szCs w:val="28"/>
        </w:rPr>
        <w:t xml:space="preserve"> </w:t>
      </w:r>
      <w:r w:rsidR="005A755D">
        <w:rPr>
          <w:sz w:val="28"/>
          <w:szCs w:val="28"/>
        </w:rPr>
        <w:t>с нормативной вместимостью 80 человек и фактической 90 человек;</w:t>
      </w:r>
      <w:r w:rsidR="005253A7" w:rsidRPr="00A97426">
        <w:rPr>
          <w:sz w:val="28"/>
          <w:szCs w:val="28"/>
        </w:rPr>
        <w:t>;</w:t>
      </w:r>
    </w:p>
    <w:p w:rsidR="00F94562" w:rsidRDefault="00F94562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A97426">
        <w:rPr>
          <w:sz w:val="28"/>
          <w:szCs w:val="28"/>
        </w:rPr>
        <w:t xml:space="preserve">Школа №1 </w:t>
      </w:r>
      <w:r w:rsidR="00F41CE9" w:rsidRPr="00A97426">
        <w:rPr>
          <w:sz w:val="28"/>
          <w:szCs w:val="28"/>
        </w:rPr>
        <w:t>(</w:t>
      </w:r>
      <w:r w:rsidRPr="00A97426">
        <w:rPr>
          <w:sz w:val="28"/>
          <w:szCs w:val="28"/>
        </w:rPr>
        <w:t>ул. Куйбышева, 6</w:t>
      </w:r>
      <w:r w:rsidR="00F41CE9" w:rsidRPr="00A97426">
        <w:rPr>
          <w:sz w:val="28"/>
          <w:szCs w:val="28"/>
        </w:rPr>
        <w:t>)</w:t>
      </w:r>
      <w:r w:rsidRPr="00A97426">
        <w:rPr>
          <w:sz w:val="28"/>
          <w:szCs w:val="28"/>
        </w:rPr>
        <w:t xml:space="preserve"> с нормативной вместимостью</w:t>
      </w:r>
      <w:r>
        <w:rPr>
          <w:sz w:val="28"/>
          <w:szCs w:val="28"/>
        </w:rPr>
        <w:t xml:space="preserve"> 400 учеников и фактической 494 ученика;</w:t>
      </w:r>
    </w:p>
    <w:p w:rsidR="00F94562" w:rsidRDefault="00F94562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№2 </w:t>
      </w:r>
      <w:r w:rsidR="00F41CE9"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Партизанская, 42</w:t>
      </w:r>
      <w:r w:rsidR="00F41CE9">
        <w:rPr>
          <w:sz w:val="28"/>
          <w:szCs w:val="28"/>
        </w:rPr>
        <w:t>)</w:t>
      </w:r>
      <w:r>
        <w:rPr>
          <w:sz w:val="28"/>
          <w:szCs w:val="28"/>
        </w:rPr>
        <w:t xml:space="preserve"> с нормативной вместимостью </w:t>
      </w:r>
      <w:r w:rsidR="00FF19C0">
        <w:rPr>
          <w:sz w:val="28"/>
          <w:szCs w:val="28"/>
        </w:rPr>
        <w:t>250 учеников и фактической 473 ученика;</w:t>
      </w:r>
    </w:p>
    <w:p w:rsidR="00FF19C0" w:rsidRPr="00FF19C0" w:rsidRDefault="00FF19C0" w:rsidP="00F94562">
      <w:pPr>
        <w:pStyle w:val="a3"/>
        <w:widowControl w:val="0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FF19C0">
        <w:rPr>
          <w:sz w:val="28"/>
          <w:szCs w:val="28"/>
        </w:rPr>
        <w:t>Детский дом.</w:t>
      </w:r>
    </w:p>
    <w:p w:rsidR="00DE5102" w:rsidRDefault="00FF19C0" w:rsidP="00FF19C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9C0">
        <w:rPr>
          <w:rFonts w:ascii="Times New Roman" w:hAnsi="Times New Roman"/>
          <w:sz w:val="28"/>
          <w:szCs w:val="28"/>
        </w:rPr>
        <w:t>Фактическая наполняемость детских садов составляет 360 человек, что не соответствует расчетной вместимости (255 мест). Общеобразовател</w:t>
      </w:r>
      <w:r w:rsidR="00DA648B">
        <w:rPr>
          <w:rFonts w:ascii="Times New Roman" w:hAnsi="Times New Roman"/>
          <w:sz w:val="28"/>
          <w:szCs w:val="28"/>
        </w:rPr>
        <w:t xml:space="preserve">ьные школы загружены в 2 смены. </w:t>
      </w:r>
      <w:r w:rsidRPr="00FF19C0">
        <w:rPr>
          <w:rFonts w:ascii="Times New Roman" w:hAnsi="Times New Roman"/>
          <w:sz w:val="28"/>
          <w:szCs w:val="28"/>
        </w:rPr>
        <w:t>Необходимо обновление материально-технической и учебной базы образовательных учреждений.</w:t>
      </w:r>
      <w:r>
        <w:rPr>
          <w:sz w:val="24"/>
        </w:rPr>
        <w:t xml:space="preserve"> </w:t>
      </w:r>
      <w:r w:rsidRPr="00FF19C0">
        <w:rPr>
          <w:rFonts w:ascii="Times New Roman" w:hAnsi="Times New Roman"/>
          <w:sz w:val="28"/>
          <w:szCs w:val="28"/>
        </w:rPr>
        <w:t>Состояние зданий удовлетворительное</w:t>
      </w:r>
      <w:r>
        <w:rPr>
          <w:rFonts w:ascii="Times New Roman" w:hAnsi="Times New Roman"/>
          <w:sz w:val="28"/>
          <w:szCs w:val="28"/>
        </w:rPr>
        <w:t xml:space="preserve">, каждый год </w:t>
      </w:r>
      <w:r w:rsidRPr="00062480">
        <w:rPr>
          <w:rFonts w:ascii="Times New Roman" w:hAnsi="Times New Roman"/>
          <w:sz w:val="28"/>
          <w:szCs w:val="28"/>
        </w:rPr>
        <w:t xml:space="preserve">проводятся косметический </w:t>
      </w:r>
      <w:r w:rsidR="00AD2A24">
        <w:rPr>
          <w:rFonts w:ascii="Times New Roman" w:hAnsi="Times New Roman"/>
          <w:sz w:val="28"/>
          <w:szCs w:val="28"/>
        </w:rPr>
        <w:t xml:space="preserve">и текущий </w:t>
      </w:r>
      <w:r w:rsidRPr="00062480">
        <w:rPr>
          <w:rFonts w:ascii="Times New Roman" w:hAnsi="Times New Roman"/>
          <w:sz w:val="28"/>
          <w:szCs w:val="28"/>
        </w:rPr>
        <w:t>ремонт</w:t>
      </w:r>
      <w:r w:rsidR="00DF49E7">
        <w:rPr>
          <w:rFonts w:ascii="Times New Roman" w:hAnsi="Times New Roman"/>
          <w:sz w:val="28"/>
          <w:szCs w:val="28"/>
        </w:rPr>
        <w:t>ы</w:t>
      </w:r>
      <w:r w:rsidRPr="00062480">
        <w:rPr>
          <w:rFonts w:ascii="Times New Roman" w:hAnsi="Times New Roman"/>
          <w:sz w:val="28"/>
          <w:szCs w:val="28"/>
        </w:rPr>
        <w:t xml:space="preserve">. </w:t>
      </w:r>
    </w:p>
    <w:p w:rsidR="00257A86" w:rsidRDefault="000E0147" w:rsidP="000E0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Топчихинская средняя общеобразовательная школа № 2 построена в 1960 году из шлака с деревянным перекрытием, кровля шиферная (проект восьмилетней школы) на 250 </w:t>
      </w:r>
      <w:proofErr w:type="spellStart"/>
      <w:r>
        <w:rPr>
          <w:rFonts w:ascii="Times New Roman" w:hAnsi="Times New Roman"/>
          <w:sz w:val="28"/>
          <w:szCs w:val="28"/>
        </w:rPr>
        <w:t>ученико-мест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одноэтажная. В 1989 году к школе пристроено здание из кирпича (двухэтажное) на 200 </w:t>
      </w:r>
      <w:proofErr w:type="spellStart"/>
      <w:r>
        <w:rPr>
          <w:rFonts w:ascii="Times New Roman" w:hAnsi="Times New Roman"/>
          <w:sz w:val="28"/>
          <w:szCs w:val="28"/>
        </w:rPr>
        <w:t>ученико-мест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F49E7">
        <w:rPr>
          <w:rFonts w:ascii="Times New Roman" w:hAnsi="Times New Roman"/>
          <w:sz w:val="28"/>
          <w:szCs w:val="28"/>
        </w:rPr>
        <w:t xml:space="preserve"> Здание с пристройкой рассчитано</w:t>
      </w:r>
      <w:r w:rsidR="00257A86">
        <w:rPr>
          <w:rFonts w:ascii="Times New Roman" w:hAnsi="Times New Roman"/>
          <w:sz w:val="28"/>
          <w:szCs w:val="28"/>
        </w:rPr>
        <w:t xml:space="preserve"> на 450 мест,  обучается 501 ученик.</w:t>
      </w:r>
      <w:r w:rsidR="00681DCF" w:rsidRPr="00681DCF">
        <w:rPr>
          <w:rFonts w:ascii="Times New Roman" w:hAnsi="Times New Roman"/>
          <w:sz w:val="28"/>
          <w:szCs w:val="28"/>
        </w:rPr>
        <w:t xml:space="preserve"> </w:t>
      </w:r>
      <w:r w:rsidR="00681DCF">
        <w:rPr>
          <w:rFonts w:ascii="Times New Roman" w:hAnsi="Times New Roman"/>
          <w:sz w:val="28"/>
          <w:szCs w:val="28"/>
        </w:rPr>
        <w:t xml:space="preserve">Ученики близлежащих сёл </w:t>
      </w:r>
      <w:r w:rsidR="00F81EF2">
        <w:rPr>
          <w:rFonts w:ascii="Times New Roman" w:hAnsi="Times New Roman"/>
          <w:sz w:val="28"/>
          <w:szCs w:val="28"/>
        </w:rPr>
        <w:t xml:space="preserve">(Фунтики, </w:t>
      </w:r>
      <w:proofErr w:type="spellStart"/>
      <w:r w:rsidR="00F81EF2">
        <w:rPr>
          <w:rFonts w:ascii="Times New Roman" w:hAnsi="Times New Roman"/>
          <w:sz w:val="28"/>
          <w:szCs w:val="28"/>
        </w:rPr>
        <w:t>Макарьевка</w:t>
      </w:r>
      <w:proofErr w:type="spellEnd"/>
      <w:r w:rsidR="00F81EF2">
        <w:rPr>
          <w:rFonts w:ascii="Times New Roman" w:hAnsi="Times New Roman"/>
          <w:sz w:val="28"/>
          <w:szCs w:val="28"/>
        </w:rPr>
        <w:t xml:space="preserve">, Труд) </w:t>
      </w:r>
      <w:r w:rsidR="00681DCF">
        <w:rPr>
          <w:rFonts w:ascii="Times New Roman" w:hAnsi="Times New Roman"/>
          <w:sz w:val="28"/>
          <w:szCs w:val="28"/>
        </w:rPr>
        <w:t xml:space="preserve">продолжают обучение в старших классах ТСШ № 2. </w:t>
      </w:r>
      <w:r w:rsidR="00257A86">
        <w:rPr>
          <w:rFonts w:ascii="Times New Roman" w:hAnsi="Times New Roman"/>
          <w:sz w:val="28"/>
          <w:szCs w:val="28"/>
        </w:rPr>
        <w:t>В дальнейшем предполагается увеличение учащихся до 750 человек</w:t>
      </w:r>
      <w:r w:rsidR="00C73743">
        <w:rPr>
          <w:rFonts w:ascii="Times New Roman" w:hAnsi="Times New Roman"/>
          <w:sz w:val="28"/>
          <w:szCs w:val="28"/>
        </w:rPr>
        <w:t xml:space="preserve">. </w:t>
      </w:r>
    </w:p>
    <w:p w:rsidR="00DA351D" w:rsidRDefault="00DA351D" w:rsidP="00C7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Спортивный зал в МБОУ Топчихинская средняя школа не соответствует нормам.  Столовая проектом не была  предусмотрена, поэтому  расположена в трёх кабинетах здания школы на 60 посадочных мест. Питание организовано в 4 смены до 100 человек в перемену.</w:t>
      </w:r>
      <w:r w:rsidRPr="009C5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Школьная библиотека находится в неприспособленном  помещении, недалеко от школы.</w:t>
      </w:r>
    </w:p>
    <w:p w:rsidR="00DA351D" w:rsidRDefault="00DA351D" w:rsidP="00DA3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Гардероб на 200 мест недостаточен (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классов переодеваются в кабинетах).</w:t>
      </w:r>
    </w:p>
    <w:p w:rsidR="00DA351D" w:rsidRDefault="00DA351D" w:rsidP="00DA3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второй смены начинаются в 14-10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часов и заканчиваются в 19-50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часов. Дети  с 3 по 7  класс возвращаются домой после 20-00 часов.</w:t>
      </w:r>
    </w:p>
    <w:p w:rsidR="00B96331" w:rsidRDefault="00DA351D" w:rsidP="00B96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Актовый зал отсутствует, поэтому школьные мероприятия проводятся после 20-00. </w:t>
      </w:r>
      <w:r w:rsidR="00974D12">
        <w:rPr>
          <w:rFonts w:ascii="Times New Roman" w:hAnsi="Times New Roman"/>
          <w:sz w:val="28"/>
          <w:szCs w:val="28"/>
        </w:rPr>
        <w:t>Все перечисленные проблемы можно решить проектированием и строительством нового здания  школы на 550 учащихся.</w:t>
      </w:r>
    </w:p>
    <w:p w:rsidR="00DA648B" w:rsidRDefault="00062480" w:rsidP="00B96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480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культуры и спорта на территории поселения работаю:</w:t>
      </w:r>
    </w:p>
    <w:p w:rsidR="00062480" w:rsidRDefault="00AD2A24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культуры;</w:t>
      </w:r>
    </w:p>
    <w:p w:rsidR="00A84828" w:rsidRDefault="00A84828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Библиотека;</w:t>
      </w:r>
    </w:p>
    <w:p w:rsidR="00A84828" w:rsidRDefault="00A84828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Краеведческий музей;</w:t>
      </w:r>
    </w:p>
    <w:p w:rsidR="00A84828" w:rsidRDefault="00A84828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828">
        <w:rPr>
          <w:rFonts w:ascii="Times New Roman" w:hAnsi="Times New Roman"/>
          <w:sz w:val="28"/>
          <w:szCs w:val="28"/>
        </w:rPr>
        <w:t>Плоскостные спортивные сооружения</w:t>
      </w:r>
      <w:r>
        <w:rPr>
          <w:rFonts w:ascii="Times New Roman" w:hAnsi="Times New Roman"/>
          <w:sz w:val="28"/>
          <w:szCs w:val="28"/>
        </w:rPr>
        <w:t>;</w:t>
      </w:r>
    </w:p>
    <w:p w:rsidR="00A84828" w:rsidRDefault="00A84828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828">
        <w:rPr>
          <w:rFonts w:ascii="Times New Roman" w:hAnsi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/>
          <w:sz w:val="28"/>
          <w:szCs w:val="28"/>
        </w:rPr>
        <w:t>;</w:t>
      </w:r>
    </w:p>
    <w:p w:rsidR="00414398" w:rsidRDefault="00414398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школа искусств;</w:t>
      </w:r>
    </w:p>
    <w:p w:rsidR="000E0147" w:rsidRDefault="000E0147" w:rsidP="00062480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Стадион;</w:t>
      </w:r>
    </w:p>
    <w:p w:rsidR="00CE1111" w:rsidRDefault="00A84828" w:rsidP="00CE1111">
      <w:pPr>
        <w:pStyle w:val="a5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828">
        <w:rPr>
          <w:rFonts w:ascii="Times New Roman" w:hAnsi="Times New Roman"/>
          <w:sz w:val="28"/>
          <w:szCs w:val="28"/>
        </w:rPr>
        <w:t>Спортивный зал общего пользования</w:t>
      </w:r>
      <w:r w:rsidR="00414398">
        <w:rPr>
          <w:rFonts w:ascii="Times New Roman" w:hAnsi="Times New Roman"/>
          <w:sz w:val="28"/>
          <w:szCs w:val="28"/>
        </w:rPr>
        <w:t>.</w:t>
      </w:r>
    </w:p>
    <w:p w:rsidR="00CE1111" w:rsidRPr="00CE1111" w:rsidRDefault="00CE1111" w:rsidP="00CE1111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111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CE1111">
        <w:rPr>
          <w:rFonts w:ascii="Times New Roman" w:hAnsi="Times New Roman"/>
          <w:sz w:val="28"/>
          <w:szCs w:val="28"/>
        </w:rPr>
        <w:t xml:space="preserve"> центр не заполняется полностью, особенно в летний период, в связи с наличием кафе и закусочных, где организован вечерний досуг населения. Недостаток финансирования ощущается в материальной базе учреждений культуры и других отраслей социальной сферы. Здания и помещения учреждений культуры требуют капитального ремонта и модернизации технико-технологического оснащения.</w:t>
      </w:r>
    </w:p>
    <w:p w:rsidR="00CE1111" w:rsidRDefault="00CE1111" w:rsidP="00CE1111">
      <w:pPr>
        <w:pStyle w:val="WW-11111111111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111">
        <w:rPr>
          <w:rFonts w:ascii="Times New Roman" w:hAnsi="Times New Roman"/>
          <w:sz w:val="28"/>
          <w:szCs w:val="28"/>
        </w:rPr>
        <w:t>По данным статистики, численность людей, занимающихся физической культурой и спортом в районе, ежегодно растет. Необходимо создание комфортных условий и увеличение количество площадей для занятий физической культурой и спортом.</w:t>
      </w:r>
    </w:p>
    <w:p w:rsidR="00CE1111" w:rsidRPr="00CE1111" w:rsidRDefault="00CE1111" w:rsidP="00CE1111">
      <w:pPr>
        <w:pStyle w:val="WW-11111111111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24">
        <w:rPr>
          <w:rFonts w:ascii="Times New Roman" w:hAnsi="Times New Roman"/>
          <w:sz w:val="28"/>
          <w:szCs w:val="28"/>
        </w:rPr>
        <w:t xml:space="preserve">В сфере здравоохранения на территории поселения работает </w:t>
      </w:r>
      <w:r w:rsidR="00AB2D37" w:rsidRPr="00AD2A24">
        <w:rPr>
          <w:rFonts w:ascii="Times New Roman" w:hAnsi="Times New Roman"/>
          <w:sz w:val="28"/>
          <w:szCs w:val="28"/>
        </w:rPr>
        <w:t xml:space="preserve">районная </w:t>
      </w:r>
      <w:r w:rsidRPr="00AD2A24">
        <w:rPr>
          <w:rFonts w:ascii="Times New Roman" w:hAnsi="Times New Roman"/>
          <w:sz w:val="28"/>
          <w:szCs w:val="28"/>
        </w:rPr>
        <w:t>поликлиника  с</w:t>
      </w:r>
      <w:r w:rsidR="00AB2D37" w:rsidRPr="00AD2A24">
        <w:rPr>
          <w:rFonts w:ascii="Times New Roman" w:hAnsi="Times New Roman"/>
          <w:sz w:val="28"/>
          <w:szCs w:val="28"/>
        </w:rPr>
        <w:t xml:space="preserve"> пропускной способностью 350 человек в смену</w:t>
      </w:r>
      <w:r w:rsidRPr="00AD2A24">
        <w:rPr>
          <w:rFonts w:ascii="Times New Roman" w:hAnsi="Times New Roman"/>
          <w:sz w:val="28"/>
          <w:szCs w:val="28"/>
        </w:rPr>
        <w:t>,</w:t>
      </w:r>
      <w:r w:rsidR="00AB2D37" w:rsidRPr="00AD2A24">
        <w:rPr>
          <w:rFonts w:ascii="Times New Roman" w:hAnsi="Times New Roman"/>
          <w:sz w:val="28"/>
          <w:szCs w:val="28"/>
        </w:rPr>
        <w:t xml:space="preserve"> больни</w:t>
      </w:r>
      <w:r w:rsidR="00BF739D" w:rsidRPr="00AD2A24">
        <w:rPr>
          <w:rFonts w:ascii="Times New Roman" w:hAnsi="Times New Roman"/>
          <w:sz w:val="28"/>
          <w:szCs w:val="28"/>
        </w:rPr>
        <w:t>ца на</w:t>
      </w:r>
      <w:r w:rsidR="00AB2D37" w:rsidRPr="00AD2A24">
        <w:rPr>
          <w:rFonts w:ascii="Times New Roman" w:hAnsi="Times New Roman"/>
          <w:sz w:val="28"/>
          <w:szCs w:val="28"/>
        </w:rPr>
        <w:t xml:space="preserve"> 160</w:t>
      </w:r>
      <w:r w:rsidR="00BF739D" w:rsidRPr="00AD2A24">
        <w:rPr>
          <w:rFonts w:ascii="Times New Roman" w:hAnsi="Times New Roman"/>
          <w:sz w:val="28"/>
          <w:szCs w:val="28"/>
        </w:rPr>
        <w:t xml:space="preserve"> койко</w:t>
      </w:r>
      <w:r w:rsidR="009A0D48">
        <w:rPr>
          <w:rFonts w:ascii="Times New Roman" w:hAnsi="Times New Roman"/>
          <w:sz w:val="28"/>
          <w:szCs w:val="28"/>
        </w:rPr>
        <w:t>-</w:t>
      </w:r>
      <w:r w:rsidR="00BF739D" w:rsidRPr="00AD2A24">
        <w:rPr>
          <w:rFonts w:ascii="Times New Roman" w:hAnsi="Times New Roman"/>
          <w:sz w:val="28"/>
          <w:szCs w:val="28"/>
        </w:rPr>
        <w:t>место</w:t>
      </w:r>
      <w:r w:rsidR="00AB2D37" w:rsidRPr="00AD2A24">
        <w:rPr>
          <w:rFonts w:ascii="Times New Roman" w:hAnsi="Times New Roman"/>
          <w:sz w:val="28"/>
          <w:szCs w:val="28"/>
        </w:rPr>
        <w:t>,</w:t>
      </w:r>
      <w:r w:rsidRPr="00AD2A24">
        <w:rPr>
          <w:rFonts w:ascii="Times New Roman" w:hAnsi="Times New Roman"/>
          <w:sz w:val="28"/>
          <w:szCs w:val="28"/>
        </w:rPr>
        <w:t xml:space="preserve"> </w:t>
      </w:r>
      <w:r w:rsidRPr="009C34E6">
        <w:rPr>
          <w:rStyle w:val="af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аптека КГБУЗ «Топчихинская ЦРБ</w:t>
      </w:r>
      <w:r w:rsidRPr="009C34E6">
        <w:rPr>
          <w:rStyle w:val="af1"/>
          <w:color w:val="000000"/>
          <w:sz w:val="25"/>
          <w:szCs w:val="25"/>
          <w:shd w:val="clear" w:color="auto" w:fill="FFFFFF"/>
        </w:rPr>
        <w:t>»</w:t>
      </w:r>
      <w:r w:rsidR="009750DB">
        <w:rPr>
          <w:rStyle w:val="af1"/>
          <w:color w:val="000000"/>
          <w:sz w:val="25"/>
          <w:szCs w:val="25"/>
          <w:shd w:val="clear" w:color="auto" w:fill="FFFFFF"/>
        </w:rPr>
        <w:t xml:space="preserve">, </w:t>
      </w:r>
      <w:r w:rsidR="009750DB" w:rsidRPr="009750DB">
        <w:rPr>
          <w:rStyle w:val="af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сеть </w:t>
      </w:r>
      <w:r w:rsidR="00DA347E">
        <w:rPr>
          <w:rStyle w:val="af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частных </w:t>
      </w:r>
      <w:r w:rsidR="009750DB" w:rsidRPr="009750DB">
        <w:rPr>
          <w:rStyle w:val="af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аптек в количестве 7 шт.</w:t>
      </w:r>
    </w:p>
    <w:p w:rsidR="00FA4661" w:rsidRDefault="009C34E6" w:rsidP="00DD50D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246216020"/>
      <w:bookmarkStart w:id="1" w:name="_Toc252882206"/>
      <w:r w:rsidRPr="009C34E6">
        <w:rPr>
          <w:rFonts w:ascii="Times New Roman" w:hAnsi="Times New Roman"/>
          <w:sz w:val="28"/>
          <w:szCs w:val="28"/>
        </w:rPr>
        <w:t xml:space="preserve">Общественно-деловая зона включает в себя территории под зданиями административно-делового, социально-бытового, торгового, учебно-образовательного, культурно - </w:t>
      </w:r>
      <w:proofErr w:type="spellStart"/>
      <w:r w:rsidRPr="009C34E6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9C34E6">
        <w:rPr>
          <w:rFonts w:ascii="Times New Roman" w:hAnsi="Times New Roman"/>
          <w:sz w:val="28"/>
          <w:szCs w:val="28"/>
        </w:rPr>
        <w:t>, спортивного, а также здравоохранения и научно-исследовательского назначения.</w:t>
      </w:r>
      <w:r w:rsidRPr="009C34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34E6">
        <w:rPr>
          <w:rFonts w:ascii="Times New Roman" w:hAnsi="Times New Roman"/>
          <w:sz w:val="28"/>
          <w:szCs w:val="28"/>
        </w:rPr>
        <w:t>Проектом предусмотрена реконструкция и строительство новых объектов социально-культурного назначения, как в центре, так и в зоне новой жилой застройки</w:t>
      </w:r>
      <w:bookmarkEnd w:id="0"/>
      <w:bookmarkEnd w:id="1"/>
      <w:r w:rsidRPr="009C34E6">
        <w:rPr>
          <w:rFonts w:ascii="Times New Roman" w:hAnsi="Times New Roman"/>
          <w:sz w:val="28"/>
          <w:szCs w:val="28"/>
        </w:rPr>
        <w:t>.</w:t>
      </w:r>
    </w:p>
    <w:p w:rsidR="004D2F04" w:rsidRDefault="004D2F04" w:rsidP="009C34E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отток населения из сельсовета в основном молодых, </w:t>
      </w:r>
      <w:r>
        <w:rPr>
          <w:rFonts w:ascii="Times New Roman" w:hAnsi="Times New Roman"/>
          <w:sz w:val="28"/>
          <w:szCs w:val="28"/>
        </w:rPr>
        <w:lastRenderedPageBreak/>
        <w:t xml:space="preserve">трудоспособных граждан. Основная причина отсутствие вакантных рабочих мест 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учреждений, ненадлежащее оказание услуг специалистами здравоохранения и общего и дошкольного образования. Рождающееся поколение не восполняет поколения своих родителей, происходит интенсивный процесс старения, уменьшается численность трудоспособного и детского населения.</w:t>
      </w:r>
    </w:p>
    <w:p w:rsidR="004D2F04" w:rsidRDefault="004D2F04" w:rsidP="009C34E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Тенденция обострения демографической ситуации в поселении связана со снижением рождаемости и ростом преждевременной смертности, падением средней продолжительности жизни. Естественная убыль населения не всегда компенсируется миграционным приростом.</w:t>
      </w:r>
    </w:p>
    <w:p w:rsidR="00C112C6" w:rsidRDefault="004D2F04" w:rsidP="00AE054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 Потребность в объектах с</w:t>
      </w:r>
      <w:r w:rsidR="000436A1">
        <w:rPr>
          <w:rFonts w:ascii="Times New Roman" w:hAnsi="Times New Roman"/>
          <w:sz w:val="28"/>
          <w:szCs w:val="28"/>
        </w:rPr>
        <w:t xml:space="preserve">оциальной инфраструктуры </w:t>
      </w:r>
      <w:r w:rsidR="00AE0541">
        <w:rPr>
          <w:rFonts w:ascii="Times New Roman" w:hAnsi="Times New Roman"/>
          <w:sz w:val="28"/>
          <w:szCs w:val="28"/>
        </w:rPr>
        <w:t>на расчетный период</w:t>
      </w:r>
      <w:r>
        <w:rPr>
          <w:rFonts w:ascii="Times New Roman" w:hAnsi="Times New Roman"/>
          <w:sz w:val="28"/>
          <w:szCs w:val="28"/>
        </w:rPr>
        <w:t xml:space="preserve"> определена на </w:t>
      </w:r>
      <w:r w:rsidR="003D57C5">
        <w:rPr>
          <w:rFonts w:ascii="Times New Roman" w:hAnsi="Times New Roman"/>
          <w:sz w:val="28"/>
          <w:szCs w:val="28"/>
        </w:rPr>
        <w:t>основании Генерального плана МО Топчихинский сельсовет Топчихинского района Алтайского края.</w:t>
      </w:r>
    </w:p>
    <w:p w:rsidR="00B760EA" w:rsidRDefault="003C04C7" w:rsidP="00B7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24">
        <w:rPr>
          <w:rFonts w:ascii="Times New Roman" w:hAnsi="Times New Roman"/>
          <w:sz w:val="28"/>
          <w:szCs w:val="28"/>
        </w:rPr>
        <w:t xml:space="preserve">Проектом предлагается </w:t>
      </w:r>
      <w:r w:rsidR="00AE0541" w:rsidRPr="00AD2A24">
        <w:rPr>
          <w:rFonts w:ascii="Times New Roman" w:hAnsi="Times New Roman"/>
          <w:sz w:val="28"/>
          <w:szCs w:val="28"/>
        </w:rPr>
        <w:t>д</w:t>
      </w:r>
      <w:r w:rsidRPr="00AD2A24">
        <w:rPr>
          <w:rFonts w:ascii="Times New Roman" w:hAnsi="Times New Roman"/>
          <w:sz w:val="28"/>
          <w:szCs w:val="28"/>
        </w:rPr>
        <w:t>ля решения вопроса дошкольного и сре</w:t>
      </w:r>
      <w:r w:rsidR="00645123">
        <w:rPr>
          <w:rFonts w:ascii="Times New Roman" w:hAnsi="Times New Roman"/>
          <w:sz w:val="28"/>
          <w:szCs w:val="28"/>
        </w:rPr>
        <w:t xml:space="preserve">днего образования реконструкция </w:t>
      </w:r>
      <w:r w:rsidRPr="00AD2A24">
        <w:rPr>
          <w:rFonts w:ascii="Times New Roman" w:hAnsi="Times New Roman"/>
          <w:sz w:val="28"/>
          <w:szCs w:val="28"/>
        </w:rPr>
        <w:t xml:space="preserve">здания школы №2 детский сад на 100 мест (на первую очередь). </w:t>
      </w:r>
      <w:r w:rsidR="00C87ED0">
        <w:rPr>
          <w:rFonts w:ascii="Times New Roman" w:hAnsi="Times New Roman"/>
          <w:sz w:val="28"/>
          <w:szCs w:val="28"/>
        </w:rPr>
        <w:t xml:space="preserve">Планируется строительство </w:t>
      </w:r>
      <w:r w:rsidR="00B760EA">
        <w:rPr>
          <w:rFonts w:ascii="Times New Roman" w:hAnsi="Times New Roman"/>
          <w:sz w:val="28"/>
          <w:szCs w:val="28"/>
        </w:rPr>
        <w:t>средней образовательной школы на 360 мест в с</w:t>
      </w:r>
      <w:proofErr w:type="gramStart"/>
      <w:r w:rsidR="00B760EA">
        <w:rPr>
          <w:rFonts w:ascii="Times New Roman" w:hAnsi="Times New Roman"/>
          <w:sz w:val="28"/>
          <w:szCs w:val="28"/>
        </w:rPr>
        <w:t>.Т</w:t>
      </w:r>
      <w:proofErr w:type="gramEnd"/>
      <w:r w:rsidR="00B760EA">
        <w:rPr>
          <w:rFonts w:ascii="Times New Roman" w:hAnsi="Times New Roman"/>
          <w:sz w:val="28"/>
          <w:szCs w:val="28"/>
        </w:rPr>
        <w:t xml:space="preserve">опчиха. Строительство школы решит проблему перегрузки детей и создаст благоприятные условия, </w:t>
      </w:r>
      <w:r w:rsidR="00B760EA" w:rsidRPr="009A54EB">
        <w:rPr>
          <w:rFonts w:ascii="Times New Roman" w:hAnsi="Times New Roman"/>
          <w:sz w:val="28"/>
          <w:szCs w:val="28"/>
        </w:rPr>
        <w:t>направлен</w:t>
      </w:r>
      <w:r w:rsidR="00B760EA">
        <w:rPr>
          <w:rFonts w:ascii="Times New Roman" w:hAnsi="Times New Roman"/>
          <w:sz w:val="28"/>
          <w:szCs w:val="28"/>
        </w:rPr>
        <w:t xml:space="preserve">ные на </w:t>
      </w:r>
      <w:r w:rsidR="00B760EA" w:rsidRPr="009A54EB">
        <w:rPr>
          <w:rFonts w:ascii="Times New Roman" w:hAnsi="Times New Roman"/>
          <w:sz w:val="28"/>
          <w:szCs w:val="28"/>
        </w:rPr>
        <w:t>охрану здоровья</w:t>
      </w:r>
      <w:r w:rsidR="00B760EA">
        <w:rPr>
          <w:rFonts w:ascii="Times New Roman" w:hAnsi="Times New Roman"/>
          <w:sz w:val="28"/>
          <w:szCs w:val="28"/>
        </w:rPr>
        <w:t>, развитие личности</w:t>
      </w:r>
      <w:r w:rsidR="00B760EA" w:rsidRPr="009A54EB">
        <w:rPr>
          <w:rFonts w:ascii="Times New Roman" w:hAnsi="Times New Roman"/>
          <w:sz w:val="28"/>
          <w:szCs w:val="28"/>
        </w:rPr>
        <w:t xml:space="preserve"> обучающихся при осуществлении деятельности по их обучению и воспитанию в общеобразовательных учреждениях</w:t>
      </w:r>
      <w:r w:rsidR="00B760EA">
        <w:rPr>
          <w:rFonts w:ascii="Times New Roman" w:hAnsi="Times New Roman"/>
          <w:sz w:val="28"/>
          <w:szCs w:val="28"/>
        </w:rPr>
        <w:t xml:space="preserve"> в соответствии с требованиями ФГОС.</w:t>
      </w:r>
    </w:p>
    <w:p w:rsidR="003C04C7" w:rsidRPr="00AD2A24" w:rsidRDefault="003C04C7" w:rsidP="00AE054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A24">
        <w:rPr>
          <w:rFonts w:ascii="Times New Roman" w:hAnsi="Times New Roman"/>
          <w:sz w:val="28"/>
          <w:szCs w:val="28"/>
        </w:rPr>
        <w:t xml:space="preserve">Так же предлагается строительство нового детского сада в районе перспективной застройки не менее чем на 165 мест на вторую очередь. При этом потребность в местах в </w:t>
      </w:r>
      <w:proofErr w:type="spellStart"/>
      <w:r w:rsidRPr="00AD2A24">
        <w:rPr>
          <w:rFonts w:ascii="Times New Roman" w:hAnsi="Times New Roman"/>
          <w:sz w:val="28"/>
          <w:szCs w:val="28"/>
        </w:rPr>
        <w:t>среднеобразовательных</w:t>
      </w:r>
      <w:proofErr w:type="spellEnd"/>
      <w:r w:rsidRPr="00AD2A24">
        <w:rPr>
          <w:rFonts w:ascii="Times New Roman" w:hAnsi="Times New Roman"/>
          <w:sz w:val="28"/>
          <w:szCs w:val="28"/>
        </w:rPr>
        <w:t xml:space="preserve"> учреждениях составит не менее 690 мест (1090 мест расчетная потребность, 400 мест в сохраняемой школе №1). Проектом предлагается строительство</w:t>
      </w:r>
      <w:r w:rsidR="001E5638">
        <w:rPr>
          <w:rFonts w:ascii="Times New Roman" w:hAnsi="Times New Roman"/>
          <w:sz w:val="28"/>
          <w:szCs w:val="28"/>
        </w:rPr>
        <w:t xml:space="preserve"> новой</w:t>
      </w:r>
      <w:r w:rsidRPr="00AD2A24">
        <w:rPr>
          <w:rFonts w:ascii="Times New Roman" w:hAnsi="Times New Roman"/>
          <w:sz w:val="28"/>
          <w:szCs w:val="28"/>
        </w:rPr>
        <w:t xml:space="preserve"> школ</w:t>
      </w:r>
      <w:r w:rsidR="001E5638">
        <w:rPr>
          <w:rFonts w:ascii="Times New Roman" w:hAnsi="Times New Roman"/>
          <w:sz w:val="28"/>
          <w:szCs w:val="28"/>
        </w:rPr>
        <w:t>ы расчетной вместимостью по 550</w:t>
      </w:r>
      <w:r w:rsidRPr="00AD2A24">
        <w:rPr>
          <w:rFonts w:ascii="Times New Roman" w:hAnsi="Times New Roman"/>
          <w:sz w:val="28"/>
          <w:szCs w:val="28"/>
        </w:rPr>
        <w:t xml:space="preserve"> мест, в существующей застройке на первую очередь, в районе стадиона</w:t>
      </w:r>
      <w:r w:rsidR="00F8707A">
        <w:rPr>
          <w:rFonts w:ascii="Times New Roman" w:hAnsi="Times New Roman"/>
          <w:sz w:val="28"/>
          <w:szCs w:val="28"/>
        </w:rPr>
        <w:t>.</w:t>
      </w:r>
    </w:p>
    <w:p w:rsidR="003C04C7" w:rsidRPr="00AD2A24" w:rsidRDefault="003C04C7" w:rsidP="00D5205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A24">
        <w:rPr>
          <w:rFonts w:ascii="Times New Roman" w:hAnsi="Times New Roman" w:cs="Times New Roman"/>
          <w:bCs/>
          <w:sz w:val="28"/>
          <w:szCs w:val="28"/>
        </w:rPr>
        <w:t>Кроме объектов общеобразовательного назначения генеральным планом предусмотрено:</w:t>
      </w:r>
    </w:p>
    <w:p w:rsidR="003C04C7" w:rsidRPr="00AD2A24" w:rsidRDefault="003C04C7" w:rsidP="00D52053">
      <w:pPr>
        <w:pStyle w:val="a5"/>
        <w:widowControl w:val="0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D2A24">
        <w:rPr>
          <w:rFonts w:ascii="Times New Roman" w:hAnsi="Times New Roman"/>
          <w:sz w:val="28"/>
          <w:szCs w:val="28"/>
        </w:rPr>
        <w:t>- строительство плоскостного спортивного сооружения в районе новой застройки;</w:t>
      </w:r>
    </w:p>
    <w:p w:rsidR="003C04C7" w:rsidRDefault="003C04C7" w:rsidP="00D52053">
      <w:pPr>
        <w:pStyle w:val="a5"/>
        <w:widowControl w:val="0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D2A24">
        <w:rPr>
          <w:rFonts w:ascii="Times New Roman" w:hAnsi="Times New Roman"/>
          <w:sz w:val="28"/>
          <w:szCs w:val="28"/>
        </w:rPr>
        <w:t xml:space="preserve">- спортивного комплекса с бассейном районного значения, на </w:t>
      </w:r>
      <w:proofErr w:type="gramStart"/>
      <w:r w:rsidRPr="00AD2A2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D2A24">
        <w:rPr>
          <w:rFonts w:ascii="Times New Roman" w:hAnsi="Times New Roman"/>
          <w:sz w:val="28"/>
          <w:szCs w:val="28"/>
        </w:rPr>
        <w:t xml:space="preserve"> планируемой жил</w:t>
      </w:r>
      <w:r w:rsidR="00F8707A">
        <w:rPr>
          <w:rFonts w:ascii="Times New Roman" w:hAnsi="Times New Roman"/>
          <w:sz w:val="28"/>
          <w:szCs w:val="28"/>
        </w:rPr>
        <w:t>ой застройки.</w:t>
      </w:r>
    </w:p>
    <w:p w:rsidR="004A3ACA" w:rsidRPr="004A3ACA" w:rsidRDefault="004A3ACA" w:rsidP="004A3ACA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ACA">
        <w:rPr>
          <w:rFonts w:ascii="Times New Roman" w:hAnsi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РФ.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</w:p>
    <w:p w:rsidR="00CE1111" w:rsidRPr="004A3ACA" w:rsidRDefault="004A3ACA" w:rsidP="004A3A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CA">
        <w:rPr>
          <w:rFonts w:ascii="Times New Roman" w:hAnsi="Times New Roman" w:cs="Times New Roman"/>
          <w:sz w:val="28"/>
          <w:szCs w:val="28"/>
        </w:rPr>
        <w:t xml:space="preserve">В статье 42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</w:t>
      </w:r>
      <w:r w:rsidRPr="004A3ACA">
        <w:rPr>
          <w:rFonts w:ascii="Times New Roman" w:hAnsi="Times New Roman" w:cs="Times New Roman"/>
          <w:sz w:val="28"/>
          <w:szCs w:val="28"/>
        </w:rPr>
        <w:lastRenderedPageBreak/>
        <w:t>общества.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ACA">
        <w:rPr>
          <w:rFonts w:ascii="Times New Roman" w:eastAsia="Times New Roman" w:hAnsi="Times New Roman" w:cs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4A3ACA">
        <w:rPr>
          <w:rFonts w:ascii="Times New Roman" w:eastAsia="Times New Roman" w:hAnsi="Times New Roman" w:cs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4A3ACA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4A3ACA">
        <w:rPr>
          <w:rFonts w:ascii="Times New Roman" w:eastAsia="Times New Roman" w:hAnsi="Times New Roman" w:cs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Федеральный закон от 04.12.2007 № 329-ФЗ «О физической культуре и спорте в Российской Федерации»;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Федеральный закон от 21.11.2011 № 323-ФЗ «Об основах охраны здоровья граждан в Российской Федерации»;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lastRenderedPageBreak/>
        <w:t>- Федеральный закон от 29.12.2012 № 273-ФЗ «Об образовании в Российской Федерации»;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помощи»;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09.10.1992 № 3612-1 «Основы законодательства Российской Федерации о культуре».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Развитие социальной сферы невозможно без осуществления в</w:t>
      </w:r>
      <w:r w:rsidR="00B6560B">
        <w:rPr>
          <w:rFonts w:ascii="Times New Roman" w:eastAsia="Times New Roman" w:hAnsi="Times New Roman" w:cs="Times New Roman"/>
          <w:sz w:val="28"/>
          <w:szCs w:val="28"/>
        </w:rPr>
        <w:t xml:space="preserve"> нее инвестиций. Правовые акты Р</w:t>
      </w:r>
      <w:r w:rsidRPr="004A3ACA">
        <w:rPr>
          <w:rFonts w:ascii="Times New Roman" w:eastAsia="Times New Roman" w:hAnsi="Times New Roman" w:cs="Times New Roman"/>
          <w:sz w:val="28"/>
          <w:szCs w:val="28"/>
        </w:rPr>
        <w:t>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4A3ACA">
        <w:rPr>
          <w:rFonts w:ascii="Times New Roman" w:eastAsia="Times New Roman" w:hAnsi="Times New Roman" w:cs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4A3ACA">
        <w:rPr>
          <w:rFonts w:ascii="Times New Roman" w:eastAsia="Times New Roman" w:hAnsi="Times New Roman" w:cs="Times New Roman"/>
          <w:sz w:val="28"/>
          <w:szCs w:val="28"/>
        </w:rPr>
        <w:t xml:space="preserve"> форм собственности.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</w:t>
      </w:r>
    </w:p>
    <w:p w:rsidR="004A3ACA" w:rsidRPr="004A3ACA" w:rsidRDefault="004A3ACA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4A3ACA" w:rsidRDefault="004A3ACA" w:rsidP="004A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CA">
        <w:rPr>
          <w:rFonts w:ascii="Times New Roman" w:eastAsia="Times New Roman" w:hAnsi="Times New Roman" w:cs="Times New Roman"/>
          <w:sz w:val="28"/>
          <w:szCs w:val="28"/>
        </w:rPr>
        <w:t>     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183B24" w:rsidRPr="004A3ACA" w:rsidRDefault="00183B24" w:rsidP="004A3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ACA" w:rsidRDefault="00183B24" w:rsidP="00183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B24">
        <w:rPr>
          <w:rFonts w:ascii="Times New Roman" w:hAnsi="Times New Roman" w:cs="Times New Roman"/>
          <w:b/>
          <w:sz w:val="28"/>
          <w:szCs w:val="28"/>
        </w:rPr>
        <w:t>Мероприятия по развитию социальной инфраструктуры</w:t>
      </w:r>
    </w:p>
    <w:p w:rsidR="00183B24" w:rsidRPr="00183B24" w:rsidRDefault="00183B24" w:rsidP="001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B24">
        <w:rPr>
          <w:rFonts w:ascii="Times New Roman" w:eastAsia="Times New Roman" w:hAnsi="Times New Roman" w:cs="Times New Roman"/>
          <w:sz w:val="28"/>
          <w:szCs w:val="28"/>
        </w:rPr>
        <w:t xml:space="preserve">    В соответствии с п. 5.1 ст. 26 Градостроительного кодекса РФ реализация генерального плана поселения осуществляется (в том числе) путем </w:t>
      </w:r>
      <w:r w:rsidRPr="00183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 мероприятий, которые предусмотрены программами комплексного развития социальной инфраструктуры.     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</w:t>
      </w:r>
      <w:proofErr w:type="gramStart"/>
      <w:r w:rsidRPr="00183B24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183B2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к строительству объектов местного значения поселения.</w:t>
      </w:r>
    </w:p>
    <w:p w:rsidR="00183B24" w:rsidRPr="00183B24" w:rsidRDefault="00183B24" w:rsidP="0018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B24">
        <w:rPr>
          <w:rFonts w:ascii="Times New Roman" w:eastAsia="Times New Roman" w:hAnsi="Times New Roman" w:cs="Times New Roman"/>
          <w:sz w:val="28"/>
          <w:szCs w:val="28"/>
        </w:rPr>
        <w:t>    Мероприятия, рекомендуемые генеральным планом, планируется реализовать через техническое перевооружение сохранившейся сети учреждений социальной сферы, а также строительства новых объектов, в соответствии с нормативной потребностью.</w:t>
      </w:r>
    </w:p>
    <w:p w:rsidR="00183B24" w:rsidRDefault="00183B24" w:rsidP="0018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B24">
        <w:rPr>
          <w:rFonts w:ascii="Times New Roman" w:eastAsia="Times New Roman" w:hAnsi="Times New Roman" w:cs="Times New Roman"/>
          <w:sz w:val="28"/>
          <w:szCs w:val="28"/>
        </w:rPr>
        <w:t>Мощность размещаемых объектов социальной сферы рассчитана в соответствии с</w:t>
      </w:r>
      <w:r w:rsidR="002F043C">
        <w:rPr>
          <w:rFonts w:ascii="Times New Roman" w:eastAsia="Times New Roman" w:hAnsi="Times New Roman" w:cs="Times New Roman"/>
          <w:sz w:val="28"/>
          <w:szCs w:val="28"/>
        </w:rPr>
        <w:t xml:space="preserve"> местными</w:t>
      </w:r>
      <w:r w:rsidRPr="00183B24">
        <w:rPr>
          <w:rFonts w:ascii="Times New Roman" w:eastAsia="Times New Roman" w:hAnsi="Times New Roman" w:cs="Times New Roman"/>
          <w:sz w:val="28"/>
          <w:szCs w:val="28"/>
        </w:rPr>
        <w:t xml:space="preserve"> нормативами градостроительного проектирования, исходя из современного состояния сложившейся системы обслуживания населения и решения задач наиболее полного удовлетворения потребностей жителей в учреждениях различных видов обслуживания. </w:t>
      </w:r>
      <w:proofErr w:type="gramEnd"/>
    </w:p>
    <w:p w:rsidR="00ED2F15" w:rsidRDefault="00CB3E25" w:rsidP="00ED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изменений внутренних и внешних условий.</w:t>
      </w:r>
    </w:p>
    <w:p w:rsidR="00ED2F15" w:rsidRPr="00ED2F15" w:rsidRDefault="00ED2F15" w:rsidP="00ED2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D95">
        <w:rPr>
          <w:rFonts w:ascii="Times New Roman" w:eastAsia="Times New Roman" w:hAnsi="Times New Roman" w:cs="Times New Roman"/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социальной</w:t>
      </w:r>
      <w:r w:rsidRPr="003B6D95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инфраструктуры. Динамика важнейших целевых индикаторов и показателей эф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фективности реализации </w:t>
      </w:r>
      <w:r w:rsidRPr="003B6D9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Приложении № 1 к Программе.</w:t>
      </w:r>
    </w:p>
    <w:p w:rsidR="00ED2F15" w:rsidRPr="00C32AB6" w:rsidRDefault="00ED2F15" w:rsidP="00ED2F1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AB6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ED2F15" w:rsidRPr="001A169C" w:rsidRDefault="00ED2F15" w:rsidP="00ED2F1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9C">
        <w:rPr>
          <w:rFonts w:ascii="Times New Roman" w:eastAsia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ED2F15" w:rsidRDefault="00ED2F15" w:rsidP="00ED2F1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69C">
        <w:rPr>
          <w:rFonts w:ascii="Times New Roman" w:eastAsia="Times New Roman" w:hAnsi="Times New Roman" w:cs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1A169C">
        <w:rPr>
          <w:rFonts w:ascii="Times New Roman" w:eastAsia="Times New Roman" w:hAnsi="Times New Roman" w:cs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ED2F15" w:rsidRDefault="00ED2F15" w:rsidP="00ED2F1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69C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>ами финансирования мероприятий п</w:t>
      </w:r>
      <w:r w:rsidRPr="001A169C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являются средства бюджета </w:t>
      </w:r>
      <w:r>
        <w:rPr>
          <w:rFonts w:ascii="Times New Roman" w:hAnsi="Times New Roman"/>
          <w:sz w:val="28"/>
          <w:szCs w:val="28"/>
        </w:rPr>
        <w:t>Топчихинского</w:t>
      </w:r>
      <w:r w:rsidRPr="001A16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внебюджетные источники. Объемы финансирования мероприятий определяются после принятия  программ и подлежат уточнению после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1A169C">
        <w:rPr>
          <w:rFonts w:ascii="Times New Roman" w:eastAsia="Times New Roman" w:hAnsi="Times New Roman" w:cs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8D1101" w:rsidRDefault="00ED2F15" w:rsidP="008D11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ED8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</w:t>
      </w:r>
      <w:r w:rsidR="00CB1806">
        <w:rPr>
          <w:rFonts w:ascii="Times New Roman" w:eastAsia="Times New Roman" w:hAnsi="Times New Roman" w:cs="Times New Roman"/>
          <w:sz w:val="28"/>
          <w:szCs w:val="28"/>
        </w:rPr>
        <w:t>риятий приведен в 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A52ED8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101" w:rsidRDefault="008D1101" w:rsidP="008D11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B24" w:rsidRDefault="00D330E1" w:rsidP="008D1101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0E1">
        <w:rPr>
          <w:rFonts w:ascii="Times New Roman" w:eastAsia="Times New Roman" w:hAnsi="Times New Roman" w:cs="Times New Roman"/>
          <w:b/>
          <w:sz w:val="28"/>
          <w:szCs w:val="28"/>
        </w:rPr>
        <w:t>Оценка объемов и источников финансирования</w:t>
      </w:r>
    </w:p>
    <w:p w:rsidR="008D1101" w:rsidRPr="008D1101" w:rsidRDefault="008D1101" w:rsidP="008D1101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0E1" w:rsidRPr="00D330E1" w:rsidRDefault="00D330E1" w:rsidP="008B7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проектной документации для строительства и реконструкции объектов необходимо </w:t>
      </w:r>
      <w:r w:rsidR="00B47BAC">
        <w:rPr>
          <w:rFonts w:ascii="Times New Roman" w:eastAsia="Times New Roman" w:hAnsi="Times New Roman" w:cs="Times New Roman"/>
          <w:sz w:val="28"/>
          <w:szCs w:val="28"/>
        </w:rPr>
        <w:t>привлечение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 w:rsidR="00B47BAC">
        <w:rPr>
          <w:rFonts w:ascii="Times New Roman" w:eastAsia="Times New Roman" w:hAnsi="Times New Roman" w:cs="Times New Roman"/>
          <w:sz w:val="28"/>
          <w:szCs w:val="28"/>
        </w:rPr>
        <w:t>го, краевого, местного бюджетов.</w:t>
      </w:r>
    </w:p>
    <w:p w:rsidR="004A3ACA" w:rsidRPr="00A84828" w:rsidRDefault="004A3ACA" w:rsidP="003C04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475" w:rsidRPr="009952F8" w:rsidRDefault="003E0475" w:rsidP="0050145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9952F8">
        <w:rPr>
          <w:b/>
          <w:sz w:val="28"/>
          <w:szCs w:val="28"/>
        </w:rPr>
        <w:t>Оценка эффективности мероприятий Программы</w:t>
      </w:r>
    </w:p>
    <w:p w:rsidR="00E921E4" w:rsidRPr="00E921E4" w:rsidRDefault="00E921E4" w:rsidP="0050145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0"/>
        <w:outlineLvl w:val="1"/>
        <w:rPr>
          <w:sz w:val="28"/>
          <w:szCs w:val="28"/>
        </w:rPr>
      </w:pPr>
    </w:p>
    <w:p w:rsidR="008B76F9" w:rsidRPr="00AD2A24" w:rsidRDefault="008B76F9" w:rsidP="008B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24">
        <w:rPr>
          <w:rFonts w:ascii="Times New Roman" w:hAnsi="Times New Roman" w:cs="Times New Roman"/>
          <w:sz w:val="28"/>
          <w:szCs w:val="28"/>
        </w:rPr>
        <w:t>Реализация мероприятий по строительству объектов социальной инфраструктуры поселения позволит достичь определенных социальных эффектов, а именно:</w:t>
      </w:r>
    </w:p>
    <w:p w:rsidR="008B76F9" w:rsidRPr="00AD2A24" w:rsidRDefault="008B76F9" w:rsidP="008B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24">
        <w:rPr>
          <w:rFonts w:ascii="Times New Roman" w:hAnsi="Times New Roman" w:cs="Times New Roman"/>
          <w:sz w:val="28"/>
          <w:szCs w:val="28"/>
        </w:rPr>
        <w:t>- формирование сбалансированного рынка труда и занятости населения за счет увеличения количества рабочих мест, создания условий для привлечения на территорию поселения квалифицированных кадров;</w:t>
      </w:r>
    </w:p>
    <w:p w:rsidR="008B76F9" w:rsidRPr="00AD2A24" w:rsidRDefault="008B76F9" w:rsidP="008B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24">
        <w:rPr>
          <w:rFonts w:ascii="Times New Roman" w:hAnsi="Times New Roman" w:cs="Times New Roman"/>
          <w:sz w:val="28"/>
          <w:szCs w:val="28"/>
        </w:rPr>
        <w:t>- создание условий для развития таких отраслей, как образование и культура;</w:t>
      </w:r>
    </w:p>
    <w:p w:rsidR="008B76F9" w:rsidRDefault="008B76F9" w:rsidP="008B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24">
        <w:rPr>
          <w:rFonts w:ascii="Times New Roman" w:hAnsi="Times New Roman" w:cs="Times New Roman"/>
          <w:sz w:val="28"/>
          <w:szCs w:val="28"/>
        </w:rPr>
        <w:t>- улучшение качества жизни населения за счет увеличения уровня обеспеченности объектами социальной инфраструктуры.</w:t>
      </w:r>
    </w:p>
    <w:p w:rsidR="008B76F9" w:rsidRPr="008B76F9" w:rsidRDefault="008B76F9" w:rsidP="008B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FD" w:rsidRPr="009952F8" w:rsidRDefault="00BE13FD" w:rsidP="008B76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2F8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нормативно-правового</w:t>
      </w:r>
      <w:r w:rsidR="00E75805" w:rsidRPr="0099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2F8">
        <w:rPr>
          <w:rFonts w:ascii="Times New Roman" w:hAnsi="Times New Roman" w:cs="Times New Roman"/>
          <w:b/>
          <w:sz w:val="28"/>
          <w:szCs w:val="28"/>
        </w:rPr>
        <w:t>и информационного обеспечения развития социальной</w:t>
      </w:r>
      <w:r w:rsidR="00E75805" w:rsidRPr="0099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2F8">
        <w:rPr>
          <w:rFonts w:ascii="Times New Roman" w:hAnsi="Times New Roman" w:cs="Times New Roman"/>
          <w:b/>
          <w:sz w:val="28"/>
          <w:szCs w:val="28"/>
        </w:rPr>
        <w:t>инфраструктуры, направленные на достижение</w:t>
      </w:r>
      <w:r w:rsidR="00E75805" w:rsidRPr="0099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2F8">
        <w:rPr>
          <w:rFonts w:ascii="Times New Roman" w:hAnsi="Times New Roman" w:cs="Times New Roman"/>
          <w:b/>
          <w:sz w:val="28"/>
          <w:szCs w:val="28"/>
        </w:rPr>
        <w:t>целевых показателей Программы</w:t>
      </w:r>
    </w:p>
    <w:p w:rsidR="00E921E4" w:rsidRPr="00E921E4" w:rsidRDefault="00E921E4" w:rsidP="000707BB">
      <w:pPr>
        <w:pStyle w:val="a3"/>
        <w:spacing w:line="240" w:lineRule="auto"/>
        <w:ind w:left="675"/>
      </w:pPr>
    </w:p>
    <w:p w:rsidR="000707BB" w:rsidRPr="00B57FB1" w:rsidRDefault="000707BB" w:rsidP="000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0707BB" w:rsidRDefault="000707BB" w:rsidP="000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>ение изменений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сельского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07BB" w:rsidRPr="00B57FB1" w:rsidRDefault="000707BB" w:rsidP="000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>при выявлении новых, необходимых к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0707BB" w:rsidRPr="00B57FB1" w:rsidRDefault="000707BB" w:rsidP="000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>при появлении новых инвестиционных проектов, особо значимых для территории;</w:t>
      </w:r>
    </w:p>
    <w:p w:rsidR="000707BB" w:rsidRDefault="000707BB" w:rsidP="0007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07BB" w:rsidSect="00DC29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482" w:rsidRDefault="00567482" w:rsidP="0056748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>Приложение к программе</w:t>
      </w:r>
    </w:p>
    <w:p w:rsidR="008D1101" w:rsidRDefault="008D1101" w:rsidP="0056748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482" w:rsidRDefault="00567482" w:rsidP="008B76F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67482" w:rsidRDefault="00567482" w:rsidP="008B76F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985"/>
        <w:gridCol w:w="2126"/>
        <w:gridCol w:w="1276"/>
        <w:gridCol w:w="1984"/>
      </w:tblGrid>
      <w:tr w:rsidR="008D1101" w:rsidRPr="0074206E" w:rsidTr="00824BDB">
        <w:tc>
          <w:tcPr>
            <w:tcW w:w="675" w:type="dxa"/>
          </w:tcPr>
          <w:p w:rsidR="008D1101" w:rsidRPr="0074206E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2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42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8D1101" w:rsidRPr="0074206E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6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1101" w:rsidRPr="0074206E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6E">
              <w:rPr>
                <w:rFonts w:ascii="Times New Roman" w:hAnsi="Times New Roman" w:cs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101" w:rsidRPr="0074206E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8D1101" w:rsidRPr="0074206E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6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74206E" w:rsidRDefault="008D110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D73">
              <w:rPr>
                <w:rFonts w:ascii="Times New Roman" w:hAnsi="Times New Roman" w:cs="Times New Roman"/>
                <w:sz w:val="24"/>
                <w:szCs w:val="24"/>
              </w:rPr>
              <w:t>Источники и объем финансирования</w:t>
            </w:r>
          </w:p>
        </w:tc>
      </w:tr>
      <w:tr w:rsidR="008D1101" w:rsidRPr="00B628F4" w:rsidTr="00824BDB">
        <w:tc>
          <w:tcPr>
            <w:tcW w:w="67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не менее 165 мест</w:t>
            </w:r>
          </w:p>
        </w:tc>
        <w:tc>
          <w:tcPr>
            <w:tcW w:w="2126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строительство</w:t>
            </w:r>
          </w:p>
        </w:tc>
        <w:tc>
          <w:tcPr>
            <w:tcW w:w="1276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2019-2032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B628F4" w:rsidRDefault="008D110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B628F4" w:rsidTr="00824BDB">
        <w:tc>
          <w:tcPr>
            <w:tcW w:w="67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126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документации, реконструкция сущ. здания ТСШ №2 </w:t>
            </w:r>
          </w:p>
        </w:tc>
        <w:tc>
          <w:tcPr>
            <w:tcW w:w="1276" w:type="dxa"/>
          </w:tcPr>
          <w:p w:rsidR="008D1101" w:rsidRPr="00B628F4" w:rsidRDefault="00A05D73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B628F4" w:rsidRDefault="008D110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B628F4" w:rsidTr="00824BDB">
        <w:tc>
          <w:tcPr>
            <w:tcW w:w="67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Средняя школа (ТСШ №2)</w:t>
            </w:r>
          </w:p>
        </w:tc>
        <w:tc>
          <w:tcPr>
            <w:tcW w:w="1985" w:type="dxa"/>
          </w:tcPr>
          <w:p w:rsidR="008D1101" w:rsidRPr="00B628F4" w:rsidRDefault="004304B2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r w:rsidR="008D1101" w:rsidRPr="00B628F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26" w:type="dxa"/>
          </w:tcPr>
          <w:p w:rsidR="00974D12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документации, </w:t>
            </w:r>
            <w:r w:rsidR="000673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D1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974D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74D12">
              <w:rPr>
                <w:rFonts w:ascii="Times New Roman" w:hAnsi="Times New Roman" w:cs="Times New Roman"/>
                <w:sz w:val="24"/>
                <w:szCs w:val="24"/>
              </w:rPr>
              <w:t>нженерные изыскания</w:t>
            </w:r>
          </w:p>
          <w:p w:rsidR="008D1101" w:rsidRPr="00B628F4" w:rsidRDefault="00974D12" w:rsidP="00974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="00067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экспертизы </w:t>
            </w:r>
          </w:p>
        </w:tc>
        <w:tc>
          <w:tcPr>
            <w:tcW w:w="1276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Default="00ED745A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974D12" w:rsidRDefault="00ED745A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 руб.</w:t>
            </w:r>
          </w:p>
          <w:p w:rsidR="00974D12" w:rsidRDefault="00ED745A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D745A" w:rsidRDefault="00ED745A" w:rsidP="0097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E5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97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74D12" w:rsidRDefault="00974D12" w:rsidP="0097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12" w:rsidRDefault="00974D12" w:rsidP="0097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12" w:rsidRPr="00B628F4" w:rsidRDefault="00974D12" w:rsidP="0097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D1101" w:rsidRPr="00B628F4" w:rsidTr="00824BDB">
        <w:tc>
          <w:tcPr>
            <w:tcW w:w="675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D1101" w:rsidRPr="00B628F4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</w:tc>
        <w:tc>
          <w:tcPr>
            <w:tcW w:w="1985" w:type="dxa"/>
          </w:tcPr>
          <w:p w:rsidR="008D1101" w:rsidRPr="00B628F4" w:rsidRDefault="004304B2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8D1101" w:rsidRPr="00B628F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126" w:type="dxa"/>
          </w:tcPr>
          <w:p w:rsidR="008D1101" w:rsidRPr="00B628F4" w:rsidRDefault="00282635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101" w:rsidRPr="00B628F4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  <w:tc>
          <w:tcPr>
            <w:tcW w:w="1276" w:type="dxa"/>
          </w:tcPr>
          <w:p w:rsidR="008D1101" w:rsidRPr="00B628F4" w:rsidRDefault="00ED745A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8D1101" w:rsidRPr="00B6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635" w:rsidRDefault="00282635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Краевой, местный бюджет</w:t>
            </w:r>
          </w:p>
          <w:p w:rsidR="008D1101" w:rsidRPr="00B628F4" w:rsidRDefault="00C607A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1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 тыс. руб</w:t>
            </w:r>
          </w:p>
        </w:tc>
      </w:tr>
      <w:tr w:rsidR="008D1101" w:rsidRPr="00023B78" w:rsidTr="00824BDB">
        <w:tc>
          <w:tcPr>
            <w:tcW w:w="675" w:type="dxa"/>
          </w:tcPr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78">
              <w:rPr>
                <w:rFonts w:ascii="Times New Roman" w:hAnsi="Times New Roman" w:cs="Times New Roman"/>
                <w:sz w:val="24"/>
              </w:rPr>
              <w:t>Спортивный комплекс с бассейном</w:t>
            </w:r>
          </w:p>
        </w:tc>
        <w:tc>
          <w:tcPr>
            <w:tcW w:w="1985" w:type="dxa"/>
          </w:tcPr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400 кв.м. полез</w:t>
            </w:r>
            <w:proofErr w:type="gramStart"/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залов</w:t>
            </w:r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220 кв.м. площадь зеркала воды</w:t>
            </w:r>
          </w:p>
        </w:tc>
        <w:tc>
          <w:tcPr>
            <w:tcW w:w="2126" w:type="dxa"/>
          </w:tcPr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7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</w:t>
            </w:r>
          </w:p>
          <w:p w:rsidR="008D1101" w:rsidRPr="00023B78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7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276" w:type="dxa"/>
          </w:tcPr>
          <w:p w:rsidR="008D1101" w:rsidRPr="00023B78" w:rsidRDefault="00916E5C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D1101" w:rsidRPr="00023B78">
              <w:rPr>
                <w:rFonts w:ascii="Times New Roman" w:hAnsi="Times New Roman" w:cs="Times New Roman"/>
                <w:sz w:val="24"/>
                <w:szCs w:val="24"/>
              </w:rPr>
              <w:t>-2033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023B78" w:rsidRDefault="008D110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9E0672" w:rsidTr="00824BDB">
        <w:tc>
          <w:tcPr>
            <w:tcW w:w="675" w:type="dxa"/>
          </w:tcPr>
          <w:p w:rsidR="008D1101" w:rsidRPr="009E0672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1101" w:rsidRPr="009E0672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E0672">
              <w:rPr>
                <w:rFonts w:ascii="Times New Roman" w:hAnsi="Times New Roman" w:cs="Times New Roman"/>
                <w:sz w:val="24"/>
              </w:rPr>
              <w:t>Спортивное плоскостное сооружение</w:t>
            </w:r>
          </w:p>
        </w:tc>
        <w:tc>
          <w:tcPr>
            <w:tcW w:w="1985" w:type="dxa"/>
          </w:tcPr>
          <w:p w:rsidR="008D1101" w:rsidRPr="009E0672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72">
              <w:rPr>
                <w:rFonts w:ascii="Times New Roman" w:hAnsi="Times New Roman" w:cs="Times New Roman"/>
                <w:sz w:val="24"/>
                <w:szCs w:val="24"/>
              </w:rPr>
              <w:t>1,7 га</w:t>
            </w:r>
          </w:p>
        </w:tc>
        <w:tc>
          <w:tcPr>
            <w:tcW w:w="2126" w:type="dxa"/>
          </w:tcPr>
          <w:p w:rsidR="008D1101" w:rsidRPr="009E0672" w:rsidRDefault="008D110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документации, строительство </w:t>
            </w:r>
          </w:p>
        </w:tc>
        <w:tc>
          <w:tcPr>
            <w:tcW w:w="1276" w:type="dxa"/>
          </w:tcPr>
          <w:p w:rsidR="008D1101" w:rsidRPr="009E0672" w:rsidRDefault="002764B1" w:rsidP="00824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D1101" w:rsidRPr="009E0672">
              <w:rPr>
                <w:rFonts w:ascii="Times New Roman" w:hAnsi="Times New Roman" w:cs="Times New Roman"/>
                <w:sz w:val="24"/>
                <w:szCs w:val="24"/>
              </w:rPr>
              <w:t>-2033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9E0672" w:rsidRDefault="008D1101" w:rsidP="0082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AE" w:rsidRPr="008F290C" w:rsidRDefault="00C569AE" w:rsidP="008B76F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569AE" w:rsidRPr="008F290C" w:rsidSect="00957543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657"/>
    <w:multiLevelType w:val="multilevel"/>
    <w:tmpl w:val="2E9201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BA26848"/>
    <w:multiLevelType w:val="multilevel"/>
    <w:tmpl w:val="6AB4111A"/>
    <w:lvl w:ilvl="0">
      <w:start w:val="1"/>
      <w:numFmt w:val="decimal"/>
      <w:lvlText w:val="%1."/>
      <w:lvlJc w:val="left"/>
      <w:pPr>
        <w:ind w:left="73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2">
    <w:nsid w:val="122C4692"/>
    <w:multiLevelType w:val="multilevel"/>
    <w:tmpl w:val="05609CAE"/>
    <w:lvl w:ilvl="0">
      <w:start w:val="1"/>
      <w:numFmt w:val="decimal"/>
      <w:lvlText w:val="%1."/>
      <w:lvlJc w:val="left"/>
      <w:pPr>
        <w:ind w:left="736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3">
    <w:nsid w:val="15B45687"/>
    <w:multiLevelType w:val="hybridMultilevel"/>
    <w:tmpl w:val="7648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18AD"/>
    <w:multiLevelType w:val="hybridMultilevel"/>
    <w:tmpl w:val="907ED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E61E8"/>
    <w:multiLevelType w:val="hybridMultilevel"/>
    <w:tmpl w:val="A46A100C"/>
    <w:lvl w:ilvl="0" w:tplc="FBB4AC6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A5E4971"/>
    <w:multiLevelType w:val="hybridMultilevel"/>
    <w:tmpl w:val="1E480918"/>
    <w:lvl w:ilvl="0" w:tplc="CC322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B3765"/>
    <w:multiLevelType w:val="multilevel"/>
    <w:tmpl w:val="C82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E0507"/>
    <w:multiLevelType w:val="hybridMultilevel"/>
    <w:tmpl w:val="C17C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39CB"/>
    <w:multiLevelType w:val="hybridMultilevel"/>
    <w:tmpl w:val="A0CA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677E5"/>
    <w:multiLevelType w:val="hybridMultilevel"/>
    <w:tmpl w:val="1E480918"/>
    <w:lvl w:ilvl="0" w:tplc="CC322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5000"/>
    <w:multiLevelType w:val="multilevel"/>
    <w:tmpl w:val="8B7ED8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1142F5"/>
    <w:multiLevelType w:val="hybridMultilevel"/>
    <w:tmpl w:val="7C9E179E"/>
    <w:lvl w:ilvl="0" w:tplc="944EFD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8166E"/>
    <w:multiLevelType w:val="multilevel"/>
    <w:tmpl w:val="6414E0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38D74D78"/>
    <w:multiLevelType w:val="hybridMultilevel"/>
    <w:tmpl w:val="8372231A"/>
    <w:lvl w:ilvl="0" w:tplc="3DE4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31E4F"/>
    <w:multiLevelType w:val="hybridMultilevel"/>
    <w:tmpl w:val="E4C2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124D7"/>
    <w:multiLevelType w:val="hybridMultilevel"/>
    <w:tmpl w:val="B4D4DE7A"/>
    <w:lvl w:ilvl="0" w:tplc="33BC34F2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C08B3"/>
    <w:multiLevelType w:val="hybridMultilevel"/>
    <w:tmpl w:val="A6A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00CD"/>
    <w:multiLevelType w:val="hybridMultilevel"/>
    <w:tmpl w:val="40009AB6"/>
    <w:lvl w:ilvl="0" w:tplc="2C04E2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830D9"/>
    <w:multiLevelType w:val="multilevel"/>
    <w:tmpl w:val="3D7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13730D"/>
    <w:multiLevelType w:val="hybridMultilevel"/>
    <w:tmpl w:val="8B7ED868"/>
    <w:lvl w:ilvl="0" w:tplc="667AC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8A398D"/>
    <w:multiLevelType w:val="hybridMultilevel"/>
    <w:tmpl w:val="C99CD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C41C50"/>
    <w:multiLevelType w:val="hybridMultilevel"/>
    <w:tmpl w:val="1E480918"/>
    <w:lvl w:ilvl="0" w:tplc="CC322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B07D2"/>
    <w:multiLevelType w:val="multilevel"/>
    <w:tmpl w:val="8C1A4F5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>
    <w:nsid w:val="69496BCA"/>
    <w:multiLevelType w:val="hybridMultilevel"/>
    <w:tmpl w:val="1E480918"/>
    <w:lvl w:ilvl="0" w:tplc="CC322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12B2A"/>
    <w:multiLevelType w:val="multilevel"/>
    <w:tmpl w:val="7DC22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E9F0D10"/>
    <w:multiLevelType w:val="hybridMultilevel"/>
    <w:tmpl w:val="B5483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33818"/>
    <w:multiLevelType w:val="hybridMultilevel"/>
    <w:tmpl w:val="5ED6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33C36"/>
    <w:multiLevelType w:val="hybridMultilevel"/>
    <w:tmpl w:val="35208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E4732"/>
    <w:multiLevelType w:val="hybridMultilevel"/>
    <w:tmpl w:val="1E480918"/>
    <w:lvl w:ilvl="0" w:tplc="CC322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24"/>
  </w:num>
  <w:num w:numId="7">
    <w:abstractNumId w:val="28"/>
  </w:num>
  <w:num w:numId="8">
    <w:abstractNumId w:val="6"/>
  </w:num>
  <w:num w:numId="9">
    <w:abstractNumId w:val="10"/>
  </w:num>
  <w:num w:numId="10">
    <w:abstractNumId w:val="22"/>
  </w:num>
  <w:num w:numId="11">
    <w:abstractNumId w:val="29"/>
  </w:num>
  <w:num w:numId="12">
    <w:abstractNumId w:val="19"/>
  </w:num>
  <w:num w:numId="13">
    <w:abstractNumId w:val="5"/>
  </w:num>
  <w:num w:numId="14">
    <w:abstractNumId w:val="20"/>
  </w:num>
  <w:num w:numId="15">
    <w:abstractNumId w:val="11"/>
  </w:num>
  <w:num w:numId="16">
    <w:abstractNumId w:val="27"/>
  </w:num>
  <w:num w:numId="17">
    <w:abstractNumId w:val="17"/>
  </w:num>
  <w:num w:numId="18">
    <w:abstractNumId w:val="25"/>
  </w:num>
  <w:num w:numId="19">
    <w:abstractNumId w:val="2"/>
  </w:num>
  <w:num w:numId="20">
    <w:abstractNumId w:val="13"/>
  </w:num>
  <w:num w:numId="21">
    <w:abstractNumId w:val="0"/>
  </w:num>
  <w:num w:numId="22">
    <w:abstractNumId w:val="15"/>
  </w:num>
  <w:num w:numId="23">
    <w:abstractNumId w:val="3"/>
  </w:num>
  <w:num w:numId="24">
    <w:abstractNumId w:val="9"/>
  </w:num>
  <w:num w:numId="25">
    <w:abstractNumId w:val="21"/>
  </w:num>
  <w:num w:numId="26">
    <w:abstractNumId w:val="14"/>
  </w:num>
  <w:num w:numId="27">
    <w:abstractNumId w:val="18"/>
  </w:num>
  <w:num w:numId="28">
    <w:abstractNumId w:val="16"/>
  </w:num>
  <w:num w:numId="29">
    <w:abstractNumId w:val="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4098"/>
    <w:rsid w:val="0000528F"/>
    <w:rsid w:val="00023712"/>
    <w:rsid w:val="000267B2"/>
    <w:rsid w:val="000333B4"/>
    <w:rsid w:val="000359CE"/>
    <w:rsid w:val="0004080A"/>
    <w:rsid w:val="000436A1"/>
    <w:rsid w:val="00047A1B"/>
    <w:rsid w:val="000505FB"/>
    <w:rsid w:val="0006235D"/>
    <w:rsid w:val="00062480"/>
    <w:rsid w:val="00063ED6"/>
    <w:rsid w:val="00065710"/>
    <w:rsid w:val="000673E6"/>
    <w:rsid w:val="000675C2"/>
    <w:rsid w:val="000707BB"/>
    <w:rsid w:val="000732C7"/>
    <w:rsid w:val="00092139"/>
    <w:rsid w:val="00095DC1"/>
    <w:rsid w:val="0009764A"/>
    <w:rsid w:val="000A09E4"/>
    <w:rsid w:val="000A6996"/>
    <w:rsid w:val="000B4AC1"/>
    <w:rsid w:val="000C03CB"/>
    <w:rsid w:val="000C1812"/>
    <w:rsid w:val="000C555E"/>
    <w:rsid w:val="000C57D4"/>
    <w:rsid w:val="000D01D6"/>
    <w:rsid w:val="000D0C46"/>
    <w:rsid w:val="000D373E"/>
    <w:rsid w:val="000E0147"/>
    <w:rsid w:val="000E080F"/>
    <w:rsid w:val="000E110C"/>
    <w:rsid w:val="0010035C"/>
    <w:rsid w:val="0010573B"/>
    <w:rsid w:val="001127B9"/>
    <w:rsid w:val="0011332A"/>
    <w:rsid w:val="00116EDC"/>
    <w:rsid w:val="00117C1E"/>
    <w:rsid w:val="001216DB"/>
    <w:rsid w:val="00122258"/>
    <w:rsid w:val="00122F15"/>
    <w:rsid w:val="00127BD6"/>
    <w:rsid w:val="00127C0A"/>
    <w:rsid w:val="00132D29"/>
    <w:rsid w:val="00134BA4"/>
    <w:rsid w:val="00134C50"/>
    <w:rsid w:val="001352C4"/>
    <w:rsid w:val="00142354"/>
    <w:rsid w:val="00142A44"/>
    <w:rsid w:val="00143D1C"/>
    <w:rsid w:val="001478AF"/>
    <w:rsid w:val="00152557"/>
    <w:rsid w:val="00172674"/>
    <w:rsid w:val="001762BB"/>
    <w:rsid w:val="001800D6"/>
    <w:rsid w:val="0018011B"/>
    <w:rsid w:val="00183B24"/>
    <w:rsid w:val="00184B17"/>
    <w:rsid w:val="00185738"/>
    <w:rsid w:val="00191D34"/>
    <w:rsid w:val="001A7DD0"/>
    <w:rsid w:val="001C4081"/>
    <w:rsid w:val="001C4440"/>
    <w:rsid w:val="001C6D4E"/>
    <w:rsid w:val="001D041F"/>
    <w:rsid w:val="001D5774"/>
    <w:rsid w:val="001E471E"/>
    <w:rsid w:val="001E5638"/>
    <w:rsid w:val="0020352B"/>
    <w:rsid w:val="00210B79"/>
    <w:rsid w:val="0023217E"/>
    <w:rsid w:val="00240A35"/>
    <w:rsid w:val="00242785"/>
    <w:rsid w:val="002456AF"/>
    <w:rsid w:val="0024579A"/>
    <w:rsid w:val="00247B35"/>
    <w:rsid w:val="00247DFB"/>
    <w:rsid w:val="002538EE"/>
    <w:rsid w:val="00253E51"/>
    <w:rsid w:val="00257A86"/>
    <w:rsid w:val="00264142"/>
    <w:rsid w:val="00266495"/>
    <w:rsid w:val="00270254"/>
    <w:rsid w:val="00270475"/>
    <w:rsid w:val="002764B1"/>
    <w:rsid w:val="00281F93"/>
    <w:rsid w:val="00282635"/>
    <w:rsid w:val="00283419"/>
    <w:rsid w:val="002863CD"/>
    <w:rsid w:val="00294B3B"/>
    <w:rsid w:val="002A44F5"/>
    <w:rsid w:val="002A7E1B"/>
    <w:rsid w:val="002B04EC"/>
    <w:rsid w:val="002B39A1"/>
    <w:rsid w:val="002C6C97"/>
    <w:rsid w:val="002D2845"/>
    <w:rsid w:val="002E0E00"/>
    <w:rsid w:val="002E6E35"/>
    <w:rsid w:val="002F043C"/>
    <w:rsid w:val="002F2307"/>
    <w:rsid w:val="00301921"/>
    <w:rsid w:val="00303F72"/>
    <w:rsid w:val="003242C2"/>
    <w:rsid w:val="0032734C"/>
    <w:rsid w:val="00330C9B"/>
    <w:rsid w:val="003323BB"/>
    <w:rsid w:val="0033683C"/>
    <w:rsid w:val="00355709"/>
    <w:rsid w:val="00361B5E"/>
    <w:rsid w:val="003645A0"/>
    <w:rsid w:val="00366B4F"/>
    <w:rsid w:val="0037077C"/>
    <w:rsid w:val="00381508"/>
    <w:rsid w:val="00383C7D"/>
    <w:rsid w:val="003845E7"/>
    <w:rsid w:val="00394DE6"/>
    <w:rsid w:val="0039753D"/>
    <w:rsid w:val="00397ABC"/>
    <w:rsid w:val="003A0E8D"/>
    <w:rsid w:val="003A56E0"/>
    <w:rsid w:val="003B14B9"/>
    <w:rsid w:val="003B5CDB"/>
    <w:rsid w:val="003C04C7"/>
    <w:rsid w:val="003C4989"/>
    <w:rsid w:val="003D119B"/>
    <w:rsid w:val="003D2468"/>
    <w:rsid w:val="003D3F00"/>
    <w:rsid w:val="003D5127"/>
    <w:rsid w:val="003D57C5"/>
    <w:rsid w:val="003E0475"/>
    <w:rsid w:val="003F22F5"/>
    <w:rsid w:val="003F67F9"/>
    <w:rsid w:val="0040141A"/>
    <w:rsid w:val="00401886"/>
    <w:rsid w:val="00404266"/>
    <w:rsid w:val="00414398"/>
    <w:rsid w:val="0042047F"/>
    <w:rsid w:val="004304B2"/>
    <w:rsid w:val="0043490E"/>
    <w:rsid w:val="00440902"/>
    <w:rsid w:val="0044164E"/>
    <w:rsid w:val="00441A53"/>
    <w:rsid w:val="0045428D"/>
    <w:rsid w:val="00455064"/>
    <w:rsid w:val="00472996"/>
    <w:rsid w:val="004775B6"/>
    <w:rsid w:val="00481BA3"/>
    <w:rsid w:val="00482667"/>
    <w:rsid w:val="00483B05"/>
    <w:rsid w:val="00484098"/>
    <w:rsid w:val="0049174B"/>
    <w:rsid w:val="00494406"/>
    <w:rsid w:val="00497AD4"/>
    <w:rsid w:val="004A3ACA"/>
    <w:rsid w:val="004A5CF4"/>
    <w:rsid w:val="004A62A2"/>
    <w:rsid w:val="004B0350"/>
    <w:rsid w:val="004B1DA8"/>
    <w:rsid w:val="004B5A5F"/>
    <w:rsid w:val="004C54BA"/>
    <w:rsid w:val="004C57BD"/>
    <w:rsid w:val="004D08B7"/>
    <w:rsid w:val="004D2F04"/>
    <w:rsid w:val="004D7AF8"/>
    <w:rsid w:val="004E3535"/>
    <w:rsid w:val="004F342A"/>
    <w:rsid w:val="004F585E"/>
    <w:rsid w:val="004F5A54"/>
    <w:rsid w:val="004F797F"/>
    <w:rsid w:val="0050145F"/>
    <w:rsid w:val="00504AC4"/>
    <w:rsid w:val="00505E0F"/>
    <w:rsid w:val="00507A00"/>
    <w:rsid w:val="00512EE0"/>
    <w:rsid w:val="00513F8D"/>
    <w:rsid w:val="0051566A"/>
    <w:rsid w:val="00523706"/>
    <w:rsid w:val="005253A7"/>
    <w:rsid w:val="005469A8"/>
    <w:rsid w:val="00550D09"/>
    <w:rsid w:val="00552F76"/>
    <w:rsid w:val="005555CF"/>
    <w:rsid w:val="005611C8"/>
    <w:rsid w:val="0056245E"/>
    <w:rsid w:val="0056313C"/>
    <w:rsid w:val="00565CFA"/>
    <w:rsid w:val="00567482"/>
    <w:rsid w:val="00573C79"/>
    <w:rsid w:val="00581F9F"/>
    <w:rsid w:val="005844C2"/>
    <w:rsid w:val="00584E29"/>
    <w:rsid w:val="0058527C"/>
    <w:rsid w:val="00585685"/>
    <w:rsid w:val="00585D08"/>
    <w:rsid w:val="00591539"/>
    <w:rsid w:val="005A157B"/>
    <w:rsid w:val="005A3E66"/>
    <w:rsid w:val="005A441C"/>
    <w:rsid w:val="005A57D4"/>
    <w:rsid w:val="005A5891"/>
    <w:rsid w:val="005A755D"/>
    <w:rsid w:val="005B0F07"/>
    <w:rsid w:val="005B4ADC"/>
    <w:rsid w:val="005B4B3E"/>
    <w:rsid w:val="005B770E"/>
    <w:rsid w:val="005C3E5C"/>
    <w:rsid w:val="005C60E3"/>
    <w:rsid w:val="005D4608"/>
    <w:rsid w:val="005E3998"/>
    <w:rsid w:val="00603FC3"/>
    <w:rsid w:val="006264CA"/>
    <w:rsid w:val="006301E8"/>
    <w:rsid w:val="00634F3A"/>
    <w:rsid w:val="00635317"/>
    <w:rsid w:val="00637939"/>
    <w:rsid w:val="006416C6"/>
    <w:rsid w:val="00642574"/>
    <w:rsid w:val="0064316D"/>
    <w:rsid w:val="0064389C"/>
    <w:rsid w:val="00643EF9"/>
    <w:rsid w:val="00645123"/>
    <w:rsid w:val="00646A72"/>
    <w:rsid w:val="00646AF6"/>
    <w:rsid w:val="00647441"/>
    <w:rsid w:val="006479B6"/>
    <w:rsid w:val="00652438"/>
    <w:rsid w:val="00664C69"/>
    <w:rsid w:val="00667269"/>
    <w:rsid w:val="00674965"/>
    <w:rsid w:val="00681DCF"/>
    <w:rsid w:val="00682003"/>
    <w:rsid w:val="006862F6"/>
    <w:rsid w:val="00687502"/>
    <w:rsid w:val="006A30B2"/>
    <w:rsid w:val="006A5343"/>
    <w:rsid w:val="006B2026"/>
    <w:rsid w:val="006B3D63"/>
    <w:rsid w:val="006B79AA"/>
    <w:rsid w:val="006C109E"/>
    <w:rsid w:val="006C54C2"/>
    <w:rsid w:val="006C6D27"/>
    <w:rsid w:val="006D467A"/>
    <w:rsid w:val="006D5C38"/>
    <w:rsid w:val="006E00DE"/>
    <w:rsid w:val="006E1455"/>
    <w:rsid w:val="006F10FF"/>
    <w:rsid w:val="00700250"/>
    <w:rsid w:val="00703F12"/>
    <w:rsid w:val="00712DC2"/>
    <w:rsid w:val="007209C5"/>
    <w:rsid w:val="00720F15"/>
    <w:rsid w:val="0072737D"/>
    <w:rsid w:val="0073017B"/>
    <w:rsid w:val="00730B50"/>
    <w:rsid w:val="00731307"/>
    <w:rsid w:val="00735118"/>
    <w:rsid w:val="00740910"/>
    <w:rsid w:val="00741FBE"/>
    <w:rsid w:val="00742628"/>
    <w:rsid w:val="00747220"/>
    <w:rsid w:val="007563FB"/>
    <w:rsid w:val="00761F10"/>
    <w:rsid w:val="0076322C"/>
    <w:rsid w:val="007659D6"/>
    <w:rsid w:val="00777679"/>
    <w:rsid w:val="007845FD"/>
    <w:rsid w:val="00786B5C"/>
    <w:rsid w:val="00793205"/>
    <w:rsid w:val="00794705"/>
    <w:rsid w:val="007A46D5"/>
    <w:rsid w:val="007A47E0"/>
    <w:rsid w:val="007A57BE"/>
    <w:rsid w:val="007A774F"/>
    <w:rsid w:val="007B76BD"/>
    <w:rsid w:val="007C0EEB"/>
    <w:rsid w:val="007C38D8"/>
    <w:rsid w:val="007D2EFB"/>
    <w:rsid w:val="007E0DDC"/>
    <w:rsid w:val="007E2C29"/>
    <w:rsid w:val="007F1B4E"/>
    <w:rsid w:val="007F2847"/>
    <w:rsid w:val="007F496D"/>
    <w:rsid w:val="00802678"/>
    <w:rsid w:val="00805C2A"/>
    <w:rsid w:val="0081576C"/>
    <w:rsid w:val="00815D3B"/>
    <w:rsid w:val="00820B6E"/>
    <w:rsid w:val="00822722"/>
    <w:rsid w:val="00824359"/>
    <w:rsid w:val="008246F0"/>
    <w:rsid w:val="00824BDB"/>
    <w:rsid w:val="00827397"/>
    <w:rsid w:val="0083340E"/>
    <w:rsid w:val="00835E11"/>
    <w:rsid w:val="00847ECA"/>
    <w:rsid w:val="00851C58"/>
    <w:rsid w:val="008556CC"/>
    <w:rsid w:val="008561FD"/>
    <w:rsid w:val="008629B7"/>
    <w:rsid w:val="00883957"/>
    <w:rsid w:val="00885856"/>
    <w:rsid w:val="00895D39"/>
    <w:rsid w:val="008A0C4B"/>
    <w:rsid w:val="008B170B"/>
    <w:rsid w:val="008B76F9"/>
    <w:rsid w:val="008C4E6B"/>
    <w:rsid w:val="008C52AE"/>
    <w:rsid w:val="008C6615"/>
    <w:rsid w:val="008D1101"/>
    <w:rsid w:val="008D2BDD"/>
    <w:rsid w:val="008D42B9"/>
    <w:rsid w:val="008E16F3"/>
    <w:rsid w:val="008E75F5"/>
    <w:rsid w:val="008F290C"/>
    <w:rsid w:val="008F3FBA"/>
    <w:rsid w:val="00903FAF"/>
    <w:rsid w:val="00904107"/>
    <w:rsid w:val="00904DBD"/>
    <w:rsid w:val="00911BD8"/>
    <w:rsid w:val="00912C97"/>
    <w:rsid w:val="00913072"/>
    <w:rsid w:val="0091567B"/>
    <w:rsid w:val="00916E5C"/>
    <w:rsid w:val="0091746C"/>
    <w:rsid w:val="00922934"/>
    <w:rsid w:val="00923667"/>
    <w:rsid w:val="00923F9B"/>
    <w:rsid w:val="00924A58"/>
    <w:rsid w:val="009271FF"/>
    <w:rsid w:val="00927233"/>
    <w:rsid w:val="00936017"/>
    <w:rsid w:val="00937642"/>
    <w:rsid w:val="00940569"/>
    <w:rsid w:val="00941B20"/>
    <w:rsid w:val="00950C0A"/>
    <w:rsid w:val="00951603"/>
    <w:rsid w:val="00956F86"/>
    <w:rsid w:val="00957543"/>
    <w:rsid w:val="00961AAF"/>
    <w:rsid w:val="00973CEB"/>
    <w:rsid w:val="00974D12"/>
    <w:rsid w:val="009750DB"/>
    <w:rsid w:val="00980330"/>
    <w:rsid w:val="0098158A"/>
    <w:rsid w:val="00981BFC"/>
    <w:rsid w:val="00981CAB"/>
    <w:rsid w:val="00982DBE"/>
    <w:rsid w:val="00984907"/>
    <w:rsid w:val="0098541B"/>
    <w:rsid w:val="009917CA"/>
    <w:rsid w:val="009926DD"/>
    <w:rsid w:val="00992E8C"/>
    <w:rsid w:val="00993C81"/>
    <w:rsid w:val="00994E27"/>
    <w:rsid w:val="009952F8"/>
    <w:rsid w:val="009A0D48"/>
    <w:rsid w:val="009A3B87"/>
    <w:rsid w:val="009A4F26"/>
    <w:rsid w:val="009B42B5"/>
    <w:rsid w:val="009C34E6"/>
    <w:rsid w:val="009C48D6"/>
    <w:rsid w:val="009C6846"/>
    <w:rsid w:val="009D26C0"/>
    <w:rsid w:val="009E406C"/>
    <w:rsid w:val="009E6267"/>
    <w:rsid w:val="009E7B10"/>
    <w:rsid w:val="009F0D32"/>
    <w:rsid w:val="009F679E"/>
    <w:rsid w:val="009F7918"/>
    <w:rsid w:val="00A03CAA"/>
    <w:rsid w:val="00A05D73"/>
    <w:rsid w:val="00A14172"/>
    <w:rsid w:val="00A14FCC"/>
    <w:rsid w:val="00A2151B"/>
    <w:rsid w:val="00A2336F"/>
    <w:rsid w:val="00A2379F"/>
    <w:rsid w:val="00A33B5A"/>
    <w:rsid w:val="00A40287"/>
    <w:rsid w:val="00A47D8E"/>
    <w:rsid w:val="00A52F1B"/>
    <w:rsid w:val="00A54896"/>
    <w:rsid w:val="00A62383"/>
    <w:rsid w:val="00A6363B"/>
    <w:rsid w:val="00A6651E"/>
    <w:rsid w:val="00A66F1C"/>
    <w:rsid w:val="00A81308"/>
    <w:rsid w:val="00A8465A"/>
    <w:rsid w:val="00A84828"/>
    <w:rsid w:val="00A8725D"/>
    <w:rsid w:val="00A97426"/>
    <w:rsid w:val="00A97911"/>
    <w:rsid w:val="00AA5758"/>
    <w:rsid w:val="00AB1CD0"/>
    <w:rsid w:val="00AB2D37"/>
    <w:rsid w:val="00AC2BAC"/>
    <w:rsid w:val="00AD2A24"/>
    <w:rsid w:val="00AD3A66"/>
    <w:rsid w:val="00AE0541"/>
    <w:rsid w:val="00AE3C1E"/>
    <w:rsid w:val="00AE3ED0"/>
    <w:rsid w:val="00AE5CA0"/>
    <w:rsid w:val="00B01A82"/>
    <w:rsid w:val="00B02839"/>
    <w:rsid w:val="00B10EAD"/>
    <w:rsid w:val="00B23575"/>
    <w:rsid w:val="00B24086"/>
    <w:rsid w:val="00B2590A"/>
    <w:rsid w:val="00B4176B"/>
    <w:rsid w:val="00B45555"/>
    <w:rsid w:val="00B47BAC"/>
    <w:rsid w:val="00B56A85"/>
    <w:rsid w:val="00B60D8C"/>
    <w:rsid w:val="00B62280"/>
    <w:rsid w:val="00B62FE6"/>
    <w:rsid w:val="00B645FC"/>
    <w:rsid w:val="00B6560B"/>
    <w:rsid w:val="00B71DFB"/>
    <w:rsid w:val="00B760EA"/>
    <w:rsid w:val="00B7768D"/>
    <w:rsid w:val="00B77D01"/>
    <w:rsid w:val="00B86BDF"/>
    <w:rsid w:val="00B90C38"/>
    <w:rsid w:val="00B96331"/>
    <w:rsid w:val="00BA6E60"/>
    <w:rsid w:val="00BB5E55"/>
    <w:rsid w:val="00BC6099"/>
    <w:rsid w:val="00BD2209"/>
    <w:rsid w:val="00BD44F6"/>
    <w:rsid w:val="00BD65D3"/>
    <w:rsid w:val="00BD670B"/>
    <w:rsid w:val="00BE0504"/>
    <w:rsid w:val="00BE085A"/>
    <w:rsid w:val="00BE13FD"/>
    <w:rsid w:val="00BE647D"/>
    <w:rsid w:val="00BF4ACC"/>
    <w:rsid w:val="00BF739D"/>
    <w:rsid w:val="00C040C8"/>
    <w:rsid w:val="00C109E9"/>
    <w:rsid w:val="00C112C6"/>
    <w:rsid w:val="00C1141F"/>
    <w:rsid w:val="00C16BAB"/>
    <w:rsid w:val="00C236F2"/>
    <w:rsid w:val="00C36C22"/>
    <w:rsid w:val="00C44150"/>
    <w:rsid w:val="00C459E0"/>
    <w:rsid w:val="00C47D1D"/>
    <w:rsid w:val="00C541F3"/>
    <w:rsid w:val="00C569AE"/>
    <w:rsid w:val="00C607A1"/>
    <w:rsid w:val="00C61EE9"/>
    <w:rsid w:val="00C653B2"/>
    <w:rsid w:val="00C66486"/>
    <w:rsid w:val="00C668FB"/>
    <w:rsid w:val="00C73743"/>
    <w:rsid w:val="00C75F69"/>
    <w:rsid w:val="00C85817"/>
    <w:rsid w:val="00C87ED0"/>
    <w:rsid w:val="00CA2DFB"/>
    <w:rsid w:val="00CA42AD"/>
    <w:rsid w:val="00CA632D"/>
    <w:rsid w:val="00CA7C6C"/>
    <w:rsid w:val="00CB1806"/>
    <w:rsid w:val="00CB25E3"/>
    <w:rsid w:val="00CB3A53"/>
    <w:rsid w:val="00CB3E25"/>
    <w:rsid w:val="00CB76F2"/>
    <w:rsid w:val="00CC3D49"/>
    <w:rsid w:val="00CE1111"/>
    <w:rsid w:val="00CE28EE"/>
    <w:rsid w:val="00CE33C4"/>
    <w:rsid w:val="00CE6760"/>
    <w:rsid w:val="00CF36AB"/>
    <w:rsid w:val="00CF633E"/>
    <w:rsid w:val="00CF65B0"/>
    <w:rsid w:val="00D0251D"/>
    <w:rsid w:val="00D02806"/>
    <w:rsid w:val="00D02E64"/>
    <w:rsid w:val="00D07A4B"/>
    <w:rsid w:val="00D1071A"/>
    <w:rsid w:val="00D12454"/>
    <w:rsid w:val="00D1695B"/>
    <w:rsid w:val="00D266A6"/>
    <w:rsid w:val="00D330E1"/>
    <w:rsid w:val="00D336F5"/>
    <w:rsid w:val="00D41E10"/>
    <w:rsid w:val="00D42C7A"/>
    <w:rsid w:val="00D436CC"/>
    <w:rsid w:val="00D454D5"/>
    <w:rsid w:val="00D47BE1"/>
    <w:rsid w:val="00D51184"/>
    <w:rsid w:val="00D51C47"/>
    <w:rsid w:val="00D52053"/>
    <w:rsid w:val="00D524B7"/>
    <w:rsid w:val="00D52960"/>
    <w:rsid w:val="00D5616D"/>
    <w:rsid w:val="00D612F0"/>
    <w:rsid w:val="00DA12F1"/>
    <w:rsid w:val="00DA347E"/>
    <w:rsid w:val="00DA351D"/>
    <w:rsid w:val="00DA648B"/>
    <w:rsid w:val="00DA7D80"/>
    <w:rsid w:val="00DB407A"/>
    <w:rsid w:val="00DB5947"/>
    <w:rsid w:val="00DB5996"/>
    <w:rsid w:val="00DB70AF"/>
    <w:rsid w:val="00DC0D84"/>
    <w:rsid w:val="00DC14F2"/>
    <w:rsid w:val="00DC294D"/>
    <w:rsid w:val="00DD198D"/>
    <w:rsid w:val="00DD2AD7"/>
    <w:rsid w:val="00DD50D6"/>
    <w:rsid w:val="00DD7AD0"/>
    <w:rsid w:val="00DE0DF6"/>
    <w:rsid w:val="00DE4BAC"/>
    <w:rsid w:val="00DE5102"/>
    <w:rsid w:val="00DE5861"/>
    <w:rsid w:val="00DE5C73"/>
    <w:rsid w:val="00DE748C"/>
    <w:rsid w:val="00DF3499"/>
    <w:rsid w:val="00DF3E31"/>
    <w:rsid w:val="00DF49E7"/>
    <w:rsid w:val="00E00FB7"/>
    <w:rsid w:val="00E01FF8"/>
    <w:rsid w:val="00E126B1"/>
    <w:rsid w:val="00E13B1A"/>
    <w:rsid w:val="00E15690"/>
    <w:rsid w:val="00E209FA"/>
    <w:rsid w:val="00E268AC"/>
    <w:rsid w:val="00E30B45"/>
    <w:rsid w:val="00E319C7"/>
    <w:rsid w:val="00E31F13"/>
    <w:rsid w:val="00E44B53"/>
    <w:rsid w:val="00E466E5"/>
    <w:rsid w:val="00E500A1"/>
    <w:rsid w:val="00E509FE"/>
    <w:rsid w:val="00E51036"/>
    <w:rsid w:val="00E51EFB"/>
    <w:rsid w:val="00E5292D"/>
    <w:rsid w:val="00E671F1"/>
    <w:rsid w:val="00E6771C"/>
    <w:rsid w:val="00E73548"/>
    <w:rsid w:val="00E73CDA"/>
    <w:rsid w:val="00E74BB1"/>
    <w:rsid w:val="00E75805"/>
    <w:rsid w:val="00E76486"/>
    <w:rsid w:val="00E836A4"/>
    <w:rsid w:val="00E921E4"/>
    <w:rsid w:val="00E9681B"/>
    <w:rsid w:val="00E976EB"/>
    <w:rsid w:val="00E97D45"/>
    <w:rsid w:val="00EA01F8"/>
    <w:rsid w:val="00EA128A"/>
    <w:rsid w:val="00EB2DA6"/>
    <w:rsid w:val="00EB42AA"/>
    <w:rsid w:val="00EC138C"/>
    <w:rsid w:val="00ED2F15"/>
    <w:rsid w:val="00ED745A"/>
    <w:rsid w:val="00EE2CB3"/>
    <w:rsid w:val="00EE59CB"/>
    <w:rsid w:val="00EE7003"/>
    <w:rsid w:val="00EF02CC"/>
    <w:rsid w:val="00EF158B"/>
    <w:rsid w:val="00F002E8"/>
    <w:rsid w:val="00F01C81"/>
    <w:rsid w:val="00F104A7"/>
    <w:rsid w:val="00F10FD4"/>
    <w:rsid w:val="00F145D3"/>
    <w:rsid w:val="00F41025"/>
    <w:rsid w:val="00F41CE9"/>
    <w:rsid w:val="00F504B8"/>
    <w:rsid w:val="00F66BE5"/>
    <w:rsid w:val="00F67C1D"/>
    <w:rsid w:val="00F80B3A"/>
    <w:rsid w:val="00F81EF2"/>
    <w:rsid w:val="00F83C9C"/>
    <w:rsid w:val="00F8707A"/>
    <w:rsid w:val="00F915E6"/>
    <w:rsid w:val="00F93AA4"/>
    <w:rsid w:val="00F94562"/>
    <w:rsid w:val="00F95BBA"/>
    <w:rsid w:val="00FA0C43"/>
    <w:rsid w:val="00FA4661"/>
    <w:rsid w:val="00FA74A7"/>
    <w:rsid w:val="00FB1423"/>
    <w:rsid w:val="00FB30AC"/>
    <w:rsid w:val="00FC0187"/>
    <w:rsid w:val="00FC68DE"/>
    <w:rsid w:val="00FC75BF"/>
    <w:rsid w:val="00FD2A19"/>
    <w:rsid w:val="00FD648E"/>
    <w:rsid w:val="00FD7524"/>
    <w:rsid w:val="00FE179E"/>
    <w:rsid w:val="00FE2537"/>
    <w:rsid w:val="00FE4946"/>
    <w:rsid w:val="00FF19C0"/>
    <w:rsid w:val="00FF4868"/>
    <w:rsid w:val="00FF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03"/>
  </w:style>
  <w:style w:type="paragraph" w:styleId="1">
    <w:name w:val="heading 1"/>
    <w:basedOn w:val="a"/>
    <w:next w:val="a"/>
    <w:link w:val="10"/>
    <w:uiPriority w:val="99"/>
    <w:qFormat/>
    <w:rsid w:val="00950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73CDA"/>
    <w:pPr>
      <w:widowControl w:val="0"/>
      <w:autoSpaceDE w:val="0"/>
      <w:autoSpaceDN w:val="0"/>
      <w:adjustRightInd w:val="0"/>
      <w:spacing w:after="0" w:line="240" w:lineRule="auto"/>
      <w:ind w:left="14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rsid w:val="00E73CDA"/>
    <w:pPr>
      <w:widowControl w:val="0"/>
      <w:autoSpaceDE w:val="0"/>
      <w:autoSpaceDN w:val="0"/>
      <w:adjustRightInd w:val="0"/>
      <w:spacing w:after="0" w:line="240" w:lineRule="auto"/>
      <w:ind w:left="14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link w:val="a4"/>
    <w:qFormat/>
    <w:rsid w:val="00E73CDA"/>
    <w:pPr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rsid w:val="00E73CD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3CDA"/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E73CDA"/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4F5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40910"/>
    <w:rPr>
      <w:color w:val="007DAC"/>
      <w:u w:val="single"/>
    </w:rPr>
  </w:style>
  <w:style w:type="paragraph" w:styleId="a9">
    <w:name w:val="Normal (Web)"/>
    <w:basedOn w:val="a"/>
    <w:uiPriority w:val="99"/>
    <w:unhideWhenUsed/>
    <w:rsid w:val="0074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C3D49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CC3D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C3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32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50C0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674965"/>
    <w:rPr>
      <w:b/>
      <w:color w:val="26282F"/>
    </w:rPr>
  </w:style>
  <w:style w:type="paragraph" w:styleId="af0">
    <w:name w:val="No Spacing"/>
    <w:uiPriority w:val="1"/>
    <w:qFormat/>
    <w:rsid w:val="00C75F69"/>
    <w:pPr>
      <w:spacing w:after="0" w:line="240" w:lineRule="auto"/>
    </w:pPr>
  </w:style>
  <w:style w:type="character" w:customStyle="1" w:styleId="apple-converted-space">
    <w:name w:val="apple-converted-space"/>
    <w:rsid w:val="00F002E8"/>
  </w:style>
  <w:style w:type="character" w:styleId="af1">
    <w:name w:val="Strong"/>
    <w:uiPriority w:val="22"/>
    <w:qFormat/>
    <w:rsid w:val="003D5127"/>
    <w:rPr>
      <w:b/>
      <w:bCs/>
    </w:rPr>
  </w:style>
  <w:style w:type="paragraph" w:customStyle="1" w:styleId="WW-11111111111">
    <w:name w:val="WW-Содержимое таблицы11111111111"/>
    <w:basedOn w:val="af2"/>
    <w:rsid w:val="00CE1111"/>
    <w:rPr>
      <w:rFonts w:ascii="Calibri" w:eastAsia="Calibri" w:hAnsi="Calibri" w:cs="Times New Roman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CE111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5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9EFED0418209971F37B421A4DA0338704FEE15A73E3A5AF1533A86412708EED1339E5FDBAD849j0N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F9EFED0418209971F37B421A4DA033840DF8E95B79E3A5AF1533A86412708EED1339E2FCjBN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F9EFED0418209971F37B421A4DA033840CF9EA5979E3A5AF1533A86412708EED1339E5FFBBjDN9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0F5C-A206-40B8-89BF-1C4511BB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Topcovet</cp:lastModifiedBy>
  <cp:revision>3</cp:revision>
  <cp:lastPrinted>2017-12-07T02:23:00Z</cp:lastPrinted>
  <dcterms:created xsi:type="dcterms:W3CDTF">2017-12-07T02:26:00Z</dcterms:created>
  <dcterms:modified xsi:type="dcterms:W3CDTF">2017-12-07T07:40:00Z</dcterms:modified>
</cp:coreProperties>
</file>