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CA" w:rsidRPr="00FE457B" w:rsidRDefault="00F515CA" w:rsidP="00F515CA">
      <w:pPr>
        <w:spacing w:after="0" w:line="240" w:lineRule="auto"/>
        <w:jc w:val="center"/>
        <w:rPr>
          <w:rFonts w:ascii="Times New Roman" w:eastAsia="Times New Roman" w:hAnsi="Times New Roman" w:cs="Times New Roman"/>
          <w:b/>
          <w:spacing w:val="20"/>
          <w:sz w:val="24"/>
          <w:szCs w:val="24"/>
          <w:lang w:eastAsia="ru-RU"/>
        </w:rPr>
      </w:pPr>
      <w:r w:rsidRPr="00FE457B">
        <w:rPr>
          <w:rFonts w:ascii="Times New Roman" w:eastAsia="Times New Roman" w:hAnsi="Times New Roman" w:cs="Times New Roman"/>
          <w:b/>
          <w:spacing w:val="20"/>
          <w:sz w:val="24"/>
          <w:szCs w:val="24"/>
          <w:lang w:eastAsia="ru-RU"/>
        </w:rPr>
        <w:t>АДМИНИСТРАЦИЯ ТОПЧИХИНСКОГО РАЙОНА</w:t>
      </w:r>
    </w:p>
    <w:p w:rsidR="00F515CA" w:rsidRPr="00FE457B" w:rsidRDefault="00F515CA" w:rsidP="00F515CA">
      <w:pPr>
        <w:spacing w:after="0" w:line="240" w:lineRule="auto"/>
        <w:jc w:val="center"/>
        <w:rPr>
          <w:rFonts w:ascii="Times New Roman" w:eastAsia="Times New Roman" w:hAnsi="Times New Roman" w:cs="Times New Roman"/>
          <w:b/>
          <w:spacing w:val="20"/>
          <w:sz w:val="24"/>
          <w:szCs w:val="24"/>
          <w:lang w:eastAsia="ru-RU"/>
        </w:rPr>
      </w:pPr>
      <w:r w:rsidRPr="00FE457B">
        <w:rPr>
          <w:rFonts w:ascii="Times New Roman" w:eastAsia="Times New Roman" w:hAnsi="Times New Roman" w:cs="Times New Roman"/>
          <w:b/>
          <w:spacing w:val="20"/>
          <w:sz w:val="24"/>
          <w:szCs w:val="24"/>
          <w:lang w:eastAsia="ru-RU"/>
        </w:rPr>
        <w:t>АЛТАЙСКОГО КРАЯ</w:t>
      </w:r>
    </w:p>
    <w:p w:rsidR="00F515CA" w:rsidRPr="00FE457B" w:rsidRDefault="00F515CA" w:rsidP="00F515CA">
      <w:pPr>
        <w:spacing w:after="0" w:line="240" w:lineRule="auto"/>
        <w:jc w:val="center"/>
        <w:rPr>
          <w:rFonts w:ascii="Times New Roman" w:eastAsia="Times New Roman" w:hAnsi="Times New Roman" w:cs="Times New Roman"/>
          <w:sz w:val="28"/>
          <w:szCs w:val="28"/>
          <w:lang w:eastAsia="ru-RU"/>
        </w:rPr>
      </w:pPr>
    </w:p>
    <w:p w:rsidR="00F515CA" w:rsidRPr="00760F45" w:rsidRDefault="00F515CA" w:rsidP="00F515CA">
      <w:pPr>
        <w:spacing w:after="0" w:line="240" w:lineRule="auto"/>
        <w:jc w:val="center"/>
        <w:rPr>
          <w:rFonts w:ascii="Times New Roman" w:eastAsia="Times New Roman" w:hAnsi="Times New Roman" w:cs="Times New Roman"/>
          <w:sz w:val="28"/>
          <w:szCs w:val="28"/>
          <w:lang w:eastAsia="ru-RU"/>
        </w:rPr>
      </w:pPr>
    </w:p>
    <w:p w:rsidR="00F515CA" w:rsidRPr="00FE457B" w:rsidRDefault="00F515CA" w:rsidP="00F515CA">
      <w:pPr>
        <w:keepNext/>
        <w:spacing w:after="0" w:line="240" w:lineRule="auto"/>
        <w:jc w:val="center"/>
        <w:outlineLvl w:val="0"/>
        <w:rPr>
          <w:rFonts w:ascii="Arial" w:eastAsia="Times New Roman" w:hAnsi="Arial" w:cs="Arial"/>
          <w:b/>
          <w:spacing w:val="84"/>
          <w:sz w:val="28"/>
          <w:szCs w:val="28"/>
          <w:lang w:eastAsia="ru-RU"/>
        </w:rPr>
      </w:pPr>
      <w:r w:rsidRPr="00FE457B">
        <w:rPr>
          <w:rFonts w:ascii="Arial" w:eastAsia="Times New Roman" w:hAnsi="Arial" w:cs="Arial"/>
          <w:b/>
          <w:spacing w:val="84"/>
          <w:sz w:val="28"/>
          <w:szCs w:val="28"/>
          <w:lang w:eastAsia="ru-RU"/>
        </w:rPr>
        <w:t>ПОСТАНОВЛЕНИЕ</w:t>
      </w:r>
    </w:p>
    <w:p w:rsidR="00F515CA" w:rsidRPr="00FE457B" w:rsidRDefault="00F515CA" w:rsidP="00F515CA">
      <w:pPr>
        <w:spacing w:after="0" w:line="240" w:lineRule="auto"/>
        <w:rPr>
          <w:rFonts w:ascii="Times New Roman" w:eastAsia="Times New Roman" w:hAnsi="Times New Roman" w:cs="Times New Roman"/>
          <w:sz w:val="28"/>
          <w:szCs w:val="28"/>
          <w:lang w:eastAsia="ru-RU"/>
        </w:rPr>
      </w:pPr>
    </w:p>
    <w:p w:rsidR="00F515CA" w:rsidRPr="00FE457B" w:rsidRDefault="00F515CA" w:rsidP="00F515CA">
      <w:pPr>
        <w:spacing w:after="0" w:line="240" w:lineRule="auto"/>
        <w:rPr>
          <w:rFonts w:ascii="Times New Roman" w:eastAsia="Times New Roman" w:hAnsi="Times New Roman" w:cs="Times New Roman"/>
          <w:sz w:val="28"/>
          <w:szCs w:val="28"/>
          <w:lang w:eastAsia="ru-RU"/>
        </w:rPr>
      </w:pPr>
    </w:p>
    <w:p w:rsidR="00F515CA" w:rsidRPr="00FE457B" w:rsidRDefault="00F515CA" w:rsidP="00F515CA">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w:t>
      </w:r>
      <w:r w:rsidRPr="00FE457B">
        <w:rPr>
          <w:rFonts w:ascii="Arial" w:eastAsia="Times New Roman" w:hAnsi="Arial" w:cs="Arial"/>
          <w:color w:val="000000"/>
          <w:sz w:val="24"/>
          <w:szCs w:val="24"/>
          <w:lang w:eastAsia="ru-RU"/>
        </w:rPr>
        <w:t xml:space="preserve">2020                                                           </w:t>
      </w:r>
      <w:r>
        <w:rPr>
          <w:rFonts w:ascii="Arial" w:eastAsia="Times New Roman" w:hAnsi="Arial" w:cs="Arial"/>
          <w:color w:val="000000"/>
          <w:sz w:val="24"/>
          <w:szCs w:val="24"/>
          <w:lang w:eastAsia="ru-RU"/>
        </w:rPr>
        <w:t xml:space="preserve"> </w:t>
      </w:r>
      <w:r w:rsidRPr="00FE457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FE457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____</w:t>
      </w:r>
    </w:p>
    <w:p w:rsidR="00F515CA" w:rsidRPr="00FE457B" w:rsidRDefault="00F515CA" w:rsidP="00F515CA">
      <w:pPr>
        <w:spacing w:after="0" w:line="240" w:lineRule="auto"/>
        <w:jc w:val="center"/>
        <w:rPr>
          <w:rFonts w:ascii="Arial" w:eastAsia="Times New Roman" w:hAnsi="Arial" w:cs="Arial"/>
          <w:b/>
          <w:color w:val="000000"/>
          <w:sz w:val="18"/>
          <w:szCs w:val="18"/>
          <w:lang w:eastAsia="ru-RU"/>
        </w:rPr>
      </w:pPr>
      <w:r w:rsidRPr="00FE457B">
        <w:rPr>
          <w:rFonts w:ascii="Arial" w:eastAsia="Times New Roman" w:hAnsi="Arial" w:cs="Arial"/>
          <w:b/>
          <w:color w:val="000000"/>
          <w:sz w:val="18"/>
          <w:szCs w:val="18"/>
          <w:lang w:eastAsia="ru-RU"/>
        </w:rPr>
        <w:t>с. Топчиха</w:t>
      </w:r>
    </w:p>
    <w:p w:rsidR="00F515CA" w:rsidRDefault="00F515CA" w:rsidP="00F515CA">
      <w:pPr>
        <w:spacing w:after="0" w:line="240" w:lineRule="auto"/>
        <w:rPr>
          <w:rFonts w:ascii="Times New Roman" w:eastAsia="Times New Roman" w:hAnsi="Times New Roman" w:cs="Times New Roman"/>
          <w:b/>
          <w:color w:val="000000"/>
          <w:sz w:val="24"/>
          <w:szCs w:val="20"/>
          <w:lang w:eastAsia="ru-RU"/>
        </w:rPr>
      </w:pPr>
    </w:p>
    <w:p w:rsidR="00F515CA" w:rsidRPr="00FE457B" w:rsidRDefault="00F515CA" w:rsidP="00F515CA">
      <w:pPr>
        <w:spacing w:after="0" w:line="240" w:lineRule="auto"/>
        <w:rPr>
          <w:rFonts w:ascii="Times New Roman" w:eastAsia="Times New Roman" w:hAnsi="Times New Roman" w:cs="Times New Roman"/>
          <w:b/>
          <w:color w:val="000000"/>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5094"/>
      </w:tblGrid>
      <w:tr w:rsidR="00F515CA" w:rsidRPr="00FE457B" w:rsidTr="00525E0D">
        <w:tc>
          <w:tcPr>
            <w:tcW w:w="4608" w:type="dxa"/>
            <w:tcBorders>
              <w:top w:val="nil"/>
              <w:left w:val="nil"/>
              <w:bottom w:val="nil"/>
              <w:right w:val="nil"/>
            </w:tcBorders>
            <w:shd w:val="clear" w:color="auto" w:fill="auto"/>
          </w:tcPr>
          <w:p w:rsidR="00F515CA" w:rsidRPr="00F515CA" w:rsidRDefault="00F515CA" w:rsidP="00525E0D">
            <w:pPr>
              <w:pStyle w:val="a3"/>
              <w:jc w:val="both"/>
              <w:rPr>
                <w:rFonts w:ascii="Times New Roman" w:hAnsi="Times New Roman" w:cs="Times New Roman"/>
                <w:sz w:val="28"/>
                <w:szCs w:val="28"/>
              </w:rPr>
            </w:pPr>
            <w:r w:rsidRPr="00F515CA">
              <w:rPr>
                <w:rFonts w:ascii="Times New Roman" w:hAnsi="Times New Roman" w:cs="Times New Roman"/>
                <w:sz w:val="28"/>
                <w:szCs w:val="28"/>
              </w:rPr>
              <w:t xml:space="preserve">Об утверждении Порядка принятия решений о подготовке и реализации бюджетных инвестиций в объекты муниципальной собственности </w:t>
            </w:r>
            <w:proofErr w:type="spellStart"/>
            <w:r w:rsidRPr="00F515CA">
              <w:rPr>
                <w:rFonts w:ascii="Times New Roman" w:hAnsi="Times New Roman" w:cs="Times New Roman"/>
                <w:sz w:val="28"/>
                <w:szCs w:val="28"/>
                <w:lang w:eastAsia="ru-RU"/>
              </w:rPr>
              <w:t>Топчихинского</w:t>
            </w:r>
            <w:proofErr w:type="spellEnd"/>
            <w:r w:rsidRPr="00F515CA">
              <w:rPr>
                <w:rFonts w:ascii="Times New Roman" w:hAnsi="Times New Roman" w:cs="Times New Roman"/>
                <w:sz w:val="28"/>
                <w:szCs w:val="28"/>
                <w:lang w:eastAsia="ru-RU"/>
              </w:rPr>
              <w:t xml:space="preserve"> района Алтайского края</w:t>
            </w:r>
          </w:p>
          <w:p w:rsidR="00F515CA" w:rsidRPr="00FE457B" w:rsidRDefault="00F515CA" w:rsidP="00F515CA">
            <w:pPr>
              <w:pStyle w:val="a3"/>
              <w:jc w:val="both"/>
              <w:rPr>
                <w:rFonts w:ascii="Times New Roman" w:eastAsia="Times New Roman" w:hAnsi="Times New Roman" w:cs="Times New Roman"/>
                <w:color w:val="000000"/>
                <w:sz w:val="28"/>
                <w:szCs w:val="28"/>
                <w:lang w:eastAsia="ru-RU"/>
              </w:rPr>
            </w:pPr>
          </w:p>
        </w:tc>
        <w:tc>
          <w:tcPr>
            <w:tcW w:w="5220" w:type="dxa"/>
            <w:tcBorders>
              <w:top w:val="nil"/>
              <w:left w:val="nil"/>
              <w:bottom w:val="nil"/>
              <w:right w:val="nil"/>
            </w:tcBorders>
            <w:shd w:val="clear" w:color="auto" w:fill="auto"/>
          </w:tcPr>
          <w:p w:rsidR="00F515CA" w:rsidRPr="00FE457B" w:rsidRDefault="00F515CA" w:rsidP="00525E0D">
            <w:pPr>
              <w:spacing w:after="0" w:line="240" w:lineRule="auto"/>
              <w:jc w:val="both"/>
              <w:rPr>
                <w:rFonts w:ascii="Times New Roman" w:eastAsia="Times New Roman" w:hAnsi="Times New Roman" w:cs="Times New Roman"/>
                <w:color w:val="000000"/>
                <w:sz w:val="28"/>
                <w:szCs w:val="28"/>
                <w:lang w:eastAsia="ru-RU"/>
              </w:rPr>
            </w:pPr>
          </w:p>
        </w:tc>
      </w:tr>
    </w:tbl>
    <w:p w:rsidR="00F515CA" w:rsidRPr="00FE457B" w:rsidRDefault="00F515CA" w:rsidP="00F515CA">
      <w:pPr>
        <w:spacing w:after="0" w:line="240" w:lineRule="auto"/>
        <w:rPr>
          <w:rFonts w:ascii="Times New Roman" w:eastAsia="Times New Roman" w:hAnsi="Times New Roman" w:cs="Times New Roman"/>
          <w:sz w:val="28"/>
          <w:szCs w:val="28"/>
          <w:lang w:eastAsia="ru-RU"/>
        </w:rPr>
      </w:pPr>
    </w:p>
    <w:p w:rsidR="00F515CA" w:rsidRPr="003217F9" w:rsidRDefault="00F515CA" w:rsidP="00F515CA">
      <w:pPr>
        <w:ind w:firstLine="709"/>
        <w:jc w:val="both"/>
        <w:rPr>
          <w:rFonts w:ascii="Times New Roman" w:hAnsi="Times New Roman" w:cs="Times New Roman"/>
          <w:sz w:val="28"/>
          <w:szCs w:val="28"/>
          <w:lang w:eastAsia="ru-RU"/>
        </w:rPr>
      </w:pPr>
      <w:r w:rsidRPr="00F515CA">
        <w:rPr>
          <w:rFonts w:ascii="Times New Roman" w:hAnsi="Times New Roman" w:cs="Times New Roman"/>
          <w:sz w:val="28"/>
          <w:szCs w:val="28"/>
        </w:rPr>
        <w:t xml:space="preserve">В соответствии с пунктом 2 статьи 79 Бюджетного кодекса Российской Федерации, </w:t>
      </w:r>
      <w:r w:rsidRPr="00F515CA">
        <w:rPr>
          <w:rFonts w:ascii="Times New Roman" w:hAnsi="Times New Roman" w:cs="Times New Roman"/>
          <w:sz w:val="28"/>
          <w:szCs w:val="28"/>
          <w:lang w:eastAsia="ru-RU"/>
        </w:rPr>
        <w:t>руководствуясь</w:t>
      </w:r>
      <w:r w:rsidRPr="00FB441F">
        <w:rPr>
          <w:rFonts w:ascii="Times New Roman" w:hAnsi="Times New Roman" w:cs="Times New Roman"/>
          <w:sz w:val="28"/>
          <w:szCs w:val="28"/>
          <w:lang w:eastAsia="ru-RU"/>
        </w:rPr>
        <w:t xml:space="preserve"> Уставом муниципального образования </w:t>
      </w:r>
      <w:proofErr w:type="spellStart"/>
      <w:r w:rsidRPr="00FB441F">
        <w:rPr>
          <w:rFonts w:ascii="Times New Roman" w:hAnsi="Times New Roman" w:cs="Times New Roman"/>
          <w:sz w:val="28"/>
          <w:szCs w:val="28"/>
          <w:lang w:eastAsia="ru-RU"/>
        </w:rPr>
        <w:t>Топчихинский</w:t>
      </w:r>
      <w:proofErr w:type="spellEnd"/>
      <w:r w:rsidRPr="003217F9">
        <w:rPr>
          <w:rFonts w:ascii="Times New Roman" w:hAnsi="Times New Roman" w:cs="Times New Roman"/>
          <w:sz w:val="28"/>
          <w:szCs w:val="28"/>
          <w:lang w:eastAsia="ru-RU"/>
        </w:rPr>
        <w:t xml:space="preserve"> район Алтайского края, </w:t>
      </w:r>
      <w:r w:rsidRPr="003217F9">
        <w:rPr>
          <w:rFonts w:ascii="Times New Roman" w:hAnsi="Times New Roman" w:cs="Times New Roman"/>
          <w:spacing w:val="40"/>
          <w:sz w:val="28"/>
          <w:szCs w:val="28"/>
          <w:lang w:eastAsia="ru-RU"/>
        </w:rPr>
        <w:t>постановляю</w:t>
      </w:r>
      <w:r w:rsidRPr="003217F9">
        <w:rPr>
          <w:rFonts w:ascii="Times New Roman" w:hAnsi="Times New Roman" w:cs="Times New Roman"/>
          <w:sz w:val="28"/>
          <w:szCs w:val="28"/>
          <w:lang w:eastAsia="ru-RU"/>
        </w:rPr>
        <w:t>:</w:t>
      </w:r>
    </w:p>
    <w:p w:rsidR="00F515CA" w:rsidRDefault="00F515CA" w:rsidP="00F515CA">
      <w:pPr>
        <w:pStyle w:val="a3"/>
        <w:ind w:firstLine="709"/>
        <w:jc w:val="both"/>
        <w:rPr>
          <w:rFonts w:ascii="Times New Roman" w:hAnsi="Times New Roman" w:cs="Times New Roman"/>
          <w:sz w:val="28"/>
          <w:szCs w:val="28"/>
          <w:lang w:eastAsia="ru-RU"/>
        </w:rPr>
      </w:pPr>
      <w:r w:rsidRPr="003217F9">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Утвердить</w:t>
      </w:r>
      <w:r w:rsidRPr="003217F9">
        <w:rPr>
          <w:rFonts w:ascii="Times New Roman" w:hAnsi="Times New Roman" w:cs="Times New Roman"/>
          <w:sz w:val="28"/>
          <w:szCs w:val="28"/>
          <w:lang w:eastAsia="ru-RU"/>
        </w:rPr>
        <w:t xml:space="preserve"> прилагаем</w:t>
      </w:r>
      <w:r>
        <w:rPr>
          <w:rFonts w:ascii="Times New Roman" w:hAnsi="Times New Roman" w:cs="Times New Roman"/>
          <w:sz w:val="28"/>
          <w:szCs w:val="28"/>
          <w:lang w:eastAsia="ru-RU"/>
        </w:rPr>
        <w:t>ый</w:t>
      </w:r>
      <w:r w:rsidRPr="00F515CA">
        <w:rPr>
          <w:rFonts w:ascii="Times New Roman" w:hAnsi="Times New Roman" w:cs="Times New Roman"/>
          <w:sz w:val="28"/>
          <w:szCs w:val="28"/>
        </w:rPr>
        <w:t xml:space="preserve"> Поряд</w:t>
      </w:r>
      <w:r>
        <w:rPr>
          <w:rFonts w:ascii="Times New Roman" w:hAnsi="Times New Roman" w:cs="Times New Roman"/>
          <w:sz w:val="28"/>
          <w:szCs w:val="28"/>
        </w:rPr>
        <w:t>о</w:t>
      </w:r>
      <w:r w:rsidRPr="00F515CA">
        <w:rPr>
          <w:rFonts w:ascii="Times New Roman" w:hAnsi="Times New Roman" w:cs="Times New Roman"/>
          <w:sz w:val="28"/>
          <w:szCs w:val="28"/>
        </w:rPr>
        <w:t xml:space="preserve">к принятия решений о подготовке и реализации бюджетных инвестиций в объекты муниципальной собственности </w:t>
      </w:r>
      <w:proofErr w:type="spellStart"/>
      <w:r w:rsidRPr="00F515CA">
        <w:rPr>
          <w:rFonts w:ascii="Times New Roman" w:hAnsi="Times New Roman" w:cs="Times New Roman"/>
          <w:sz w:val="28"/>
          <w:szCs w:val="28"/>
          <w:lang w:eastAsia="ru-RU"/>
        </w:rPr>
        <w:t>Топчихинского</w:t>
      </w:r>
      <w:proofErr w:type="spellEnd"/>
      <w:r w:rsidRPr="00F515CA">
        <w:rPr>
          <w:rFonts w:ascii="Times New Roman" w:hAnsi="Times New Roman" w:cs="Times New Roman"/>
          <w:sz w:val="28"/>
          <w:szCs w:val="28"/>
          <w:lang w:eastAsia="ru-RU"/>
        </w:rPr>
        <w:t xml:space="preserve"> района Алтайского края</w:t>
      </w:r>
      <w:r>
        <w:rPr>
          <w:rFonts w:ascii="Times New Roman" w:hAnsi="Times New Roman" w:cs="Times New Roman"/>
          <w:sz w:val="28"/>
          <w:szCs w:val="28"/>
          <w:lang w:eastAsia="ru-RU"/>
        </w:rPr>
        <w:t>.</w:t>
      </w:r>
    </w:p>
    <w:p w:rsidR="00F515CA" w:rsidRPr="003217F9" w:rsidRDefault="00F515CA" w:rsidP="00F515C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3217F9">
        <w:rPr>
          <w:rFonts w:ascii="Times New Roman" w:hAnsi="Times New Roman" w:cs="Times New Roman"/>
          <w:sz w:val="28"/>
          <w:szCs w:val="28"/>
          <w:lang w:eastAsia="ru-RU"/>
        </w:rPr>
        <w:t xml:space="preserve">Обнародовать настоящее постановление в установленном порядке и разместить на официальном сайте муниципального образования </w:t>
      </w:r>
      <w:proofErr w:type="spellStart"/>
      <w:r w:rsidRPr="003217F9">
        <w:rPr>
          <w:rFonts w:ascii="Times New Roman" w:hAnsi="Times New Roman" w:cs="Times New Roman"/>
          <w:sz w:val="28"/>
          <w:szCs w:val="28"/>
          <w:lang w:eastAsia="ru-RU"/>
        </w:rPr>
        <w:t>Топчихинский</w:t>
      </w:r>
      <w:proofErr w:type="spellEnd"/>
      <w:r w:rsidRPr="003217F9">
        <w:rPr>
          <w:rFonts w:ascii="Times New Roman" w:hAnsi="Times New Roman" w:cs="Times New Roman"/>
          <w:sz w:val="28"/>
          <w:szCs w:val="28"/>
          <w:lang w:eastAsia="ru-RU"/>
        </w:rPr>
        <w:t xml:space="preserve"> район.</w:t>
      </w:r>
    </w:p>
    <w:p w:rsidR="00F515CA" w:rsidRPr="00FB441F" w:rsidRDefault="00F515CA" w:rsidP="00F515C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3217F9">
        <w:rPr>
          <w:rFonts w:ascii="Times New Roman" w:hAnsi="Times New Roman" w:cs="Times New Roman"/>
          <w:sz w:val="28"/>
          <w:szCs w:val="28"/>
          <w:lang w:eastAsia="ru-RU"/>
        </w:rPr>
        <w:t xml:space="preserve">. </w:t>
      </w:r>
      <w:r w:rsidRPr="00FB441F">
        <w:rPr>
          <w:rFonts w:ascii="Times New Roman" w:hAnsi="Times New Roman" w:cs="Times New Roman"/>
          <w:sz w:val="28"/>
          <w:szCs w:val="28"/>
          <w:lang w:eastAsia="ru-RU"/>
        </w:rPr>
        <w:t xml:space="preserve">Контроль за исполнением настоящего постановления </w:t>
      </w:r>
      <w:r>
        <w:rPr>
          <w:rFonts w:ascii="Times New Roman" w:hAnsi="Times New Roman" w:cs="Times New Roman"/>
          <w:sz w:val="28"/>
          <w:szCs w:val="28"/>
          <w:lang w:eastAsia="ru-RU"/>
        </w:rPr>
        <w:t>оставляю за собой</w:t>
      </w:r>
      <w:r w:rsidRPr="00FB441F">
        <w:rPr>
          <w:rFonts w:ascii="Times New Roman" w:hAnsi="Times New Roman" w:cs="Times New Roman"/>
          <w:sz w:val="28"/>
          <w:szCs w:val="28"/>
          <w:lang w:eastAsia="ru-RU"/>
        </w:rPr>
        <w:t xml:space="preserve">.  </w:t>
      </w:r>
    </w:p>
    <w:p w:rsidR="00F515CA" w:rsidRPr="00AE7B52" w:rsidRDefault="00F515CA" w:rsidP="00F515CA">
      <w:pPr>
        <w:pStyle w:val="a3"/>
        <w:ind w:firstLine="709"/>
        <w:jc w:val="both"/>
        <w:rPr>
          <w:rFonts w:ascii="Times New Roman" w:hAnsi="Times New Roman" w:cs="Times New Roman"/>
          <w:sz w:val="28"/>
          <w:szCs w:val="28"/>
          <w:lang w:eastAsia="ar-SA"/>
        </w:rPr>
      </w:pPr>
    </w:p>
    <w:p w:rsidR="00F515CA" w:rsidRPr="003217F9" w:rsidRDefault="00F515CA" w:rsidP="00F515CA">
      <w:pPr>
        <w:pStyle w:val="a3"/>
        <w:ind w:firstLine="709"/>
        <w:jc w:val="both"/>
        <w:rPr>
          <w:rFonts w:ascii="Times New Roman" w:hAnsi="Times New Roman" w:cs="Times New Roman"/>
          <w:sz w:val="28"/>
          <w:szCs w:val="28"/>
          <w:lang w:eastAsia="ar-SA"/>
        </w:rPr>
      </w:pPr>
    </w:p>
    <w:p w:rsidR="00F515CA" w:rsidRPr="003217F9" w:rsidRDefault="00F515CA" w:rsidP="00F515CA">
      <w:pPr>
        <w:pStyle w:val="a3"/>
        <w:jc w:val="both"/>
        <w:rPr>
          <w:rFonts w:ascii="Times New Roman" w:hAnsi="Times New Roman" w:cs="Times New Roman"/>
          <w:sz w:val="28"/>
          <w:szCs w:val="28"/>
          <w:lang w:eastAsia="ar-SA"/>
        </w:rPr>
      </w:pPr>
      <w:r w:rsidRPr="003217F9">
        <w:rPr>
          <w:rFonts w:ascii="Times New Roman" w:hAnsi="Times New Roman" w:cs="Times New Roman"/>
          <w:sz w:val="28"/>
          <w:szCs w:val="28"/>
          <w:lang w:eastAsia="ar-SA"/>
        </w:rPr>
        <w:t xml:space="preserve">Глава района                                                                                       </w:t>
      </w:r>
      <w:r>
        <w:rPr>
          <w:rFonts w:ascii="Times New Roman" w:hAnsi="Times New Roman" w:cs="Times New Roman"/>
          <w:sz w:val="28"/>
          <w:szCs w:val="28"/>
          <w:lang w:eastAsia="ar-SA"/>
        </w:rPr>
        <w:t xml:space="preserve">    </w:t>
      </w:r>
      <w:r w:rsidRPr="003217F9">
        <w:rPr>
          <w:rFonts w:ascii="Times New Roman" w:hAnsi="Times New Roman" w:cs="Times New Roman"/>
          <w:sz w:val="28"/>
          <w:szCs w:val="28"/>
          <w:lang w:eastAsia="ar-SA"/>
        </w:rPr>
        <w:t xml:space="preserve">Д.С. </w:t>
      </w:r>
      <w:proofErr w:type="spellStart"/>
      <w:r w:rsidRPr="003217F9">
        <w:rPr>
          <w:rFonts w:ascii="Times New Roman" w:hAnsi="Times New Roman" w:cs="Times New Roman"/>
          <w:sz w:val="28"/>
          <w:szCs w:val="28"/>
          <w:lang w:eastAsia="ar-SA"/>
        </w:rPr>
        <w:t>Тренькаев</w:t>
      </w:r>
      <w:proofErr w:type="spellEnd"/>
    </w:p>
    <w:p w:rsidR="00F515CA" w:rsidRDefault="00F515C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0A6A8A" w:rsidRDefault="000A6A8A" w:rsidP="00F515CA">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F515CA" w:rsidRPr="0088477A" w:rsidRDefault="00F515CA" w:rsidP="0088477A">
      <w:pPr>
        <w:keepNext/>
        <w:keepLines/>
        <w:spacing w:before="240" w:after="0"/>
        <w:ind w:left="5670"/>
        <w:outlineLvl w:val="0"/>
        <w:rPr>
          <w:rFonts w:ascii="Times New Roman" w:eastAsiaTheme="majorEastAsia" w:hAnsi="Times New Roman" w:cs="Times New Roman"/>
          <w:sz w:val="27"/>
          <w:szCs w:val="27"/>
        </w:rPr>
      </w:pPr>
      <w:r w:rsidRPr="0088477A">
        <w:rPr>
          <w:rFonts w:ascii="Times New Roman" w:eastAsiaTheme="majorEastAsia" w:hAnsi="Times New Roman" w:cs="Times New Roman"/>
          <w:sz w:val="27"/>
          <w:szCs w:val="27"/>
        </w:rPr>
        <w:lastRenderedPageBreak/>
        <w:t>Утвержден</w:t>
      </w:r>
    </w:p>
    <w:p w:rsidR="00F515CA" w:rsidRPr="0088477A" w:rsidRDefault="00F515CA" w:rsidP="0088477A">
      <w:pPr>
        <w:shd w:val="clear" w:color="auto" w:fill="FFFFFF"/>
        <w:spacing w:after="0" w:line="315" w:lineRule="atLeast"/>
        <w:ind w:left="5670"/>
        <w:jc w:val="both"/>
        <w:textAlignment w:val="baseline"/>
        <w:rPr>
          <w:rFonts w:ascii="Times New Roman" w:eastAsia="Times New Roman" w:hAnsi="Times New Roman" w:cs="Times New Roman"/>
          <w:spacing w:val="2"/>
          <w:sz w:val="27"/>
          <w:szCs w:val="27"/>
          <w:lang w:eastAsia="ru-RU"/>
        </w:rPr>
      </w:pPr>
      <w:r w:rsidRPr="0088477A">
        <w:rPr>
          <w:rFonts w:ascii="Times New Roman" w:eastAsia="Times New Roman" w:hAnsi="Times New Roman" w:cs="Times New Roman"/>
          <w:spacing w:val="2"/>
          <w:sz w:val="27"/>
          <w:szCs w:val="27"/>
          <w:lang w:eastAsia="ru-RU"/>
        </w:rPr>
        <w:t>постановлением Администрации района от _______.2020 № ______</w:t>
      </w:r>
    </w:p>
    <w:p w:rsidR="00F515CA" w:rsidRPr="0088477A" w:rsidRDefault="00F515CA" w:rsidP="00F515CA">
      <w:pPr>
        <w:pStyle w:val="ConsPlusTitle"/>
        <w:jc w:val="center"/>
        <w:outlineLvl w:val="0"/>
        <w:rPr>
          <w:sz w:val="27"/>
          <w:szCs w:val="27"/>
        </w:rPr>
      </w:pPr>
    </w:p>
    <w:p w:rsidR="008F002F" w:rsidRPr="0088477A" w:rsidRDefault="00386E3A" w:rsidP="00F515CA">
      <w:pPr>
        <w:pStyle w:val="ConsPlusTitle"/>
        <w:jc w:val="center"/>
        <w:outlineLvl w:val="0"/>
        <w:rPr>
          <w:rFonts w:ascii="Times New Roman" w:hAnsi="Times New Roman" w:cs="Times New Roman"/>
          <w:sz w:val="27"/>
          <w:szCs w:val="27"/>
        </w:rPr>
      </w:pPr>
      <w:r w:rsidRPr="0088477A">
        <w:rPr>
          <w:rFonts w:ascii="Times New Roman" w:hAnsi="Times New Roman" w:cs="Times New Roman"/>
          <w:sz w:val="27"/>
          <w:szCs w:val="27"/>
        </w:rPr>
        <w:t>Порядок</w:t>
      </w:r>
      <w:r w:rsidR="008F002F" w:rsidRPr="0088477A">
        <w:rPr>
          <w:rFonts w:ascii="Times New Roman" w:hAnsi="Times New Roman" w:cs="Times New Roman"/>
          <w:sz w:val="27"/>
          <w:szCs w:val="27"/>
        </w:rPr>
        <w:t xml:space="preserve"> </w:t>
      </w:r>
    </w:p>
    <w:p w:rsidR="0088477A" w:rsidRDefault="008F002F" w:rsidP="00F515CA">
      <w:pPr>
        <w:pStyle w:val="ConsPlusTitle"/>
        <w:jc w:val="center"/>
        <w:outlineLvl w:val="0"/>
        <w:rPr>
          <w:rFonts w:ascii="Times New Roman" w:hAnsi="Times New Roman" w:cs="Times New Roman"/>
          <w:sz w:val="27"/>
          <w:szCs w:val="27"/>
        </w:rPr>
      </w:pPr>
      <w:r w:rsidRPr="0088477A">
        <w:rPr>
          <w:rFonts w:ascii="Times New Roman" w:hAnsi="Times New Roman" w:cs="Times New Roman"/>
          <w:sz w:val="27"/>
          <w:szCs w:val="27"/>
        </w:rPr>
        <w:t xml:space="preserve">принятия решений о подготовке и реализации бюджетных инвестиций в объекты муниципальной собственности </w:t>
      </w:r>
    </w:p>
    <w:p w:rsidR="00386E3A" w:rsidRPr="0088477A" w:rsidRDefault="008F002F" w:rsidP="00F515CA">
      <w:pPr>
        <w:pStyle w:val="ConsPlusTitle"/>
        <w:jc w:val="center"/>
        <w:outlineLvl w:val="0"/>
        <w:rPr>
          <w:sz w:val="27"/>
          <w:szCs w:val="27"/>
        </w:rPr>
      </w:pPr>
      <w:proofErr w:type="spellStart"/>
      <w:r w:rsidRPr="0088477A">
        <w:rPr>
          <w:rFonts w:ascii="Times New Roman" w:hAnsi="Times New Roman" w:cs="Times New Roman"/>
          <w:sz w:val="27"/>
          <w:szCs w:val="27"/>
        </w:rPr>
        <w:t>Топчихинского</w:t>
      </w:r>
      <w:proofErr w:type="spellEnd"/>
      <w:r w:rsidRPr="0088477A">
        <w:rPr>
          <w:rFonts w:ascii="Times New Roman" w:hAnsi="Times New Roman" w:cs="Times New Roman"/>
          <w:sz w:val="27"/>
          <w:szCs w:val="27"/>
        </w:rPr>
        <w:t xml:space="preserve"> района Алтайского края</w:t>
      </w:r>
    </w:p>
    <w:p w:rsidR="00474CFA" w:rsidRPr="0088477A" w:rsidRDefault="00474CFA" w:rsidP="00474CFA">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7"/>
          <w:szCs w:val="27"/>
          <w:lang w:eastAsia="ru-RU"/>
        </w:rPr>
      </w:pPr>
      <w:r w:rsidRPr="0088477A">
        <w:rPr>
          <w:rFonts w:ascii="Times New Roman" w:eastAsia="Times New Roman" w:hAnsi="Times New Roman" w:cs="Times New Roman"/>
          <w:b/>
          <w:color w:val="4C4C4C"/>
          <w:spacing w:val="2"/>
          <w:sz w:val="27"/>
          <w:szCs w:val="27"/>
          <w:lang w:eastAsia="ru-RU"/>
        </w:rPr>
        <w:t>1. Общие положения</w:t>
      </w:r>
    </w:p>
    <w:p w:rsidR="00474CFA" w:rsidRPr="0088477A" w:rsidRDefault="004B3249" w:rsidP="007135CA">
      <w:pPr>
        <w:spacing w:after="0" w:line="240" w:lineRule="auto"/>
        <w:ind w:firstLine="709"/>
        <w:jc w:val="both"/>
        <w:rPr>
          <w:rFonts w:ascii="Times New Roman" w:hAnsi="Times New Roman" w:cs="Times New Roman"/>
          <w:sz w:val="27"/>
          <w:szCs w:val="27"/>
        </w:rPr>
      </w:pPr>
      <w:r w:rsidRPr="0088477A">
        <w:rPr>
          <w:rFonts w:ascii="Times New Roman" w:hAnsi="Times New Roman" w:cs="Times New Roman"/>
          <w:sz w:val="27"/>
          <w:szCs w:val="27"/>
        </w:rPr>
        <w:t>1.</w:t>
      </w:r>
      <w:r w:rsidR="00474CFA" w:rsidRPr="0088477A">
        <w:rPr>
          <w:rFonts w:ascii="Times New Roman" w:hAnsi="Times New Roman" w:cs="Times New Roman"/>
          <w:sz w:val="27"/>
          <w:szCs w:val="27"/>
        </w:rPr>
        <w:t xml:space="preserve">1. </w:t>
      </w:r>
      <w:r w:rsidR="008F002F" w:rsidRPr="0088477A">
        <w:rPr>
          <w:rFonts w:ascii="Times New Roman" w:hAnsi="Times New Roman" w:cs="Times New Roman"/>
          <w:sz w:val="27"/>
          <w:szCs w:val="27"/>
        </w:rPr>
        <w:t>П</w:t>
      </w:r>
      <w:r w:rsidR="00474CFA" w:rsidRPr="0088477A">
        <w:rPr>
          <w:rFonts w:ascii="Times New Roman" w:hAnsi="Times New Roman" w:cs="Times New Roman"/>
          <w:sz w:val="27"/>
          <w:szCs w:val="27"/>
        </w:rPr>
        <w:t xml:space="preserve">орядок </w:t>
      </w:r>
      <w:r w:rsidR="008F002F" w:rsidRPr="0088477A">
        <w:rPr>
          <w:rFonts w:ascii="Times New Roman" w:hAnsi="Times New Roman" w:cs="Times New Roman"/>
          <w:sz w:val="27"/>
          <w:szCs w:val="27"/>
        </w:rPr>
        <w:t xml:space="preserve">принятия решений о подготовке и реализации бюджетных инвестиций в объекты муниципальной собственности </w:t>
      </w:r>
      <w:proofErr w:type="spellStart"/>
      <w:r w:rsidR="008F002F" w:rsidRPr="0088477A">
        <w:rPr>
          <w:rFonts w:ascii="Times New Roman" w:hAnsi="Times New Roman" w:cs="Times New Roman"/>
          <w:sz w:val="27"/>
          <w:szCs w:val="27"/>
          <w:lang w:eastAsia="ru-RU"/>
        </w:rPr>
        <w:t>Топчихинского</w:t>
      </w:r>
      <w:proofErr w:type="spellEnd"/>
      <w:r w:rsidR="008F002F" w:rsidRPr="0088477A">
        <w:rPr>
          <w:rFonts w:ascii="Times New Roman" w:hAnsi="Times New Roman" w:cs="Times New Roman"/>
          <w:sz w:val="27"/>
          <w:szCs w:val="27"/>
          <w:lang w:eastAsia="ru-RU"/>
        </w:rPr>
        <w:t xml:space="preserve"> района Алтайского края</w:t>
      </w:r>
      <w:r w:rsidR="008F002F" w:rsidRPr="0088477A">
        <w:rPr>
          <w:rFonts w:ascii="Times New Roman" w:hAnsi="Times New Roman" w:cs="Times New Roman"/>
          <w:sz w:val="27"/>
          <w:szCs w:val="27"/>
        </w:rPr>
        <w:t xml:space="preserve"> </w:t>
      </w:r>
      <w:r w:rsidR="00474CFA" w:rsidRPr="0088477A">
        <w:rPr>
          <w:rFonts w:ascii="Times New Roman" w:hAnsi="Times New Roman" w:cs="Times New Roman"/>
          <w:sz w:val="27"/>
          <w:szCs w:val="27"/>
        </w:rPr>
        <w:t>(далее – Порядок) разработан в соответствии со статьей 79 Бюджетного кодекса Российской Федерации, определяет механизм и условия принятия решени</w:t>
      </w:r>
      <w:r w:rsidRPr="0088477A">
        <w:rPr>
          <w:rFonts w:ascii="Times New Roman" w:hAnsi="Times New Roman" w:cs="Times New Roman"/>
          <w:sz w:val="27"/>
          <w:szCs w:val="27"/>
        </w:rPr>
        <w:t>я</w:t>
      </w:r>
      <w:r w:rsidR="00474CFA" w:rsidRPr="0088477A">
        <w:rPr>
          <w:rFonts w:ascii="Times New Roman" w:hAnsi="Times New Roman" w:cs="Times New Roman"/>
          <w:sz w:val="27"/>
          <w:szCs w:val="27"/>
        </w:rPr>
        <w:t xml:space="preserve"> о подготовке и реализации бюджетных инвестиций за счет средств бюджета муниципального образования </w:t>
      </w:r>
      <w:proofErr w:type="spellStart"/>
      <w:r w:rsidR="00474CFA" w:rsidRPr="0088477A">
        <w:rPr>
          <w:rFonts w:ascii="Times New Roman" w:hAnsi="Times New Roman" w:cs="Times New Roman"/>
          <w:sz w:val="27"/>
          <w:szCs w:val="27"/>
          <w:lang w:eastAsia="ru-RU"/>
        </w:rPr>
        <w:t>Топчихинский</w:t>
      </w:r>
      <w:proofErr w:type="spellEnd"/>
      <w:r w:rsidR="00474CFA" w:rsidRPr="0088477A">
        <w:rPr>
          <w:rFonts w:ascii="Times New Roman" w:hAnsi="Times New Roman" w:cs="Times New Roman"/>
          <w:sz w:val="27"/>
          <w:szCs w:val="27"/>
          <w:lang w:eastAsia="ru-RU"/>
        </w:rPr>
        <w:t xml:space="preserve"> район Алтайского края</w:t>
      </w:r>
      <w:r w:rsidR="00474CFA" w:rsidRPr="0088477A">
        <w:rPr>
          <w:rFonts w:ascii="Times New Roman" w:hAnsi="Times New Roman" w:cs="Times New Roman"/>
          <w:sz w:val="27"/>
          <w:szCs w:val="27"/>
        </w:rPr>
        <w:t xml:space="preserve"> (далее – районный бюджет) в объекты капитального строительства муниципальной собственности </w:t>
      </w:r>
      <w:proofErr w:type="spellStart"/>
      <w:r w:rsidR="00474CFA" w:rsidRPr="0088477A">
        <w:rPr>
          <w:rFonts w:ascii="Times New Roman" w:hAnsi="Times New Roman" w:cs="Times New Roman"/>
          <w:sz w:val="27"/>
          <w:szCs w:val="27"/>
          <w:lang w:eastAsia="ru-RU"/>
        </w:rPr>
        <w:t>Топчихинского</w:t>
      </w:r>
      <w:proofErr w:type="spellEnd"/>
      <w:r w:rsidR="00474CFA" w:rsidRPr="0088477A">
        <w:rPr>
          <w:rFonts w:ascii="Times New Roman" w:hAnsi="Times New Roman" w:cs="Times New Roman"/>
          <w:sz w:val="27"/>
          <w:szCs w:val="27"/>
          <w:lang w:eastAsia="ru-RU"/>
        </w:rPr>
        <w:t xml:space="preserve"> района Алтайского края</w:t>
      </w:r>
      <w:r w:rsidR="00474CFA" w:rsidRPr="0088477A">
        <w:rPr>
          <w:rFonts w:ascii="Times New Roman" w:hAnsi="Times New Roman" w:cs="Times New Roman"/>
          <w:sz w:val="27"/>
          <w:szCs w:val="27"/>
        </w:rPr>
        <w:t xml:space="preserve"> </w:t>
      </w:r>
      <w:r w:rsidRPr="0088477A">
        <w:rPr>
          <w:rFonts w:ascii="Times New Roman" w:hAnsi="Times New Roman" w:cs="Times New Roman"/>
          <w:spacing w:val="2"/>
          <w:sz w:val="27"/>
          <w:szCs w:val="27"/>
          <w:shd w:val="clear" w:color="auto" w:fill="FFFFFF"/>
        </w:rPr>
        <w:t>(далее - объекты капитального строительства</w:t>
      </w:r>
      <w:r w:rsidR="00657045" w:rsidRPr="0088477A">
        <w:rPr>
          <w:rFonts w:ascii="Times New Roman" w:hAnsi="Times New Roman" w:cs="Times New Roman"/>
          <w:spacing w:val="2"/>
          <w:sz w:val="27"/>
          <w:szCs w:val="27"/>
          <w:shd w:val="clear" w:color="auto" w:fill="FFFFFF"/>
        </w:rPr>
        <w:t>, район</w:t>
      </w:r>
      <w:r w:rsidRPr="0088477A">
        <w:rPr>
          <w:rFonts w:ascii="Times New Roman" w:hAnsi="Times New Roman" w:cs="Times New Roman"/>
          <w:spacing w:val="2"/>
          <w:sz w:val="27"/>
          <w:szCs w:val="27"/>
          <w:shd w:val="clear" w:color="auto" w:fill="FFFFFF"/>
        </w:rPr>
        <w:t xml:space="preserve">) </w:t>
      </w:r>
      <w:r w:rsidR="00474CFA" w:rsidRPr="0088477A">
        <w:rPr>
          <w:rFonts w:ascii="Times New Roman" w:hAnsi="Times New Roman" w:cs="Times New Roman"/>
          <w:sz w:val="27"/>
          <w:szCs w:val="27"/>
        </w:rPr>
        <w:t xml:space="preserve">и (или) приобретение объектов недвижимого имущества в муниципальную собственность </w:t>
      </w:r>
      <w:r w:rsidR="00657045" w:rsidRPr="0088477A">
        <w:rPr>
          <w:rFonts w:ascii="Times New Roman" w:hAnsi="Times New Roman" w:cs="Times New Roman"/>
          <w:sz w:val="27"/>
          <w:szCs w:val="27"/>
          <w:lang w:eastAsia="ru-RU"/>
        </w:rPr>
        <w:t>района</w:t>
      </w:r>
      <w:r w:rsidRPr="0088477A">
        <w:rPr>
          <w:rFonts w:ascii="Times New Roman" w:hAnsi="Times New Roman" w:cs="Times New Roman"/>
          <w:sz w:val="27"/>
          <w:szCs w:val="27"/>
        </w:rPr>
        <w:t xml:space="preserve"> </w:t>
      </w:r>
      <w:r w:rsidRPr="0088477A">
        <w:rPr>
          <w:rFonts w:ascii="Times New Roman" w:hAnsi="Times New Roman" w:cs="Times New Roman"/>
          <w:spacing w:val="2"/>
          <w:sz w:val="27"/>
          <w:szCs w:val="27"/>
          <w:shd w:val="clear" w:color="auto" w:fill="FFFFFF"/>
        </w:rPr>
        <w:t xml:space="preserve">(далее - объекты недвижимого имущества) </w:t>
      </w:r>
      <w:r w:rsidR="00474CFA" w:rsidRPr="0088477A">
        <w:rPr>
          <w:rFonts w:ascii="Times New Roman" w:hAnsi="Times New Roman" w:cs="Times New Roman"/>
          <w:sz w:val="27"/>
          <w:szCs w:val="27"/>
        </w:rPr>
        <w:t>в форме капитальных вложений в основные средства</w:t>
      </w:r>
      <w:r w:rsidR="00657045" w:rsidRPr="0088477A">
        <w:rPr>
          <w:rFonts w:ascii="Times New Roman" w:hAnsi="Times New Roman" w:cs="Times New Roman"/>
          <w:sz w:val="27"/>
          <w:szCs w:val="27"/>
        </w:rPr>
        <w:t xml:space="preserve"> (далее – Решение)</w:t>
      </w:r>
      <w:r w:rsidR="00474CFA" w:rsidRPr="0088477A">
        <w:rPr>
          <w:rFonts w:ascii="Times New Roman" w:hAnsi="Times New Roman" w:cs="Times New Roman"/>
          <w:sz w:val="27"/>
          <w:szCs w:val="27"/>
        </w:rPr>
        <w:t xml:space="preserve">. </w:t>
      </w:r>
    </w:p>
    <w:p w:rsidR="004B3249" w:rsidRPr="0088477A" w:rsidRDefault="004B3249" w:rsidP="004B3249">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8477A">
        <w:rPr>
          <w:spacing w:val="2"/>
          <w:sz w:val="27"/>
          <w:szCs w:val="27"/>
        </w:rPr>
        <w:t>1.2. В настоящем Порядке используются следующие понятия:</w:t>
      </w:r>
    </w:p>
    <w:p w:rsidR="00386E3A" w:rsidRPr="0088477A" w:rsidRDefault="00333A24" w:rsidP="004B3249">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8477A">
        <w:rPr>
          <w:spacing w:val="2"/>
          <w:sz w:val="27"/>
          <w:szCs w:val="27"/>
        </w:rPr>
        <w:t xml:space="preserve">1.2.1. </w:t>
      </w:r>
      <w:r w:rsidR="004B3249" w:rsidRPr="0088477A">
        <w:rPr>
          <w:spacing w:val="2"/>
          <w:sz w:val="27"/>
          <w:szCs w:val="27"/>
        </w:rPr>
        <w:t xml:space="preserve">Подготовка бюджетных инвестиций в объекты капитального строительства и (или) объекты недвижимого имущества - </w:t>
      </w:r>
      <w:r w:rsidR="00386E3A" w:rsidRPr="0088477A">
        <w:rPr>
          <w:sz w:val="27"/>
          <w:szCs w:val="27"/>
        </w:rPr>
        <w:t xml:space="preserve">определение объектов капитального строительства, в строительство, реконструкцию, </w:t>
      </w:r>
      <w:r w:rsidR="00386E3A" w:rsidRPr="0088477A">
        <w:rPr>
          <w:spacing w:val="2"/>
          <w:sz w:val="27"/>
          <w:szCs w:val="27"/>
        </w:rPr>
        <w:t xml:space="preserve">в том числе с элементами реставрации, техническое перевооружение, </w:t>
      </w:r>
      <w:r w:rsidR="00386E3A" w:rsidRPr="0088477A">
        <w:rPr>
          <w:sz w:val="27"/>
          <w:szCs w:val="27"/>
        </w:rPr>
        <w:t xml:space="preserve">капитальный ремонт которых необходимо осуществлять бюджетные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 </w:t>
      </w:r>
      <w:r w:rsidR="00386E3A" w:rsidRPr="0088477A">
        <w:rPr>
          <w:spacing w:val="2"/>
          <w:sz w:val="27"/>
          <w:szCs w:val="27"/>
        </w:rPr>
        <w:t xml:space="preserve">(корректировку) </w:t>
      </w:r>
      <w:r w:rsidR="00386E3A" w:rsidRPr="0088477A">
        <w:rPr>
          <w:sz w:val="27"/>
          <w:szCs w:val="27"/>
        </w:rPr>
        <w:t xml:space="preserve">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w:t>
      </w:r>
      <w:r w:rsidR="00386E3A" w:rsidRPr="0088477A">
        <w:rPr>
          <w:spacing w:val="2"/>
          <w:sz w:val="27"/>
          <w:szCs w:val="27"/>
        </w:rPr>
        <w:t xml:space="preserve">(корректировки) </w:t>
      </w:r>
      <w:r w:rsidR="00386E3A" w:rsidRPr="0088477A">
        <w:rPr>
          <w:sz w:val="27"/>
          <w:szCs w:val="27"/>
        </w:rPr>
        <w:t>такой документации, проведение технологического и ценового аудита инвестиционных проектов в отношении объектов капитального строительства, а также определение муниципального заказчика и заказчика</w:t>
      </w:r>
      <w:r w:rsidRPr="0088477A">
        <w:rPr>
          <w:sz w:val="27"/>
          <w:szCs w:val="27"/>
        </w:rPr>
        <w:t xml:space="preserve"> (</w:t>
      </w:r>
      <w:r w:rsidR="00386E3A" w:rsidRPr="0088477A">
        <w:rPr>
          <w:sz w:val="27"/>
          <w:szCs w:val="27"/>
        </w:rPr>
        <w:t>застройщика</w:t>
      </w:r>
      <w:r w:rsidRPr="0088477A">
        <w:rPr>
          <w:sz w:val="27"/>
          <w:szCs w:val="27"/>
        </w:rPr>
        <w:t>)</w:t>
      </w:r>
      <w:r w:rsidR="00386E3A" w:rsidRPr="0088477A">
        <w:rPr>
          <w:sz w:val="27"/>
          <w:szCs w:val="27"/>
        </w:rPr>
        <w:t xml:space="preserve"> в отношении объекта капитального строительства и (или) объекта недвижимого имущества;</w:t>
      </w:r>
    </w:p>
    <w:p w:rsidR="004B3249" w:rsidRPr="0088477A" w:rsidRDefault="00333A24" w:rsidP="00333A24">
      <w:pPr>
        <w:pStyle w:val="formattext"/>
        <w:shd w:val="clear" w:color="auto" w:fill="FFFFFF"/>
        <w:spacing w:before="0" w:beforeAutospacing="0" w:after="0" w:afterAutospacing="0" w:line="315" w:lineRule="atLeast"/>
        <w:ind w:firstLine="709"/>
        <w:jc w:val="both"/>
        <w:textAlignment w:val="baseline"/>
        <w:rPr>
          <w:sz w:val="27"/>
          <w:szCs w:val="27"/>
        </w:rPr>
      </w:pPr>
      <w:r w:rsidRPr="0088477A">
        <w:rPr>
          <w:spacing w:val="2"/>
          <w:sz w:val="27"/>
          <w:szCs w:val="27"/>
        </w:rPr>
        <w:t xml:space="preserve">1.2.2. </w:t>
      </w:r>
      <w:r w:rsidR="004B3249" w:rsidRPr="0088477A">
        <w:rPr>
          <w:spacing w:val="2"/>
          <w:sz w:val="27"/>
          <w:szCs w:val="27"/>
        </w:rPr>
        <w:t>Реализация бюджетных инвестиций в объект капитального строительства и (или) объект недвижимого имущества -</w:t>
      </w:r>
      <w:r w:rsidRPr="0088477A">
        <w:rPr>
          <w:spacing w:val="2"/>
          <w:sz w:val="27"/>
          <w:szCs w:val="27"/>
        </w:rPr>
        <w:t xml:space="preserve"> </w:t>
      </w:r>
      <w:r w:rsidRPr="0088477A">
        <w:rPr>
          <w:sz w:val="27"/>
          <w:szCs w:val="27"/>
        </w:rPr>
        <w:t xml:space="preserve">осуществление бюджетных инвестиций в строительство, реконструкцию, </w:t>
      </w:r>
      <w:r w:rsidRPr="0088477A">
        <w:rPr>
          <w:spacing w:val="2"/>
          <w:sz w:val="27"/>
          <w:szCs w:val="27"/>
        </w:rPr>
        <w:t>в том числе с элементами реставрации, техническое перевооружение,</w:t>
      </w:r>
      <w:r w:rsidRPr="0088477A">
        <w:rPr>
          <w:sz w:val="27"/>
          <w:szCs w:val="27"/>
        </w:rPr>
        <w:t xml:space="preserve"> капитальный ремонт и (или) на приобретение объекта недвижимого имущества, включая (при необходимости) приобретение земельного участка под строительство, подготовку </w:t>
      </w:r>
      <w:r w:rsidRPr="0088477A">
        <w:rPr>
          <w:spacing w:val="2"/>
          <w:sz w:val="27"/>
          <w:szCs w:val="27"/>
        </w:rPr>
        <w:t xml:space="preserve">(корректировку) </w:t>
      </w:r>
      <w:r w:rsidRPr="0088477A">
        <w:rPr>
          <w:sz w:val="27"/>
          <w:szCs w:val="27"/>
        </w:rPr>
        <w:lastRenderedPageBreak/>
        <w:t>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w:t>
      </w:r>
      <w:r w:rsidRPr="0088477A">
        <w:rPr>
          <w:spacing w:val="2"/>
          <w:sz w:val="27"/>
          <w:szCs w:val="27"/>
        </w:rPr>
        <w:t xml:space="preserve">, выполняемых для подготовки (корректировки) </w:t>
      </w:r>
      <w:r w:rsidRPr="0088477A">
        <w:rPr>
          <w:sz w:val="27"/>
          <w:szCs w:val="27"/>
        </w:rPr>
        <w:t>такой документации, проведение технологического и ценового аудита инвестиционных проектов в отношении объекта капитального строительства.</w:t>
      </w:r>
    </w:p>
    <w:p w:rsidR="00474CFA" w:rsidRPr="0088477A" w:rsidRDefault="00333A24" w:rsidP="007135CA">
      <w:pPr>
        <w:spacing w:after="0" w:line="240" w:lineRule="auto"/>
        <w:ind w:firstLine="709"/>
        <w:jc w:val="both"/>
        <w:rPr>
          <w:rFonts w:ascii="Times New Roman" w:hAnsi="Times New Roman" w:cs="Times New Roman"/>
          <w:sz w:val="27"/>
          <w:szCs w:val="27"/>
        </w:rPr>
      </w:pPr>
      <w:r w:rsidRPr="0088477A">
        <w:rPr>
          <w:rFonts w:ascii="Times New Roman" w:hAnsi="Times New Roman" w:cs="Times New Roman"/>
          <w:sz w:val="27"/>
          <w:szCs w:val="27"/>
        </w:rPr>
        <w:t>1.3</w:t>
      </w:r>
      <w:r w:rsidR="00474CFA" w:rsidRPr="0088477A">
        <w:rPr>
          <w:rFonts w:ascii="Times New Roman" w:hAnsi="Times New Roman" w:cs="Times New Roman"/>
          <w:sz w:val="27"/>
          <w:szCs w:val="27"/>
        </w:rPr>
        <w:t xml:space="preserve">. Бюджетные инвестиции могут осуществляться на условиях </w:t>
      </w:r>
      <w:proofErr w:type="spellStart"/>
      <w:r w:rsidR="00474CFA" w:rsidRPr="0088477A">
        <w:rPr>
          <w:rFonts w:ascii="Times New Roman" w:hAnsi="Times New Roman" w:cs="Times New Roman"/>
          <w:sz w:val="27"/>
          <w:szCs w:val="27"/>
        </w:rPr>
        <w:t>софинансирования</w:t>
      </w:r>
      <w:proofErr w:type="spellEnd"/>
      <w:r w:rsidR="00474CFA" w:rsidRPr="0088477A">
        <w:rPr>
          <w:rFonts w:ascii="Times New Roman" w:hAnsi="Times New Roman" w:cs="Times New Roman"/>
          <w:sz w:val="27"/>
          <w:szCs w:val="27"/>
        </w:rPr>
        <w:t xml:space="preserve"> капитальных вложений за счет средств федерального и </w:t>
      </w:r>
      <w:r w:rsidRPr="0088477A">
        <w:rPr>
          <w:rFonts w:ascii="Times New Roman" w:hAnsi="Times New Roman" w:cs="Times New Roman"/>
          <w:sz w:val="27"/>
          <w:szCs w:val="27"/>
        </w:rPr>
        <w:t>краевого</w:t>
      </w:r>
      <w:r w:rsidR="00474CFA" w:rsidRPr="0088477A">
        <w:rPr>
          <w:rFonts w:ascii="Times New Roman" w:hAnsi="Times New Roman" w:cs="Times New Roman"/>
          <w:sz w:val="27"/>
          <w:szCs w:val="27"/>
        </w:rPr>
        <w:t xml:space="preserve"> бюджетов.</w:t>
      </w:r>
    </w:p>
    <w:p w:rsidR="00F93BAB" w:rsidRPr="00F93BAB" w:rsidRDefault="00657045" w:rsidP="00F93BAB">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88477A">
        <w:rPr>
          <w:rFonts w:ascii="Times New Roman" w:hAnsi="Times New Roman" w:cs="Times New Roman"/>
          <w:color w:val="000000"/>
          <w:sz w:val="27"/>
          <w:szCs w:val="27"/>
        </w:rPr>
        <w:t xml:space="preserve">1.4. </w:t>
      </w:r>
      <w:r w:rsidR="00F93BAB" w:rsidRPr="0088477A">
        <w:rPr>
          <w:rFonts w:ascii="Times New Roman" w:eastAsia="Times New Roman" w:hAnsi="Times New Roman" w:cs="Times New Roman"/>
          <w:color w:val="000000"/>
          <w:sz w:val="27"/>
          <w:szCs w:val="27"/>
          <w:lang w:eastAsia="ru-RU"/>
        </w:rPr>
        <w:t xml:space="preserve">Осуществление бюджетных инвестиций и предоставление </w:t>
      </w:r>
      <w:r w:rsidR="00F93BAB" w:rsidRPr="00F93BAB">
        <w:rPr>
          <w:rFonts w:ascii="Times New Roman" w:eastAsia="Times New Roman" w:hAnsi="Times New Roman" w:cs="Times New Roman"/>
          <w:color w:val="000000"/>
          <w:sz w:val="27"/>
          <w:szCs w:val="27"/>
          <w:lang w:eastAsia="ru-RU"/>
        </w:rPr>
        <w:t>субсидий на капитальные вложения осуществляются в соответствии с</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 xml:space="preserve">пунктом 2 статьи 78.2, пунктом 2 статьи 79 </w:t>
      </w:r>
      <w:r w:rsidR="00F93BAB" w:rsidRPr="0088477A">
        <w:rPr>
          <w:rFonts w:ascii="Times New Roman" w:eastAsia="Times New Roman" w:hAnsi="Times New Roman" w:cs="Times New Roman"/>
          <w:color w:val="000000"/>
          <w:sz w:val="27"/>
          <w:szCs w:val="27"/>
          <w:lang w:eastAsia="ru-RU"/>
        </w:rPr>
        <w:t>Б</w:t>
      </w:r>
      <w:r w:rsidR="00F93BAB" w:rsidRPr="00F93BAB">
        <w:rPr>
          <w:rFonts w:ascii="Times New Roman" w:eastAsia="Times New Roman" w:hAnsi="Times New Roman" w:cs="Times New Roman"/>
          <w:color w:val="000000"/>
          <w:sz w:val="27"/>
          <w:szCs w:val="27"/>
          <w:lang w:eastAsia="ru-RU"/>
        </w:rPr>
        <w:t>юджетного кодекса Российской</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Федерации,</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нормативными</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правовыми</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актами</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Администрации</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района.</w:t>
      </w:r>
    </w:p>
    <w:p w:rsidR="00F93BAB" w:rsidRPr="0088477A" w:rsidRDefault="00F93BAB" w:rsidP="00F93BAB">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88477A">
        <w:rPr>
          <w:rFonts w:ascii="Times New Roman" w:eastAsia="Times New Roman" w:hAnsi="Times New Roman" w:cs="Times New Roman"/>
          <w:color w:val="000000"/>
          <w:sz w:val="27"/>
          <w:szCs w:val="27"/>
          <w:lang w:eastAsia="ru-RU"/>
        </w:rPr>
        <w:t>1.5</w:t>
      </w:r>
      <w:r w:rsidRPr="00F93BAB">
        <w:rPr>
          <w:rFonts w:ascii="Times New Roman" w:eastAsia="Times New Roman" w:hAnsi="Times New Roman" w:cs="Times New Roman"/>
          <w:color w:val="000000"/>
          <w:sz w:val="27"/>
          <w:szCs w:val="27"/>
          <w:lang w:eastAsia="ru-RU"/>
        </w:rPr>
        <w:t>. При осуществлении капитальных вложений в объекты</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капитального</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строительства</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муниципальной</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собственности</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или</w:t>
      </w:r>
      <w:r w:rsidRPr="0088477A">
        <w:rPr>
          <w:rFonts w:ascii="Times New Roman" w:eastAsia="Times New Roman" w:hAnsi="Times New Roman" w:cs="Times New Roman"/>
          <w:color w:val="000000"/>
          <w:sz w:val="27"/>
          <w:szCs w:val="27"/>
          <w:lang w:eastAsia="ru-RU"/>
        </w:rPr>
        <w:t xml:space="preserve"> приобретение объектов недвижимого имущества в муниципальную собственность </w:t>
      </w:r>
      <w:r w:rsidRPr="00F93BAB">
        <w:rPr>
          <w:rFonts w:ascii="Times New Roman" w:eastAsia="Times New Roman" w:hAnsi="Times New Roman" w:cs="Times New Roman"/>
          <w:color w:val="000000"/>
          <w:sz w:val="27"/>
          <w:szCs w:val="27"/>
          <w:lang w:eastAsia="ru-RU"/>
        </w:rPr>
        <w:t>не допускается:</w:t>
      </w:r>
    </w:p>
    <w:p w:rsidR="00F93BAB" w:rsidRPr="0088477A" w:rsidRDefault="00F93BAB" w:rsidP="00F93BAB">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88477A">
        <w:rPr>
          <w:rFonts w:ascii="Times New Roman" w:eastAsia="Times New Roman" w:hAnsi="Times New Roman" w:cs="Times New Roman"/>
          <w:color w:val="000000"/>
          <w:sz w:val="27"/>
          <w:szCs w:val="27"/>
          <w:lang w:eastAsia="ru-RU"/>
        </w:rPr>
        <w:t>1</w:t>
      </w:r>
      <w:r w:rsidR="004A0D1A">
        <w:rPr>
          <w:rFonts w:ascii="Times New Roman" w:eastAsia="Times New Roman" w:hAnsi="Times New Roman" w:cs="Times New Roman"/>
          <w:color w:val="000000"/>
          <w:sz w:val="27"/>
          <w:szCs w:val="27"/>
          <w:lang w:eastAsia="ru-RU"/>
        </w:rPr>
        <w:t>.5.1.</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предоставление субсидий на капитальные вложения в отношении</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объектов, по которым принято решение о подготовке и реализации</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бюджетных инвестиций;</w:t>
      </w:r>
      <w:r w:rsidRPr="0088477A">
        <w:rPr>
          <w:rFonts w:ascii="Times New Roman" w:eastAsia="Times New Roman" w:hAnsi="Times New Roman" w:cs="Times New Roman"/>
          <w:color w:val="000000"/>
          <w:sz w:val="27"/>
          <w:szCs w:val="27"/>
          <w:lang w:eastAsia="ru-RU"/>
        </w:rPr>
        <w:t xml:space="preserve"> </w:t>
      </w:r>
    </w:p>
    <w:p w:rsidR="00F93BAB" w:rsidRPr="00F93BAB" w:rsidRDefault="004A0D1A" w:rsidP="00F93BAB">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1.5.2</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предоставление бюджетных инвестиций в объекты, по которым</w:t>
      </w:r>
      <w:r w:rsidR="00F93BAB" w:rsidRPr="0088477A">
        <w:rPr>
          <w:rFonts w:ascii="Times New Roman" w:eastAsia="Times New Roman" w:hAnsi="Times New Roman" w:cs="Times New Roman"/>
          <w:color w:val="000000"/>
          <w:sz w:val="27"/>
          <w:szCs w:val="27"/>
          <w:lang w:eastAsia="ru-RU"/>
        </w:rPr>
        <w:t xml:space="preserve"> </w:t>
      </w:r>
      <w:r w:rsidR="00F93BAB" w:rsidRPr="00F93BAB">
        <w:rPr>
          <w:rFonts w:ascii="Times New Roman" w:eastAsia="Times New Roman" w:hAnsi="Times New Roman" w:cs="Times New Roman"/>
          <w:color w:val="000000"/>
          <w:sz w:val="27"/>
          <w:szCs w:val="27"/>
          <w:lang w:eastAsia="ru-RU"/>
        </w:rPr>
        <w:t>принято решение о предоставлении субсидий на капитальные вложения.</w:t>
      </w:r>
    </w:p>
    <w:p w:rsidR="00657045" w:rsidRPr="0088477A" w:rsidRDefault="007135CA" w:rsidP="007135CA">
      <w:pPr>
        <w:pStyle w:val="a4"/>
        <w:spacing w:before="0" w:beforeAutospacing="0" w:after="0" w:afterAutospacing="0"/>
        <w:ind w:firstLine="709"/>
        <w:jc w:val="both"/>
        <w:rPr>
          <w:rFonts w:ascii="Arial" w:hAnsi="Arial" w:cs="Arial"/>
          <w:color w:val="000000"/>
          <w:sz w:val="27"/>
          <w:szCs w:val="27"/>
        </w:rPr>
      </w:pPr>
      <w:r w:rsidRPr="0088477A">
        <w:rPr>
          <w:color w:val="000000"/>
          <w:sz w:val="27"/>
          <w:szCs w:val="27"/>
        </w:rPr>
        <w:t>1.</w:t>
      </w:r>
      <w:r w:rsidR="00F93BAB" w:rsidRPr="0088477A">
        <w:rPr>
          <w:color w:val="000000"/>
          <w:sz w:val="27"/>
          <w:szCs w:val="27"/>
        </w:rPr>
        <w:t>6</w:t>
      </w:r>
      <w:r w:rsidRPr="0088477A">
        <w:rPr>
          <w:color w:val="000000"/>
          <w:sz w:val="27"/>
          <w:szCs w:val="27"/>
        </w:rPr>
        <w:t xml:space="preserve">. </w:t>
      </w:r>
      <w:r w:rsidR="00657045" w:rsidRPr="0088477A">
        <w:rPr>
          <w:color w:val="000000"/>
          <w:sz w:val="27"/>
          <w:szCs w:val="27"/>
        </w:rPr>
        <w:t xml:space="preserve">Принятие </w:t>
      </w:r>
      <w:r w:rsidRPr="0088477A">
        <w:rPr>
          <w:color w:val="000000"/>
          <w:sz w:val="27"/>
          <w:szCs w:val="27"/>
        </w:rPr>
        <w:t>Р</w:t>
      </w:r>
      <w:r w:rsidR="00657045" w:rsidRPr="0088477A">
        <w:rPr>
          <w:color w:val="000000"/>
          <w:sz w:val="27"/>
          <w:szCs w:val="27"/>
        </w:rPr>
        <w:t xml:space="preserve">ешения </w:t>
      </w:r>
      <w:r w:rsidRPr="0088477A">
        <w:rPr>
          <w:color w:val="000000"/>
          <w:sz w:val="27"/>
          <w:szCs w:val="27"/>
        </w:rPr>
        <w:t>в отношении</w:t>
      </w:r>
      <w:r w:rsidR="00657045" w:rsidRPr="0088477A">
        <w:rPr>
          <w:color w:val="000000"/>
          <w:sz w:val="27"/>
          <w:szCs w:val="27"/>
        </w:rPr>
        <w:t xml:space="preserve">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w:t>
      </w:r>
      <w:r w:rsidRPr="0088477A">
        <w:rPr>
          <w:color w:val="000000"/>
          <w:sz w:val="27"/>
          <w:szCs w:val="27"/>
        </w:rPr>
        <w:t>ризнания утратившим силу этого Р</w:t>
      </w:r>
      <w:r w:rsidR="00657045" w:rsidRPr="0088477A">
        <w:rPr>
          <w:color w:val="000000"/>
          <w:sz w:val="27"/>
          <w:szCs w:val="27"/>
        </w:rPr>
        <w:t>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F93BAB" w:rsidRPr="008A2CBE" w:rsidRDefault="00F93BAB" w:rsidP="00F93BAB">
      <w:pPr>
        <w:shd w:val="clear" w:color="auto" w:fill="FFFFFF"/>
        <w:spacing w:after="0" w:line="240" w:lineRule="auto"/>
        <w:ind w:firstLine="851"/>
        <w:jc w:val="both"/>
        <w:rPr>
          <w:rFonts w:ascii="Times New Roman" w:eastAsia="Times New Roman" w:hAnsi="Times New Roman" w:cs="Times New Roman"/>
          <w:sz w:val="27"/>
          <w:szCs w:val="27"/>
          <w:lang w:eastAsia="ru-RU"/>
        </w:rPr>
      </w:pPr>
      <w:r w:rsidRPr="00F93BAB">
        <w:rPr>
          <w:rFonts w:ascii="Times New Roman" w:eastAsia="Times New Roman" w:hAnsi="Times New Roman" w:cs="Times New Roman"/>
          <w:color w:val="000000"/>
          <w:sz w:val="27"/>
          <w:szCs w:val="27"/>
          <w:lang w:eastAsia="ru-RU"/>
        </w:rPr>
        <w:t>1.</w:t>
      </w:r>
      <w:r w:rsidR="00FF63C0" w:rsidRPr="0088477A">
        <w:rPr>
          <w:rFonts w:ascii="Times New Roman" w:eastAsia="Times New Roman" w:hAnsi="Times New Roman" w:cs="Times New Roman"/>
          <w:color w:val="000000"/>
          <w:sz w:val="27"/>
          <w:szCs w:val="27"/>
          <w:lang w:eastAsia="ru-RU"/>
        </w:rPr>
        <w:t>7</w:t>
      </w:r>
      <w:r w:rsidRPr="00F93BAB">
        <w:rPr>
          <w:rFonts w:ascii="Times New Roman" w:eastAsia="Times New Roman" w:hAnsi="Times New Roman" w:cs="Times New Roman"/>
          <w:color w:val="000000"/>
          <w:sz w:val="27"/>
          <w:szCs w:val="27"/>
          <w:lang w:eastAsia="ru-RU"/>
        </w:rPr>
        <w:t>. Объем предоставляемых бюджетных инвестиций и субсидий на</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капитальные вложения должен соответствовать объему бюджетных</w:t>
      </w:r>
      <w:r w:rsidRPr="0088477A">
        <w:rPr>
          <w:rFonts w:ascii="Times New Roman" w:eastAsia="Times New Roman" w:hAnsi="Times New Roman" w:cs="Times New Roman"/>
          <w:color w:val="000000"/>
          <w:sz w:val="27"/>
          <w:szCs w:val="27"/>
          <w:lang w:eastAsia="ru-RU"/>
        </w:rPr>
        <w:t xml:space="preserve"> </w:t>
      </w:r>
      <w:r w:rsidRPr="00F93BAB">
        <w:rPr>
          <w:rFonts w:ascii="Times New Roman" w:eastAsia="Times New Roman" w:hAnsi="Times New Roman" w:cs="Times New Roman"/>
          <w:color w:val="000000"/>
          <w:sz w:val="27"/>
          <w:szCs w:val="27"/>
          <w:lang w:eastAsia="ru-RU"/>
        </w:rPr>
        <w:t xml:space="preserve">ассигнований, предусмотренному на </w:t>
      </w:r>
      <w:r w:rsidRPr="0088477A">
        <w:rPr>
          <w:rFonts w:ascii="Times New Roman" w:eastAsia="Times New Roman" w:hAnsi="Times New Roman" w:cs="Times New Roman"/>
          <w:color w:val="000000"/>
          <w:sz w:val="27"/>
          <w:szCs w:val="27"/>
          <w:lang w:eastAsia="ru-RU"/>
        </w:rPr>
        <w:t>с</w:t>
      </w:r>
      <w:r w:rsidRPr="00F93BAB">
        <w:rPr>
          <w:rFonts w:ascii="Times New Roman" w:eastAsia="Times New Roman" w:hAnsi="Times New Roman" w:cs="Times New Roman"/>
          <w:color w:val="000000"/>
          <w:sz w:val="27"/>
          <w:szCs w:val="27"/>
          <w:lang w:eastAsia="ru-RU"/>
        </w:rPr>
        <w:t xml:space="preserve">оответствующие цели </w:t>
      </w:r>
      <w:r w:rsidRPr="008A2CBE">
        <w:rPr>
          <w:rFonts w:ascii="Times New Roman" w:eastAsia="Times New Roman" w:hAnsi="Times New Roman" w:cs="Times New Roman"/>
          <w:sz w:val="27"/>
          <w:szCs w:val="27"/>
          <w:lang w:eastAsia="ru-RU"/>
        </w:rPr>
        <w:t>муниципальной программой.</w:t>
      </w:r>
    </w:p>
    <w:p w:rsidR="00657045" w:rsidRPr="0088477A" w:rsidRDefault="003574A4" w:rsidP="003574A4">
      <w:pPr>
        <w:pStyle w:val="a4"/>
        <w:spacing w:before="0" w:beforeAutospacing="0" w:after="0" w:afterAutospacing="0"/>
        <w:ind w:firstLine="709"/>
        <w:jc w:val="both"/>
        <w:rPr>
          <w:color w:val="000000"/>
          <w:sz w:val="27"/>
          <w:szCs w:val="27"/>
        </w:rPr>
      </w:pPr>
      <w:r w:rsidRPr="0088477A">
        <w:rPr>
          <w:color w:val="000000"/>
          <w:sz w:val="27"/>
          <w:szCs w:val="27"/>
        </w:rPr>
        <w:t>1.</w:t>
      </w:r>
      <w:r w:rsidR="00C47E04" w:rsidRPr="0088477A">
        <w:rPr>
          <w:color w:val="000000"/>
          <w:sz w:val="27"/>
          <w:szCs w:val="27"/>
        </w:rPr>
        <w:t>8</w:t>
      </w:r>
      <w:r w:rsidR="00657045" w:rsidRPr="0088477A">
        <w:rPr>
          <w:color w:val="000000"/>
          <w:sz w:val="27"/>
          <w:szCs w:val="27"/>
        </w:rPr>
        <w:t xml:space="preserve">. Отбор объектов капитального строительства, в строительство, реконструкцию, </w:t>
      </w:r>
      <w:r w:rsidRPr="0088477A">
        <w:rPr>
          <w:color w:val="2D2D2D"/>
          <w:spacing w:val="2"/>
          <w:sz w:val="27"/>
          <w:szCs w:val="27"/>
          <w:shd w:val="clear" w:color="auto" w:fill="FFFFFF"/>
        </w:rPr>
        <w:t>в том числе с элементами реставрации, в техническое перевооружение,</w:t>
      </w:r>
      <w:r w:rsidRPr="0088477A">
        <w:rPr>
          <w:color w:val="000000"/>
          <w:sz w:val="27"/>
          <w:szCs w:val="27"/>
        </w:rPr>
        <w:t xml:space="preserve"> </w:t>
      </w:r>
      <w:r w:rsidR="00657045" w:rsidRPr="0088477A">
        <w:rPr>
          <w:color w:val="000000"/>
          <w:sz w:val="27"/>
          <w:szCs w:val="27"/>
        </w:rPr>
        <w:t xml:space="preserve">капитальный ремонт которых необходимо осуществлять </w:t>
      </w:r>
      <w:r w:rsidR="008045D5" w:rsidRPr="0088477A">
        <w:rPr>
          <w:color w:val="000000"/>
          <w:sz w:val="27"/>
          <w:szCs w:val="27"/>
        </w:rPr>
        <w:t xml:space="preserve">бюджетные </w:t>
      </w:r>
      <w:r w:rsidR="00657045" w:rsidRPr="0088477A">
        <w:rPr>
          <w:color w:val="000000"/>
          <w:sz w:val="27"/>
          <w:szCs w:val="27"/>
        </w:rPr>
        <w:t xml:space="preserve">инвестиции, а также объектов недвижимого имущества, на приобретение которых необходимо осуществлять </w:t>
      </w:r>
      <w:r w:rsidR="007135CA" w:rsidRPr="0088477A">
        <w:rPr>
          <w:color w:val="000000"/>
          <w:sz w:val="27"/>
          <w:szCs w:val="27"/>
        </w:rPr>
        <w:t xml:space="preserve">бюджетные </w:t>
      </w:r>
      <w:r w:rsidR="00657045" w:rsidRPr="0088477A">
        <w:rPr>
          <w:color w:val="000000"/>
          <w:sz w:val="27"/>
          <w:szCs w:val="27"/>
        </w:rPr>
        <w:t xml:space="preserve">инвестиции, производится </w:t>
      </w:r>
      <w:r w:rsidR="00412C9E" w:rsidRPr="0088477A">
        <w:rPr>
          <w:sz w:val="27"/>
          <w:szCs w:val="27"/>
        </w:rPr>
        <w:t xml:space="preserve">Администрацией района </w:t>
      </w:r>
      <w:r w:rsidR="00657045" w:rsidRPr="0088477A">
        <w:rPr>
          <w:color w:val="000000"/>
          <w:sz w:val="27"/>
          <w:szCs w:val="27"/>
        </w:rPr>
        <w:t>с учетом:</w:t>
      </w:r>
    </w:p>
    <w:p w:rsidR="00657045" w:rsidRPr="0088477A" w:rsidRDefault="004A0D1A" w:rsidP="009D77EA">
      <w:pPr>
        <w:pStyle w:val="a4"/>
        <w:spacing w:before="0" w:beforeAutospacing="0" w:after="0" w:afterAutospacing="0"/>
        <w:ind w:firstLine="709"/>
        <w:jc w:val="both"/>
        <w:rPr>
          <w:color w:val="000000"/>
          <w:sz w:val="27"/>
          <w:szCs w:val="27"/>
        </w:rPr>
      </w:pPr>
      <w:r>
        <w:rPr>
          <w:color w:val="000000"/>
          <w:sz w:val="27"/>
          <w:szCs w:val="27"/>
        </w:rPr>
        <w:t>1.8.1.</w:t>
      </w:r>
      <w:r w:rsidR="00657045" w:rsidRPr="0088477A">
        <w:rPr>
          <w:color w:val="000000"/>
          <w:sz w:val="27"/>
          <w:szCs w:val="27"/>
        </w:rPr>
        <w:t xml:space="preserve"> приоритетов и целей развития </w:t>
      </w:r>
      <w:r w:rsidR="003574A4" w:rsidRPr="0088477A">
        <w:rPr>
          <w:color w:val="000000"/>
          <w:sz w:val="27"/>
          <w:szCs w:val="27"/>
        </w:rPr>
        <w:t>района,</w:t>
      </w:r>
      <w:r w:rsidR="00657045" w:rsidRPr="0088477A">
        <w:rPr>
          <w:color w:val="000000"/>
          <w:sz w:val="27"/>
          <w:szCs w:val="27"/>
        </w:rPr>
        <w:t xml:space="preserve"> исходя из </w:t>
      </w:r>
      <w:r w:rsidR="003574A4" w:rsidRPr="0088477A">
        <w:rPr>
          <w:color w:val="000000"/>
          <w:sz w:val="27"/>
          <w:szCs w:val="27"/>
        </w:rPr>
        <w:t>С</w:t>
      </w:r>
      <w:r w:rsidR="00657045" w:rsidRPr="0088477A">
        <w:rPr>
          <w:color w:val="000000"/>
          <w:sz w:val="27"/>
          <w:szCs w:val="27"/>
        </w:rPr>
        <w:t xml:space="preserve">тратегии социально-экономического развития </w:t>
      </w:r>
      <w:r w:rsidR="003574A4" w:rsidRPr="0088477A">
        <w:rPr>
          <w:color w:val="000000"/>
          <w:sz w:val="27"/>
          <w:szCs w:val="27"/>
        </w:rPr>
        <w:t xml:space="preserve">района </w:t>
      </w:r>
      <w:r w:rsidR="00657045" w:rsidRPr="0088477A">
        <w:rPr>
          <w:color w:val="000000"/>
          <w:sz w:val="27"/>
          <w:szCs w:val="27"/>
        </w:rPr>
        <w:t>на долгосрочную перспективу</w:t>
      </w:r>
      <w:r w:rsidR="003574A4" w:rsidRPr="0088477A">
        <w:rPr>
          <w:color w:val="000000"/>
          <w:sz w:val="27"/>
          <w:szCs w:val="27"/>
        </w:rPr>
        <w:t>,</w:t>
      </w:r>
      <w:r w:rsidR="00657045" w:rsidRPr="0088477A">
        <w:rPr>
          <w:color w:val="000000"/>
          <w:sz w:val="27"/>
          <w:szCs w:val="27"/>
        </w:rPr>
        <w:t xml:space="preserve"> </w:t>
      </w:r>
      <w:r w:rsidR="003574A4" w:rsidRPr="0088477A">
        <w:rPr>
          <w:color w:val="2D2D2D"/>
          <w:spacing w:val="2"/>
          <w:sz w:val="27"/>
          <w:szCs w:val="27"/>
          <w:shd w:val="clear" w:color="auto" w:fill="FFFFFF"/>
        </w:rPr>
        <w:t xml:space="preserve">а также программ и прогнозов социально-экономического развития </w:t>
      </w:r>
      <w:r w:rsidR="00657045" w:rsidRPr="0088477A">
        <w:rPr>
          <w:color w:val="000000"/>
          <w:sz w:val="27"/>
          <w:szCs w:val="27"/>
        </w:rPr>
        <w:t>района, а также документов территориального планирования;</w:t>
      </w:r>
    </w:p>
    <w:p w:rsidR="009D77EA" w:rsidRPr="0088477A" w:rsidRDefault="004A0D1A" w:rsidP="009D77EA">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Pr>
          <w:rFonts w:ascii="Times New Roman" w:hAnsi="Times New Roman" w:cs="Times New Roman"/>
          <w:color w:val="000000"/>
          <w:sz w:val="27"/>
          <w:szCs w:val="27"/>
        </w:rPr>
        <w:t>1.8.2.</w:t>
      </w:r>
      <w:r w:rsidR="00657045" w:rsidRPr="0088477A">
        <w:rPr>
          <w:rFonts w:ascii="Times New Roman" w:hAnsi="Times New Roman" w:cs="Times New Roman"/>
          <w:color w:val="000000"/>
          <w:sz w:val="27"/>
          <w:szCs w:val="27"/>
        </w:rPr>
        <w:t> </w:t>
      </w:r>
      <w:r w:rsidR="009D77EA" w:rsidRPr="0088477A">
        <w:rPr>
          <w:rFonts w:ascii="Times New Roman" w:eastAsia="Times New Roman" w:hAnsi="Times New Roman" w:cs="Times New Roman"/>
          <w:color w:val="000000"/>
          <w:sz w:val="27"/>
          <w:szCs w:val="27"/>
          <w:lang w:eastAsia="ru-RU"/>
        </w:rPr>
        <w:t>оценки эффективности использования средств</w:t>
      </w:r>
      <w:r w:rsidR="008045D5" w:rsidRPr="0088477A">
        <w:rPr>
          <w:rFonts w:ascii="Times New Roman" w:eastAsia="Times New Roman" w:hAnsi="Times New Roman" w:cs="Times New Roman"/>
          <w:color w:val="000000"/>
          <w:sz w:val="27"/>
          <w:szCs w:val="27"/>
          <w:lang w:eastAsia="ru-RU"/>
        </w:rPr>
        <w:t xml:space="preserve"> районного</w:t>
      </w:r>
      <w:r w:rsidR="009D77EA" w:rsidRPr="0088477A">
        <w:rPr>
          <w:rFonts w:ascii="Times New Roman" w:eastAsia="Times New Roman" w:hAnsi="Times New Roman" w:cs="Times New Roman"/>
          <w:color w:val="000000"/>
          <w:sz w:val="27"/>
          <w:szCs w:val="27"/>
          <w:lang w:eastAsia="ru-RU"/>
        </w:rPr>
        <w:t xml:space="preserve"> бюджета, направляемых на капитальные вложения в объекты;</w:t>
      </w:r>
    </w:p>
    <w:p w:rsidR="009D77EA" w:rsidRPr="008A2CBE" w:rsidRDefault="004A0D1A" w:rsidP="009D77EA">
      <w:pPr>
        <w:pStyle w:val="a4"/>
        <w:spacing w:before="0" w:beforeAutospacing="0" w:after="0" w:afterAutospacing="0"/>
        <w:ind w:firstLine="709"/>
        <w:jc w:val="both"/>
        <w:rPr>
          <w:sz w:val="27"/>
          <w:szCs w:val="27"/>
        </w:rPr>
      </w:pPr>
      <w:r>
        <w:rPr>
          <w:color w:val="000000"/>
          <w:sz w:val="27"/>
          <w:szCs w:val="27"/>
        </w:rPr>
        <w:t>1.8.3.</w:t>
      </w:r>
      <w:r w:rsidR="009D77EA" w:rsidRPr="0088477A">
        <w:rPr>
          <w:color w:val="000000"/>
          <w:sz w:val="27"/>
          <w:szCs w:val="27"/>
        </w:rPr>
        <w:t xml:space="preserve"> </w:t>
      </w:r>
      <w:bookmarkStart w:id="0" w:name="_GoBack"/>
      <w:r w:rsidR="009D77EA" w:rsidRPr="008A2CBE">
        <w:rPr>
          <w:sz w:val="27"/>
          <w:szCs w:val="27"/>
        </w:rPr>
        <w:t>финансовых возможностей районного бюджета;</w:t>
      </w:r>
    </w:p>
    <w:bookmarkEnd w:id="0"/>
    <w:p w:rsidR="00412C9E" w:rsidRPr="0088477A" w:rsidRDefault="004A0D1A" w:rsidP="009D77EA">
      <w:pPr>
        <w:pStyle w:val="a4"/>
        <w:spacing w:before="0" w:beforeAutospacing="0" w:after="0" w:afterAutospacing="0"/>
        <w:ind w:firstLine="709"/>
        <w:jc w:val="both"/>
        <w:rPr>
          <w:color w:val="000000"/>
          <w:sz w:val="27"/>
          <w:szCs w:val="27"/>
        </w:rPr>
      </w:pPr>
      <w:r>
        <w:rPr>
          <w:color w:val="000000"/>
          <w:sz w:val="27"/>
          <w:szCs w:val="27"/>
        </w:rPr>
        <w:t>1.8.4.</w:t>
      </w:r>
      <w:r w:rsidR="009D77EA" w:rsidRPr="0088477A">
        <w:rPr>
          <w:color w:val="000000"/>
          <w:sz w:val="27"/>
          <w:szCs w:val="27"/>
        </w:rPr>
        <w:t xml:space="preserve"> </w:t>
      </w:r>
      <w:r w:rsidR="00657045" w:rsidRPr="0088477A">
        <w:rPr>
          <w:color w:val="000000"/>
          <w:sz w:val="27"/>
          <w:szCs w:val="27"/>
        </w:rPr>
        <w:t xml:space="preserve">поручений </w:t>
      </w:r>
      <w:r w:rsidR="009D77EA" w:rsidRPr="0088477A">
        <w:rPr>
          <w:color w:val="000000"/>
          <w:sz w:val="27"/>
          <w:szCs w:val="27"/>
        </w:rPr>
        <w:t>Губернатора и Правительства Алтайского края</w:t>
      </w:r>
      <w:r w:rsidR="00C47E04" w:rsidRPr="0088477A">
        <w:rPr>
          <w:color w:val="000000"/>
          <w:sz w:val="27"/>
          <w:szCs w:val="27"/>
        </w:rPr>
        <w:t>,</w:t>
      </w:r>
      <w:r w:rsidR="009D77EA" w:rsidRPr="0088477A">
        <w:rPr>
          <w:color w:val="000000"/>
          <w:sz w:val="27"/>
          <w:szCs w:val="27"/>
        </w:rPr>
        <w:t xml:space="preserve"> </w:t>
      </w:r>
      <w:r w:rsidR="00657045" w:rsidRPr="0088477A">
        <w:rPr>
          <w:color w:val="000000"/>
          <w:sz w:val="27"/>
          <w:szCs w:val="27"/>
        </w:rPr>
        <w:t xml:space="preserve">главы </w:t>
      </w:r>
      <w:r w:rsidR="003574A4" w:rsidRPr="0088477A">
        <w:rPr>
          <w:color w:val="000000"/>
          <w:sz w:val="27"/>
          <w:szCs w:val="27"/>
        </w:rPr>
        <w:t>района</w:t>
      </w:r>
      <w:r w:rsidR="009D77EA" w:rsidRPr="0088477A">
        <w:rPr>
          <w:color w:val="000000"/>
          <w:sz w:val="27"/>
          <w:szCs w:val="27"/>
        </w:rPr>
        <w:t>.</w:t>
      </w:r>
      <w:r w:rsidR="00412C9E" w:rsidRPr="0088477A">
        <w:rPr>
          <w:color w:val="000000"/>
          <w:sz w:val="27"/>
          <w:szCs w:val="27"/>
        </w:rPr>
        <w:t xml:space="preserve"> </w:t>
      </w:r>
    </w:p>
    <w:p w:rsidR="00C47E04" w:rsidRDefault="00C47E04" w:rsidP="00B82874">
      <w:pPr>
        <w:spacing w:after="0" w:line="240" w:lineRule="auto"/>
        <w:jc w:val="center"/>
        <w:rPr>
          <w:rFonts w:ascii="Times New Roman" w:hAnsi="Times New Roman" w:cs="Times New Roman"/>
          <w:b/>
          <w:bCs/>
          <w:color w:val="000000"/>
          <w:sz w:val="27"/>
          <w:szCs w:val="27"/>
        </w:rPr>
      </w:pPr>
    </w:p>
    <w:p w:rsidR="00581117" w:rsidRDefault="00581117" w:rsidP="00B82874">
      <w:pPr>
        <w:spacing w:after="0" w:line="240" w:lineRule="auto"/>
        <w:jc w:val="center"/>
        <w:rPr>
          <w:rFonts w:ascii="Times New Roman" w:hAnsi="Times New Roman" w:cs="Times New Roman"/>
          <w:b/>
          <w:bCs/>
          <w:color w:val="000000"/>
          <w:sz w:val="27"/>
          <w:szCs w:val="27"/>
        </w:rPr>
      </w:pPr>
    </w:p>
    <w:p w:rsidR="00657045" w:rsidRPr="0088477A" w:rsidRDefault="00C47E04" w:rsidP="00657045">
      <w:pPr>
        <w:jc w:val="center"/>
        <w:rPr>
          <w:rFonts w:ascii="Times New Roman" w:hAnsi="Times New Roman" w:cs="Times New Roman"/>
          <w:sz w:val="27"/>
          <w:szCs w:val="27"/>
        </w:rPr>
      </w:pPr>
      <w:r w:rsidRPr="0088477A">
        <w:rPr>
          <w:rFonts w:ascii="Times New Roman" w:hAnsi="Times New Roman" w:cs="Times New Roman"/>
          <w:b/>
          <w:bCs/>
          <w:color w:val="000000"/>
          <w:sz w:val="27"/>
          <w:szCs w:val="27"/>
        </w:rPr>
        <w:lastRenderedPageBreak/>
        <w:t>2</w:t>
      </w:r>
      <w:r w:rsidR="00657045" w:rsidRPr="0088477A">
        <w:rPr>
          <w:rFonts w:ascii="Times New Roman" w:hAnsi="Times New Roman" w:cs="Times New Roman"/>
          <w:b/>
          <w:bCs/>
          <w:color w:val="000000"/>
          <w:sz w:val="27"/>
          <w:szCs w:val="27"/>
        </w:rPr>
        <w:t xml:space="preserve">. </w:t>
      </w:r>
      <w:r w:rsidR="003574A4" w:rsidRPr="0088477A">
        <w:rPr>
          <w:rFonts w:ascii="Times New Roman" w:hAnsi="Times New Roman" w:cs="Times New Roman"/>
          <w:b/>
          <w:bCs/>
          <w:color w:val="000000"/>
          <w:sz w:val="27"/>
          <w:szCs w:val="27"/>
        </w:rPr>
        <w:t>Подготовка проекта Р</w:t>
      </w:r>
      <w:r w:rsidR="00657045" w:rsidRPr="0088477A">
        <w:rPr>
          <w:rFonts w:ascii="Times New Roman" w:hAnsi="Times New Roman" w:cs="Times New Roman"/>
          <w:b/>
          <w:bCs/>
          <w:color w:val="000000"/>
          <w:sz w:val="27"/>
          <w:szCs w:val="27"/>
        </w:rPr>
        <w:t>ешения</w:t>
      </w:r>
    </w:p>
    <w:p w:rsidR="007135CA" w:rsidRPr="0088477A" w:rsidRDefault="007135CA" w:rsidP="009D77EA">
      <w:pPr>
        <w:spacing w:after="0" w:line="240" w:lineRule="auto"/>
        <w:ind w:firstLine="709"/>
        <w:jc w:val="both"/>
        <w:rPr>
          <w:rFonts w:ascii="Times New Roman" w:hAnsi="Times New Roman" w:cs="Times New Roman"/>
          <w:sz w:val="27"/>
          <w:szCs w:val="27"/>
        </w:rPr>
      </w:pPr>
      <w:r w:rsidRPr="0088477A">
        <w:rPr>
          <w:rFonts w:ascii="Times New Roman" w:hAnsi="Times New Roman" w:cs="Times New Roman"/>
          <w:spacing w:val="2"/>
          <w:sz w:val="27"/>
          <w:szCs w:val="27"/>
          <w:shd w:val="clear" w:color="auto" w:fill="FFFFFF"/>
        </w:rPr>
        <w:t xml:space="preserve">2.1. </w:t>
      </w:r>
      <w:r w:rsidR="009D77EA" w:rsidRPr="0088477A">
        <w:rPr>
          <w:rFonts w:ascii="Times New Roman" w:hAnsi="Times New Roman" w:cs="Times New Roman"/>
          <w:spacing w:val="2"/>
          <w:sz w:val="27"/>
          <w:szCs w:val="27"/>
          <w:shd w:val="clear" w:color="auto" w:fill="FFFFFF"/>
        </w:rPr>
        <w:t xml:space="preserve">Проект Решения подготавливается в форме проекта постановления </w:t>
      </w:r>
      <w:r w:rsidR="009D77EA" w:rsidRPr="0088477A">
        <w:rPr>
          <w:rFonts w:ascii="Times New Roman" w:hAnsi="Times New Roman" w:cs="Times New Roman"/>
          <w:sz w:val="27"/>
          <w:szCs w:val="27"/>
        </w:rPr>
        <w:t>Администрации района.</w:t>
      </w:r>
      <w:r w:rsidR="009D77EA" w:rsidRPr="0088477A">
        <w:rPr>
          <w:rFonts w:ascii="Times New Roman" w:hAnsi="Times New Roman" w:cs="Times New Roman"/>
          <w:spacing w:val="2"/>
          <w:sz w:val="27"/>
          <w:szCs w:val="27"/>
          <w:shd w:val="clear" w:color="auto" w:fill="FFFFFF"/>
        </w:rPr>
        <w:t> </w:t>
      </w:r>
      <w:r w:rsidR="00412C9E" w:rsidRPr="0088477A">
        <w:rPr>
          <w:rFonts w:ascii="Times New Roman" w:hAnsi="Times New Roman" w:cs="Times New Roman"/>
          <w:sz w:val="27"/>
          <w:szCs w:val="27"/>
        </w:rPr>
        <w:t xml:space="preserve"> </w:t>
      </w:r>
    </w:p>
    <w:p w:rsidR="00D01462" w:rsidRPr="0088477A" w:rsidRDefault="00412C9E" w:rsidP="00FF63C0">
      <w:pPr>
        <w:shd w:val="clear" w:color="auto" w:fill="FFFFFF"/>
        <w:spacing w:after="0" w:line="240" w:lineRule="auto"/>
        <w:ind w:firstLine="709"/>
        <w:jc w:val="both"/>
        <w:rPr>
          <w:rFonts w:ascii="Times New Roman" w:hAnsi="Times New Roman" w:cs="Times New Roman"/>
          <w:color w:val="2D2D2D"/>
          <w:spacing w:val="2"/>
          <w:sz w:val="27"/>
          <w:szCs w:val="27"/>
          <w:shd w:val="clear" w:color="auto" w:fill="FFFFFF"/>
        </w:rPr>
      </w:pPr>
      <w:r w:rsidRPr="0088477A">
        <w:rPr>
          <w:rFonts w:ascii="Times New Roman" w:hAnsi="Times New Roman" w:cs="Times New Roman"/>
          <w:spacing w:val="2"/>
          <w:sz w:val="27"/>
          <w:szCs w:val="27"/>
          <w:shd w:val="clear" w:color="auto" w:fill="FFFFFF"/>
        </w:rPr>
        <w:t xml:space="preserve">2.2. </w:t>
      </w:r>
      <w:r w:rsidR="009D77EA" w:rsidRPr="0088477A">
        <w:rPr>
          <w:rFonts w:ascii="Times New Roman" w:hAnsi="Times New Roman" w:cs="Times New Roman"/>
          <w:sz w:val="27"/>
          <w:szCs w:val="27"/>
        </w:rPr>
        <w:t xml:space="preserve">Инициатором подготовки проекта </w:t>
      </w:r>
      <w:r w:rsidR="00C47E04" w:rsidRPr="0088477A">
        <w:rPr>
          <w:rFonts w:ascii="Times New Roman" w:hAnsi="Times New Roman" w:cs="Times New Roman"/>
          <w:sz w:val="27"/>
          <w:szCs w:val="27"/>
        </w:rPr>
        <w:t>Решения</w:t>
      </w:r>
      <w:r w:rsidR="00C47E04" w:rsidRPr="0088477A">
        <w:rPr>
          <w:rFonts w:ascii="Times New Roman" w:eastAsia="Times New Roman" w:hAnsi="Times New Roman" w:cs="Times New Roman"/>
          <w:color w:val="000000"/>
          <w:sz w:val="27"/>
          <w:szCs w:val="27"/>
          <w:lang w:eastAsia="ru-RU"/>
        </w:rPr>
        <w:t xml:space="preserve"> </w:t>
      </w:r>
      <w:r w:rsidR="009D77EA" w:rsidRPr="0088477A">
        <w:rPr>
          <w:rFonts w:ascii="Times New Roman" w:hAnsi="Times New Roman" w:cs="Times New Roman"/>
          <w:sz w:val="27"/>
          <w:szCs w:val="27"/>
        </w:rPr>
        <w:t>выступают</w:t>
      </w:r>
      <w:r w:rsidR="00D01462" w:rsidRPr="0088477A">
        <w:rPr>
          <w:rFonts w:ascii="Times New Roman" w:hAnsi="Times New Roman" w:cs="Times New Roman"/>
          <w:color w:val="2D2D2D"/>
          <w:spacing w:val="2"/>
          <w:sz w:val="27"/>
          <w:szCs w:val="27"/>
          <w:shd w:val="clear" w:color="auto" w:fill="FFFFFF"/>
        </w:rPr>
        <w:t xml:space="preserve"> </w:t>
      </w:r>
      <w:r w:rsidR="009D77EA" w:rsidRPr="0088477A">
        <w:rPr>
          <w:rFonts w:ascii="Times New Roman" w:hAnsi="Times New Roman" w:cs="Times New Roman"/>
          <w:sz w:val="27"/>
          <w:szCs w:val="27"/>
        </w:rPr>
        <w:t>структурные подразделения Администрации района</w:t>
      </w:r>
      <w:r w:rsidR="00FF63C0" w:rsidRPr="0088477A">
        <w:rPr>
          <w:rFonts w:ascii="Times New Roman" w:hAnsi="Times New Roman" w:cs="Times New Roman"/>
          <w:sz w:val="27"/>
          <w:szCs w:val="27"/>
        </w:rPr>
        <w:t xml:space="preserve">, </w:t>
      </w:r>
      <w:r w:rsidR="00FF63C0" w:rsidRPr="0088477A">
        <w:rPr>
          <w:rFonts w:ascii="Times New Roman" w:eastAsia="Times New Roman" w:hAnsi="Times New Roman" w:cs="Times New Roman"/>
          <w:color w:val="000000"/>
          <w:sz w:val="27"/>
          <w:szCs w:val="27"/>
          <w:lang w:eastAsia="ru-RU"/>
        </w:rPr>
        <w:t xml:space="preserve">ответственное за реализацию мероприятий муниципальной программы, в </w:t>
      </w:r>
      <w:r w:rsidR="00FF63C0" w:rsidRPr="00FF63C0">
        <w:rPr>
          <w:rFonts w:ascii="Times New Roman" w:eastAsia="Times New Roman" w:hAnsi="Times New Roman" w:cs="Times New Roman"/>
          <w:color w:val="000000"/>
          <w:sz w:val="27"/>
          <w:szCs w:val="27"/>
          <w:lang w:eastAsia="ru-RU"/>
        </w:rPr>
        <w:t>рамках которой планируется осуществление бюджетных инвестиций</w:t>
      </w:r>
      <w:r w:rsidR="009D77EA" w:rsidRPr="0088477A">
        <w:rPr>
          <w:rFonts w:ascii="Times New Roman" w:hAnsi="Times New Roman" w:cs="Times New Roman"/>
          <w:sz w:val="27"/>
          <w:szCs w:val="27"/>
        </w:rPr>
        <w:t>.</w:t>
      </w:r>
      <w:r w:rsidR="00D01462" w:rsidRPr="0088477A">
        <w:rPr>
          <w:rFonts w:ascii="Times New Roman" w:hAnsi="Times New Roman" w:cs="Times New Roman"/>
          <w:color w:val="2D2D2D"/>
          <w:spacing w:val="2"/>
          <w:sz w:val="27"/>
          <w:szCs w:val="27"/>
          <w:shd w:val="clear" w:color="auto" w:fill="FFFFFF"/>
        </w:rPr>
        <w:t xml:space="preserve"> </w:t>
      </w:r>
    </w:p>
    <w:p w:rsidR="00FF63C0" w:rsidRPr="00FF63C0" w:rsidRDefault="00D01462" w:rsidP="00C47E04">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88477A">
        <w:rPr>
          <w:rFonts w:ascii="Times New Roman" w:hAnsi="Times New Roman" w:cs="Times New Roman"/>
          <w:color w:val="2D2D2D"/>
          <w:spacing w:val="2"/>
          <w:sz w:val="27"/>
          <w:szCs w:val="27"/>
          <w:shd w:val="clear" w:color="auto" w:fill="FFFFFF"/>
        </w:rPr>
        <w:t xml:space="preserve">2.3. </w:t>
      </w:r>
      <w:r w:rsidR="00FF63C0" w:rsidRPr="006750A9">
        <w:rPr>
          <w:rFonts w:ascii="Times New Roman" w:hAnsi="Times New Roman" w:cs="Times New Roman"/>
          <w:spacing w:val="2"/>
          <w:sz w:val="27"/>
          <w:szCs w:val="27"/>
          <w:shd w:val="clear" w:color="auto" w:fill="FFFFFF"/>
        </w:rPr>
        <w:t>П</w:t>
      </w:r>
      <w:r w:rsidR="00FF63C0" w:rsidRPr="006750A9">
        <w:rPr>
          <w:rFonts w:ascii="Times New Roman" w:eastAsia="Times New Roman" w:hAnsi="Times New Roman" w:cs="Times New Roman"/>
          <w:sz w:val="27"/>
          <w:szCs w:val="27"/>
          <w:lang w:eastAsia="ru-RU"/>
        </w:rPr>
        <w:t xml:space="preserve">роект </w:t>
      </w:r>
      <w:r w:rsidR="00C47E04" w:rsidRPr="006750A9">
        <w:rPr>
          <w:rFonts w:ascii="Times New Roman" w:hAnsi="Times New Roman" w:cs="Times New Roman"/>
          <w:sz w:val="27"/>
          <w:szCs w:val="27"/>
        </w:rPr>
        <w:t>Решения</w:t>
      </w:r>
      <w:r w:rsidR="00C47E04" w:rsidRPr="006750A9">
        <w:rPr>
          <w:rFonts w:ascii="Times New Roman" w:eastAsia="Times New Roman" w:hAnsi="Times New Roman" w:cs="Times New Roman"/>
          <w:sz w:val="27"/>
          <w:szCs w:val="27"/>
          <w:lang w:eastAsia="ru-RU"/>
        </w:rPr>
        <w:t xml:space="preserve"> </w:t>
      </w:r>
      <w:r w:rsidR="00FF63C0" w:rsidRPr="00FF63C0">
        <w:rPr>
          <w:rFonts w:ascii="Times New Roman" w:eastAsia="Times New Roman" w:hAnsi="Times New Roman" w:cs="Times New Roman"/>
          <w:sz w:val="27"/>
          <w:szCs w:val="27"/>
          <w:lang w:eastAsia="ru-RU"/>
        </w:rPr>
        <w:t>разрабатывается</w:t>
      </w:r>
      <w:r w:rsidR="00C47E04" w:rsidRPr="006750A9">
        <w:rPr>
          <w:rFonts w:ascii="Times New Roman" w:eastAsia="Times New Roman" w:hAnsi="Times New Roman" w:cs="Times New Roman"/>
          <w:sz w:val="27"/>
          <w:szCs w:val="27"/>
          <w:lang w:eastAsia="ru-RU"/>
        </w:rPr>
        <w:t xml:space="preserve"> </w:t>
      </w:r>
      <w:r w:rsidR="00C47E04" w:rsidRPr="006750A9">
        <w:rPr>
          <w:rFonts w:ascii="Times New Roman" w:hAnsi="Times New Roman" w:cs="Times New Roman"/>
          <w:spacing w:val="2"/>
          <w:sz w:val="27"/>
          <w:szCs w:val="27"/>
          <w:shd w:val="clear" w:color="auto" w:fill="FFFFFF"/>
        </w:rPr>
        <w:t xml:space="preserve">комитетом по экономике и инвестиционной политике </w:t>
      </w:r>
      <w:r w:rsidR="00C47E04" w:rsidRPr="00FF63C0">
        <w:rPr>
          <w:rFonts w:ascii="Times New Roman" w:eastAsia="Times New Roman" w:hAnsi="Times New Roman" w:cs="Times New Roman"/>
          <w:sz w:val="27"/>
          <w:szCs w:val="27"/>
          <w:lang w:eastAsia="ru-RU"/>
        </w:rPr>
        <w:t>Администрации района</w:t>
      </w:r>
      <w:r w:rsidR="00C47E04" w:rsidRPr="006750A9">
        <w:rPr>
          <w:rFonts w:ascii="Times New Roman" w:hAnsi="Times New Roman" w:cs="Times New Roman"/>
          <w:spacing w:val="2"/>
          <w:sz w:val="27"/>
          <w:szCs w:val="27"/>
          <w:shd w:val="clear" w:color="auto" w:fill="FFFFFF"/>
        </w:rPr>
        <w:t xml:space="preserve"> совместно со </w:t>
      </w:r>
      <w:r w:rsidR="00C47E04" w:rsidRPr="006750A9">
        <w:rPr>
          <w:rFonts w:ascii="Times New Roman" w:hAnsi="Times New Roman" w:cs="Times New Roman"/>
          <w:sz w:val="27"/>
          <w:szCs w:val="27"/>
        </w:rPr>
        <w:t xml:space="preserve">структурным </w:t>
      </w:r>
      <w:r w:rsidR="00FF63C0" w:rsidRPr="00FF63C0">
        <w:rPr>
          <w:rFonts w:ascii="Times New Roman" w:eastAsia="Times New Roman" w:hAnsi="Times New Roman" w:cs="Times New Roman"/>
          <w:sz w:val="27"/>
          <w:szCs w:val="27"/>
          <w:lang w:eastAsia="ru-RU"/>
        </w:rPr>
        <w:t>подразделением Администрации района</w:t>
      </w:r>
      <w:r w:rsidR="00FF63C0" w:rsidRPr="00FF63C0">
        <w:rPr>
          <w:rFonts w:ascii="Times New Roman" w:eastAsia="Times New Roman" w:hAnsi="Times New Roman" w:cs="Times New Roman"/>
          <w:color w:val="000000"/>
          <w:sz w:val="27"/>
          <w:szCs w:val="27"/>
          <w:lang w:eastAsia="ru-RU"/>
        </w:rPr>
        <w:t>, инициатором</w:t>
      </w:r>
      <w:r w:rsidR="00C47E04" w:rsidRPr="0088477A">
        <w:rPr>
          <w:rFonts w:ascii="Times New Roman" w:eastAsia="Times New Roman" w:hAnsi="Times New Roman" w:cs="Times New Roman"/>
          <w:color w:val="000000"/>
          <w:sz w:val="27"/>
          <w:szCs w:val="27"/>
          <w:lang w:eastAsia="ru-RU"/>
        </w:rPr>
        <w:t xml:space="preserve"> проекта.</w:t>
      </w:r>
    </w:p>
    <w:p w:rsidR="00B82874" w:rsidRPr="0088477A" w:rsidRDefault="00C47E04" w:rsidP="00B82874">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88477A">
        <w:rPr>
          <w:rFonts w:ascii="Times New Roman" w:hAnsi="Times New Roman" w:cs="Times New Roman"/>
          <w:color w:val="2D2D2D"/>
          <w:spacing w:val="2"/>
          <w:sz w:val="27"/>
          <w:szCs w:val="27"/>
          <w:shd w:val="clear" w:color="auto" w:fill="FFFFFF"/>
        </w:rPr>
        <w:t xml:space="preserve">2.4. </w:t>
      </w:r>
      <w:r w:rsidR="00B82874" w:rsidRPr="0088477A">
        <w:rPr>
          <w:rFonts w:ascii="Times New Roman" w:hAnsi="Times New Roman" w:cs="Times New Roman"/>
          <w:color w:val="2D2D2D"/>
          <w:spacing w:val="2"/>
          <w:sz w:val="27"/>
          <w:szCs w:val="27"/>
          <w:shd w:val="clear" w:color="auto" w:fill="FFFFFF"/>
        </w:rPr>
        <w:t>Комитет по финансам, налоговой и кредитной политике</w:t>
      </w:r>
      <w:r w:rsidR="00B82874" w:rsidRPr="0088477A">
        <w:rPr>
          <w:rFonts w:ascii="Times New Roman" w:eastAsia="Times New Roman" w:hAnsi="Times New Roman" w:cs="Times New Roman"/>
          <w:color w:val="000000"/>
          <w:sz w:val="27"/>
          <w:szCs w:val="27"/>
          <w:lang w:eastAsia="ru-RU"/>
        </w:rPr>
        <w:t xml:space="preserve"> </w:t>
      </w:r>
      <w:r w:rsidR="00B82874" w:rsidRPr="00FF63C0">
        <w:rPr>
          <w:rFonts w:ascii="Times New Roman" w:eastAsia="Times New Roman" w:hAnsi="Times New Roman" w:cs="Times New Roman"/>
          <w:color w:val="000000"/>
          <w:sz w:val="27"/>
          <w:szCs w:val="27"/>
          <w:lang w:eastAsia="ru-RU"/>
        </w:rPr>
        <w:t>Администрации района</w:t>
      </w:r>
      <w:r w:rsidR="00B82874" w:rsidRPr="0088477A">
        <w:rPr>
          <w:rFonts w:ascii="Times New Roman" w:hAnsi="Times New Roman" w:cs="Times New Roman"/>
          <w:color w:val="2D2D2D"/>
          <w:spacing w:val="2"/>
          <w:sz w:val="27"/>
          <w:szCs w:val="27"/>
          <w:shd w:val="clear" w:color="auto" w:fill="FFFFFF"/>
        </w:rPr>
        <w:t xml:space="preserve"> определяет </w:t>
      </w:r>
      <w:r w:rsidR="00B82874" w:rsidRPr="0088477A">
        <w:rPr>
          <w:rFonts w:ascii="Times New Roman" w:eastAsia="Times New Roman" w:hAnsi="Times New Roman" w:cs="Times New Roman"/>
          <w:color w:val="000000"/>
          <w:sz w:val="27"/>
          <w:szCs w:val="27"/>
          <w:lang w:eastAsia="ru-RU"/>
        </w:rPr>
        <w:t xml:space="preserve">предельные объемы </w:t>
      </w:r>
      <w:r w:rsidR="00B82874" w:rsidRPr="00B82874">
        <w:rPr>
          <w:rFonts w:ascii="Times New Roman" w:eastAsia="Times New Roman" w:hAnsi="Times New Roman" w:cs="Times New Roman"/>
          <w:color w:val="000000"/>
          <w:sz w:val="27"/>
          <w:szCs w:val="27"/>
          <w:lang w:eastAsia="ru-RU"/>
        </w:rPr>
        <w:t xml:space="preserve">бюджетных ассигнований </w:t>
      </w:r>
      <w:r w:rsidR="00B82874" w:rsidRPr="0088477A">
        <w:rPr>
          <w:rFonts w:ascii="Times New Roman" w:eastAsia="Times New Roman" w:hAnsi="Times New Roman" w:cs="Times New Roman"/>
          <w:color w:val="000000"/>
          <w:sz w:val="27"/>
          <w:szCs w:val="27"/>
          <w:lang w:eastAsia="ru-RU"/>
        </w:rPr>
        <w:t xml:space="preserve">районного </w:t>
      </w:r>
      <w:r w:rsidR="00B82874" w:rsidRPr="00B82874">
        <w:rPr>
          <w:rFonts w:ascii="Times New Roman" w:eastAsia="Times New Roman" w:hAnsi="Times New Roman" w:cs="Times New Roman"/>
          <w:color w:val="000000"/>
          <w:sz w:val="27"/>
          <w:szCs w:val="27"/>
          <w:lang w:eastAsia="ru-RU"/>
        </w:rPr>
        <w:t>бюджета по муниципальным программам и</w:t>
      </w:r>
      <w:r w:rsidR="00B82874" w:rsidRPr="0088477A">
        <w:rPr>
          <w:rFonts w:ascii="Times New Roman" w:eastAsia="Times New Roman" w:hAnsi="Times New Roman" w:cs="Times New Roman"/>
          <w:color w:val="000000"/>
          <w:sz w:val="27"/>
          <w:szCs w:val="27"/>
          <w:lang w:eastAsia="ru-RU"/>
        </w:rPr>
        <w:t xml:space="preserve"> </w:t>
      </w:r>
      <w:r w:rsidR="00B82874" w:rsidRPr="00B82874">
        <w:rPr>
          <w:rFonts w:ascii="Times New Roman" w:eastAsia="Times New Roman" w:hAnsi="Times New Roman" w:cs="Times New Roman"/>
          <w:color w:val="000000"/>
          <w:sz w:val="27"/>
          <w:szCs w:val="27"/>
          <w:lang w:eastAsia="ru-RU"/>
        </w:rPr>
        <w:t>непрограммным направлениям деятельности на очередной финансовый год и</w:t>
      </w:r>
      <w:r w:rsidR="00B82874" w:rsidRPr="0088477A">
        <w:rPr>
          <w:rFonts w:ascii="Times New Roman" w:eastAsia="Times New Roman" w:hAnsi="Times New Roman" w:cs="Times New Roman"/>
          <w:color w:val="000000"/>
          <w:sz w:val="27"/>
          <w:szCs w:val="27"/>
          <w:lang w:eastAsia="ru-RU"/>
        </w:rPr>
        <w:t xml:space="preserve"> </w:t>
      </w:r>
      <w:r w:rsidR="00B82874" w:rsidRPr="00B82874">
        <w:rPr>
          <w:rFonts w:ascii="Times New Roman" w:eastAsia="Times New Roman" w:hAnsi="Times New Roman" w:cs="Times New Roman"/>
          <w:color w:val="000000"/>
          <w:sz w:val="27"/>
          <w:szCs w:val="27"/>
          <w:lang w:eastAsia="ru-RU"/>
        </w:rPr>
        <w:t>плановый период</w:t>
      </w:r>
      <w:r w:rsidR="00B82874" w:rsidRPr="0088477A">
        <w:rPr>
          <w:rFonts w:ascii="Times New Roman" w:eastAsia="Times New Roman" w:hAnsi="Times New Roman" w:cs="Times New Roman"/>
          <w:color w:val="000000"/>
          <w:sz w:val="27"/>
          <w:szCs w:val="27"/>
          <w:lang w:eastAsia="ru-RU"/>
        </w:rPr>
        <w:t>.</w:t>
      </w:r>
    </w:p>
    <w:p w:rsidR="00AF0039" w:rsidRPr="00AF0039" w:rsidRDefault="00B82874" w:rsidP="00C47E04">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88477A">
        <w:rPr>
          <w:rFonts w:ascii="Times New Roman" w:eastAsia="Times New Roman" w:hAnsi="Times New Roman" w:cs="Times New Roman"/>
          <w:color w:val="000000"/>
          <w:sz w:val="27"/>
          <w:szCs w:val="27"/>
          <w:lang w:eastAsia="ru-RU"/>
        </w:rPr>
        <w:t xml:space="preserve">2.5. </w:t>
      </w:r>
      <w:r w:rsidR="00AF0039" w:rsidRPr="00AF0039">
        <w:rPr>
          <w:rFonts w:ascii="Times New Roman" w:eastAsia="Times New Roman" w:hAnsi="Times New Roman" w:cs="Times New Roman"/>
          <w:color w:val="000000"/>
          <w:sz w:val="27"/>
          <w:szCs w:val="27"/>
          <w:lang w:eastAsia="ru-RU"/>
        </w:rPr>
        <w:t>Р</w:t>
      </w:r>
      <w:r w:rsidR="00AF0039" w:rsidRPr="00AF0039">
        <w:rPr>
          <w:rFonts w:ascii="Times New Roman" w:hAnsi="Times New Roman" w:cs="Times New Roman"/>
          <w:color w:val="2D2D2D"/>
          <w:spacing w:val="2"/>
          <w:sz w:val="27"/>
          <w:szCs w:val="27"/>
          <w:shd w:val="clear" w:color="auto" w:fill="FFFFFF"/>
        </w:rPr>
        <w:t xml:space="preserve">ассмотрение и согласование проекта Решения </w:t>
      </w:r>
      <w:r w:rsidR="00AF0039" w:rsidRPr="00C47E04">
        <w:rPr>
          <w:rFonts w:ascii="Times New Roman" w:eastAsia="Times New Roman" w:hAnsi="Times New Roman" w:cs="Times New Roman"/>
          <w:color w:val="000000"/>
          <w:sz w:val="27"/>
          <w:szCs w:val="27"/>
          <w:lang w:eastAsia="ru-RU"/>
        </w:rPr>
        <w:t>всеми</w:t>
      </w:r>
      <w:r w:rsidR="00AF0039" w:rsidRPr="00AF0039">
        <w:rPr>
          <w:rFonts w:ascii="Times New Roman" w:eastAsia="Times New Roman" w:hAnsi="Times New Roman" w:cs="Times New Roman"/>
          <w:color w:val="000000"/>
          <w:sz w:val="27"/>
          <w:szCs w:val="27"/>
          <w:lang w:eastAsia="ru-RU"/>
        </w:rPr>
        <w:t xml:space="preserve"> </w:t>
      </w:r>
      <w:r w:rsidR="00AF0039" w:rsidRPr="00C47E04">
        <w:rPr>
          <w:rFonts w:ascii="Times New Roman" w:eastAsia="Times New Roman" w:hAnsi="Times New Roman" w:cs="Times New Roman"/>
          <w:color w:val="000000"/>
          <w:sz w:val="27"/>
          <w:szCs w:val="27"/>
          <w:lang w:eastAsia="ru-RU"/>
        </w:rPr>
        <w:t>заинтересованными лицами</w:t>
      </w:r>
      <w:r w:rsidR="00AF0039" w:rsidRPr="00AF0039">
        <w:rPr>
          <w:rFonts w:ascii="Times New Roman" w:hAnsi="Times New Roman" w:cs="Times New Roman"/>
          <w:color w:val="2D2D2D"/>
          <w:spacing w:val="2"/>
          <w:sz w:val="27"/>
          <w:szCs w:val="27"/>
          <w:shd w:val="clear" w:color="auto" w:fill="FFFFFF"/>
        </w:rPr>
        <w:t xml:space="preserve"> осуществляется не позднее 5 рабочих дней с даты его поступления.</w:t>
      </w:r>
    </w:p>
    <w:p w:rsidR="00C47E04" w:rsidRPr="00C47E04" w:rsidRDefault="00AF0039" w:rsidP="00C47E04">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88477A">
        <w:rPr>
          <w:rFonts w:ascii="Times New Roman" w:eastAsia="Times New Roman" w:hAnsi="Times New Roman" w:cs="Times New Roman"/>
          <w:color w:val="000000"/>
          <w:sz w:val="27"/>
          <w:szCs w:val="27"/>
          <w:lang w:eastAsia="ru-RU"/>
        </w:rPr>
        <w:t xml:space="preserve">2.6. </w:t>
      </w:r>
      <w:r w:rsidR="00B82874" w:rsidRPr="0088477A">
        <w:rPr>
          <w:rFonts w:ascii="Times New Roman" w:eastAsia="Times New Roman" w:hAnsi="Times New Roman" w:cs="Times New Roman"/>
          <w:color w:val="000000"/>
          <w:sz w:val="27"/>
          <w:szCs w:val="27"/>
          <w:lang w:eastAsia="ru-RU"/>
        </w:rPr>
        <w:t>П</w:t>
      </w:r>
      <w:r w:rsidR="00C47E04" w:rsidRPr="00C47E04">
        <w:rPr>
          <w:rFonts w:ascii="Times New Roman" w:eastAsia="Times New Roman" w:hAnsi="Times New Roman" w:cs="Times New Roman"/>
          <w:color w:val="000000"/>
          <w:sz w:val="27"/>
          <w:szCs w:val="27"/>
          <w:lang w:eastAsia="ru-RU"/>
        </w:rPr>
        <w:t>осле</w:t>
      </w:r>
      <w:r w:rsidR="00C47E04" w:rsidRPr="0088477A">
        <w:rPr>
          <w:rFonts w:ascii="Times New Roman" w:eastAsia="Times New Roman" w:hAnsi="Times New Roman" w:cs="Times New Roman"/>
          <w:color w:val="000000"/>
          <w:sz w:val="27"/>
          <w:szCs w:val="27"/>
          <w:lang w:eastAsia="ru-RU"/>
        </w:rPr>
        <w:t xml:space="preserve"> </w:t>
      </w:r>
      <w:r w:rsidR="00C47E04" w:rsidRPr="00C47E04">
        <w:rPr>
          <w:rFonts w:ascii="Times New Roman" w:eastAsia="Times New Roman" w:hAnsi="Times New Roman" w:cs="Times New Roman"/>
          <w:color w:val="000000"/>
          <w:sz w:val="27"/>
          <w:szCs w:val="27"/>
          <w:lang w:eastAsia="ru-RU"/>
        </w:rPr>
        <w:t>согласования</w:t>
      </w:r>
      <w:r w:rsidR="00C47E04" w:rsidRPr="0088477A">
        <w:rPr>
          <w:rFonts w:ascii="Times New Roman" w:eastAsia="Times New Roman" w:hAnsi="Times New Roman" w:cs="Times New Roman"/>
          <w:color w:val="000000"/>
          <w:sz w:val="27"/>
          <w:szCs w:val="27"/>
          <w:lang w:eastAsia="ru-RU"/>
        </w:rPr>
        <w:t xml:space="preserve"> </w:t>
      </w:r>
      <w:r w:rsidR="00C47E04" w:rsidRPr="00C47E04">
        <w:rPr>
          <w:rFonts w:ascii="Times New Roman" w:eastAsia="Times New Roman" w:hAnsi="Times New Roman" w:cs="Times New Roman"/>
          <w:color w:val="000000"/>
          <w:sz w:val="27"/>
          <w:szCs w:val="27"/>
          <w:lang w:eastAsia="ru-RU"/>
        </w:rPr>
        <w:t>проекта</w:t>
      </w:r>
      <w:r w:rsidR="00C47E04" w:rsidRPr="0088477A">
        <w:rPr>
          <w:rFonts w:ascii="Times New Roman" w:eastAsia="Times New Roman" w:hAnsi="Times New Roman" w:cs="Times New Roman"/>
          <w:color w:val="000000"/>
          <w:sz w:val="27"/>
          <w:szCs w:val="27"/>
          <w:lang w:eastAsia="ru-RU"/>
        </w:rPr>
        <w:t xml:space="preserve"> Решения </w:t>
      </w:r>
      <w:r w:rsidR="00C47E04" w:rsidRPr="00C47E04">
        <w:rPr>
          <w:rFonts w:ascii="Times New Roman" w:eastAsia="Times New Roman" w:hAnsi="Times New Roman" w:cs="Times New Roman"/>
          <w:color w:val="000000"/>
          <w:sz w:val="27"/>
          <w:szCs w:val="27"/>
          <w:lang w:eastAsia="ru-RU"/>
        </w:rPr>
        <w:t>всеми</w:t>
      </w:r>
      <w:r w:rsidR="00C47E04" w:rsidRPr="0088477A">
        <w:rPr>
          <w:rFonts w:ascii="Times New Roman" w:eastAsia="Times New Roman" w:hAnsi="Times New Roman" w:cs="Times New Roman"/>
          <w:color w:val="000000"/>
          <w:sz w:val="27"/>
          <w:szCs w:val="27"/>
          <w:lang w:eastAsia="ru-RU"/>
        </w:rPr>
        <w:t xml:space="preserve"> </w:t>
      </w:r>
      <w:r w:rsidR="00C47E04" w:rsidRPr="00C47E04">
        <w:rPr>
          <w:rFonts w:ascii="Times New Roman" w:eastAsia="Times New Roman" w:hAnsi="Times New Roman" w:cs="Times New Roman"/>
          <w:color w:val="000000"/>
          <w:sz w:val="27"/>
          <w:szCs w:val="27"/>
          <w:lang w:eastAsia="ru-RU"/>
        </w:rPr>
        <w:t xml:space="preserve">заинтересованными лицами, проект </w:t>
      </w:r>
      <w:r w:rsidR="00B82874" w:rsidRPr="0088477A">
        <w:rPr>
          <w:rFonts w:ascii="Times New Roman" w:eastAsia="Times New Roman" w:hAnsi="Times New Roman" w:cs="Times New Roman"/>
          <w:color w:val="000000"/>
          <w:sz w:val="27"/>
          <w:szCs w:val="27"/>
          <w:lang w:eastAsia="ru-RU"/>
        </w:rPr>
        <w:t>Решения</w:t>
      </w:r>
      <w:r w:rsidR="00C47E04" w:rsidRPr="00C47E04">
        <w:rPr>
          <w:rFonts w:ascii="Times New Roman" w:eastAsia="Times New Roman" w:hAnsi="Times New Roman" w:cs="Times New Roman"/>
          <w:color w:val="000000"/>
          <w:sz w:val="27"/>
          <w:szCs w:val="27"/>
          <w:lang w:eastAsia="ru-RU"/>
        </w:rPr>
        <w:t xml:space="preserve"> принимается в</w:t>
      </w:r>
      <w:r w:rsidR="00C47E04" w:rsidRPr="0088477A">
        <w:rPr>
          <w:rFonts w:ascii="Times New Roman" w:eastAsia="Times New Roman" w:hAnsi="Times New Roman" w:cs="Times New Roman"/>
          <w:color w:val="000000"/>
          <w:sz w:val="27"/>
          <w:szCs w:val="27"/>
          <w:lang w:eastAsia="ru-RU"/>
        </w:rPr>
        <w:t xml:space="preserve"> </w:t>
      </w:r>
      <w:r w:rsidR="00C47E04" w:rsidRPr="00C47E04">
        <w:rPr>
          <w:rFonts w:ascii="Times New Roman" w:eastAsia="Times New Roman" w:hAnsi="Times New Roman" w:cs="Times New Roman"/>
          <w:color w:val="000000"/>
          <w:sz w:val="27"/>
          <w:szCs w:val="27"/>
          <w:lang w:eastAsia="ru-RU"/>
        </w:rPr>
        <w:t>порядке</w:t>
      </w:r>
      <w:r w:rsidR="00B82874" w:rsidRPr="0088477A">
        <w:rPr>
          <w:rFonts w:ascii="Times New Roman" w:eastAsia="Times New Roman" w:hAnsi="Times New Roman" w:cs="Times New Roman"/>
          <w:color w:val="000000"/>
          <w:sz w:val="27"/>
          <w:szCs w:val="27"/>
          <w:lang w:eastAsia="ru-RU"/>
        </w:rPr>
        <w:t xml:space="preserve">, </w:t>
      </w:r>
      <w:r w:rsidR="00B82874" w:rsidRPr="00C47E04">
        <w:rPr>
          <w:rFonts w:ascii="Times New Roman" w:eastAsia="Times New Roman" w:hAnsi="Times New Roman" w:cs="Times New Roman"/>
          <w:color w:val="000000"/>
          <w:sz w:val="27"/>
          <w:szCs w:val="27"/>
          <w:lang w:eastAsia="ru-RU"/>
        </w:rPr>
        <w:t>установленном</w:t>
      </w:r>
      <w:r w:rsidR="00B82874" w:rsidRPr="0088477A">
        <w:rPr>
          <w:rFonts w:ascii="Times New Roman" w:eastAsia="Times New Roman" w:hAnsi="Times New Roman" w:cs="Times New Roman"/>
          <w:color w:val="000000"/>
          <w:sz w:val="27"/>
          <w:szCs w:val="27"/>
          <w:lang w:eastAsia="ru-RU"/>
        </w:rPr>
        <w:t xml:space="preserve"> для муниципальных правовых актов.</w:t>
      </w:r>
    </w:p>
    <w:p w:rsidR="000E40F5" w:rsidRPr="0088477A" w:rsidRDefault="00AF0039" w:rsidP="002E1712">
      <w:pPr>
        <w:pStyle w:val="formattext"/>
        <w:shd w:val="clear" w:color="auto" w:fill="FFFFFF"/>
        <w:spacing w:before="0" w:beforeAutospacing="0" w:after="0" w:afterAutospacing="0" w:line="315" w:lineRule="atLeast"/>
        <w:ind w:firstLine="709"/>
        <w:jc w:val="both"/>
        <w:textAlignment w:val="baseline"/>
        <w:rPr>
          <w:color w:val="000000"/>
          <w:sz w:val="27"/>
          <w:szCs w:val="27"/>
        </w:rPr>
      </w:pPr>
      <w:r w:rsidRPr="0088477A">
        <w:rPr>
          <w:sz w:val="27"/>
          <w:szCs w:val="27"/>
        </w:rPr>
        <w:t xml:space="preserve">2.7. </w:t>
      </w:r>
      <w:r w:rsidR="002E1712">
        <w:rPr>
          <w:rFonts w:ascii="Arial" w:hAnsi="Arial" w:cs="Arial"/>
          <w:color w:val="2D2D2D"/>
          <w:spacing w:val="2"/>
          <w:sz w:val="21"/>
          <w:szCs w:val="21"/>
        </w:rPr>
        <w:t> </w:t>
      </w:r>
      <w:r w:rsidR="008A1106" w:rsidRPr="0088477A">
        <w:rPr>
          <w:sz w:val="27"/>
          <w:szCs w:val="27"/>
        </w:rPr>
        <w:t>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w:t>
      </w:r>
    </w:p>
    <w:p w:rsidR="000E40F5" w:rsidRPr="0088477A" w:rsidRDefault="002E1712" w:rsidP="008A1106">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Pr>
          <w:rFonts w:ascii="Times New Roman" w:hAnsi="Times New Roman" w:cs="Times New Roman"/>
          <w:sz w:val="27"/>
          <w:szCs w:val="27"/>
        </w:rPr>
        <w:t xml:space="preserve">2.8. </w:t>
      </w:r>
      <w:r w:rsidR="00474CFA" w:rsidRPr="0088477A">
        <w:rPr>
          <w:rFonts w:ascii="Times New Roman" w:hAnsi="Times New Roman" w:cs="Times New Roman"/>
          <w:sz w:val="27"/>
          <w:szCs w:val="27"/>
        </w:rPr>
        <w:t xml:space="preserve">Решение должно содержать </w:t>
      </w:r>
      <w:r w:rsidR="000E40F5" w:rsidRPr="0088477A">
        <w:rPr>
          <w:rFonts w:ascii="Times New Roman" w:eastAsia="Times New Roman" w:hAnsi="Times New Roman" w:cs="Times New Roman"/>
          <w:color w:val="000000"/>
          <w:sz w:val="27"/>
          <w:szCs w:val="27"/>
          <w:lang w:eastAsia="ru-RU"/>
        </w:rPr>
        <w:t>следующую информацию в отношении каждого объекта:</w:t>
      </w:r>
    </w:p>
    <w:p w:rsidR="00474CFA" w:rsidRPr="0088477A" w:rsidRDefault="004A0D1A" w:rsidP="008A110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2E1712">
        <w:rPr>
          <w:rFonts w:ascii="Times New Roman" w:hAnsi="Times New Roman" w:cs="Times New Roman"/>
          <w:sz w:val="27"/>
          <w:szCs w:val="27"/>
        </w:rPr>
        <w:t>8</w:t>
      </w:r>
      <w:r>
        <w:rPr>
          <w:rFonts w:ascii="Times New Roman" w:hAnsi="Times New Roman" w:cs="Times New Roman"/>
          <w:sz w:val="27"/>
          <w:szCs w:val="27"/>
        </w:rPr>
        <w:t>.1.</w:t>
      </w:r>
      <w:r w:rsidR="00474CFA" w:rsidRPr="0088477A">
        <w:rPr>
          <w:rFonts w:ascii="Times New Roman" w:hAnsi="Times New Roman" w:cs="Times New Roman"/>
          <w:sz w:val="27"/>
          <w:szCs w:val="27"/>
        </w:rPr>
        <w:t xml:space="preserve"> наименование объекта капитального строительства </w:t>
      </w:r>
      <w:r w:rsidR="00E47030" w:rsidRPr="0088477A">
        <w:rPr>
          <w:rFonts w:ascii="Times New Roman" w:eastAsia="Times New Roman" w:hAnsi="Times New Roman" w:cs="Times New Roman"/>
          <w:sz w:val="27"/>
          <w:szCs w:val="27"/>
          <w:lang w:eastAsia="ru-RU"/>
        </w:rPr>
        <w:t xml:space="preserve">согласно проектной документации (паспорту инвестиционного проекта в отношении объекта капитального строительства - в случае отсутствия утвержденной проектной документации на дату подготовки проекта Решения) </w:t>
      </w:r>
      <w:r w:rsidR="00474CFA" w:rsidRPr="0088477A">
        <w:rPr>
          <w:rFonts w:ascii="Times New Roman" w:hAnsi="Times New Roman" w:cs="Times New Roman"/>
          <w:sz w:val="27"/>
          <w:szCs w:val="27"/>
        </w:rPr>
        <w:t xml:space="preserve">либо наименование объекта недвижимого имущества согласно выписке из Единого государственного реестра недвижимости; </w:t>
      </w:r>
    </w:p>
    <w:p w:rsidR="00474CFA" w:rsidRPr="00581117" w:rsidRDefault="004A0D1A" w:rsidP="008A110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2E1712">
        <w:rPr>
          <w:rFonts w:ascii="Times New Roman" w:hAnsi="Times New Roman" w:cs="Times New Roman"/>
          <w:sz w:val="27"/>
          <w:szCs w:val="27"/>
        </w:rPr>
        <w:t>8</w:t>
      </w:r>
      <w:r>
        <w:rPr>
          <w:rFonts w:ascii="Times New Roman" w:hAnsi="Times New Roman" w:cs="Times New Roman"/>
          <w:sz w:val="27"/>
          <w:szCs w:val="27"/>
        </w:rPr>
        <w:t>.2.</w:t>
      </w:r>
      <w:r w:rsidR="00474CFA" w:rsidRPr="00581117">
        <w:rPr>
          <w:rFonts w:ascii="Times New Roman" w:hAnsi="Times New Roman" w:cs="Times New Roman"/>
          <w:sz w:val="27"/>
          <w:szCs w:val="27"/>
        </w:rPr>
        <w:t xml:space="preserve"> адрес объекта капитального строительства либо объекта недвижимости (при его наличии) или иное описание их местоположения (при отсутствии адреса); </w:t>
      </w:r>
    </w:p>
    <w:p w:rsidR="00F02132" w:rsidRPr="00581117" w:rsidRDefault="002E1712" w:rsidP="008A1106">
      <w:pPr>
        <w:spacing w:after="0" w:line="240" w:lineRule="auto"/>
        <w:ind w:firstLine="709"/>
        <w:jc w:val="both"/>
        <w:rPr>
          <w:rFonts w:ascii="Times New Roman" w:hAnsi="Times New Roman" w:cs="Times New Roman"/>
          <w:spacing w:val="2"/>
          <w:sz w:val="27"/>
          <w:szCs w:val="27"/>
          <w:shd w:val="clear" w:color="auto" w:fill="FFFFFF"/>
        </w:rPr>
      </w:pPr>
      <w:r>
        <w:rPr>
          <w:rFonts w:ascii="Times New Roman" w:eastAsia="Times New Roman" w:hAnsi="Times New Roman" w:cs="Times New Roman"/>
          <w:sz w:val="27"/>
          <w:szCs w:val="27"/>
          <w:lang w:eastAsia="ru-RU"/>
        </w:rPr>
        <w:t>2.8</w:t>
      </w:r>
      <w:r w:rsidR="00AF0039">
        <w:rPr>
          <w:rFonts w:ascii="Times New Roman" w:eastAsia="Times New Roman" w:hAnsi="Times New Roman" w:cs="Times New Roman"/>
          <w:sz w:val="27"/>
          <w:szCs w:val="27"/>
          <w:lang w:eastAsia="ru-RU"/>
        </w:rPr>
        <w:t>.</w:t>
      </w:r>
      <w:r w:rsidR="00230A44" w:rsidRPr="00581117">
        <w:rPr>
          <w:rFonts w:ascii="Times New Roman" w:eastAsia="Times New Roman" w:hAnsi="Times New Roman" w:cs="Times New Roman"/>
          <w:sz w:val="27"/>
          <w:szCs w:val="27"/>
          <w:lang w:eastAsia="ru-RU"/>
        </w:rPr>
        <w:t>3</w:t>
      </w:r>
      <w:r w:rsidR="00AF0039">
        <w:rPr>
          <w:rFonts w:ascii="Times New Roman" w:eastAsia="Times New Roman" w:hAnsi="Times New Roman" w:cs="Times New Roman"/>
          <w:sz w:val="27"/>
          <w:szCs w:val="27"/>
          <w:lang w:eastAsia="ru-RU"/>
        </w:rPr>
        <w:t>.</w:t>
      </w:r>
      <w:r w:rsidR="00230A44" w:rsidRPr="00581117">
        <w:rPr>
          <w:rFonts w:ascii="Times New Roman" w:eastAsia="Times New Roman" w:hAnsi="Times New Roman" w:cs="Times New Roman"/>
          <w:sz w:val="27"/>
          <w:szCs w:val="27"/>
          <w:lang w:eastAsia="ru-RU"/>
        </w:rPr>
        <w:t xml:space="preserve"> </w:t>
      </w:r>
      <w:r w:rsidR="008045D5" w:rsidRPr="00581117">
        <w:rPr>
          <w:rFonts w:ascii="Times New Roman" w:hAnsi="Times New Roman" w:cs="Times New Roman"/>
          <w:spacing w:val="2"/>
          <w:sz w:val="27"/>
          <w:szCs w:val="27"/>
          <w:shd w:val="clear" w:color="auto" w:fill="FFFFFF"/>
        </w:rPr>
        <w:t xml:space="preserve">наименование главного распорядителя </w:t>
      </w:r>
      <w:r w:rsidR="00F02132" w:rsidRPr="00581117">
        <w:rPr>
          <w:rFonts w:ascii="Times New Roman" w:hAnsi="Times New Roman" w:cs="Times New Roman"/>
          <w:spacing w:val="2"/>
          <w:sz w:val="27"/>
          <w:szCs w:val="27"/>
          <w:shd w:val="clear" w:color="auto" w:fill="FFFFFF"/>
        </w:rPr>
        <w:t>бюджетных средств;</w:t>
      </w:r>
    </w:p>
    <w:p w:rsidR="00E47030" w:rsidRPr="00581117" w:rsidRDefault="002E1712" w:rsidP="008A1106">
      <w:pPr>
        <w:spacing w:after="0" w:line="240" w:lineRule="auto"/>
        <w:ind w:firstLine="709"/>
        <w:jc w:val="both"/>
        <w:rPr>
          <w:rFonts w:ascii="Times New Roman" w:eastAsia="Times New Roman" w:hAnsi="Times New Roman" w:cs="Times New Roman"/>
          <w:sz w:val="27"/>
          <w:szCs w:val="27"/>
          <w:lang w:eastAsia="ru-RU"/>
        </w:rPr>
      </w:pPr>
      <w:r>
        <w:rPr>
          <w:rFonts w:ascii="Times New Roman" w:hAnsi="Times New Roman" w:cs="Times New Roman"/>
          <w:sz w:val="27"/>
          <w:szCs w:val="27"/>
        </w:rPr>
        <w:t>2.8</w:t>
      </w:r>
      <w:r w:rsidR="00AF0039">
        <w:rPr>
          <w:rFonts w:ascii="Times New Roman" w:hAnsi="Times New Roman" w:cs="Times New Roman"/>
          <w:sz w:val="27"/>
          <w:szCs w:val="27"/>
        </w:rPr>
        <w:t>.4.</w:t>
      </w:r>
      <w:r w:rsidR="00F02132" w:rsidRPr="00581117">
        <w:rPr>
          <w:rFonts w:ascii="Times New Roman" w:hAnsi="Times New Roman" w:cs="Times New Roman"/>
          <w:sz w:val="27"/>
          <w:szCs w:val="27"/>
        </w:rPr>
        <w:t xml:space="preserve"> </w:t>
      </w:r>
      <w:r w:rsidR="00F02132" w:rsidRPr="00581117">
        <w:rPr>
          <w:rFonts w:ascii="Times New Roman" w:hAnsi="Times New Roman" w:cs="Times New Roman"/>
          <w:spacing w:val="2"/>
          <w:sz w:val="27"/>
          <w:szCs w:val="27"/>
          <w:shd w:val="clear" w:color="auto" w:fill="FFFFFF"/>
        </w:rPr>
        <w:t xml:space="preserve">наименование </w:t>
      </w:r>
      <w:r w:rsidR="008045D5" w:rsidRPr="00581117">
        <w:rPr>
          <w:rFonts w:ascii="Times New Roman" w:hAnsi="Times New Roman" w:cs="Times New Roman"/>
          <w:spacing w:val="2"/>
          <w:sz w:val="27"/>
          <w:szCs w:val="27"/>
          <w:shd w:val="clear" w:color="auto" w:fill="FFFFFF"/>
        </w:rPr>
        <w:t>муниципального заказчика</w:t>
      </w:r>
      <w:r w:rsidR="00F02132" w:rsidRPr="00581117">
        <w:rPr>
          <w:rFonts w:ascii="Times New Roman" w:hAnsi="Times New Roman" w:cs="Times New Roman"/>
          <w:spacing w:val="2"/>
          <w:sz w:val="27"/>
          <w:szCs w:val="27"/>
          <w:shd w:val="clear" w:color="auto" w:fill="FFFFFF"/>
        </w:rPr>
        <w:t xml:space="preserve"> (</w:t>
      </w:r>
      <w:r w:rsidR="00F02132" w:rsidRPr="00581117">
        <w:rPr>
          <w:rFonts w:ascii="Times New Roman" w:eastAsia="Times New Roman" w:hAnsi="Times New Roman" w:cs="Times New Roman"/>
          <w:sz w:val="27"/>
          <w:szCs w:val="27"/>
          <w:lang w:eastAsia="ru-RU"/>
        </w:rPr>
        <w:t>застройщика)</w:t>
      </w:r>
      <w:r w:rsidR="00E47030" w:rsidRPr="00581117">
        <w:rPr>
          <w:rFonts w:ascii="Times New Roman" w:eastAsia="Times New Roman" w:hAnsi="Times New Roman" w:cs="Times New Roman"/>
          <w:sz w:val="27"/>
          <w:szCs w:val="27"/>
          <w:lang w:eastAsia="ru-RU"/>
        </w:rPr>
        <w:t>;</w:t>
      </w:r>
    </w:p>
    <w:p w:rsidR="000E40F5" w:rsidRPr="00AF0039" w:rsidRDefault="00AF0039" w:rsidP="008A1106">
      <w:pPr>
        <w:spacing w:after="0" w:line="240" w:lineRule="auto"/>
        <w:ind w:firstLine="709"/>
        <w:jc w:val="both"/>
        <w:rPr>
          <w:rFonts w:ascii="Times New Roman" w:hAnsi="Times New Roman" w:cs="Times New Roman"/>
          <w:sz w:val="27"/>
          <w:szCs w:val="27"/>
        </w:rPr>
      </w:pPr>
      <w:r w:rsidRPr="00AF0039">
        <w:rPr>
          <w:rFonts w:ascii="Times New Roman" w:hAnsi="Times New Roman" w:cs="Times New Roman"/>
          <w:sz w:val="27"/>
          <w:szCs w:val="27"/>
        </w:rPr>
        <w:t>2.</w:t>
      </w:r>
      <w:r w:rsidR="002E1712">
        <w:rPr>
          <w:rFonts w:ascii="Times New Roman" w:hAnsi="Times New Roman" w:cs="Times New Roman"/>
          <w:sz w:val="27"/>
          <w:szCs w:val="27"/>
        </w:rPr>
        <w:t>8</w:t>
      </w:r>
      <w:r w:rsidRPr="00AF0039">
        <w:rPr>
          <w:rFonts w:ascii="Times New Roman" w:hAnsi="Times New Roman" w:cs="Times New Roman"/>
          <w:sz w:val="27"/>
          <w:szCs w:val="27"/>
        </w:rPr>
        <w:t>.5.</w:t>
      </w:r>
      <w:r w:rsidR="00F02132" w:rsidRPr="00AF0039">
        <w:rPr>
          <w:rFonts w:ascii="Times New Roman" w:hAnsi="Times New Roman" w:cs="Times New Roman"/>
          <w:sz w:val="27"/>
          <w:szCs w:val="27"/>
        </w:rPr>
        <w:t xml:space="preserve"> </w:t>
      </w:r>
      <w:r w:rsidR="00474CFA" w:rsidRPr="00AF0039">
        <w:rPr>
          <w:rFonts w:ascii="Times New Roman" w:hAnsi="Times New Roman" w:cs="Times New Roman"/>
          <w:sz w:val="27"/>
          <w:szCs w:val="27"/>
        </w:rPr>
        <w:t xml:space="preserve">направление инвестирования (строительство, реконструкция, в том числе с элементами реставрации, </w:t>
      </w:r>
      <w:r w:rsidR="000E40F5" w:rsidRPr="00AF0039">
        <w:rPr>
          <w:rFonts w:ascii="Times New Roman" w:hAnsi="Times New Roman" w:cs="Times New Roman"/>
          <w:sz w:val="27"/>
          <w:szCs w:val="27"/>
        </w:rPr>
        <w:t xml:space="preserve">техническое перевооружение, капитальный ремонт, </w:t>
      </w:r>
      <w:r w:rsidR="00474CFA" w:rsidRPr="00AF0039">
        <w:rPr>
          <w:rFonts w:ascii="Times New Roman" w:hAnsi="Times New Roman" w:cs="Times New Roman"/>
          <w:sz w:val="27"/>
          <w:szCs w:val="27"/>
        </w:rPr>
        <w:t xml:space="preserve">приобретение недвижимого имущества); </w:t>
      </w:r>
    </w:p>
    <w:p w:rsidR="00474CFA" w:rsidRPr="00AF0039" w:rsidRDefault="00AF0039" w:rsidP="008A1106">
      <w:pPr>
        <w:spacing w:after="0" w:line="240" w:lineRule="auto"/>
        <w:ind w:firstLine="709"/>
        <w:jc w:val="both"/>
        <w:rPr>
          <w:rFonts w:ascii="Times New Roman" w:hAnsi="Times New Roman" w:cs="Times New Roman"/>
          <w:sz w:val="27"/>
          <w:szCs w:val="27"/>
        </w:rPr>
      </w:pPr>
      <w:r w:rsidRPr="00AF0039">
        <w:rPr>
          <w:rFonts w:ascii="Times New Roman" w:hAnsi="Times New Roman" w:cs="Times New Roman"/>
          <w:sz w:val="27"/>
          <w:szCs w:val="27"/>
        </w:rPr>
        <w:t>2.</w:t>
      </w:r>
      <w:r w:rsidR="002E1712">
        <w:rPr>
          <w:rFonts w:ascii="Times New Roman" w:hAnsi="Times New Roman" w:cs="Times New Roman"/>
          <w:sz w:val="27"/>
          <w:szCs w:val="27"/>
        </w:rPr>
        <w:t>8</w:t>
      </w:r>
      <w:r w:rsidRPr="00AF0039">
        <w:rPr>
          <w:rFonts w:ascii="Times New Roman" w:hAnsi="Times New Roman" w:cs="Times New Roman"/>
          <w:sz w:val="27"/>
          <w:szCs w:val="27"/>
        </w:rPr>
        <w:t>.6.</w:t>
      </w:r>
      <w:r w:rsidR="00F02132" w:rsidRPr="00AF0039">
        <w:rPr>
          <w:rFonts w:ascii="Times New Roman" w:hAnsi="Times New Roman" w:cs="Times New Roman"/>
          <w:sz w:val="27"/>
          <w:szCs w:val="27"/>
        </w:rPr>
        <w:t xml:space="preserve"> </w:t>
      </w:r>
      <w:r w:rsidR="00474CFA" w:rsidRPr="00AF0039">
        <w:rPr>
          <w:rFonts w:ascii="Times New Roman" w:hAnsi="Times New Roman" w:cs="Times New Roman"/>
          <w:sz w:val="27"/>
          <w:szCs w:val="27"/>
        </w:rPr>
        <w:t xml:space="preserve">мощность (прирост мощности) объекта капитального строительства, подлежащая вводу, мощность приобретаемого объекта недвижимого имущества; </w:t>
      </w:r>
    </w:p>
    <w:p w:rsidR="00474CFA" w:rsidRPr="00581117" w:rsidRDefault="00AF0039" w:rsidP="008A1106">
      <w:pPr>
        <w:spacing w:after="0" w:line="240" w:lineRule="auto"/>
        <w:ind w:firstLine="709"/>
        <w:jc w:val="both"/>
        <w:rPr>
          <w:rFonts w:ascii="Times New Roman" w:hAnsi="Times New Roman" w:cs="Times New Roman"/>
          <w:sz w:val="27"/>
          <w:szCs w:val="27"/>
        </w:rPr>
      </w:pPr>
      <w:r w:rsidRPr="00AF0039">
        <w:rPr>
          <w:rFonts w:ascii="Times New Roman" w:hAnsi="Times New Roman" w:cs="Times New Roman"/>
          <w:spacing w:val="2"/>
          <w:sz w:val="27"/>
          <w:szCs w:val="27"/>
        </w:rPr>
        <w:t>2.</w:t>
      </w:r>
      <w:r w:rsidR="002E1712">
        <w:rPr>
          <w:rFonts w:ascii="Times New Roman" w:hAnsi="Times New Roman" w:cs="Times New Roman"/>
          <w:spacing w:val="2"/>
          <w:sz w:val="27"/>
          <w:szCs w:val="27"/>
        </w:rPr>
        <w:t>8</w:t>
      </w:r>
      <w:r w:rsidRPr="00AF0039">
        <w:rPr>
          <w:rFonts w:ascii="Times New Roman" w:hAnsi="Times New Roman" w:cs="Times New Roman"/>
          <w:spacing w:val="2"/>
          <w:sz w:val="27"/>
          <w:szCs w:val="27"/>
        </w:rPr>
        <w:t>.7.</w:t>
      </w:r>
      <w:r w:rsidR="00F02132" w:rsidRPr="00AF0039">
        <w:rPr>
          <w:rFonts w:ascii="Times New Roman" w:hAnsi="Times New Roman" w:cs="Times New Roman"/>
          <w:spacing w:val="2"/>
          <w:sz w:val="27"/>
          <w:szCs w:val="27"/>
        </w:rPr>
        <w:t xml:space="preserve"> </w:t>
      </w:r>
      <w:r w:rsidR="00474CFA" w:rsidRPr="00AF0039">
        <w:rPr>
          <w:rFonts w:ascii="Times New Roman" w:hAnsi="Times New Roman" w:cs="Times New Roman"/>
          <w:sz w:val="27"/>
          <w:szCs w:val="27"/>
        </w:rPr>
        <w:t>годы строительства (реконструкции) объекта капитального строительства</w:t>
      </w:r>
      <w:r w:rsidR="00474CFA" w:rsidRPr="00581117">
        <w:rPr>
          <w:rFonts w:ascii="Times New Roman" w:hAnsi="Times New Roman" w:cs="Times New Roman"/>
          <w:sz w:val="27"/>
          <w:szCs w:val="27"/>
        </w:rPr>
        <w:t xml:space="preserve"> и (или) годы приобретения объекта недвижимого имущества; </w:t>
      </w:r>
    </w:p>
    <w:p w:rsidR="00581117" w:rsidRPr="00581117" w:rsidRDefault="00AF0039" w:rsidP="00581117">
      <w:pPr>
        <w:pStyle w:val="formattext"/>
        <w:shd w:val="clear" w:color="auto" w:fill="FFFFFF"/>
        <w:spacing w:before="0" w:beforeAutospacing="0" w:after="0" w:afterAutospacing="0" w:line="315" w:lineRule="atLeast"/>
        <w:ind w:firstLine="709"/>
        <w:jc w:val="both"/>
        <w:textAlignment w:val="baseline"/>
        <w:rPr>
          <w:color w:val="2D2D2D"/>
          <w:spacing w:val="2"/>
          <w:sz w:val="27"/>
          <w:szCs w:val="27"/>
        </w:rPr>
      </w:pPr>
      <w:r>
        <w:rPr>
          <w:spacing w:val="2"/>
          <w:sz w:val="27"/>
          <w:szCs w:val="27"/>
        </w:rPr>
        <w:t>2.</w:t>
      </w:r>
      <w:r w:rsidR="002E1712">
        <w:rPr>
          <w:spacing w:val="2"/>
          <w:sz w:val="27"/>
          <w:szCs w:val="27"/>
        </w:rPr>
        <w:t>8</w:t>
      </w:r>
      <w:r>
        <w:rPr>
          <w:spacing w:val="2"/>
          <w:sz w:val="27"/>
          <w:szCs w:val="27"/>
        </w:rPr>
        <w:t>.8.</w:t>
      </w:r>
      <w:r w:rsidR="00F02132" w:rsidRPr="00581117">
        <w:rPr>
          <w:spacing w:val="2"/>
          <w:sz w:val="27"/>
          <w:szCs w:val="27"/>
        </w:rPr>
        <w:t xml:space="preserve"> </w:t>
      </w:r>
      <w:r w:rsidR="00581117" w:rsidRPr="00581117">
        <w:rPr>
          <w:spacing w:val="2"/>
          <w:sz w:val="27"/>
          <w:szCs w:val="27"/>
        </w:rPr>
        <w:t>с</w:t>
      </w:r>
      <w:r w:rsidR="00581117" w:rsidRPr="00581117">
        <w:rPr>
          <w:color w:val="2D2D2D"/>
          <w:spacing w:val="2"/>
          <w:sz w:val="27"/>
          <w:szCs w:val="27"/>
        </w:rPr>
        <w:t>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w:t>
      </w:r>
    </w:p>
    <w:p w:rsidR="00581117" w:rsidRPr="00A65BE7"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A65BE7">
        <w:rPr>
          <w:spacing w:val="2"/>
          <w:sz w:val="27"/>
          <w:szCs w:val="27"/>
        </w:rPr>
        <w:lastRenderedPageBreak/>
        <w:t xml:space="preserve">а) </w:t>
      </w:r>
      <w:r w:rsidR="00581117" w:rsidRPr="00A65BE7">
        <w:rPr>
          <w:spacing w:val="2"/>
          <w:sz w:val="27"/>
          <w:szCs w:val="27"/>
        </w:rPr>
        <w:t>на подготовку (корректировку)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(корректировки) такой проектной документации, а также в установленных законодательством случаях на проведение экспертизы и проверки достоверности определения сметной стоимости инвестиционного проекта, проведение технологического и ценового аудита,</w:t>
      </w:r>
    </w:p>
    <w:p w:rsidR="00581117" w:rsidRPr="00581117" w:rsidRDefault="00AF0039" w:rsidP="00581117">
      <w:pPr>
        <w:pStyle w:val="formattext"/>
        <w:shd w:val="clear" w:color="auto" w:fill="FFFFFF"/>
        <w:spacing w:before="0" w:beforeAutospacing="0" w:after="0" w:afterAutospacing="0" w:line="315" w:lineRule="atLeast"/>
        <w:ind w:firstLine="709"/>
        <w:jc w:val="both"/>
        <w:textAlignment w:val="baseline"/>
        <w:rPr>
          <w:color w:val="2D2D2D"/>
          <w:spacing w:val="2"/>
          <w:sz w:val="27"/>
          <w:szCs w:val="27"/>
        </w:rPr>
      </w:pPr>
      <w:r>
        <w:rPr>
          <w:color w:val="2D2D2D"/>
          <w:spacing w:val="2"/>
          <w:sz w:val="27"/>
          <w:szCs w:val="27"/>
        </w:rPr>
        <w:t xml:space="preserve">б) </w:t>
      </w:r>
      <w:r w:rsidR="00581117" w:rsidRPr="00581117">
        <w:rPr>
          <w:color w:val="2D2D2D"/>
          <w:spacing w:val="2"/>
          <w:sz w:val="27"/>
          <w:szCs w:val="27"/>
        </w:rPr>
        <w:t>на строительно-монтажные работы и прочие затраты, включая авторский надзор.</w:t>
      </w:r>
    </w:p>
    <w:p w:rsidR="00F02132"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Pr>
          <w:spacing w:val="2"/>
          <w:sz w:val="27"/>
          <w:szCs w:val="27"/>
        </w:rPr>
        <w:t>2.</w:t>
      </w:r>
      <w:r w:rsidR="002E1712">
        <w:rPr>
          <w:spacing w:val="2"/>
          <w:sz w:val="27"/>
          <w:szCs w:val="27"/>
        </w:rPr>
        <w:t>8</w:t>
      </w:r>
      <w:r>
        <w:rPr>
          <w:spacing w:val="2"/>
          <w:sz w:val="27"/>
          <w:szCs w:val="27"/>
        </w:rPr>
        <w:t>.</w:t>
      </w:r>
      <w:r w:rsidR="00F02132" w:rsidRPr="00581117">
        <w:rPr>
          <w:spacing w:val="2"/>
          <w:sz w:val="27"/>
          <w:szCs w:val="27"/>
        </w:rPr>
        <w:t>9</w:t>
      </w:r>
      <w:r>
        <w:rPr>
          <w:spacing w:val="2"/>
          <w:sz w:val="27"/>
          <w:szCs w:val="27"/>
        </w:rPr>
        <w:t>.</w:t>
      </w:r>
      <w:r w:rsidR="00F02132" w:rsidRPr="00581117">
        <w:rPr>
          <w:spacing w:val="2"/>
          <w:sz w:val="27"/>
          <w:szCs w:val="27"/>
        </w:rPr>
        <w:t xml:space="preserve"> </w:t>
      </w:r>
      <w:r w:rsidR="00581117" w:rsidRPr="00581117">
        <w:rPr>
          <w:spacing w:val="2"/>
          <w:sz w:val="27"/>
          <w:szCs w:val="27"/>
        </w:rPr>
        <w:t>р</w:t>
      </w:r>
      <w:r w:rsidR="00F02132" w:rsidRPr="00581117">
        <w:rPr>
          <w:spacing w:val="2"/>
          <w:sz w:val="27"/>
          <w:szCs w:val="27"/>
        </w:rPr>
        <w:t>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или стоимости приобретения объекта недвижимого имущества по годам реализации инвестиц</w:t>
      </w:r>
      <w:r w:rsidR="00F02132" w:rsidRPr="008D2C01">
        <w:rPr>
          <w:spacing w:val="2"/>
          <w:sz w:val="27"/>
          <w:szCs w:val="27"/>
        </w:rPr>
        <w:t>ионного проекта с выделением объема бюджетных инвестиций:</w:t>
      </w:r>
    </w:p>
    <w:p w:rsidR="00F02132"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D2C01">
        <w:rPr>
          <w:spacing w:val="2"/>
          <w:sz w:val="27"/>
          <w:szCs w:val="27"/>
        </w:rPr>
        <w:t xml:space="preserve">а) </w:t>
      </w:r>
      <w:r w:rsidR="00F02132" w:rsidRPr="008D2C01">
        <w:rPr>
          <w:spacing w:val="2"/>
          <w:sz w:val="27"/>
          <w:szCs w:val="27"/>
        </w:rPr>
        <w:t>на подготовку (корректировку)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(корректировки) такой проектной документации, а также в установленных законодательством случаях на проведение экспертизы и проверки достоверности определения сметной ст</w:t>
      </w:r>
      <w:r w:rsidR="00581117" w:rsidRPr="008D2C01">
        <w:rPr>
          <w:spacing w:val="2"/>
          <w:sz w:val="27"/>
          <w:szCs w:val="27"/>
        </w:rPr>
        <w:t>оимости инвестиционного проекта,</w:t>
      </w:r>
      <w:r w:rsidR="00F02132" w:rsidRPr="008D2C01">
        <w:rPr>
          <w:spacing w:val="2"/>
          <w:sz w:val="27"/>
          <w:szCs w:val="27"/>
        </w:rPr>
        <w:t xml:space="preserve"> проведение технологического и ценового аудита, если бюджетные инвестиции на указанные цели предоставляются (в ценах соответствующих лет реализации инвестиционного проекта),</w:t>
      </w:r>
    </w:p>
    <w:p w:rsidR="00F02132"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D2C01">
        <w:rPr>
          <w:spacing w:val="2"/>
          <w:sz w:val="27"/>
          <w:szCs w:val="27"/>
        </w:rPr>
        <w:t xml:space="preserve">б) </w:t>
      </w:r>
      <w:r w:rsidR="00F02132" w:rsidRPr="008D2C01">
        <w:rPr>
          <w:spacing w:val="2"/>
          <w:sz w:val="27"/>
          <w:szCs w:val="27"/>
        </w:rPr>
        <w:t>на строительно-монтажные работы и прочие затраты, включая авторский надзор.</w:t>
      </w:r>
    </w:p>
    <w:p w:rsidR="00581117"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D2C01">
        <w:rPr>
          <w:spacing w:val="2"/>
          <w:sz w:val="27"/>
          <w:szCs w:val="27"/>
        </w:rPr>
        <w:t>2.</w:t>
      </w:r>
      <w:r w:rsidR="002E1712" w:rsidRPr="008D2C01">
        <w:rPr>
          <w:spacing w:val="2"/>
          <w:sz w:val="27"/>
          <w:szCs w:val="27"/>
        </w:rPr>
        <w:t>8</w:t>
      </w:r>
      <w:r w:rsidRPr="008D2C01">
        <w:rPr>
          <w:spacing w:val="2"/>
          <w:sz w:val="27"/>
          <w:szCs w:val="27"/>
        </w:rPr>
        <w:t>.</w:t>
      </w:r>
      <w:r w:rsidR="00F02132" w:rsidRPr="008D2C01">
        <w:rPr>
          <w:spacing w:val="2"/>
          <w:sz w:val="27"/>
          <w:szCs w:val="27"/>
        </w:rPr>
        <w:t>10</w:t>
      </w:r>
      <w:r w:rsidRPr="008D2C01">
        <w:rPr>
          <w:spacing w:val="2"/>
          <w:sz w:val="27"/>
          <w:szCs w:val="27"/>
        </w:rPr>
        <w:t>.</w:t>
      </w:r>
      <w:r w:rsidR="00F02132" w:rsidRPr="008D2C01">
        <w:rPr>
          <w:spacing w:val="2"/>
          <w:sz w:val="27"/>
          <w:szCs w:val="27"/>
        </w:rPr>
        <w:t xml:space="preserve"> </w:t>
      </w:r>
      <w:r w:rsidR="00581117" w:rsidRPr="008D2C01">
        <w:rPr>
          <w:spacing w:val="2"/>
          <w:sz w:val="27"/>
          <w:szCs w:val="27"/>
        </w:rPr>
        <w:t>общий (предельный) объем бюджетных инвестиций, предоставляемых на реализацию инвестиционного проекта, с выделением объема бюджетных инвестиций:</w:t>
      </w:r>
    </w:p>
    <w:p w:rsidR="00581117"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D2C01">
        <w:rPr>
          <w:spacing w:val="2"/>
          <w:sz w:val="27"/>
          <w:szCs w:val="27"/>
        </w:rPr>
        <w:t xml:space="preserve">а) </w:t>
      </w:r>
      <w:r w:rsidR="00581117" w:rsidRPr="008D2C01">
        <w:rPr>
          <w:spacing w:val="2"/>
          <w:sz w:val="27"/>
          <w:szCs w:val="27"/>
        </w:rPr>
        <w:t>на подготовку (корректировку)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(корректировки) такой проектной документации, а также в установленных законодательством случаях на проведение экспертизы и проверки достоверности определения сметной стоимости инвестиционного проекта, проведение технологического и ценового аудита, если бюджетные инвестиции на указанные цели предоставляются (в ценах соответствующих лет реализации инвестиционного проекта),</w:t>
      </w:r>
    </w:p>
    <w:p w:rsidR="00581117"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D2C01">
        <w:rPr>
          <w:spacing w:val="2"/>
          <w:sz w:val="27"/>
          <w:szCs w:val="27"/>
        </w:rPr>
        <w:t xml:space="preserve">б) </w:t>
      </w:r>
      <w:r w:rsidR="00581117" w:rsidRPr="008D2C01">
        <w:rPr>
          <w:spacing w:val="2"/>
          <w:sz w:val="27"/>
          <w:szCs w:val="27"/>
        </w:rPr>
        <w:t>на строительно-монтажные работы и прочие затраты, включая авторский надзор.</w:t>
      </w:r>
    </w:p>
    <w:p w:rsidR="00581117"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D2C01">
        <w:rPr>
          <w:sz w:val="27"/>
          <w:szCs w:val="27"/>
        </w:rPr>
        <w:t>2.</w:t>
      </w:r>
      <w:r w:rsidR="002E1712" w:rsidRPr="008D2C01">
        <w:rPr>
          <w:sz w:val="27"/>
          <w:szCs w:val="27"/>
        </w:rPr>
        <w:t>8</w:t>
      </w:r>
      <w:r w:rsidRPr="008D2C01">
        <w:rPr>
          <w:sz w:val="27"/>
          <w:szCs w:val="27"/>
        </w:rPr>
        <w:t>.</w:t>
      </w:r>
      <w:r w:rsidR="00F02132" w:rsidRPr="008D2C01">
        <w:rPr>
          <w:sz w:val="27"/>
          <w:szCs w:val="27"/>
        </w:rPr>
        <w:t>11</w:t>
      </w:r>
      <w:r w:rsidRPr="008D2C01">
        <w:rPr>
          <w:sz w:val="27"/>
          <w:szCs w:val="27"/>
        </w:rPr>
        <w:t>.</w:t>
      </w:r>
      <w:r w:rsidR="00F02132" w:rsidRPr="008D2C01">
        <w:rPr>
          <w:sz w:val="27"/>
          <w:szCs w:val="27"/>
        </w:rPr>
        <w:t xml:space="preserve"> </w:t>
      </w:r>
      <w:r w:rsidR="00581117" w:rsidRPr="008D2C01">
        <w:rPr>
          <w:sz w:val="27"/>
          <w:szCs w:val="27"/>
        </w:rPr>
        <w:t>р</w:t>
      </w:r>
      <w:r w:rsidR="00581117" w:rsidRPr="008D2C01">
        <w:rPr>
          <w:spacing w:val="2"/>
          <w:sz w:val="27"/>
          <w:szCs w:val="27"/>
        </w:rPr>
        <w:t>аспределение общего (предельного) объема предоставляемых бюджетных инвестиций по годам реализации инвестиционного проекта и источникам финансирования с выделением объема бюджетных инвестиций:</w:t>
      </w:r>
    </w:p>
    <w:p w:rsidR="00581117"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D2C01">
        <w:rPr>
          <w:spacing w:val="2"/>
          <w:sz w:val="27"/>
          <w:szCs w:val="27"/>
        </w:rPr>
        <w:lastRenderedPageBreak/>
        <w:t xml:space="preserve">а) </w:t>
      </w:r>
      <w:r w:rsidR="00581117" w:rsidRPr="008D2C01">
        <w:rPr>
          <w:spacing w:val="2"/>
          <w:sz w:val="27"/>
          <w:szCs w:val="27"/>
        </w:rPr>
        <w:t>на подготовку (корректировку)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(корректировки) такой проектной документации, а также в установленных законодательством случаях на проведение экспертизы и проверки достоверности определения сметной стоимости инвестиционного проекта, проведение технологического и ценового аудита, если бюджетные инвестиции на указанные цели предоставляются (в ценах соответствующих лет реализации инвестиционного проекта),</w:t>
      </w:r>
    </w:p>
    <w:p w:rsidR="00581117" w:rsidRPr="008D2C01" w:rsidRDefault="00AF0039" w:rsidP="00581117">
      <w:pPr>
        <w:pStyle w:val="formattext"/>
        <w:shd w:val="clear" w:color="auto" w:fill="FFFFFF"/>
        <w:spacing w:before="0" w:beforeAutospacing="0" w:after="0" w:afterAutospacing="0" w:line="315" w:lineRule="atLeast"/>
        <w:ind w:firstLine="709"/>
        <w:jc w:val="both"/>
        <w:textAlignment w:val="baseline"/>
        <w:rPr>
          <w:spacing w:val="2"/>
          <w:sz w:val="27"/>
          <w:szCs w:val="27"/>
        </w:rPr>
      </w:pPr>
      <w:r w:rsidRPr="008D2C01">
        <w:rPr>
          <w:spacing w:val="2"/>
          <w:sz w:val="27"/>
          <w:szCs w:val="27"/>
        </w:rPr>
        <w:t xml:space="preserve">б) </w:t>
      </w:r>
      <w:r w:rsidR="00581117" w:rsidRPr="008D2C01">
        <w:rPr>
          <w:spacing w:val="2"/>
          <w:sz w:val="27"/>
          <w:szCs w:val="27"/>
        </w:rPr>
        <w:t>на строительно-монтажные работы и прочие затраты, включая авторский надзор.</w:t>
      </w:r>
    </w:p>
    <w:p w:rsidR="009D77EA" w:rsidRPr="008D2C01" w:rsidRDefault="00AF0039" w:rsidP="008A1106">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8D2C01">
        <w:rPr>
          <w:rFonts w:ascii="Times New Roman" w:eastAsia="Times New Roman" w:hAnsi="Times New Roman" w:cs="Times New Roman"/>
          <w:sz w:val="27"/>
          <w:szCs w:val="27"/>
          <w:lang w:eastAsia="ru-RU"/>
        </w:rPr>
        <w:t>2.</w:t>
      </w:r>
      <w:r w:rsidR="002E1712" w:rsidRPr="008D2C01">
        <w:rPr>
          <w:rFonts w:ascii="Times New Roman" w:eastAsia="Times New Roman" w:hAnsi="Times New Roman" w:cs="Times New Roman"/>
          <w:sz w:val="27"/>
          <w:szCs w:val="27"/>
          <w:lang w:eastAsia="ru-RU"/>
        </w:rPr>
        <w:t>8</w:t>
      </w:r>
      <w:r w:rsidRPr="008D2C01">
        <w:rPr>
          <w:rFonts w:ascii="Times New Roman" w:eastAsia="Times New Roman" w:hAnsi="Times New Roman" w:cs="Times New Roman"/>
          <w:sz w:val="27"/>
          <w:szCs w:val="27"/>
          <w:lang w:eastAsia="ru-RU"/>
        </w:rPr>
        <w:t>.</w:t>
      </w:r>
      <w:r w:rsidR="00F02132" w:rsidRPr="008D2C01">
        <w:rPr>
          <w:rFonts w:ascii="Times New Roman" w:eastAsia="Times New Roman" w:hAnsi="Times New Roman" w:cs="Times New Roman"/>
          <w:sz w:val="27"/>
          <w:szCs w:val="27"/>
          <w:lang w:eastAsia="ru-RU"/>
        </w:rPr>
        <w:t>12</w:t>
      </w:r>
      <w:r w:rsidRPr="008D2C01">
        <w:rPr>
          <w:rFonts w:ascii="Times New Roman" w:eastAsia="Times New Roman" w:hAnsi="Times New Roman" w:cs="Times New Roman"/>
          <w:sz w:val="27"/>
          <w:szCs w:val="27"/>
          <w:lang w:eastAsia="ru-RU"/>
        </w:rPr>
        <w:t>.</w:t>
      </w:r>
      <w:r w:rsidR="00F02132" w:rsidRPr="008D2C01">
        <w:rPr>
          <w:rFonts w:ascii="Times New Roman" w:eastAsia="Times New Roman" w:hAnsi="Times New Roman" w:cs="Times New Roman"/>
          <w:sz w:val="27"/>
          <w:szCs w:val="27"/>
          <w:lang w:eastAsia="ru-RU"/>
        </w:rPr>
        <w:t xml:space="preserve"> </w:t>
      </w:r>
      <w:r w:rsidR="009D77EA" w:rsidRPr="008D2C01">
        <w:rPr>
          <w:rFonts w:ascii="Times New Roman" w:eastAsia="Times New Roman" w:hAnsi="Times New Roman" w:cs="Times New Roman"/>
          <w:sz w:val="27"/>
          <w:szCs w:val="27"/>
          <w:lang w:eastAsia="ru-RU"/>
        </w:rPr>
        <w:t>способ финансового обеспечения капитальных вложений в объект</w:t>
      </w:r>
      <w:r w:rsidR="000E40F5" w:rsidRPr="008D2C01">
        <w:rPr>
          <w:rFonts w:ascii="Times New Roman" w:eastAsia="Times New Roman" w:hAnsi="Times New Roman" w:cs="Times New Roman"/>
          <w:sz w:val="27"/>
          <w:szCs w:val="27"/>
          <w:lang w:eastAsia="ru-RU"/>
        </w:rPr>
        <w:t xml:space="preserve"> </w:t>
      </w:r>
      <w:r w:rsidR="009D77EA" w:rsidRPr="008D2C01">
        <w:rPr>
          <w:rFonts w:ascii="Times New Roman" w:eastAsia="Times New Roman" w:hAnsi="Times New Roman" w:cs="Times New Roman"/>
          <w:sz w:val="27"/>
          <w:szCs w:val="27"/>
          <w:lang w:eastAsia="ru-RU"/>
        </w:rPr>
        <w:t>(бюджетные инвестиции);</w:t>
      </w:r>
    </w:p>
    <w:p w:rsidR="009D77EA" w:rsidRPr="008D2C01" w:rsidRDefault="00AF0039" w:rsidP="008A1106">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8D2C01">
        <w:rPr>
          <w:rFonts w:ascii="Times New Roman" w:eastAsia="Times New Roman" w:hAnsi="Times New Roman" w:cs="Times New Roman"/>
          <w:sz w:val="27"/>
          <w:szCs w:val="27"/>
          <w:lang w:eastAsia="ru-RU"/>
        </w:rPr>
        <w:t>2.</w:t>
      </w:r>
      <w:r w:rsidR="002E1712" w:rsidRPr="008D2C01">
        <w:rPr>
          <w:rFonts w:ascii="Times New Roman" w:eastAsia="Times New Roman" w:hAnsi="Times New Roman" w:cs="Times New Roman"/>
          <w:sz w:val="27"/>
          <w:szCs w:val="27"/>
          <w:lang w:eastAsia="ru-RU"/>
        </w:rPr>
        <w:t>8</w:t>
      </w:r>
      <w:r w:rsidRPr="008D2C01">
        <w:rPr>
          <w:rFonts w:ascii="Times New Roman" w:eastAsia="Times New Roman" w:hAnsi="Times New Roman" w:cs="Times New Roman"/>
          <w:sz w:val="27"/>
          <w:szCs w:val="27"/>
          <w:lang w:eastAsia="ru-RU"/>
        </w:rPr>
        <w:t>.13.</w:t>
      </w:r>
      <w:r w:rsidR="00F02132" w:rsidRPr="008D2C01">
        <w:rPr>
          <w:rFonts w:ascii="Times New Roman" w:eastAsia="Times New Roman" w:hAnsi="Times New Roman" w:cs="Times New Roman"/>
          <w:sz w:val="27"/>
          <w:szCs w:val="27"/>
          <w:lang w:eastAsia="ru-RU"/>
        </w:rPr>
        <w:t xml:space="preserve"> </w:t>
      </w:r>
      <w:r w:rsidR="009D77EA" w:rsidRPr="008D2C01">
        <w:rPr>
          <w:rFonts w:ascii="Times New Roman" w:eastAsia="Times New Roman" w:hAnsi="Times New Roman" w:cs="Times New Roman"/>
          <w:sz w:val="27"/>
          <w:szCs w:val="27"/>
          <w:lang w:eastAsia="ru-RU"/>
        </w:rPr>
        <w:t>срок ввода в эксплуатацию (приобретения) объекта капитального</w:t>
      </w:r>
      <w:r w:rsidR="000E40F5" w:rsidRPr="008D2C01">
        <w:rPr>
          <w:rFonts w:ascii="Times New Roman" w:eastAsia="Times New Roman" w:hAnsi="Times New Roman" w:cs="Times New Roman"/>
          <w:sz w:val="27"/>
          <w:szCs w:val="27"/>
          <w:lang w:eastAsia="ru-RU"/>
        </w:rPr>
        <w:t xml:space="preserve"> </w:t>
      </w:r>
      <w:r w:rsidR="009D77EA" w:rsidRPr="008D2C01">
        <w:rPr>
          <w:rFonts w:ascii="Times New Roman" w:eastAsia="Times New Roman" w:hAnsi="Times New Roman" w:cs="Times New Roman"/>
          <w:sz w:val="27"/>
          <w:szCs w:val="27"/>
          <w:lang w:eastAsia="ru-RU"/>
        </w:rPr>
        <w:t xml:space="preserve">строительства </w:t>
      </w:r>
      <w:r w:rsidR="00D16D04" w:rsidRPr="008D2C01">
        <w:rPr>
          <w:rFonts w:ascii="Times New Roman" w:eastAsia="Times New Roman" w:hAnsi="Times New Roman" w:cs="Times New Roman"/>
          <w:sz w:val="27"/>
          <w:szCs w:val="27"/>
          <w:lang w:eastAsia="ru-RU"/>
        </w:rPr>
        <w:t>(объекта недвижимого имущества).</w:t>
      </w:r>
    </w:p>
    <w:p w:rsidR="00474CFA" w:rsidRPr="008D2C01" w:rsidRDefault="00B82874" w:rsidP="008A1106">
      <w:pPr>
        <w:spacing w:after="0" w:line="240" w:lineRule="auto"/>
        <w:ind w:firstLine="709"/>
        <w:jc w:val="both"/>
        <w:rPr>
          <w:rFonts w:ascii="Times New Roman" w:hAnsi="Times New Roman" w:cs="Times New Roman"/>
          <w:sz w:val="27"/>
          <w:szCs w:val="27"/>
        </w:rPr>
      </w:pPr>
      <w:r w:rsidRPr="008D2C01">
        <w:rPr>
          <w:rFonts w:ascii="Times New Roman" w:hAnsi="Times New Roman" w:cs="Times New Roman"/>
          <w:sz w:val="27"/>
          <w:szCs w:val="27"/>
        </w:rPr>
        <w:t>2</w:t>
      </w:r>
      <w:r w:rsidR="008A1106" w:rsidRPr="008D2C01">
        <w:rPr>
          <w:rFonts w:ascii="Times New Roman" w:hAnsi="Times New Roman" w:cs="Times New Roman"/>
          <w:sz w:val="27"/>
          <w:szCs w:val="27"/>
        </w:rPr>
        <w:t>.</w:t>
      </w:r>
      <w:r w:rsidR="002E1712" w:rsidRPr="008D2C01">
        <w:rPr>
          <w:rFonts w:ascii="Times New Roman" w:hAnsi="Times New Roman" w:cs="Times New Roman"/>
          <w:sz w:val="27"/>
          <w:szCs w:val="27"/>
        </w:rPr>
        <w:t>9</w:t>
      </w:r>
      <w:r w:rsidR="00474CFA" w:rsidRPr="008D2C01">
        <w:rPr>
          <w:rFonts w:ascii="Times New Roman" w:hAnsi="Times New Roman" w:cs="Times New Roman"/>
          <w:sz w:val="27"/>
          <w:szCs w:val="27"/>
        </w:rPr>
        <w:t xml:space="preserve">. Бюджетные инвестиции могут быть направлены на финансовое обеспечение следующих работ: </w:t>
      </w:r>
    </w:p>
    <w:p w:rsidR="00474CFA" w:rsidRPr="008D2C01" w:rsidRDefault="00AF0039" w:rsidP="008A1106">
      <w:pPr>
        <w:spacing w:after="0" w:line="240" w:lineRule="auto"/>
        <w:ind w:firstLine="709"/>
        <w:jc w:val="both"/>
        <w:rPr>
          <w:rFonts w:ascii="Times New Roman" w:hAnsi="Times New Roman" w:cs="Times New Roman"/>
          <w:sz w:val="27"/>
          <w:szCs w:val="27"/>
        </w:rPr>
      </w:pPr>
      <w:r w:rsidRPr="008D2C01">
        <w:rPr>
          <w:rFonts w:ascii="Times New Roman" w:hAnsi="Times New Roman" w:cs="Times New Roman"/>
          <w:sz w:val="27"/>
          <w:szCs w:val="27"/>
        </w:rPr>
        <w:t>2.</w:t>
      </w:r>
      <w:r w:rsidR="002E1712" w:rsidRPr="008D2C01">
        <w:rPr>
          <w:rFonts w:ascii="Times New Roman" w:hAnsi="Times New Roman" w:cs="Times New Roman"/>
          <w:sz w:val="27"/>
          <w:szCs w:val="27"/>
        </w:rPr>
        <w:t>9</w:t>
      </w:r>
      <w:r w:rsidRPr="008D2C01">
        <w:rPr>
          <w:rFonts w:ascii="Times New Roman" w:hAnsi="Times New Roman" w:cs="Times New Roman"/>
          <w:sz w:val="27"/>
          <w:szCs w:val="27"/>
        </w:rPr>
        <w:t>.1.</w:t>
      </w:r>
      <w:r w:rsidR="00474CFA" w:rsidRPr="008D2C01">
        <w:rPr>
          <w:rFonts w:ascii="Times New Roman" w:hAnsi="Times New Roman" w:cs="Times New Roman"/>
          <w:sz w:val="27"/>
          <w:szCs w:val="27"/>
        </w:rPr>
        <w:t xml:space="preserve"> разработку проектной документации на объекты капитального строительства (или приобретение прав на использование типовой проектной документации), проведение инженерных изысканий, выполняемых для подготовки проектной документации, обследование объектов; </w:t>
      </w:r>
    </w:p>
    <w:p w:rsidR="00474CFA" w:rsidRPr="00581117" w:rsidRDefault="00AF0039" w:rsidP="008A1106">
      <w:pPr>
        <w:spacing w:after="0" w:line="240" w:lineRule="auto"/>
        <w:ind w:firstLine="709"/>
        <w:jc w:val="both"/>
        <w:rPr>
          <w:rFonts w:ascii="Times New Roman" w:hAnsi="Times New Roman" w:cs="Times New Roman"/>
          <w:sz w:val="27"/>
          <w:szCs w:val="27"/>
        </w:rPr>
      </w:pPr>
      <w:r w:rsidRPr="008D2C01">
        <w:rPr>
          <w:rFonts w:ascii="Times New Roman" w:hAnsi="Times New Roman" w:cs="Times New Roman"/>
          <w:sz w:val="27"/>
          <w:szCs w:val="27"/>
        </w:rPr>
        <w:t>2.</w:t>
      </w:r>
      <w:r w:rsidR="002E1712" w:rsidRPr="008D2C01">
        <w:rPr>
          <w:rFonts w:ascii="Times New Roman" w:hAnsi="Times New Roman" w:cs="Times New Roman"/>
          <w:sz w:val="27"/>
          <w:szCs w:val="27"/>
        </w:rPr>
        <w:t>9</w:t>
      </w:r>
      <w:r w:rsidRPr="008D2C01">
        <w:rPr>
          <w:rFonts w:ascii="Times New Roman" w:hAnsi="Times New Roman" w:cs="Times New Roman"/>
          <w:sz w:val="27"/>
          <w:szCs w:val="27"/>
        </w:rPr>
        <w:t>.2.</w:t>
      </w:r>
      <w:r w:rsidR="00474CFA" w:rsidRPr="008D2C01">
        <w:rPr>
          <w:rFonts w:ascii="Times New Roman" w:hAnsi="Times New Roman" w:cs="Times New Roman"/>
          <w:sz w:val="27"/>
          <w:szCs w:val="27"/>
        </w:rPr>
        <w:t xml:space="preserve"> проведение технологического и ценового аудита инвестиционных проектов по строительству (реконструкции, техническому перевооружению</w:t>
      </w:r>
      <w:r w:rsidR="008A1106" w:rsidRPr="008D2C01">
        <w:rPr>
          <w:rFonts w:ascii="Times New Roman" w:hAnsi="Times New Roman" w:cs="Times New Roman"/>
          <w:sz w:val="27"/>
          <w:szCs w:val="27"/>
        </w:rPr>
        <w:t>, капитальному ремонту</w:t>
      </w:r>
      <w:r w:rsidR="00474CFA" w:rsidRPr="008D2C01">
        <w:rPr>
          <w:rFonts w:ascii="Times New Roman" w:hAnsi="Times New Roman" w:cs="Times New Roman"/>
          <w:sz w:val="27"/>
          <w:szCs w:val="27"/>
        </w:rPr>
        <w:t>) о</w:t>
      </w:r>
      <w:r w:rsidR="00474CFA" w:rsidRPr="00581117">
        <w:rPr>
          <w:rFonts w:ascii="Times New Roman" w:hAnsi="Times New Roman" w:cs="Times New Roman"/>
          <w:sz w:val="27"/>
          <w:szCs w:val="27"/>
        </w:rPr>
        <w:t xml:space="preserve">бъектов капитального строительства; </w:t>
      </w:r>
    </w:p>
    <w:p w:rsidR="00474CFA" w:rsidRPr="00581117" w:rsidRDefault="00AF0039" w:rsidP="008A110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2E1712">
        <w:rPr>
          <w:rFonts w:ascii="Times New Roman" w:hAnsi="Times New Roman" w:cs="Times New Roman"/>
          <w:sz w:val="27"/>
          <w:szCs w:val="27"/>
        </w:rPr>
        <w:t>9</w:t>
      </w:r>
      <w:r>
        <w:rPr>
          <w:rFonts w:ascii="Times New Roman" w:hAnsi="Times New Roman" w:cs="Times New Roman"/>
          <w:sz w:val="27"/>
          <w:szCs w:val="27"/>
        </w:rPr>
        <w:t>.3.</w:t>
      </w:r>
      <w:r w:rsidR="00474CFA" w:rsidRPr="00581117">
        <w:rPr>
          <w:rFonts w:ascii="Times New Roman" w:hAnsi="Times New Roman" w:cs="Times New Roman"/>
          <w:sz w:val="27"/>
          <w:szCs w:val="27"/>
        </w:rPr>
        <w:t xml:space="preserve"> проведение государственной экспертизы проектной документации и результатов инженерных изысканий; </w:t>
      </w:r>
    </w:p>
    <w:p w:rsidR="00474CFA" w:rsidRPr="00581117" w:rsidRDefault="00AF0039" w:rsidP="008A110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2E1712">
        <w:rPr>
          <w:rFonts w:ascii="Times New Roman" w:hAnsi="Times New Roman" w:cs="Times New Roman"/>
          <w:sz w:val="27"/>
          <w:szCs w:val="27"/>
        </w:rPr>
        <w:t>9</w:t>
      </w:r>
      <w:r>
        <w:rPr>
          <w:rFonts w:ascii="Times New Roman" w:hAnsi="Times New Roman" w:cs="Times New Roman"/>
          <w:sz w:val="27"/>
          <w:szCs w:val="27"/>
        </w:rPr>
        <w:t>.4.</w:t>
      </w:r>
      <w:r w:rsidR="00474CFA" w:rsidRPr="00581117">
        <w:rPr>
          <w:rFonts w:ascii="Times New Roman" w:hAnsi="Times New Roman" w:cs="Times New Roman"/>
          <w:sz w:val="27"/>
          <w:szCs w:val="27"/>
        </w:rPr>
        <w:t xml:space="preserve"> проведение проверки достоверности определения сметной стоимости объектов капитального строительства (реконструкции, технологического перевооружения</w:t>
      </w:r>
      <w:r w:rsidR="008A1106" w:rsidRPr="00581117">
        <w:rPr>
          <w:rFonts w:ascii="Times New Roman" w:hAnsi="Times New Roman" w:cs="Times New Roman"/>
          <w:sz w:val="27"/>
          <w:szCs w:val="27"/>
        </w:rPr>
        <w:t>, капитального ремонта</w:t>
      </w:r>
      <w:r w:rsidR="00474CFA" w:rsidRPr="00581117">
        <w:rPr>
          <w:rFonts w:ascii="Times New Roman" w:hAnsi="Times New Roman" w:cs="Times New Roman"/>
          <w:sz w:val="27"/>
          <w:szCs w:val="27"/>
        </w:rPr>
        <w:t xml:space="preserve">), на финансовое обеспечение которых планируется предоставление бюджетных инвестиций; </w:t>
      </w:r>
    </w:p>
    <w:p w:rsidR="00474CFA" w:rsidRPr="00581117" w:rsidRDefault="00AF0039" w:rsidP="008A110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2E1712">
        <w:rPr>
          <w:rFonts w:ascii="Times New Roman" w:hAnsi="Times New Roman" w:cs="Times New Roman"/>
          <w:sz w:val="27"/>
          <w:szCs w:val="27"/>
        </w:rPr>
        <w:t>9</w:t>
      </w:r>
      <w:r>
        <w:rPr>
          <w:rFonts w:ascii="Times New Roman" w:hAnsi="Times New Roman" w:cs="Times New Roman"/>
          <w:sz w:val="27"/>
          <w:szCs w:val="27"/>
        </w:rPr>
        <w:t>.5.</w:t>
      </w:r>
      <w:r w:rsidR="00474CFA" w:rsidRPr="00581117">
        <w:rPr>
          <w:rFonts w:ascii="Times New Roman" w:hAnsi="Times New Roman" w:cs="Times New Roman"/>
          <w:sz w:val="27"/>
          <w:szCs w:val="27"/>
        </w:rPr>
        <w:t xml:space="preserve"> проведение независимой оценки стоимости приобретаемых объектов недвижимости. </w:t>
      </w:r>
    </w:p>
    <w:p w:rsidR="00474CFA" w:rsidRPr="0088477A" w:rsidRDefault="008A1106" w:rsidP="008A1106">
      <w:pPr>
        <w:spacing w:after="0" w:line="240" w:lineRule="auto"/>
        <w:ind w:firstLine="709"/>
        <w:jc w:val="both"/>
        <w:rPr>
          <w:rFonts w:ascii="Times New Roman" w:hAnsi="Times New Roman" w:cs="Times New Roman"/>
          <w:sz w:val="27"/>
          <w:szCs w:val="27"/>
        </w:rPr>
      </w:pPr>
      <w:r w:rsidRPr="0088477A">
        <w:rPr>
          <w:rFonts w:ascii="Times New Roman" w:hAnsi="Times New Roman" w:cs="Times New Roman"/>
          <w:sz w:val="27"/>
          <w:szCs w:val="27"/>
        </w:rPr>
        <w:t>2.</w:t>
      </w:r>
      <w:r w:rsidR="002E1712">
        <w:rPr>
          <w:rFonts w:ascii="Times New Roman" w:hAnsi="Times New Roman" w:cs="Times New Roman"/>
          <w:sz w:val="27"/>
          <w:szCs w:val="27"/>
        </w:rPr>
        <w:t>10</w:t>
      </w:r>
      <w:r w:rsidR="00474CFA" w:rsidRPr="0088477A">
        <w:rPr>
          <w:rFonts w:ascii="Times New Roman" w:hAnsi="Times New Roman" w:cs="Times New Roman"/>
          <w:sz w:val="27"/>
          <w:szCs w:val="27"/>
        </w:rPr>
        <w:t xml:space="preserve">. Бюджетные инвестиции в целях подготовки обоснования инвестиций и проведения технологического и ценового аудита осуществляются в случае, если подготовка обоснования </w:t>
      </w:r>
      <w:r w:rsidR="00AF0039">
        <w:rPr>
          <w:rFonts w:ascii="Times New Roman" w:hAnsi="Times New Roman" w:cs="Times New Roman"/>
          <w:sz w:val="27"/>
          <w:szCs w:val="27"/>
        </w:rPr>
        <w:t xml:space="preserve">бюджетных </w:t>
      </w:r>
      <w:r w:rsidR="00474CFA" w:rsidRPr="0088477A">
        <w:rPr>
          <w:rFonts w:ascii="Times New Roman" w:hAnsi="Times New Roman" w:cs="Times New Roman"/>
          <w:sz w:val="27"/>
          <w:szCs w:val="27"/>
        </w:rPr>
        <w:t xml:space="preserve">инвестиций для объекта капитального строительства в соответствии с законодательством Российской Федерации является обязательной. </w:t>
      </w:r>
    </w:p>
    <w:p w:rsidR="00474CFA" w:rsidRPr="0088477A" w:rsidRDefault="008A1106" w:rsidP="008A1106">
      <w:pPr>
        <w:spacing w:after="0" w:line="240" w:lineRule="auto"/>
        <w:ind w:firstLine="709"/>
        <w:jc w:val="both"/>
        <w:rPr>
          <w:rFonts w:ascii="Times New Roman" w:hAnsi="Times New Roman" w:cs="Times New Roman"/>
          <w:sz w:val="27"/>
          <w:szCs w:val="27"/>
        </w:rPr>
      </w:pPr>
      <w:r w:rsidRPr="0088477A">
        <w:rPr>
          <w:rFonts w:ascii="Times New Roman" w:hAnsi="Times New Roman" w:cs="Times New Roman"/>
          <w:sz w:val="27"/>
          <w:szCs w:val="27"/>
        </w:rPr>
        <w:t>2.</w:t>
      </w:r>
      <w:r w:rsidR="00B82874" w:rsidRPr="0088477A">
        <w:rPr>
          <w:rFonts w:ascii="Times New Roman" w:hAnsi="Times New Roman" w:cs="Times New Roman"/>
          <w:sz w:val="27"/>
          <w:szCs w:val="27"/>
        </w:rPr>
        <w:t>1</w:t>
      </w:r>
      <w:r w:rsidR="002E1712">
        <w:rPr>
          <w:rFonts w:ascii="Times New Roman" w:hAnsi="Times New Roman" w:cs="Times New Roman"/>
          <w:sz w:val="27"/>
          <w:szCs w:val="27"/>
        </w:rPr>
        <w:t>1</w:t>
      </w:r>
      <w:r w:rsidR="00474CFA" w:rsidRPr="0088477A">
        <w:rPr>
          <w:rFonts w:ascii="Times New Roman" w:hAnsi="Times New Roman" w:cs="Times New Roman"/>
          <w:sz w:val="27"/>
          <w:szCs w:val="27"/>
        </w:rPr>
        <w:t xml:space="preserve">. Администрации </w:t>
      </w:r>
      <w:r w:rsidRPr="0088477A">
        <w:rPr>
          <w:rFonts w:ascii="Times New Roman" w:hAnsi="Times New Roman" w:cs="Times New Roman"/>
          <w:sz w:val="27"/>
          <w:szCs w:val="27"/>
        </w:rPr>
        <w:t>района</w:t>
      </w:r>
      <w:r w:rsidR="00474CFA" w:rsidRPr="0088477A">
        <w:rPr>
          <w:rFonts w:ascii="Times New Roman" w:hAnsi="Times New Roman" w:cs="Times New Roman"/>
          <w:sz w:val="27"/>
          <w:szCs w:val="27"/>
        </w:rPr>
        <w:t xml:space="preserve">, являющейся муниципальным заказчиком,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инвестиций в объекты муниципальной собственности бюджетным и автономным учреждениям, в отношении которых Администрация </w:t>
      </w:r>
      <w:r w:rsidRPr="0088477A">
        <w:rPr>
          <w:rFonts w:ascii="Times New Roman" w:hAnsi="Times New Roman" w:cs="Times New Roman"/>
          <w:sz w:val="27"/>
          <w:szCs w:val="27"/>
        </w:rPr>
        <w:t>района</w:t>
      </w:r>
      <w:r w:rsidR="00474CFA" w:rsidRPr="0088477A">
        <w:rPr>
          <w:rFonts w:ascii="Times New Roman" w:hAnsi="Times New Roman" w:cs="Times New Roman"/>
          <w:sz w:val="27"/>
          <w:szCs w:val="27"/>
        </w:rPr>
        <w:t xml:space="preserve"> осуществляет функции и полномочия учредителя или муниципальному унитарному предприятию, в отношении которого Администрация </w:t>
      </w:r>
      <w:r w:rsidRPr="0088477A">
        <w:rPr>
          <w:rFonts w:ascii="Times New Roman" w:hAnsi="Times New Roman" w:cs="Times New Roman"/>
          <w:sz w:val="27"/>
          <w:szCs w:val="27"/>
        </w:rPr>
        <w:t>района</w:t>
      </w:r>
      <w:r w:rsidR="00474CFA" w:rsidRPr="0088477A">
        <w:rPr>
          <w:rFonts w:ascii="Times New Roman" w:hAnsi="Times New Roman" w:cs="Times New Roman"/>
          <w:sz w:val="27"/>
          <w:szCs w:val="27"/>
        </w:rPr>
        <w:t xml:space="preserve"> осуществляет права собственника </w:t>
      </w:r>
      <w:r w:rsidR="00474CFA" w:rsidRPr="0088477A">
        <w:rPr>
          <w:rFonts w:ascii="Times New Roman" w:hAnsi="Times New Roman" w:cs="Times New Roman"/>
          <w:sz w:val="27"/>
          <w:szCs w:val="27"/>
        </w:rPr>
        <w:lastRenderedPageBreak/>
        <w:t>имущества (за исключением полномочий, связанных с введением в установленном порядке в эксплуатацию объектов капитального строительства (приобретения).</w:t>
      </w:r>
    </w:p>
    <w:p w:rsidR="002E1712" w:rsidRPr="006750A9" w:rsidRDefault="002E1712" w:rsidP="002E1712">
      <w:pPr>
        <w:pStyle w:val="formattext"/>
        <w:shd w:val="clear" w:color="auto" w:fill="FFFFFF"/>
        <w:spacing w:before="0" w:beforeAutospacing="0" w:after="0" w:afterAutospacing="0" w:line="315" w:lineRule="atLeast"/>
        <w:ind w:firstLine="709"/>
        <w:jc w:val="both"/>
        <w:textAlignment w:val="baseline"/>
        <w:rPr>
          <w:color w:val="2D2D2D"/>
          <w:spacing w:val="2"/>
          <w:sz w:val="27"/>
          <w:szCs w:val="27"/>
        </w:rPr>
      </w:pPr>
      <w:r w:rsidRPr="006750A9">
        <w:rPr>
          <w:color w:val="2D2D2D"/>
          <w:spacing w:val="2"/>
          <w:sz w:val="27"/>
          <w:szCs w:val="27"/>
        </w:rPr>
        <w:t>2.12. Внесение изменений в Решение осуществляется в порядке, установленном настоящим Порядком для его принятия.</w:t>
      </w:r>
    </w:p>
    <w:p w:rsidR="002E1712" w:rsidRPr="006750A9" w:rsidRDefault="002E1712" w:rsidP="002E1712">
      <w:pPr>
        <w:pStyle w:val="formattext"/>
        <w:shd w:val="clear" w:color="auto" w:fill="FFFFFF"/>
        <w:spacing w:before="0" w:beforeAutospacing="0" w:after="0" w:afterAutospacing="0" w:line="315" w:lineRule="atLeast"/>
        <w:ind w:firstLine="709"/>
        <w:jc w:val="both"/>
        <w:textAlignment w:val="baseline"/>
        <w:rPr>
          <w:color w:val="2D2D2D"/>
          <w:spacing w:val="2"/>
          <w:sz w:val="27"/>
          <w:szCs w:val="27"/>
        </w:rPr>
      </w:pPr>
      <w:r w:rsidRPr="006750A9">
        <w:rPr>
          <w:color w:val="2D2D2D"/>
          <w:spacing w:val="2"/>
          <w:sz w:val="27"/>
          <w:szCs w:val="27"/>
        </w:rPr>
        <w:t xml:space="preserve">2.12.1. В случае внесения изменений в Решение в текущем году в части изменения объемов бюджетных инвестиций, предусмотренных на текущий год, необходимо одновременно с проектом Решения представить в </w:t>
      </w:r>
      <w:r w:rsidRPr="006750A9">
        <w:rPr>
          <w:color w:val="2D2D2D"/>
          <w:spacing w:val="2"/>
          <w:sz w:val="27"/>
          <w:szCs w:val="27"/>
          <w:shd w:val="clear" w:color="auto" w:fill="FFFFFF"/>
        </w:rPr>
        <w:t>Комитет по финансам, налоговой и кредитной политике</w:t>
      </w:r>
      <w:r w:rsidRPr="006750A9">
        <w:rPr>
          <w:color w:val="000000"/>
          <w:sz w:val="27"/>
          <w:szCs w:val="27"/>
        </w:rPr>
        <w:t xml:space="preserve"> </w:t>
      </w:r>
      <w:r w:rsidRPr="00FF63C0">
        <w:rPr>
          <w:color w:val="000000"/>
          <w:sz w:val="27"/>
          <w:szCs w:val="27"/>
        </w:rPr>
        <w:t>Администрации района</w:t>
      </w:r>
      <w:r w:rsidRPr="006750A9">
        <w:rPr>
          <w:color w:val="2D2D2D"/>
          <w:spacing w:val="2"/>
          <w:sz w:val="27"/>
          <w:szCs w:val="27"/>
        </w:rPr>
        <w:t xml:space="preserve"> предложения по внесению изменений в сводную бюджетную роспись. В случае если проектом внесения изменений в Решения предлагается увеличение объемов бюджетных инвестиций на текущий финансовый год за счет уменьшения бюджетных инвестиций, предусмотренных другим Решением, необходимо представить одновременно проект внесения изменений и в данном Решении.</w:t>
      </w:r>
    </w:p>
    <w:p w:rsidR="002E1712" w:rsidRPr="006750A9" w:rsidRDefault="002E1712" w:rsidP="002E1712">
      <w:pPr>
        <w:pStyle w:val="formattext"/>
        <w:shd w:val="clear" w:color="auto" w:fill="FFFFFF"/>
        <w:spacing w:before="0" w:beforeAutospacing="0" w:after="0" w:afterAutospacing="0" w:line="315" w:lineRule="atLeast"/>
        <w:ind w:firstLine="709"/>
        <w:jc w:val="both"/>
        <w:textAlignment w:val="baseline"/>
        <w:rPr>
          <w:color w:val="2D2D2D"/>
          <w:spacing w:val="2"/>
          <w:sz w:val="27"/>
          <w:szCs w:val="27"/>
        </w:rPr>
      </w:pPr>
      <w:r w:rsidRPr="006750A9">
        <w:rPr>
          <w:color w:val="2D2D2D"/>
          <w:spacing w:val="2"/>
          <w:sz w:val="27"/>
          <w:szCs w:val="27"/>
        </w:rPr>
        <w:t>2.12.2. При формировании в текущем году новых проектов Решений, предусматривающих объем финансирования в текущем году за счет уменьшения предусмотренных на текущий год бюджетных инвестиций по другим Решениям (объектам), необходимо также представить предложения изменений в сводную бюджетную роспись и проект внесения изменений в Решение, по которому планируется уменьшение бюджетных инвестиций.</w:t>
      </w:r>
    </w:p>
    <w:p w:rsidR="002E1712" w:rsidRPr="00A65BE7" w:rsidRDefault="002E1712" w:rsidP="00A65BE7">
      <w:pPr>
        <w:spacing w:after="0" w:line="240" w:lineRule="auto"/>
        <w:ind w:firstLine="709"/>
        <w:jc w:val="both"/>
        <w:rPr>
          <w:rFonts w:ascii="Times New Roman" w:hAnsi="Times New Roman" w:cs="Times New Roman"/>
          <w:sz w:val="27"/>
          <w:szCs w:val="27"/>
        </w:rPr>
      </w:pPr>
    </w:p>
    <w:sectPr w:rsidR="002E1712" w:rsidRPr="00A65BE7" w:rsidSect="002640F3">
      <w:pgSz w:w="11906" w:h="16838"/>
      <w:pgMar w:top="993"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CA"/>
    <w:rsid w:val="00011872"/>
    <w:rsid w:val="000A6A8A"/>
    <w:rsid w:val="000E40F5"/>
    <w:rsid w:val="00230A44"/>
    <w:rsid w:val="002640F3"/>
    <w:rsid w:val="002E1712"/>
    <w:rsid w:val="003004FF"/>
    <w:rsid w:val="00333A24"/>
    <w:rsid w:val="003574A4"/>
    <w:rsid w:val="00386E3A"/>
    <w:rsid w:val="003A346E"/>
    <w:rsid w:val="00412C9E"/>
    <w:rsid w:val="00474CFA"/>
    <w:rsid w:val="0047612B"/>
    <w:rsid w:val="004A0D1A"/>
    <w:rsid w:val="004B3249"/>
    <w:rsid w:val="00581117"/>
    <w:rsid w:val="005D0207"/>
    <w:rsid w:val="00657045"/>
    <w:rsid w:val="006750A9"/>
    <w:rsid w:val="00700898"/>
    <w:rsid w:val="007135CA"/>
    <w:rsid w:val="008045D5"/>
    <w:rsid w:val="0088477A"/>
    <w:rsid w:val="008A1106"/>
    <w:rsid w:val="008A2CBE"/>
    <w:rsid w:val="008D2C01"/>
    <w:rsid w:val="008F002F"/>
    <w:rsid w:val="009D77EA"/>
    <w:rsid w:val="00A65BE7"/>
    <w:rsid w:val="00AF0039"/>
    <w:rsid w:val="00B82874"/>
    <w:rsid w:val="00C47E04"/>
    <w:rsid w:val="00D01462"/>
    <w:rsid w:val="00D16D04"/>
    <w:rsid w:val="00E4064C"/>
    <w:rsid w:val="00E47030"/>
    <w:rsid w:val="00F02132"/>
    <w:rsid w:val="00F515CA"/>
    <w:rsid w:val="00F93BAB"/>
    <w:rsid w:val="00FF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C1F08-227B-48B1-9CB5-D01E791A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5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15CA"/>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F515CA"/>
    <w:pPr>
      <w:spacing w:after="0" w:line="240" w:lineRule="auto"/>
    </w:pPr>
  </w:style>
  <w:style w:type="paragraph" w:customStyle="1" w:styleId="formattext">
    <w:name w:val="formattext"/>
    <w:basedOn w:val="a"/>
    <w:rsid w:val="004B3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57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4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308">
      <w:bodyDiv w:val="1"/>
      <w:marLeft w:val="0"/>
      <w:marRight w:val="0"/>
      <w:marTop w:val="0"/>
      <w:marBottom w:val="0"/>
      <w:divBdr>
        <w:top w:val="none" w:sz="0" w:space="0" w:color="auto"/>
        <w:left w:val="none" w:sz="0" w:space="0" w:color="auto"/>
        <w:bottom w:val="none" w:sz="0" w:space="0" w:color="auto"/>
        <w:right w:val="none" w:sz="0" w:space="0" w:color="auto"/>
      </w:divBdr>
    </w:div>
    <w:div w:id="182784677">
      <w:bodyDiv w:val="1"/>
      <w:marLeft w:val="0"/>
      <w:marRight w:val="0"/>
      <w:marTop w:val="0"/>
      <w:marBottom w:val="0"/>
      <w:divBdr>
        <w:top w:val="none" w:sz="0" w:space="0" w:color="auto"/>
        <w:left w:val="none" w:sz="0" w:space="0" w:color="auto"/>
        <w:bottom w:val="none" w:sz="0" w:space="0" w:color="auto"/>
        <w:right w:val="none" w:sz="0" w:space="0" w:color="auto"/>
      </w:divBdr>
    </w:div>
    <w:div w:id="187640811">
      <w:bodyDiv w:val="1"/>
      <w:marLeft w:val="0"/>
      <w:marRight w:val="0"/>
      <w:marTop w:val="0"/>
      <w:marBottom w:val="0"/>
      <w:divBdr>
        <w:top w:val="none" w:sz="0" w:space="0" w:color="auto"/>
        <w:left w:val="none" w:sz="0" w:space="0" w:color="auto"/>
        <w:bottom w:val="none" w:sz="0" w:space="0" w:color="auto"/>
        <w:right w:val="none" w:sz="0" w:space="0" w:color="auto"/>
      </w:divBdr>
    </w:div>
    <w:div w:id="211119033">
      <w:bodyDiv w:val="1"/>
      <w:marLeft w:val="0"/>
      <w:marRight w:val="0"/>
      <w:marTop w:val="0"/>
      <w:marBottom w:val="0"/>
      <w:divBdr>
        <w:top w:val="none" w:sz="0" w:space="0" w:color="auto"/>
        <w:left w:val="none" w:sz="0" w:space="0" w:color="auto"/>
        <w:bottom w:val="none" w:sz="0" w:space="0" w:color="auto"/>
        <w:right w:val="none" w:sz="0" w:space="0" w:color="auto"/>
      </w:divBdr>
    </w:div>
    <w:div w:id="245963335">
      <w:bodyDiv w:val="1"/>
      <w:marLeft w:val="0"/>
      <w:marRight w:val="0"/>
      <w:marTop w:val="0"/>
      <w:marBottom w:val="0"/>
      <w:divBdr>
        <w:top w:val="none" w:sz="0" w:space="0" w:color="auto"/>
        <w:left w:val="none" w:sz="0" w:space="0" w:color="auto"/>
        <w:bottom w:val="none" w:sz="0" w:space="0" w:color="auto"/>
        <w:right w:val="none" w:sz="0" w:space="0" w:color="auto"/>
      </w:divBdr>
    </w:div>
    <w:div w:id="313216837">
      <w:bodyDiv w:val="1"/>
      <w:marLeft w:val="0"/>
      <w:marRight w:val="0"/>
      <w:marTop w:val="0"/>
      <w:marBottom w:val="0"/>
      <w:divBdr>
        <w:top w:val="none" w:sz="0" w:space="0" w:color="auto"/>
        <w:left w:val="none" w:sz="0" w:space="0" w:color="auto"/>
        <w:bottom w:val="none" w:sz="0" w:space="0" w:color="auto"/>
        <w:right w:val="none" w:sz="0" w:space="0" w:color="auto"/>
      </w:divBdr>
    </w:div>
    <w:div w:id="330569132">
      <w:bodyDiv w:val="1"/>
      <w:marLeft w:val="0"/>
      <w:marRight w:val="0"/>
      <w:marTop w:val="0"/>
      <w:marBottom w:val="0"/>
      <w:divBdr>
        <w:top w:val="none" w:sz="0" w:space="0" w:color="auto"/>
        <w:left w:val="none" w:sz="0" w:space="0" w:color="auto"/>
        <w:bottom w:val="none" w:sz="0" w:space="0" w:color="auto"/>
        <w:right w:val="none" w:sz="0" w:space="0" w:color="auto"/>
      </w:divBdr>
    </w:div>
    <w:div w:id="476797233">
      <w:bodyDiv w:val="1"/>
      <w:marLeft w:val="0"/>
      <w:marRight w:val="0"/>
      <w:marTop w:val="0"/>
      <w:marBottom w:val="0"/>
      <w:divBdr>
        <w:top w:val="none" w:sz="0" w:space="0" w:color="auto"/>
        <w:left w:val="none" w:sz="0" w:space="0" w:color="auto"/>
        <w:bottom w:val="none" w:sz="0" w:space="0" w:color="auto"/>
        <w:right w:val="none" w:sz="0" w:space="0" w:color="auto"/>
      </w:divBdr>
    </w:div>
    <w:div w:id="633096154">
      <w:bodyDiv w:val="1"/>
      <w:marLeft w:val="0"/>
      <w:marRight w:val="0"/>
      <w:marTop w:val="0"/>
      <w:marBottom w:val="0"/>
      <w:divBdr>
        <w:top w:val="none" w:sz="0" w:space="0" w:color="auto"/>
        <w:left w:val="none" w:sz="0" w:space="0" w:color="auto"/>
        <w:bottom w:val="none" w:sz="0" w:space="0" w:color="auto"/>
        <w:right w:val="none" w:sz="0" w:space="0" w:color="auto"/>
      </w:divBdr>
    </w:div>
    <w:div w:id="675881135">
      <w:bodyDiv w:val="1"/>
      <w:marLeft w:val="0"/>
      <w:marRight w:val="0"/>
      <w:marTop w:val="0"/>
      <w:marBottom w:val="0"/>
      <w:divBdr>
        <w:top w:val="none" w:sz="0" w:space="0" w:color="auto"/>
        <w:left w:val="none" w:sz="0" w:space="0" w:color="auto"/>
        <w:bottom w:val="none" w:sz="0" w:space="0" w:color="auto"/>
        <w:right w:val="none" w:sz="0" w:space="0" w:color="auto"/>
      </w:divBdr>
    </w:div>
    <w:div w:id="769666118">
      <w:bodyDiv w:val="1"/>
      <w:marLeft w:val="0"/>
      <w:marRight w:val="0"/>
      <w:marTop w:val="0"/>
      <w:marBottom w:val="0"/>
      <w:divBdr>
        <w:top w:val="none" w:sz="0" w:space="0" w:color="auto"/>
        <w:left w:val="none" w:sz="0" w:space="0" w:color="auto"/>
        <w:bottom w:val="none" w:sz="0" w:space="0" w:color="auto"/>
        <w:right w:val="none" w:sz="0" w:space="0" w:color="auto"/>
      </w:divBdr>
    </w:div>
    <w:div w:id="776216550">
      <w:bodyDiv w:val="1"/>
      <w:marLeft w:val="0"/>
      <w:marRight w:val="0"/>
      <w:marTop w:val="0"/>
      <w:marBottom w:val="0"/>
      <w:divBdr>
        <w:top w:val="none" w:sz="0" w:space="0" w:color="auto"/>
        <w:left w:val="none" w:sz="0" w:space="0" w:color="auto"/>
        <w:bottom w:val="none" w:sz="0" w:space="0" w:color="auto"/>
        <w:right w:val="none" w:sz="0" w:space="0" w:color="auto"/>
      </w:divBdr>
    </w:div>
    <w:div w:id="842361328">
      <w:bodyDiv w:val="1"/>
      <w:marLeft w:val="0"/>
      <w:marRight w:val="0"/>
      <w:marTop w:val="0"/>
      <w:marBottom w:val="0"/>
      <w:divBdr>
        <w:top w:val="none" w:sz="0" w:space="0" w:color="auto"/>
        <w:left w:val="none" w:sz="0" w:space="0" w:color="auto"/>
        <w:bottom w:val="none" w:sz="0" w:space="0" w:color="auto"/>
        <w:right w:val="none" w:sz="0" w:space="0" w:color="auto"/>
      </w:divBdr>
    </w:div>
    <w:div w:id="1037240479">
      <w:bodyDiv w:val="1"/>
      <w:marLeft w:val="0"/>
      <w:marRight w:val="0"/>
      <w:marTop w:val="0"/>
      <w:marBottom w:val="0"/>
      <w:divBdr>
        <w:top w:val="none" w:sz="0" w:space="0" w:color="auto"/>
        <w:left w:val="none" w:sz="0" w:space="0" w:color="auto"/>
        <w:bottom w:val="none" w:sz="0" w:space="0" w:color="auto"/>
        <w:right w:val="none" w:sz="0" w:space="0" w:color="auto"/>
      </w:divBdr>
    </w:div>
    <w:div w:id="1066957279">
      <w:bodyDiv w:val="1"/>
      <w:marLeft w:val="0"/>
      <w:marRight w:val="0"/>
      <w:marTop w:val="0"/>
      <w:marBottom w:val="0"/>
      <w:divBdr>
        <w:top w:val="none" w:sz="0" w:space="0" w:color="auto"/>
        <w:left w:val="none" w:sz="0" w:space="0" w:color="auto"/>
        <w:bottom w:val="none" w:sz="0" w:space="0" w:color="auto"/>
        <w:right w:val="none" w:sz="0" w:space="0" w:color="auto"/>
      </w:divBdr>
    </w:div>
    <w:div w:id="1092822629">
      <w:bodyDiv w:val="1"/>
      <w:marLeft w:val="0"/>
      <w:marRight w:val="0"/>
      <w:marTop w:val="0"/>
      <w:marBottom w:val="0"/>
      <w:divBdr>
        <w:top w:val="none" w:sz="0" w:space="0" w:color="auto"/>
        <w:left w:val="none" w:sz="0" w:space="0" w:color="auto"/>
        <w:bottom w:val="none" w:sz="0" w:space="0" w:color="auto"/>
        <w:right w:val="none" w:sz="0" w:space="0" w:color="auto"/>
      </w:divBdr>
    </w:div>
    <w:div w:id="1125737664">
      <w:bodyDiv w:val="1"/>
      <w:marLeft w:val="0"/>
      <w:marRight w:val="0"/>
      <w:marTop w:val="0"/>
      <w:marBottom w:val="0"/>
      <w:divBdr>
        <w:top w:val="none" w:sz="0" w:space="0" w:color="auto"/>
        <w:left w:val="none" w:sz="0" w:space="0" w:color="auto"/>
        <w:bottom w:val="none" w:sz="0" w:space="0" w:color="auto"/>
        <w:right w:val="none" w:sz="0" w:space="0" w:color="auto"/>
      </w:divBdr>
    </w:div>
    <w:div w:id="1192106534">
      <w:bodyDiv w:val="1"/>
      <w:marLeft w:val="0"/>
      <w:marRight w:val="0"/>
      <w:marTop w:val="0"/>
      <w:marBottom w:val="0"/>
      <w:divBdr>
        <w:top w:val="none" w:sz="0" w:space="0" w:color="auto"/>
        <w:left w:val="none" w:sz="0" w:space="0" w:color="auto"/>
        <w:bottom w:val="none" w:sz="0" w:space="0" w:color="auto"/>
        <w:right w:val="none" w:sz="0" w:space="0" w:color="auto"/>
      </w:divBdr>
    </w:div>
    <w:div w:id="1447457233">
      <w:bodyDiv w:val="1"/>
      <w:marLeft w:val="0"/>
      <w:marRight w:val="0"/>
      <w:marTop w:val="0"/>
      <w:marBottom w:val="0"/>
      <w:divBdr>
        <w:top w:val="none" w:sz="0" w:space="0" w:color="auto"/>
        <w:left w:val="none" w:sz="0" w:space="0" w:color="auto"/>
        <w:bottom w:val="none" w:sz="0" w:space="0" w:color="auto"/>
        <w:right w:val="none" w:sz="0" w:space="0" w:color="auto"/>
      </w:divBdr>
    </w:div>
    <w:div w:id="1518808441">
      <w:bodyDiv w:val="1"/>
      <w:marLeft w:val="0"/>
      <w:marRight w:val="0"/>
      <w:marTop w:val="0"/>
      <w:marBottom w:val="0"/>
      <w:divBdr>
        <w:top w:val="none" w:sz="0" w:space="0" w:color="auto"/>
        <w:left w:val="none" w:sz="0" w:space="0" w:color="auto"/>
        <w:bottom w:val="none" w:sz="0" w:space="0" w:color="auto"/>
        <w:right w:val="none" w:sz="0" w:space="0" w:color="auto"/>
      </w:divBdr>
    </w:div>
    <w:div w:id="1524441558">
      <w:bodyDiv w:val="1"/>
      <w:marLeft w:val="0"/>
      <w:marRight w:val="0"/>
      <w:marTop w:val="0"/>
      <w:marBottom w:val="0"/>
      <w:divBdr>
        <w:top w:val="none" w:sz="0" w:space="0" w:color="auto"/>
        <w:left w:val="none" w:sz="0" w:space="0" w:color="auto"/>
        <w:bottom w:val="none" w:sz="0" w:space="0" w:color="auto"/>
        <w:right w:val="none" w:sz="0" w:space="0" w:color="auto"/>
      </w:divBdr>
    </w:div>
    <w:div w:id="1844200734">
      <w:bodyDiv w:val="1"/>
      <w:marLeft w:val="0"/>
      <w:marRight w:val="0"/>
      <w:marTop w:val="0"/>
      <w:marBottom w:val="0"/>
      <w:divBdr>
        <w:top w:val="none" w:sz="0" w:space="0" w:color="auto"/>
        <w:left w:val="none" w:sz="0" w:space="0" w:color="auto"/>
        <w:bottom w:val="none" w:sz="0" w:space="0" w:color="auto"/>
        <w:right w:val="none" w:sz="0" w:space="0" w:color="auto"/>
      </w:divBdr>
    </w:div>
    <w:div w:id="20191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7</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11</cp:revision>
  <dcterms:created xsi:type="dcterms:W3CDTF">2020-10-29T01:44:00Z</dcterms:created>
  <dcterms:modified xsi:type="dcterms:W3CDTF">2020-10-30T09:25:00Z</dcterms:modified>
</cp:coreProperties>
</file>