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B7" w:rsidRPr="00A71AB7" w:rsidRDefault="00A71AB7" w:rsidP="00A71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A71AB7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ТОПЧИХИНСКИЙ РАЙОННЫЙ СОВЕТ ДЕПУТАТОВ</w:t>
      </w:r>
    </w:p>
    <w:p w:rsidR="00A71AB7" w:rsidRPr="00A71AB7" w:rsidRDefault="00A71AB7" w:rsidP="00A71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A71AB7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АЛТАЙСКОГО КРАЯ</w:t>
      </w:r>
    </w:p>
    <w:p w:rsidR="00A71AB7" w:rsidRPr="00A71AB7" w:rsidRDefault="00A71AB7" w:rsidP="00A71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B7" w:rsidRPr="00A71AB7" w:rsidRDefault="00A71AB7" w:rsidP="00A71AB7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A71AB7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A71AB7" w:rsidRPr="00A71AB7" w:rsidRDefault="00A71AB7" w:rsidP="00A71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AB7" w:rsidRPr="00A71AB7" w:rsidRDefault="00D15246" w:rsidP="00A71AB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__________ </w:t>
      </w:r>
      <w:r w:rsidR="00A71AB7" w:rsidRPr="00A71AB7">
        <w:rPr>
          <w:rFonts w:ascii="Arial" w:eastAsia="Times New Roman" w:hAnsi="Arial" w:cs="Arial"/>
          <w:sz w:val="24"/>
          <w:szCs w:val="20"/>
          <w:lang w:eastAsia="ru-RU"/>
        </w:rPr>
        <w:t>20</w:t>
      </w:r>
      <w:r>
        <w:rPr>
          <w:rFonts w:ascii="Arial" w:eastAsia="Times New Roman" w:hAnsi="Arial" w:cs="Arial"/>
          <w:sz w:val="24"/>
          <w:szCs w:val="20"/>
          <w:lang w:eastAsia="ru-RU"/>
        </w:rPr>
        <w:t>20</w:t>
      </w:r>
      <w:r w:rsidR="00A71AB7" w:rsidRPr="00A71AB7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                                                   № </w:t>
      </w:r>
      <w:r>
        <w:rPr>
          <w:rFonts w:ascii="Arial" w:eastAsia="Times New Roman" w:hAnsi="Arial" w:cs="Arial"/>
          <w:sz w:val="24"/>
          <w:szCs w:val="20"/>
          <w:lang w:eastAsia="ru-RU"/>
        </w:rPr>
        <w:t>____</w:t>
      </w:r>
      <w:r w:rsidR="00A71AB7" w:rsidRPr="00A71AB7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</w:t>
      </w: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71AB7">
        <w:rPr>
          <w:rFonts w:ascii="Arial" w:eastAsia="Times New Roman" w:hAnsi="Arial" w:cs="Arial"/>
          <w:b/>
          <w:sz w:val="18"/>
          <w:szCs w:val="18"/>
          <w:lang w:eastAsia="ru-RU"/>
        </w:rPr>
        <w:t>с. Топчиха</w:t>
      </w: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A71AB7" w:rsidRPr="00A71AB7" w:rsidRDefault="00A71AB7" w:rsidP="00A71AB7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B7" w:rsidRPr="00A71AB7" w:rsidRDefault="00A71AB7" w:rsidP="00A71AB7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решении «Об </w:t>
      </w:r>
      <w:r w:rsidRPr="00A71AB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</w:p>
    <w:p w:rsidR="00A71AB7" w:rsidRPr="00A71AB7" w:rsidRDefault="00A71AB7" w:rsidP="00A71AB7">
      <w:pPr>
        <w:widowControl w:val="0"/>
        <w:autoSpaceDE w:val="0"/>
        <w:autoSpaceDN w:val="0"/>
        <w:spacing w:after="0" w:line="240" w:lineRule="auto"/>
        <w:ind w:right="510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AB7" w:rsidRPr="00A71AB7" w:rsidRDefault="00A71AB7" w:rsidP="00A7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A71A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статьей 8 закона Алтайского края </w:t>
      </w:r>
      <w:hyperlink r:id="rId7" w:tgtFrame="_blank" w:history="1">
        <w:r w:rsidRPr="00A71A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06.07.2006 № 60-ЗС</w:t>
        </w:r>
      </w:hyperlink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руководствуясь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утвержденными приказом Министерства регионального развития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25.02.2005 № 17,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>методическими рекомендациями для органов местного самоуправления по установлению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фонда, утверж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енными постановлением Администрации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от 18.09.2006 № 385, Уставом муниципального образования Топчихинский район Алтайского края, Топчихинский районный Совет депутатов </w:t>
      </w:r>
      <w:r w:rsidRPr="00A71AB7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решил:</w:t>
      </w:r>
    </w:p>
    <w:p w:rsidR="00A71AB7" w:rsidRPr="00A71AB7" w:rsidRDefault="00A71AB7" w:rsidP="00A71AB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Принять решение «Об </w:t>
      </w:r>
      <w:r w:rsidRPr="00A71AB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A71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A71AB7" w:rsidRDefault="00A71AB7" w:rsidP="00A71AB7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указанный нормативный правовой акт главе района для подписания.</w:t>
      </w:r>
    </w:p>
    <w:p w:rsidR="001E1207" w:rsidRPr="00A71AB7" w:rsidRDefault="001E1207" w:rsidP="00A71AB7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решение районного Совета депутатов от 27.09.2019 № 29 «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решении «Об </w:t>
      </w:r>
      <w:r w:rsidRPr="00A71AB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AB7" w:rsidRPr="00A71AB7" w:rsidRDefault="001E1207" w:rsidP="00A71AB7">
      <w:pPr>
        <w:widowControl w:val="0"/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1AB7"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A71AB7" w:rsidRPr="00A71AB7" w:rsidRDefault="00A71AB7" w:rsidP="00A71A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B7" w:rsidRPr="00A71AB7" w:rsidRDefault="00A71AB7" w:rsidP="00A71A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B7" w:rsidRPr="00A71AB7" w:rsidRDefault="00A71AB7" w:rsidP="00A71A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районного Совета депутатов                                       С.Н. Дудкина</w:t>
      </w: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  <w:r w:rsidRPr="00A71AB7"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  <w:lastRenderedPageBreak/>
        <w:t xml:space="preserve">НОРМАТИВНЫЙ ПРАВОВОЙ АКТ, ПРИНЯТЫЙ </w:t>
      </w:r>
    </w:p>
    <w:p w:rsidR="00A71AB7" w:rsidRPr="00A71AB7" w:rsidRDefault="00A71AB7" w:rsidP="00A71AB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  <w:r w:rsidRPr="00A71AB7"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  <w:t>ТОПЧИХИНСКИМ РАЙОННЫМ СОВЕТОМ ДЕПУТАТОВ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0"/>
      </w:tblGrid>
      <w:tr w:rsidR="00A71AB7" w:rsidRPr="00A71AB7" w:rsidTr="0098150B">
        <w:trPr>
          <w:trHeight w:val="9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A71AB7" w:rsidRPr="00A71AB7" w:rsidRDefault="00A71AB7" w:rsidP="00A71AB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71AB7" w:rsidRPr="00A71AB7" w:rsidRDefault="00A71AB7" w:rsidP="00A71AB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B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Об утверждении </w:t>
            </w:r>
            <w:r w:rsidRPr="00A71AB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пороговых значений дохода, приходящегося на каждого члена семьи или одиноко проживающего гражданина, и стоимости имущества, находящегося в собственности членов семьи или одиноко проживающего гражданина и подлежащего налогообложению, в целях признания гражданина малоимущим</w:t>
            </w:r>
          </w:p>
          <w:p w:rsidR="00A71AB7" w:rsidRPr="00A71AB7" w:rsidRDefault="00A71AB7" w:rsidP="00A71AB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71AB7" w:rsidRPr="00A71AB7" w:rsidRDefault="00A71AB7" w:rsidP="00A71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на территории муниципального образования Топчихинский район Алтайского края (далее -  муниципальное образование) в целях признания граждан малоимущими и предоставления им по договорам социального найма жилых помещений муниципального жилищного фонда:</w:t>
      </w:r>
    </w:p>
    <w:p w:rsidR="00A71AB7" w:rsidRPr="00A71AB7" w:rsidRDefault="00A71AB7" w:rsidP="00A71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Пороговое значение дохода, приходящегося на каждого члена семьи или одиноко проживающего гражданина, эквивалентным одному прожиточному минимуму на душу населения, утверждаемому в среднем по Алтайском</w:t>
      </w:r>
      <w:r w:rsidR="00A5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краю в установленном порядке и действующему на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A52C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гражд</w:t>
      </w:r>
      <w:bookmarkStart w:id="0" w:name="_GoBack"/>
      <w:bookmarkEnd w:id="0"/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анином;</w:t>
      </w:r>
    </w:p>
    <w:p w:rsidR="00A71AB7" w:rsidRPr="00A71AB7" w:rsidRDefault="00A71AB7" w:rsidP="00A71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Среднюю расчетную рыночную цену одного квадратного метра общей площади жилого помещения, соответствующего средним условиям муниципального образования и обеспеченности коммунальными услугами,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размере средней рыночной стоимости 1 м</w:t>
      </w:r>
      <w:r w:rsidRPr="00A71A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жилого помещения по Алтайскому краю, утвержденной приказом Министерства строительства и жилищно-коммунального хозяйства Российской Федерации на квартал</w:t>
      </w:r>
      <w:r w:rsidRPr="00A71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действующей</w:t>
      </w:r>
      <w:r w:rsidRPr="00A71A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заявления гражданином.</w:t>
      </w:r>
    </w:p>
    <w:p w:rsidR="00A71AB7" w:rsidRPr="00A71AB7" w:rsidRDefault="00A71AB7" w:rsidP="00A71AB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Пороговое значение стоимости имущества,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находящегося в собственности членов семьи или одиноко проживающего гражданина и подлежащего налогообложению, в целях признания граждан малоимущими,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в размере расчетного показателя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(СЖ)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определяется, как результат произведения нормы предоставления площади жилого помещения по договору социального найма (НП), количества членов семьи (РС) и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установленной в муниципальном образовании постановлением Администрации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Топчихинского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(далее -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Администрация района) средней расчетной рыночной цены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1 м</w:t>
      </w:r>
      <w:r w:rsidRPr="00A71A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>площади жилого помещения, соответствующего средним условиям данного муниципального образования и обеспеченности коммунальными услугами (РЦ)</w:t>
      </w:r>
      <w:r w:rsidRPr="00A71AB7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AB7" w:rsidRPr="00A71AB7" w:rsidRDefault="00A71AB7" w:rsidP="00A71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Величину среднемесячного минимального уровня дохода на одного члена семьи, ниже которого не могут производиться семейные накопления,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в размере одного прожиточного минимума на душу населения,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утверждаемого в среднем по Алтайскому краю в установленном порядке, за квартал, предшествующий дате подачи заявления гражданином.</w:t>
      </w:r>
    </w:p>
    <w:p w:rsidR="00A71AB7" w:rsidRPr="00A71AB7" w:rsidRDefault="00A71AB7" w:rsidP="00A71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Продолжительность периода семейных накоплений – 120 месяцев.</w:t>
      </w:r>
    </w:p>
    <w:p w:rsidR="00A71AB7" w:rsidRPr="00A71AB7" w:rsidRDefault="00A71AB7" w:rsidP="00A71AB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71AB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Решение о признании гражданина и членов его семьи малоимущими либо об отказе в признании гражданина и членов его семьи малоимущими для предоставления по договору социального найма жилого помещения муниципального жилищного фонда,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отмене ранее вынесенного решения оформляется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района.</w:t>
      </w:r>
    </w:p>
    <w:p w:rsidR="00A71AB7" w:rsidRPr="00A71AB7" w:rsidRDefault="00A71AB7" w:rsidP="00A71AB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ериодичность проведения переоценки размера дохода и стоимости имущества малоимущих граждан,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состоящих на учете в качестве нуждающихся в жилых помещениях, предоставляемых по договору социального найма, в целях повторного подтверждения статуса малоимущих и прав на предоставление жилых помещений по договору социального найма муниципального жилищного фонда осуществляется один раз в три года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>после постановки семьи на учет в качестве малоимущей и нуждающейся в получении жилых помещений муниципального жилищного фонда по договору социального найма.</w:t>
      </w:r>
    </w:p>
    <w:p w:rsidR="00A71AB7" w:rsidRPr="00A71AB7" w:rsidRDefault="00A71AB7" w:rsidP="00A71AB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Pr="00A71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расчетный период - три предшествующих года при проведении обязательной переоценки размера дохода и стоимости имущества малоимущих граждан, состоящих на учете, непосредственно перед принятием решения о предоставлении жилого помещения муниципального жилищного фонда по договору социального найма. </w:t>
      </w:r>
    </w:p>
    <w:p w:rsidR="00A71AB7" w:rsidRDefault="00A71AB7" w:rsidP="00A71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Настоящий нормативный правовой акт подлежит пересмотру через один год после его принятия.</w:t>
      </w:r>
    </w:p>
    <w:p w:rsidR="001E1207" w:rsidRPr="00A71AB7" w:rsidRDefault="001E1207" w:rsidP="00A71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Признать утратившим силу нормативный правовой акт, принятый </w:t>
      </w:r>
      <w:proofErr w:type="spellStart"/>
      <w:r w:rsidRPr="001E1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Топчихинским</w:t>
      </w:r>
      <w:proofErr w:type="spellEnd"/>
      <w:r w:rsidRPr="001E1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Советом депутатов от 27.09.2019 № 12-рс «</w:t>
      </w:r>
      <w:r w:rsidRPr="00A71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</w:t>
      </w:r>
      <w:r w:rsidRPr="00A71A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пороговых значений дохода, приходящегося на каждого члена семьи или одиноко проживающего гражданина, и стоимости имущества, находящегося в собственности членов семьи или одиноко проживающего гражданина и подлежащего налогообложению, в целях признания гражданина малоимущим</w:t>
      </w:r>
      <w:r w:rsidRPr="001E12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71AB7" w:rsidRPr="00A71AB7" w:rsidRDefault="00A71AB7" w:rsidP="00A71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Опубликовать настоящий нормативный правовой акт в районной газете «Наше слово» и разместить на официальном сайте муниципального образования Топчихинский район.</w:t>
      </w:r>
    </w:p>
    <w:p w:rsidR="00A71AB7" w:rsidRPr="00A71AB7" w:rsidRDefault="00A71AB7" w:rsidP="00A71AB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AB7" w:rsidRPr="00A71AB7" w:rsidRDefault="00A71AB7" w:rsidP="00A71AB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AB7" w:rsidRPr="00A71AB7" w:rsidRDefault="00A71AB7" w:rsidP="00A71AB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района                                                                    </w:t>
      </w:r>
      <w:r w:rsidRPr="00A7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Д.С. </w:t>
      </w:r>
      <w:proofErr w:type="spellStart"/>
      <w:r w:rsidRPr="00A7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Тренькаев</w:t>
      </w:r>
      <w:proofErr w:type="spellEnd"/>
    </w:p>
    <w:p w:rsidR="00A71AB7" w:rsidRPr="00A71AB7" w:rsidRDefault="00A71AB7" w:rsidP="00A71AB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AB7" w:rsidRPr="00A71AB7" w:rsidRDefault="00A71AB7" w:rsidP="00A71AB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Топчиха</w:t>
      </w:r>
    </w:p>
    <w:p w:rsidR="00A71AB7" w:rsidRPr="00A71AB7" w:rsidRDefault="001E1207" w:rsidP="00A71AB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 </w:t>
      </w:r>
      <w:r w:rsidR="00A71AB7" w:rsidRPr="00A7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ED7B8B" w:rsidRDefault="00A71AB7" w:rsidP="001E1207">
      <w:pPr>
        <w:widowControl w:val="0"/>
        <w:spacing w:after="0" w:line="240" w:lineRule="auto"/>
        <w:jc w:val="both"/>
        <w:outlineLvl w:val="0"/>
      </w:pPr>
      <w:r w:rsidRPr="00A7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1E1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A7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A7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</w:t>
      </w:r>
      <w:proofErr w:type="spellEnd"/>
    </w:p>
    <w:sectPr w:rsidR="00ED7B8B" w:rsidSect="003B10F0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25" w:rsidRDefault="00D67F25" w:rsidP="00A71AB7">
      <w:pPr>
        <w:spacing w:after="0" w:line="240" w:lineRule="auto"/>
      </w:pPr>
      <w:r>
        <w:separator/>
      </w:r>
    </w:p>
  </w:endnote>
  <w:endnote w:type="continuationSeparator" w:id="0">
    <w:p w:rsidR="00D67F25" w:rsidRDefault="00D67F25" w:rsidP="00A7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25" w:rsidRDefault="00D67F25" w:rsidP="00A71AB7">
      <w:pPr>
        <w:spacing w:after="0" w:line="240" w:lineRule="auto"/>
      </w:pPr>
      <w:r>
        <w:separator/>
      </w:r>
    </w:p>
  </w:footnote>
  <w:footnote w:type="continuationSeparator" w:id="0">
    <w:p w:rsidR="00D67F25" w:rsidRDefault="00D67F25" w:rsidP="00A71AB7">
      <w:pPr>
        <w:spacing w:after="0" w:line="240" w:lineRule="auto"/>
      </w:pPr>
      <w:r>
        <w:continuationSeparator/>
      </w:r>
    </w:p>
  </w:footnote>
  <w:footnote w:id="1">
    <w:p w:rsidR="00A71AB7" w:rsidRPr="001B65EF" w:rsidRDefault="00A71AB7" w:rsidP="00A71AB7">
      <w:pPr>
        <w:pStyle w:val="a3"/>
      </w:pPr>
      <w:r>
        <w:rPr>
          <w:rStyle w:val="a5"/>
        </w:rPr>
        <w:footnoteRef/>
      </w:r>
      <w:r>
        <w:t xml:space="preserve"> СЖ = НП </w:t>
      </w:r>
      <w:r>
        <w:rPr>
          <w:lang w:val="en-US"/>
        </w:rPr>
        <w:t>x</w:t>
      </w:r>
      <w:r>
        <w:t xml:space="preserve"> РС </w:t>
      </w:r>
      <w:r>
        <w:rPr>
          <w:lang w:val="en-US"/>
        </w:rPr>
        <w:t>x</w:t>
      </w:r>
      <w:r>
        <w:t xml:space="preserve"> РЦ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B7"/>
    <w:rsid w:val="001E1207"/>
    <w:rsid w:val="005E1380"/>
    <w:rsid w:val="00A52CDF"/>
    <w:rsid w:val="00A71AB7"/>
    <w:rsid w:val="00D15246"/>
    <w:rsid w:val="00D67F25"/>
    <w:rsid w:val="00E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A4E9"/>
  <w15:chartTrackingRefBased/>
  <w15:docId w15:val="{6BC19FC5-6102-4945-AF32-5868F511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71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71AB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1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/bigs/showDocument.html?id=CEA93F1F-A76C-4281-B818-97D4F9719B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135188CCCBEF2FCF40C597D0A15D3E8D82FF16B43AFBC648AD11ABECD949871C02971D4A2597F8A725254B6F221E891E9EF7261F7BE951Q0X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cp:lastPrinted>2020-10-20T01:16:00Z</cp:lastPrinted>
  <dcterms:created xsi:type="dcterms:W3CDTF">2020-10-19T04:33:00Z</dcterms:created>
  <dcterms:modified xsi:type="dcterms:W3CDTF">2020-10-20T01:16:00Z</dcterms:modified>
</cp:coreProperties>
</file>