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C2" w:rsidRPr="006449C2" w:rsidRDefault="006449C2" w:rsidP="0064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449C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АДМИНИСТРАЦИЯ ТОПЧИХИНСКОГО РАЙОНА</w:t>
      </w:r>
    </w:p>
    <w:p w:rsidR="006449C2" w:rsidRPr="006449C2" w:rsidRDefault="006449C2" w:rsidP="0064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449C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АЛТАЙСКОГО КРАЯ</w:t>
      </w:r>
    </w:p>
    <w:p w:rsidR="006449C2" w:rsidRPr="006449C2" w:rsidRDefault="006449C2" w:rsidP="0064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6449C2" w:rsidRPr="006449C2" w:rsidRDefault="006449C2" w:rsidP="006449C2">
      <w:pPr>
        <w:spacing w:after="0" w:line="240" w:lineRule="auto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ru-RU"/>
        </w:rPr>
      </w:pPr>
    </w:p>
    <w:p w:rsidR="006449C2" w:rsidRPr="006449C2" w:rsidRDefault="006449C2" w:rsidP="006449C2">
      <w:pPr>
        <w:spacing w:after="0" w:line="240" w:lineRule="auto"/>
        <w:jc w:val="center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 w:rsidRPr="006449C2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ПОСТАНОВЛЕНИЕ</w:t>
      </w:r>
    </w:p>
    <w:p w:rsidR="006449C2" w:rsidRPr="006449C2" w:rsidRDefault="006449C2" w:rsidP="006449C2">
      <w:pPr>
        <w:spacing w:after="0" w:line="240" w:lineRule="auto"/>
        <w:jc w:val="center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p w:rsidR="006449C2" w:rsidRPr="006449C2" w:rsidRDefault="006449C2" w:rsidP="006449C2">
      <w:pPr>
        <w:spacing w:after="0" w:line="240" w:lineRule="auto"/>
        <w:jc w:val="center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811"/>
      </w:tblGrid>
      <w:tr w:rsidR="00641224" w:rsidRPr="006449C2" w:rsidTr="00335D7C">
        <w:tc>
          <w:tcPr>
            <w:tcW w:w="4898" w:type="dxa"/>
          </w:tcPr>
          <w:p w:rsidR="006449C2" w:rsidRPr="006449C2" w:rsidRDefault="00641224" w:rsidP="006449C2">
            <w:pPr>
              <w:spacing w:after="0" w:line="240" w:lineRule="auto"/>
              <w:rPr>
                <w:rFonts w:ascii="Arial" w:eastAsia="Times New Roman" w:hAnsi="Arial" w:cs="Arial"/>
                <w:b/>
                <w:spacing w:val="8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20.08.</w:t>
            </w:r>
            <w:r w:rsidR="006449C2" w:rsidRPr="00644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899" w:type="dxa"/>
          </w:tcPr>
          <w:p w:rsidR="006449C2" w:rsidRPr="006449C2" w:rsidRDefault="006449C2" w:rsidP="006412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84"/>
                <w:sz w:val="28"/>
                <w:szCs w:val="28"/>
                <w:lang w:eastAsia="ru-RU"/>
              </w:rPr>
            </w:pPr>
            <w:r w:rsidRPr="00644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№ </w:t>
            </w:r>
            <w:r w:rsidR="0064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</w:t>
            </w:r>
            <w:bookmarkStart w:id="0" w:name="_GoBack"/>
            <w:bookmarkEnd w:id="0"/>
          </w:p>
        </w:tc>
      </w:tr>
    </w:tbl>
    <w:p w:rsidR="006449C2" w:rsidRPr="006449C2" w:rsidRDefault="006449C2" w:rsidP="006449C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449C2">
        <w:rPr>
          <w:rFonts w:ascii="Arial" w:eastAsia="Times New Roman" w:hAnsi="Arial" w:cs="Arial"/>
          <w:sz w:val="18"/>
          <w:szCs w:val="18"/>
          <w:lang w:eastAsia="ru-RU"/>
        </w:rPr>
        <w:t>с. Топчиха</w:t>
      </w:r>
    </w:p>
    <w:p w:rsidR="006449C2" w:rsidRPr="006449C2" w:rsidRDefault="006449C2" w:rsidP="006449C2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6449C2" w:rsidRPr="006449C2" w:rsidRDefault="00210D6C" w:rsidP="0053488A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</w:t>
      </w:r>
      <w:r w:rsidR="0064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4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района от 25.02.2020 № 70 «</w:t>
      </w:r>
      <w:r w:rsidR="006449C2" w:rsidRPr="0064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актуализированных схем теплоснабжения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449C2" w:rsidRPr="0064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Белояровка, с. Зимино,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449C2" w:rsidRPr="006449C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9C2" w:rsidRPr="006449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9C2" w:rsidRPr="0064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Топчиха,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449C2" w:rsidRPr="006449C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9C2" w:rsidRPr="006449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Чистюнька Топчихинского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49C2" w:rsidRPr="0064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449C2" w:rsidRPr="006449C2" w:rsidRDefault="006449C2" w:rsidP="00644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CB" w:rsidRPr="005009CB" w:rsidRDefault="006449C2" w:rsidP="005009CB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</w:pPr>
      <w:r w:rsidRPr="00500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прекращением осуществления деятельности</w:t>
      </w:r>
      <w:r w:rsidR="0065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«Ресурс»</w:t>
      </w:r>
      <w:r w:rsidRPr="005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централизованному теплоснабжению</w:t>
      </w:r>
      <w:r w:rsidR="0065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Pr="005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9CB">
        <w:rPr>
          <w:rFonts w:ascii="Times New Roman" w:hAnsi="Times New Roman" w:cs="Times New Roman"/>
          <w:sz w:val="28"/>
          <w:szCs w:val="28"/>
        </w:rPr>
        <w:t xml:space="preserve">с. Белояровка, </w:t>
      </w:r>
      <w:r w:rsidR="0065096C">
        <w:rPr>
          <w:rFonts w:ascii="Times New Roman" w:hAnsi="Times New Roman" w:cs="Times New Roman"/>
          <w:sz w:val="28"/>
          <w:szCs w:val="28"/>
        </w:rPr>
        <w:t xml:space="preserve">фактическим </w:t>
      </w:r>
      <w:r w:rsidRPr="005009CB">
        <w:rPr>
          <w:rFonts w:ascii="Times New Roman" w:hAnsi="Times New Roman" w:cs="Times New Roman"/>
          <w:sz w:val="28"/>
          <w:szCs w:val="28"/>
        </w:rPr>
        <w:t xml:space="preserve">частичным </w:t>
      </w:r>
      <w:r w:rsidR="0065096C">
        <w:rPr>
          <w:rFonts w:ascii="Times New Roman" w:hAnsi="Times New Roman" w:cs="Times New Roman"/>
          <w:sz w:val="28"/>
          <w:szCs w:val="28"/>
        </w:rPr>
        <w:t>отсутствием</w:t>
      </w:r>
      <w:r w:rsidRPr="005009CB">
        <w:rPr>
          <w:rFonts w:ascii="Times New Roman" w:hAnsi="Times New Roman" w:cs="Times New Roman"/>
          <w:sz w:val="28"/>
          <w:szCs w:val="28"/>
        </w:rPr>
        <w:t xml:space="preserve"> </w:t>
      </w:r>
      <w:r w:rsidR="0053488A">
        <w:rPr>
          <w:rFonts w:ascii="Times New Roman" w:hAnsi="Times New Roman" w:cs="Times New Roman"/>
          <w:sz w:val="28"/>
          <w:szCs w:val="28"/>
        </w:rPr>
        <w:t>теплотрасс</w:t>
      </w:r>
      <w:r w:rsidRPr="005009CB">
        <w:rPr>
          <w:rFonts w:ascii="Times New Roman" w:hAnsi="Times New Roman" w:cs="Times New Roman"/>
          <w:sz w:val="28"/>
          <w:szCs w:val="28"/>
        </w:rPr>
        <w:t>,</w:t>
      </w:r>
      <w:r w:rsidR="005009CB" w:rsidRPr="005009CB">
        <w:rPr>
          <w:rFonts w:ascii="Times New Roman" w:hAnsi="Times New Roman" w:cs="Times New Roman"/>
          <w:sz w:val="28"/>
          <w:szCs w:val="28"/>
        </w:rPr>
        <w:t xml:space="preserve"> организацией теплоснабжения</w:t>
      </w:r>
      <w:r w:rsidR="0065096C">
        <w:rPr>
          <w:rFonts w:ascii="Times New Roman" w:hAnsi="Times New Roman" w:cs="Times New Roman"/>
          <w:sz w:val="28"/>
          <w:szCs w:val="28"/>
        </w:rPr>
        <w:t xml:space="preserve"> объектов социальной сферы </w:t>
      </w:r>
      <w:r w:rsidR="005009CB" w:rsidRPr="005009CB">
        <w:rPr>
          <w:rFonts w:ascii="Times New Roman" w:hAnsi="Times New Roman" w:cs="Times New Roman"/>
          <w:sz w:val="28"/>
          <w:szCs w:val="28"/>
        </w:rPr>
        <w:t>без централизованного отопления,</w:t>
      </w:r>
      <w:r w:rsidR="0065096C">
        <w:rPr>
          <w:rFonts w:ascii="Times New Roman" w:hAnsi="Times New Roman" w:cs="Times New Roman"/>
          <w:sz w:val="28"/>
          <w:szCs w:val="28"/>
        </w:rPr>
        <w:t xml:space="preserve"> </w:t>
      </w:r>
      <w:r w:rsidR="006A744C">
        <w:rPr>
          <w:rFonts w:ascii="Times New Roman" w:hAnsi="Times New Roman" w:cs="Times New Roman"/>
          <w:sz w:val="28"/>
          <w:szCs w:val="28"/>
        </w:rPr>
        <w:t>отключени</w:t>
      </w:r>
      <w:r w:rsidR="006A744C">
        <w:rPr>
          <w:rFonts w:ascii="Times New Roman" w:hAnsi="Times New Roman" w:cs="Times New Roman"/>
          <w:sz w:val="28"/>
          <w:szCs w:val="28"/>
        </w:rPr>
        <w:t>ем</w:t>
      </w:r>
      <w:r w:rsidR="006A744C">
        <w:rPr>
          <w:rFonts w:ascii="Times New Roman" w:hAnsi="Times New Roman" w:cs="Times New Roman"/>
          <w:sz w:val="28"/>
          <w:szCs w:val="28"/>
        </w:rPr>
        <w:t xml:space="preserve"> населения от централизованных тепловых сетей</w:t>
      </w:r>
      <w:r w:rsidR="006A744C">
        <w:rPr>
          <w:rFonts w:ascii="Times New Roman" w:hAnsi="Times New Roman" w:cs="Times New Roman"/>
          <w:sz w:val="28"/>
          <w:szCs w:val="28"/>
        </w:rPr>
        <w:t xml:space="preserve">, </w:t>
      </w:r>
      <w:r w:rsidR="006A744C">
        <w:rPr>
          <w:rFonts w:ascii="Times New Roman" w:hAnsi="Times New Roman" w:cs="Times New Roman"/>
          <w:sz w:val="28"/>
          <w:szCs w:val="28"/>
        </w:rPr>
        <w:t>расторжением договоров теплоснабжения</w:t>
      </w:r>
      <w:r w:rsidR="006A744C">
        <w:rPr>
          <w:rFonts w:ascii="Times New Roman" w:hAnsi="Times New Roman" w:cs="Times New Roman"/>
          <w:sz w:val="28"/>
          <w:szCs w:val="28"/>
        </w:rPr>
        <w:t xml:space="preserve"> и </w:t>
      </w:r>
      <w:r w:rsidR="0065096C">
        <w:rPr>
          <w:rFonts w:ascii="Times New Roman" w:hAnsi="Times New Roman" w:cs="Times New Roman"/>
          <w:sz w:val="28"/>
          <w:szCs w:val="28"/>
        </w:rPr>
        <w:t>установкой автономных источников теплоснабжения</w:t>
      </w:r>
      <w:r w:rsidR="0053488A">
        <w:rPr>
          <w:rFonts w:ascii="Times New Roman" w:hAnsi="Times New Roman" w:cs="Times New Roman"/>
          <w:sz w:val="28"/>
          <w:szCs w:val="28"/>
        </w:rPr>
        <w:t>,</w:t>
      </w:r>
      <w:r w:rsidRPr="005009CB">
        <w:rPr>
          <w:rFonts w:ascii="Times New Roman" w:hAnsi="Times New Roman" w:cs="Times New Roman"/>
          <w:sz w:val="28"/>
          <w:szCs w:val="28"/>
        </w:rPr>
        <w:t xml:space="preserve"> р</w:t>
      </w:r>
      <w:r w:rsidRPr="005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пунктом 6 части 1, частью 1.1. статьи 6 Федерального закона от 27.07.2010 № 190-ФЗ «О теплоснабжении», пунктом 4 части 1, частью 4 статьи 14, пунктом 4.2 части 1 статьи 17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Топчихинский район, </w:t>
      </w:r>
      <w:r w:rsidRPr="005009CB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>постановляю:</w:t>
      </w:r>
    </w:p>
    <w:p w:rsidR="00210D6C" w:rsidRDefault="005009CB" w:rsidP="005009C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CB">
        <w:rPr>
          <w:rFonts w:ascii="Times New Roman" w:hAnsi="Times New Roman" w:cs="Times New Roman"/>
          <w:sz w:val="28"/>
          <w:szCs w:val="28"/>
        </w:rPr>
        <w:t xml:space="preserve">1. </w:t>
      </w:r>
      <w:r w:rsidR="00210D6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10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района от 25.02.2020 № 70 «</w:t>
      </w:r>
      <w:r w:rsidR="00210D6C" w:rsidRPr="006449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актуализированных схем теплоснабжения с. Белояровка, с. Зимино, с.</w:t>
      </w:r>
      <w:r w:rsidR="0021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D6C" w:rsidRPr="006449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Макарьевка,</w:t>
      </w:r>
      <w:r w:rsidR="0021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D6C" w:rsidRPr="006449C2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Топчиха, с.</w:t>
      </w:r>
      <w:r w:rsidR="0021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D6C" w:rsidRPr="006449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Чистюнька Топчихинского района</w:t>
      </w:r>
      <w:r w:rsidR="00210D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96C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65096C">
        <w:rPr>
          <w:rFonts w:ascii="Times New Roman" w:hAnsi="Times New Roman" w:cs="Times New Roman"/>
          <w:sz w:val="28"/>
          <w:szCs w:val="28"/>
        </w:rPr>
        <w:t>:</w:t>
      </w:r>
    </w:p>
    <w:p w:rsidR="00210D6C" w:rsidRDefault="00210D6C" w:rsidP="00500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6C">
        <w:rPr>
          <w:rFonts w:ascii="Times New Roman" w:hAnsi="Times New Roman" w:cs="Times New Roman"/>
          <w:sz w:val="28"/>
          <w:szCs w:val="28"/>
        </w:rPr>
        <w:t xml:space="preserve">1.1. В названии и описательной частях постановления слова </w:t>
      </w:r>
      <w:r w:rsidR="006509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10D6C">
        <w:rPr>
          <w:rFonts w:ascii="Times New Roman" w:hAnsi="Times New Roman" w:cs="Times New Roman"/>
          <w:sz w:val="28"/>
          <w:szCs w:val="28"/>
        </w:rPr>
        <w:t>«с. Белояровка» исключить;</w:t>
      </w:r>
    </w:p>
    <w:p w:rsidR="005009CB" w:rsidRPr="005009CB" w:rsidRDefault="00210D6C" w:rsidP="00500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Pr="005009CB">
        <w:rPr>
          <w:rFonts w:ascii="Times New Roman" w:hAnsi="Times New Roman" w:cs="Times New Roman"/>
          <w:sz w:val="28"/>
          <w:szCs w:val="28"/>
        </w:rPr>
        <w:t>ункт 1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признать утратившим силу</w:t>
      </w:r>
      <w:r w:rsidR="006449C2" w:rsidRPr="005009CB">
        <w:rPr>
          <w:rFonts w:ascii="Times New Roman" w:hAnsi="Times New Roman" w:cs="Times New Roman"/>
          <w:sz w:val="28"/>
          <w:szCs w:val="28"/>
        </w:rPr>
        <w:t>.</w:t>
      </w:r>
    </w:p>
    <w:p w:rsidR="005009CB" w:rsidRPr="005009CB" w:rsidRDefault="005009CB" w:rsidP="00500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9CB">
        <w:rPr>
          <w:rFonts w:ascii="Times New Roman" w:hAnsi="Times New Roman" w:cs="Times New Roman"/>
          <w:sz w:val="28"/>
          <w:szCs w:val="28"/>
        </w:rPr>
        <w:t xml:space="preserve">2. В соответствии с настоящим постановлением </w:t>
      </w:r>
      <w:r w:rsidR="0065096C">
        <w:rPr>
          <w:rFonts w:ascii="Times New Roman" w:hAnsi="Times New Roman" w:cs="Times New Roman"/>
          <w:sz w:val="28"/>
          <w:szCs w:val="28"/>
        </w:rPr>
        <w:t>удалить</w:t>
      </w:r>
      <w:r w:rsidRPr="005009CB">
        <w:rPr>
          <w:rFonts w:ascii="Times New Roman" w:hAnsi="Times New Roman" w:cs="Times New Roman"/>
          <w:sz w:val="28"/>
          <w:szCs w:val="28"/>
        </w:rPr>
        <w:t xml:space="preserve"> </w:t>
      </w:r>
      <w:r w:rsidR="0065096C">
        <w:rPr>
          <w:rFonts w:ascii="Times New Roman" w:hAnsi="Times New Roman" w:cs="Times New Roman"/>
          <w:sz w:val="28"/>
          <w:szCs w:val="28"/>
        </w:rPr>
        <w:t>с</w:t>
      </w:r>
      <w:r w:rsidRPr="005009CB">
        <w:rPr>
          <w:rFonts w:ascii="Times New Roman" w:hAnsi="Times New Roman" w:cs="Times New Roman"/>
          <w:sz w:val="28"/>
          <w:szCs w:val="28"/>
        </w:rPr>
        <w:t xml:space="preserve"> сайт</w:t>
      </w:r>
      <w:r w:rsidR="0065096C">
        <w:rPr>
          <w:rFonts w:ascii="Times New Roman" w:hAnsi="Times New Roman" w:cs="Times New Roman"/>
          <w:sz w:val="28"/>
          <w:szCs w:val="28"/>
        </w:rPr>
        <w:t>а</w:t>
      </w:r>
      <w:r w:rsidRPr="005009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Топчихинский район информацию о</w:t>
      </w:r>
      <w:r w:rsidR="006449C2" w:rsidRPr="0050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</w:t>
      </w:r>
      <w:r w:rsidR="0065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0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49C2" w:rsidRPr="0050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</w:t>
      </w:r>
      <w:r w:rsidR="0065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Белояровка</w:t>
      </w:r>
      <w:r w:rsidR="006449C2" w:rsidRPr="0050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9C2" w:rsidRPr="005009CB" w:rsidRDefault="005009CB" w:rsidP="00500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9CB">
        <w:rPr>
          <w:rFonts w:ascii="Times New Roman" w:hAnsi="Times New Roman" w:cs="Times New Roman"/>
          <w:sz w:val="28"/>
          <w:szCs w:val="28"/>
        </w:rPr>
        <w:t xml:space="preserve">3. </w:t>
      </w:r>
      <w:r w:rsidR="006449C2" w:rsidRPr="005009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</w:t>
      </w:r>
      <w:r w:rsidR="00210D6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постановления возложить на</w:t>
      </w:r>
      <w:r w:rsidR="006449C2" w:rsidRPr="005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ЖКХ, дорожного хозяйства, транспорта, связи.</w:t>
      </w:r>
    </w:p>
    <w:p w:rsidR="006449C2" w:rsidRPr="006449C2" w:rsidRDefault="006449C2" w:rsidP="006449C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449C2" w:rsidRPr="006449C2" w:rsidRDefault="006449C2" w:rsidP="00644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</w:t>
      </w:r>
      <w:r w:rsidR="0053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4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 Тренькаев</w:t>
      </w:r>
    </w:p>
    <w:p w:rsidR="00B8397E" w:rsidRDefault="00B8397E"/>
    <w:sectPr w:rsidR="00B8397E" w:rsidSect="006509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616E6"/>
    <w:multiLevelType w:val="hybridMultilevel"/>
    <w:tmpl w:val="ADF2C7AE"/>
    <w:lvl w:ilvl="0" w:tplc="3A80AE98">
      <w:start w:val="1"/>
      <w:numFmt w:val="decimal"/>
      <w:lvlText w:val="%1."/>
      <w:lvlJc w:val="left"/>
      <w:pPr>
        <w:ind w:left="1093" w:hanging="384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C2"/>
    <w:rsid w:val="001534F4"/>
    <w:rsid w:val="00210D6C"/>
    <w:rsid w:val="005009CB"/>
    <w:rsid w:val="0053488A"/>
    <w:rsid w:val="00641224"/>
    <w:rsid w:val="006449C2"/>
    <w:rsid w:val="0065096C"/>
    <w:rsid w:val="006A744C"/>
    <w:rsid w:val="00B8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20B5"/>
  <w15:chartTrackingRefBased/>
  <w15:docId w15:val="{19E62496-C595-4F7C-841C-58ADFCF3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9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0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2020-08-27T05:41:00Z</cp:lastPrinted>
  <dcterms:created xsi:type="dcterms:W3CDTF">2020-08-27T01:51:00Z</dcterms:created>
  <dcterms:modified xsi:type="dcterms:W3CDTF">2020-08-27T07:41:00Z</dcterms:modified>
</cp:coreProperties>
</file>