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D" w:rsidRPr="00F12ACD" w:rsidRDefault="00F12ACD" w:rsidP="00F12A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12ACD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F12ACD" w:rsidRPr="00F12ACD" w:rsidRDefault="00F12ACD" w:rsidP="00F12A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12ACD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12ACD" w:rsidRPr="00AA781D" w:rsidRDefault="00F12ACD" w:rsidP="00F12ACD">
      <w:pPr>
        <w:pStyle w:val="1"/>
        <w:spacing w:after="0"/>
        <w:jc w:val="center"/>
        <w:rPr>
          <w:spacing w:val="84"/>
          <w:sz w:val="28"/>
          <w:szCs w:val="28"/>
        </w:rPr>
      </w:pPr>
      <w:r w:rsidRPr="00AA781D">
        <w:rPr>
          <w:spacing w:val="84"/>
          <w:sz w:val="28"/>
          <w:szCs w:val="28"/>
        </w:rPr>
        <w:t>ПОСТАНОВЛЕНИЕ</w:t>
      </w:r>
    </w:p>
    <w:p w:rsidR="00F12ACD" w:rsidRPr="00AA781D" w:rsidRDefault="00F12ACD" w:rsidP="00F12ACD">
      <w:pPr>
        <w:rPr>
          <w:rFonts w:ascii="Arial" w:hAnsi="Arial" w:cs="Arial"/>
          <w:b/>
          <w:bCs/>
          <w:sz w:val="28"/>
          <w:szCs w:val="28"/>
        </w:rPr>
      </w:pPr>
    </w:p>
    <w:p w:rsidR="00F12ACD" w:rsidRPr="00910844" w:rsidRDefault="00F12ACD" w:rsidP="00F12A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14.01. 2020 </w:t>
      </w:r>
      <w:r w:rsidRPr="00910844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№</w:t>
      </w:r>
      <w:r w:rsidRPr="00910844">
        <w:rPr>
          <w:rFonts w:ascii="Arial" w:hAnsi="Arial" w:cs="Arial"/>
          <w:sz w:val="28"/>
          <w:szCs w:val="28"/>
        </w:rPr>
        <w:t xml:space="preserve">  </w:t>
      </w:r>
      <w:r w:rsidR="005D4744">
        <w:rPr>
          <w:rFonts w:ascii="Arial" w:hAnsi="Arial" w:cs="Arial"/>
          <w:sz w:val="28"/>
          <w:szCs w:val="28"/>
        </w:rPr>
        <w:t>2</w:t>
      </w:r>
      <w:r w:rsidRPr="0091084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F12ACD" w:rsidRPr="00AA781D" w:rsidRDefault="00F12ACD" w:rsidP="00F12ACD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AA781D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AA781D">
        <w:rPr>
          <w:rFonts w:ascii="Arial" w:hAnsi="Arial" w:cs="Arial"/>
          <w:b/>
          <w:bCs/>
          <w:sz w:val="18"/>
          <w:szCs w:val="18"/>
        </w:rPr>
        <w:t>. Топчиха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F12ACD" w:rsidRPr="00F12ACD">
        <w:rPr>
          <w:color w:val="000000" w:themeColor="text1"/>
          <w:sz w:val="28"/>
          <w:szCs w:val="28"/>
        </w:rPr>
        <w:t>Топчихинского</w:t>
      </w:r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r w:rsidR="00F12ACD" w:rsidRPr="00F12ACD">
        <w:rPr>
          <w:color w:val="000000" w:themeColor="text1"/>
          <w:sz w:val="28"/>
          <w:szCs w:val="28"/>
        </w:rPr>
        <w:t>Топчихинский</w:t>
      </w:r>
      <w:r w:rsidR="0042422D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F12ACD" w:rsidRPr="00F12ACD">
        <w:rPr>
          <w:color w:val="000000" w:themeColor="text1"/>
          <w:sz w:val="28"/>
          <w:szCs w:val="28"/>
        </w:rPr>
        <w:t>Топчихинского</w:t>
      </w:r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r w:rsidR="00F12ACD" w:rsidRPr="00F12ACD">
        <w:rPr>
          <w:color w:val="000000" w:themeColor="text1"/>
          <w:sz w:val="28"/>
          <w:szCs w:val="28"/>
        </w:rPr>
        <w:t>Топчихинский</w:t>
      </w:r>
      <w:r w:rsidR="0042422D" w:rsidRPr="00DA05E6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20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F12ACD" w:rsidRPr="00F12ACD">
        <w:rPr>
          <w:color w:val="000000" w:themeColor="text1"/>
          <w:sz w:val="28"/>
          <w:szCs w:val="28"/>
        </w:rPr>
        <w:t>25</w:t>
      </w:r>
      <w:r w:rsidRPr="00F12ACD">
        <w:rPr>
          <w:color w:val="000000" w:themeColor="text1"/>
          <w:sz w:val="28"/>
          <w:szCs w:val="28"/>
        </w:rPr>
        <w:t xml:space="preserve"> декабря 201</w:t>
      </w:r>
      <w:r w:rsidR="00F12ACD" w:rsidRPr="00F12ACD">
        <w:rPr>
          <w:color w:val="000000" w:themeColor="text1"/>
          <w:sz w:val="28"/>
          <w:szCs w:val="28"/>
        </w:rPr>
        <w:t>9</w:t>
      </w:r>
      <w:r w:rsidRPr="00F12ACD">
        <w:rPr>
          <w:color w:val="000000" w:themeColor="text1"/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№</w:t>
      </w:r>
      <w:r w:rsidR="00F12ACD" w:rsidRPr="00F12ACD">
        <w:rPr>
          <w:color w:val="000000" w:themeColor="text1"/>
          <w:sz w:val="28"/>
          <w:szCs w:val="28"/>
        </w:rPr>
        <w:t>62</w:t>
      </w:r>
      <w:r w:rsidR="0042422D" w:rsidRPr="00DA05E6">
        <w:rPr>
          <w:sz w:val="28"/>
          <w:szCs w:val="28"/>
        </w:rPr>
        <w:t>,</w:t>
      </w:r>
      <w:r w:rsidRPr="00DA05E6">
        <w:rPr>
          <w:sz w:val="28"/>
          <w:szCs w:val="28"/>
        </w:rPr>
        <w:t xml:space="preserve"> </w:t>
      </w:r>
      <w:proofErr w:type="spellStart"/>
      <w:proofErr w:type="gramStart"/>
      <w:r w:rsidRPr="00F12ACD">
        <w:rPr>
          <w:b/>
          <w:sz w:val="28"/>
          <w:szCs w:val="28"/>
        </w:rPr>
        <w:t>п</w:t>
      </w:r>
      <w:proofErr w:type="spellEnd"/>
      <w:proofErr w:type="gramEnd"/>
      <w:r w:rsidRPr="00F12ACD">
        <w:rPr>
          <w:b/>
          <w:sz w:val="28"/>
          <w:szCs w:val="28"/>
        </w:rPr>
        <w:t xml:space="preserve"> о с т а </w:t>
      </w:r>
      <w:proofErr w:type="spellStart"/>
      <w:r w:rsidRPr="00F12ACD">
        <w:rPr>
          <w:b/>
          <w:sz w:val="28"/>
          <w:szCs w:val="28"/>
        </w:rPr>
        <w:t>н</w:t>
      </w:r>
      <w:proofErr w:type="spellEnd"/>
      <w:r w:rsidRPr="00F12ACD">
        <w:rPr>
          <w:b/>
          <w:sz w:val="28"/>
          <w:szCs w:val="28"/>
        </w:rPr>
        <w:t xml:space="preserve">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2ACD">
        <w:rPr>
          <w:rFonts w:ascii="Times New Roman" w:hAnsi="Times New Roman" w:cs="Times New Roman"/>
          <w:sz w:val="28"/>
          <w:szCs w:val="28"/>
        </w:rPr>
        <w:t>Топчихинский</w:t>
      </w:r>
      <w:r w:rsidRPr="00850689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2ACD" w:rsidRPr="00F12ACD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702D71">
        <w:rPr>
          <w:rFonts w:ascii="Times New Roman" w:hAnsi="Times New Roman" w:cs="Times New Roman"/>
          <w:sz w:val="28"/>
          <w:szCs w:val="28"/>
        </w:rPr>
        <w:t>жетных обязательств на 2020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  <w:proofErr w:type="gramEnd"/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F12ACD" w:rsidRPr="00F12ACD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F12ACD" w:rsidRDefault="00F12ACD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ACD" w:rsidRDefault="00F12ACD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ACD" w:rsidRDefault="00F12ACD" w:rsidP="00702D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2ACD" w:rsidRPr="00F12ACD" w:rsidRDefault="00F12ACD" w:rsidP="00F12A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12AC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C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C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D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Н.С.Краскова</w:t>
      </w:r>
      <w:r w:rsidRPr="00F12AC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F12ACD" w:rsidRPr="00F12ACD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1149ED"/>
    <w:rsid w:val="0014455C"/>
    <w:rsid w:val="00170CA6"/>
    <w:rsid w:val="002046BA"/>
    <w:rsid w:val="00285B47"/>
    <w:rsid w:val="00287517"/>
    <w:rsid w:val="003046B9"/>
    <w:rsid w:val="00325050"/>
    <w:rsid w:val="00372B32"/>
    <w:rsid w:val="00411DDC"/>
    <w:rsid w:val="00412752"/>
    <w:rsid w:val="0042422D"/>
    <w:rsid w:val="00456970"/>
    <w:rsid w:val="00457EFC"/>
    <w:rsid w:val="00485B6B"/>
    <w:rsid w:val="00530B1A"/>
    <w:rsid w:val="005B0126"/>
    <w:rsid w:val="005D4744"/>
    <w:rsid w:val="005F418E"/>
    <w:rsid w:val="00655F6D"/>
    <w:rsid w:val="00692920"/>
    <w:rsid w:val="006E2C9C"/>
    <w:rsid w:val="00702D71"/>
    <w:rsid w:val="007364BF"/>
    <w:rsid w:val="007A229A"/>
    <w:rsid w:val="008120E8"/>
    <w:rsid w:val="00850689"/>
    <w:rsid w:val="008C2435"/>
    <w:rsid w:val="008D76AC"/>
    <w:rsid w:val="008E2429"/>
    <w:rsid w:val="0099649E"/>
    <w:rsid w:val="00A557B4"/>
    <w:rsid w:val="00AC0BE2"/>
    <w:rsid w:val="00B23651"/>
    <w:rsid w:val="00B87947"/>
    <w:rsid w:val="00C24623"/>
    <w:rsid w:val="00C40265"/>
    <w:rsid w:val="00C721A2"/>
    <w:rsid w:val="00C86A49"/>
    <w:rsid w:val="00C93998"/>
    <w:rsid w:val="00CA2DE0"/>
    <w:rsid w:val="00D03713"/>
    <w:rsid w:val="00D8252C"/>
    <w:rsid w:val="00DA05E6"/>
    <w:rsid w:val="00DA49B8"/>
    <w:rsid w:val="00DC675B"/>
    <w:rsid w:val="00DD5D0E"/>
    <w:rsid w:val="00DE7726"/>
    <w:rsid w:val="00E53C00"/>
    <w:rsid w:val="00EB3B6E"/>
    <w:rsid w:val="00EC5E90"/>
    <w:rsid w:val="00ED628C"/>
    <w:rsid w:val="00ED7E6A"/>
    <w:rsid w:val="00EF3960"/>
    <w:rsid w:val="00F12ACD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paragraph" w:styleId="1">
    <w:name w:val="heading 1"/>
    <w:basedOn w:val="a"/>
    <w:next w:val="a"/>
    <w:link w:val="10"/>
    <w:qFormat/>
    <w:rsid w:val="00F12AC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12AC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2</cp:revision>
  <cp:lastPrinted>2020-01-14T05:57:00Z</cp:lastPrinted>
  <dcterms:created xsi:type="dcterms:W3CDTF">2020-03-17T07:50:00Z</dcterms:created>
  <dcterms:modified xsi:type="dcterms:W3CDTF">2020-03-17T07:50:00Z</dcterms:modified>
</cp:coreProperties>
</file>