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4D" w:rsidRPr="00D54B4D" w:rsidRDefault="00D54B4D" w:rsidP="00D5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4B4D">
        <w:rPr>
          <w:rFonts w:ascii="Times New Roman" w:hAnsi="Times New Roman" w:cs="Times New Roman"/>
          <w:sz w:val="28"/>
          <w:szCs w:val="28"/>
        </w:rPr>
        <w:t>СВЕДЕНИЯ</w:t>
      </w:r>
    </w:p>
    <w:p w:rsidR="00D54B4D" w:rsidRPr="00D54B4D" w:rsidRDefault="00D54B4D" w:rsidP="00D5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4B4D">
        <w:rPr>
          <w:rFonts w:ascii="Times New Roman" w:hAnsi="Times New Roman" w:cs="Times New Roman"/>
          <w:sz w:val="28"/>
          <w:szCs w:val="28"/>
        </w:rPr>
        <w:t xml:space="preserve">о наличии учебно-консультационных пунктов по ГО ЧС в </w:t>
      </w:r>
      <w:proofErr w:type="spellStart"/>
      <w:r w:rsidRPr="00D54B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4B4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54B4D">
        <w:rPr>
          <w:rFonts w:ascii="Times New Roman" w:hAnsi="Times New Roman" w:cs="Times New Roman"/>
          <w:sz w:val="28"/>
          <w:szCs w:val="28"/>
        </w:rPr>
        <w:t>абазино</w:t>
      </w:r>
      <w:proofErr w:type="spellEnd"/>
    </w:p>
    <w:p w:rsidR="00D54B4D" w:rsidRPr="00D54B4D" w:rsidRDefault="00D54B4D" w:rsidP="00D5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4B4D">
        <w:rPr>
          <w:rFonts w:ascii="Times New Roman" w:hAnsi="Times New Roman" w:cs="Times New Roman"/>
          <w:sz w:val="28"/>
          <w:szCs w:val="28"/>
        </w:rPr>
        <w:t>по состоянию на 3 сентября  2019 года</w:t>
      </w:r>
    </w:p>
    <w:p w:rsidR="00D54B4D" w:rsidRPr="00D54B4D" w:rsidRDefault="00D54B4D" w:rsidP="00D54B4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118"/>
        <w:gridCol w:w="3402"/>
        <w:gridCol w:w="2835"/>
        <w:gridCol w:w="2693"/>
        <w:gridCol w:w="2702"/>
      </w:tblGrid>
      <w:tr w:rsidR="00D54B4D" w:rsidRPr="00D54B4D" w:rsidTr="00B95CFB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  <w:r w:rsidRPr="00D54B4D">
              <w:rPr>
                <w:rFonts w:ascii="Times New Roman" w:hAnsi="Times New Roman" w:cs="Times New Roman"/>
                <w:sz w:val="28"/>
                <w:szCs w:val="28"/>
              </w:rPr>
              <w:br/>
              <w:t>(город, район, сельское поселение)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создающая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УКП ГОЧС или уголок 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Начальник  УКП ГОЧС (рук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рганизации, где размещен уголок ГОЧС)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(оснащение тех. средствами, </w:t>
            </w: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укомл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., литературой 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D54B4D" w:rsidRPr="00D54B4D" w:rsidTr="00B95CFB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4D" w:rsidRPr="00D54B4D" w:rsidTr="00B95C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Разин Виктор Александрович, глава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абазино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, ул.Гагарина, 2, </w:t>
            </w:r>
          </w:p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тел.: 2-91-34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D54B4D" w:rsidRPr="00D54B4D" w:rsidTr="00B95C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Хабазинская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Офли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Ивановна, заведующая библиотекой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абазино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, ул.Гагарина, 2, телефона нет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D54B4D" w:rsidRPr="00D54B4D" w:rsidTr="00B95C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Хабазинская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СОШ, филиал МКОУ </w:t>
            </w: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Анатольевич, 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абазино</w:t>
            </w:r>
            <w:proofErr w:type="spell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54B4D">
              <w:rPr>
                <w:rFonts w:ascii="Times New Roman" w:hAnsi="Times New Roman" w:cs="Times New Roman"/>
                <w:sz w:val="28"/>
                <w:szCs w:val="28"/>
              </w:rPr>
              <w:t xml:space="preserve">енина, 26, </w:t>
            </w:r>
          </w:p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тел.: 2-91-35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4D" w:rsidRPr="00D54B4D" w:rsidRDefault="00D54B4D" w:rsidP="00D54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B4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890AD3" w:rsidRDefault="00890AD3"/>
    <w:sectPr w:rsidR="00890AD3" w:rsidSect="00D54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B4D"/>
    <w:rsid w:val="00890AD3"/>
    <w:rsid w:val="0092118F"/>
    <w:rsid w:val="00B95CFB"/>
    <w:rsid w:val="00D5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D54B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D54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3</cp:revision>
  <dcterms:created xsi:type="dcterms:W3CDTF">2020-01-21T08:55:00Z</dcterms:created>
  <dcterms:modified xsi:type="dcterms:W3CDTF">2020-01-22T08:28:00Z</dcterms:modified>
</cp:coreProperties>
</file>