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227" w:type="dxa"/>
        <w:jc w:val="right"/>
        <w:tblInd w:w="-2805" w:type="dxa"/>
        <w:tblCellMar>
          <w:top w:w="15" w:type="dxa"/>
          <w:left w:w="15" w:type="dxa"/>
          <w:bottom w:w="15" w:type="dxa"/>
          <w:right w:w="15" w:type="dxa"/>
        </w:tblCellMar>
        <w:tblLook w:val="04A0"/>
      </w:tblPr>
      <w:tblGrid>
        <w:gridCol w:w="5227"/>
      </w:tblGrid>
      <w:tr w:rsidR="006F0DA3" w:rsidRPr="00972F5D" w:rsidTr="006F5AAE">
        <w:trPr>
          <w:jc w:val="right"/>
        </w:trPr>
        <w:tc>
          <w:tcPr>
            <w:tcW w:w="5227" w:type="dxa"/>
            <w:tcMar>
              <w:top w:w="60" w:type="dxa"/>
              <w:left w:w="60" w:type="dxa"/>
              <w:bottom w:w="60" w:type="dxa"/>
              <w:right w:w="60" w:type="dxa"/>
            </w:tcMar>
            <w:hideMark/>
          </w:tcPr>
          <w:p w:rsidR="006F5AAE" w:rsidRPr="00972F5D" w:rsidRDefault="006F5AAE" w:rsidP="006F5AAE">
            <w:pPr>
              <w:ind w:hanging="60"/>
              <w:jc w:val="right"/>
              <w:rPr>
                <w:rFonts w:ascii="Times New Roman" w:hAnsi="Times New Roman" w:cs="Times New Roman"/>
                <w:sz w:val="22"/>
                <w:szCs w:val="22"/>
              </w:rPr>
            </w:pPr>
            <w:r w:rsidRPr="00972F5D">
              <w:rPr>
                <w:rFonts w:ascii="Times New Roman" w:hAnsi="Times New Roman" w:cs="Times New Roman"/>
                <w:sz w:val="22"/>
                <w:szCs w:val="22"/>
              </w:rPr>
              <w:t>Приложение</w:t>
            </w:r>
            <w:r w:rsidR="00C93BA9" w:rsidRPr="00972F5D">
              <w:rPr>
                <w:rFonts w:ascii="Times New Roman" w:hAnsi="Times New Roman" w:cs="Times New Roman"/>
                <w:sz w:val="22"/>
                <w:szCs w:val="22"/>
              </w:rPr>
              <w:t xml:space="preserve"> 1</w:t>
            </w:r>
          </w:p>
          <w:p w:rsidR="006F0DA3" w:rsidRPr="00972F5D" w:rsidRDefault="00972F5D" w:rsidP="00080DD7">
            <w:pPr>
              <w:ind w:left="175" w:hanging="60"/>
              <w:rPr>
                <w:rFonts w:ascii="Times New Roman" w:hAnsi="Times New Roman" w:cs="Times New Roman"/>
                <w:sz w:val="22"/>
                <w:szCs w:val="22"/>
              </w:rPr>
            </w:pPr>
            <w:r>
              <w:rPr>
                <w:rFonts w:ascii="Times New Roman" w:hAnsi="Times New Roman" w:cs="Times New Roman"/>
                <w:sz w:val="22"/>
                <w:szCs w:val="22"/>
              </w:rPr>
              <w:t xml:space="preserve">     </w:t>
            </w:r>
            <w:r w:rsidR="00354FA4" w:rsidRPr="00972F5D">
              <w:rPr>
                <w:rFonts w:ascii="Times New Roman" w:hAnsi="Times New Roman" w:cs="Times New Roman"/>
                <w:sz w:val="22"/>
                <w:szCs w:val="22"/>
              </w:rPr>
              <w:t xml:space="preserve">  </w:t>
            </w:r>
            <w:r w:rsidR="00080DD7">
              <w:rPr>
                <w:rFonts w:ascii="Times New Roman" w:hAnsi="Times New Roman" w:cs="Times New Roman"/>
                <w:sz w:val="22"/>
                <w:szCs w:val="22"/>
              </w:rPr>
              <w:t xml:space="preserve">               </w:t>
            </w:r>
            <w:r w:rsidR="00E457AE" w:rsidRPr="00972F5D">
              <w:rPr>
                <w:rFonts w:ascii="Times New Roman" w:hAnsi="Times New Roman" w:cs="Times New Roman"/>
                <w:sz w:val="22"/>
                <w:szCs w:val="22"/>
              </w:rPr>
              <w:t xml:space="preserve">к </w:t>
            </w:r>
            <w:r w:rsidR="006F5AAE" w:rsidRPr="00972F5D">
              <w:rPr>
                <w:rFonts w:ascii="Times New Roman" w:hAnsi="Times New Roman" w:cs="Times New Roman"/>
                <w:sz w:val="22"/>
                <w:szCs w:val="22"/>
              </w:rPr>
              <w:t>распоряжению</w:t>
            </w:r>
            <w:r w:rsidR="00354FA4" w:rsidRPr="00972F5D">
              <w:rPr>
                <w:rFonts w:ascii="Times New Roman" w:hAnsi="Times New Roman" w:cs="Times New Roman"/>
                <w:sz w:val="22"/>
                <w:szCs w:val="22"/>
              </w:rPr>
              <w:t xml:space="preserve"> №</w:t>
            </w:r>
            <w:r>
              <w:rPr>
                <w:rFonts w:ascii="Times New Roman" w:hAnsi="Times New Roman" w:cs="Times New Roman"/>
                <w:sz w:val="22"/>
                <w:szCs w:val="22"/>
              </w:rPr>
              <w:t xml:space="preserve"> </w:t>
            </w:r>
            <w:r w:rsidR="00080DD7">
              <w:rPr>
                <w:rFonts w:ascii="Times New Roman" w:hAnsi="Times New Roman" w:cs="Times New Roman"/>
                <w:sz w:val="22"/>
                <w:szCs w:val="22"/>
              </w:rPr>
              <w:t>3</w:t>
            </w:r>
            <w:r w:rsidR="00354FA4" w:rsidRPr="00080DD7">
              <w:rPr>
                <w:rFonts w:ascii="Times New Roman" w:hAnsi="Times New Roman" w:cs="Times New Roman"/>
                <w:sz w:val="22"/>
                <w:szCs w:val="22"/>
              </w:rPr>
              <w:t xml:space="preserve">-р </w:t>
            </w:r>
            <w:r w:rsidR="00E457AE" w:rsidRPr="00080DD7">
              <w:rPr>
                <w:rFonts w:ascii="Times New Roman" w:hAnsi="Times New Roman" w:cs="Times New Roman"/>
                <w:sz w:val="22"/>
                <w:szCs w:val="22"/>
              </w:rPr>
              <w:t xml:space="preserve"> </w:t>
            </w:r>
            <w:r w:rsidR="00080DD7" w:rsidRPr="00080DD7">
              <w:rPr>
                <w:rFonts w:ascii="Times New Roman" w:hAnsi="Times New Roman" w:cs="Times New Roman"/>
                <w:sz w:val="22"/>
                <w:szCs w:val="22"/>
              </w:rPr>
              <w:t>от 09.01.</w:t>
            </w:r>
            <w:r w:rsidR="006F5AAE" w:rsidRPr="00080DD7">
              <w:rPr>
                <w:rFonts w:ascii="Times New Roman" w:hAnsi="Times New Roman" w:cs="Times New Roman"/>
                <w:sz w:val="22"/>
                <w:szCs w:val="22"/>
              </w:rPr>
              <w:t>20</w:t>
            </w:r>
            <w:r w:rsidR="00F22A27" w:rsidRPr="00080DD7">
              <w:rPr>
                <w:rFonts w:ascii="Times New Roman" w:hAnsi="Times New Roman" w:cs="Times New Roman"/>
                <w:sz w:val="22"/>
                <w:szCs w:val="22"/>
              </w:rPr>
              <w:t>20</w:t>
            </w:r>
            <w:r w:rsidRPr="00080DD7">
              <w:rPr>
                <w:rFonts w:ascii="Times New Roman" w:hAnsi="Times New Roman" w:cs="Times New Roman"/>
                <w:sz w:val="22"/>
                <w:szCs w:val="22"/>
              </w:rPr>
              <w:t xml:space="preserve"> </w:t>
            </w:r>
            <w:r w:rsidR="006F5AAE" w:rsidRPr="00080DD7">
              <w:rPr>
                <w:rFonts w:ascii="Times New Roman" w:hAnsi="Times New Roman" w:cs="Times New Roman"/>
                <w:sz w:val="22"/>
                <w:szCs w:val="22"/>
              </w:rPr>
              <w:t>г.</w:t>
            </w:r>
          </w:p>
        </w:tc>
      </w:tr>
    </w:tbl>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972F5D">
        <w:rPr>
          <w:rFonts w:ascii="Times New Roman" w:hAnsi="Times New Roman" w:cs="Times New Roman"/>
          <w:b/>
          <w:bCs/>
          <w:sz w:val="22"/>
          <w:szCs w:val="22"/>
        </w:rPr>
        <w:t>Учетная политика для целей бюджетного учета</w:t>
      </w:r>
    </w:p>
    <w:p w:rsidR="006F0DA3" w:rsidRPr="00972F5D" w:rsidRDefault="006F0DA3"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p>
    <w:p w:rsidR="00954F7B" w:rsidRPr="00972F5D" w:rsidRDefault="00954F7B" w:rsidP="00BB01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Учетная политика </w:t>
      </w:r>
      <w:r w:rsidR="006F5AAE" w:rsidRPr="00972F5D">
        <w:rPr>
          <w:rFonts w:ascii="Times New Roman" w:hAnsi="Times New Roman" w:cs="Times New Roman"/>
          <w:sz w:val="22"/>
          <w:szCs w:val="22"/>
        </w:rPr>
        <w:t xml:space="preserve">Администрации </w:t>
      </w:r>
      <w:r w:rsidR="00080DD7">
        <w:rPr>
          <w:rFonts w:ascii="Times New Roman" w:hAnsi="Times New Roman" w:cs="Times New Roman"/>
          <w:sz w:val="22"/>
          <w:szCs w:val="22"/>
        </w:rPr>
        <w:t xml:space="preserve">Хабазинского </w:t>
      </w:r>
      <w:r w:rsidR="00792205" w:rsidRPr="00972F5D">
        <w:rPr>
          <w:rFonts w:ascii="Times New Roman" w:hAnsi="Times New Roman" w:cs="Times New Roman"/>
          <w:sz w:val="22"/>
          <w:szCs w:val="22"/>
        </w:rPr>
        <w:t xml:space="preserve">сельсовета </w:t>
      </w:r>
      <w:r w:rsidR="00BB01E9" w:rsidRPr="00972F5D">
        <w:rPr>
          <w:rFonts w:ascii="Times New Roman" w:hAnsi="Times New Roman" w:cs="Times New Roman"/>
          <w:sz w:val="22"/>
          <w:szCs w:val="22"/>
        </w:rPr>
        <w:t>Топчихинского</w:t>
      </w:r>
      <w:r w:rsidR="00792205" w:rsidRPr="00972F5D">
        <w:rPr>
          <w:rFonts w:ascii="Times New Roman" w:hAnsi="Times New Roman" w:cs="Times New Roman"/>
          <w:sz w:val="22"/>
          <w:szCs w:val="22"/>
        </w:rPr>
        <w:t xml:space="preserve"> </w:t>
      </w:r>
      <w:r w:rsidR="006F5AAE" w:rsidRPr="00972F5D">
        <w:rPr>
          <w:rFonts w:ascii="Times New Roman" w:hAnsi="Times New Roman" w:cs="Times New Roman"/>
          <w:sz w:val="22"/>
          <w:szCs w:val="22"/>
        </w:rPr>
        <w:t>района Алтайского края</w:t>
      </w:r>
      <w:r w:rsidRPr="00972F5D">
        <w:rPr>
          <w:rFonts w:ascii="Times New Roman" w:hAnsi="Times New Roman" w:cs="Times New Roman"/>
          <w:sz w:val="22"/>
          <w:szCs w:val="22"/>
        </w:rPr>
        <w:t xml:space="preserve"> разработана </w:t>
      </w:r>
      <w:r w:rsidR="003D543D" w:rsidRPr="00972F5D">
        <w:rPr>
          <w:rFonts w:ascii="Times New Roman" w:hAnsi="Times New Roman" w:cs="Times New Roman"/>
          <w:sz w:val="22"/>
          <w:szCs w:val="22"/>
        </w:rPr>
        <w:t>в соответствии</w:t>
      </w:r>
      <w:r w:rsidRPr="00972F5D">
        <w:rPr>
          <w:rFonts w:ascii="Times New Roman" w:hAnsi="Times New Roman" w:cs="Times New Roman"/>
          <w:sz w:val="22"/>
          <w:szCs w:val="22"/>
        </w:rPr>
        <w:t>:</w:t>
      </w:r>
    </w:p>
    <w:p w:rsidR="00954F7B" w:rsidRPr="00972F5D" w:rsidRDefault="003D543D" w:rsidP="00BB01E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 xml:space="preserve">с приказом Минфина от </w:t>
      </w:r>
      <w:r w:rsidR="00831E9C" w:rsidRPr="00972F5D">
        <w:rPr>
          <w:rFonts w:ascii="Times New Roman" w:hAnsi="Times New Roman" w:cs="Times New Roman"/>
          <w:sz w:val="22"/>
          <w:szCs w:val="22"/>
        </w:rPr>
        <w:t>0</w:t>
      </w:r>
      <w:r w:rsidRPr="00972F5D">
        <w:rPr>
          <w:rFonts w:ascii="Times New Roman" w:hAnsi="Times New Roman" w:cs="Times New Roman"/>
          <w:sz w:val="22"/>
          <w:szCs w:val="22"/>
        </w:rPr>
        <w:t>1</w:t>
      </w:r>
      <w:r w:rsidR="00831E9C" w:rsidRPr="00972F5D">
        <w:rPr>
          <w:rFonts w:ascii="Times New Roman" w:hAnsi="Times New Roman" w:cs="Times New Roman"/>
          <w:sz w:val="22"/>
          <w:szCs w:val="22"/>
        </w:rPr>
        <w:t>.12.</w:t>
      </w:r>
      <w:r w:rsidRPr="00972F5D">
        <w:rPr>
          <w:rFonts w:ascii="Times New Roman" w:hAnsi="Times New Roman" w:cs="Times New Roman"/>
          <w:sz w:val="22"/>
          <w:szCs w:val="22"/>
        </w:rPr>
        <w:t>2010 № 157н</w:t>
      </w:r>
      <w:r w:rsidR="00E457AE" w:rsidRPr="00972F5D">
        <w:rPr>
          <w:rFonts w:ascii="Times New Roman" w:hAnsi="Times New Roman" w:cs="Times New Roman"/>
          <w:sz w:val="22"/>
          <w:szCs w:val="22"/>
        </w:rPr>
        <w:t xml:space="preserve"> «</w:t>
      </w:r>
      <w:r w:rsidR="00E457AE" w:rsidRPr="00972F5D">
        <w:rPr>
          <w:rFonts w:ascii="Times New Roman" w:hAnsi="Times New Roman" w:cs="Times New Roman"/>
          <w:i/>
          <w:iCs/>
          <w:sz w:val="22"/>
          <w:szCs w:val="22"/>
        </w:rPr>
        <w: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r w:rsidR="00E457AE" w:rsidRPr="00972F5D">
        <w:rPr>
          <w:rFonts w:ascii="Times New Roman" w:hAnsi="Times New Roman" w:cs="Times New Roman"/>
          <w:sz w:val="22"/>
          <w:szCs w:val="22"/>
        </w:rPr>
        <w:t>» (далее – Инструкции к Единому плану счетов № 157н)</w:t>
      </w:r>
      <w:r w:rsidR="00954F7B" w:rsidRPr="00972F5D">
        <w:rPr>
          <w:rFonts w:ascii="Times New Roman" w:hAnsi="Times New Roman" w:cs="Times New Roman"/>
          <w:sz w:val="22"/>
          <w:szCs w:val="22"/>
        </w:rPr>
        <w:t>;</w:t>
      </w:r>
    </w:p>
    <w:p w:rsidR="00787BFC" w:rsidRPr="00972F5D" w:rsidRDefault="003D543D" w:rsidP="00BB01E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 xml:space="preserve">приказом Минфина от </w:t>
      </w:r>
      <w:r w:rsidR="00831E9C" w:rsidRPr="00972F5D">
        <w:rPr>
          <w:rFonts w:ascii="Times New Roman" w:hAnsi="Times New Roman" w:cs="Times New Roman"/>
          <w:sz w:val="22"/>
          <w:szCs w:val="22"/>
        </w:rPr>
        <w:t>0</w:t>
      </w:r>
      <w:r w:rsidRPr="00972F5D">
        <w:rPr>
          <w:rFonts w:ascii="Times New Roman" w:hAnsi="Times New Roman" w:cs="Times New Roman"/>
          <w:sz w:val="22"/>
          <w:szCs w:val="22"/>
        </w:rPr>
        <w:t>6</w:t>
      </w:r>
      <w:r w:rsidR="00831E9C" w:rsidRPr="00972F5D">
        <w:rPr>
          <w:rFonts w:ascii="Times New Roman" w:hAnsi="Times New Roman" w:cs="Times New Roman"/>
          <w:sz w:val="22"/>
          <w:szCs w:val="22"/>
        </w:rPr>
        <w:t>.12.</w:t>
      </w:r>
      <w:r w:rsidRPr="00972F5D">
        <w:rPr>
          <w:rFonts w:ascii="Times New Roman" w:hAnsi="Times New Roman" w:cs="Times New Roman"/>
          <w:sz w:val="22"/>
          <w:szCs w:val="22"/>
        </w:rPr>
        <w:t>2010 № 162н</w:t>
      </w:r>
      <w:r w:rsidR="00E457AE" w:rsidRPr="00972F5D">
        <w:rPr>
          <w:rFonts w:ascii="Times New Roman" w:hAnsi="Times New Roman" w:cs="Times New Roman"/>
          <w:sz w:val="22"/>
          <w:szCs w:val="22"/>
        </w:rPr>
        <w:t xml:space="preserve"> «</w:t>
      </w:r>
      <w:r w:rsidR="00E457AE" w:rsidRPr="00972F5D">
        <w:rPr>
          <w:rFonts w:ascii="Times New Roman" w:hAnsi="Times New Roman" w:cs="Times New Roman"/>
          <w:i/>
          <w:iCs/>
          <w:sz w:val="22"/>
          <w:szCs w:val="22"/>
        </w:rPr>
        <w:t>Об утверждении Плана счетов бюджетного учета и Инструкции по его применению</w:t>
      </w:r>
      <w:r w:rsidR="00787BFC" w:rsidRPr="00972F5D">
        <w:rPr>
          <w:rFonts w:ascii="Times New Roman" w:hAnsi="Times New Roman" w:cs="Times New Roman"/>
          <w:sz w:val="22"/>
          <w:szCs w:val="22"/>
        </w:rPr>
        <w:t>» (далее – Инструкция № 162н);</w:t>
      </w:r>
    </w:p>
    <w:p w:rsidR="00831E9C" w:rsidRPr="00972F5D" w:rsidRDefault="00831E9C" w:rsidP="00BB01E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shd w:val="clear" w:color="auto" w:fill="FFFFFF"/>
        </w:rPr>
        <w:t>приказом Минфина от 08.06.2018 № 132н</w:t>
      </w:r>
      <w:r w:rsidRPr="00972F5D">
        <w:rPr>
          <w:rFonts w:ascii="Times New Roman" w:hAnsi="Times New Roman" w:cs="Times New Roman"/>
          <w:color w:val="000000"/>
          <w:sz w:val="22"/>
          <w:szCs w:val="22"/>
          <w:shd w:val="clear" w:color="auto" w:fill="FFFFFF"/>
        </w:rPr>
        <w:t xml:space="preserve"> «</w:t>
      </w:r>
      <w:r w:rsidRPr="00972F5D">
        <w:rPr>
          <w:rFonts w:ascii="Times New Roman" w:hAnsi="Times New Roman" w:cs="Times New Roman"/>
          <w:i/>
          <w:color w:val="000000"/>
          <w:sz w:val="22"/>
          <w:szCs w:val="22"/>
          <w:shd w:val="clear" w:color="auto" w:fill="FFFFFF"/>
        </w:rPr>
        <w:t xml:space="preserve">О Порядке формирования и применения кодов бюджетной классификации Российской Федерации, их структуре и принципах назначения» </w:t>
      </w:r>
      <w:r w:rsidRPr="00972F5D">
        <w:rPr>
          <w:rFonts w:ascii="Times New Roman" w:hAnsi="Times New Roman" w:cs="Times New Roman"/>
          <w:color w:val="000000"/>
          <w:sz w:val="22"/>
          <w:szCs w:val="22"/>
          <w:shd w:val="clear" w:color="auto" w:fill="FFFFFF"/>
        </w:rPr>
        <w:t>(далее – приказ № 132н);</w:t>
      </w:r>
    </w:p>
    <w:p w:rsidR="00787BFC" w:rsidRPr="00972F5D" w:rsidRDefault="00831E9C" w:rsidP="00BB01E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shd w:val="clear" w:color="auto" w:fill="FFFFFF"/>
        </w:rPr>
        <w:t>приказом Минфина от 29.11.2017 № 209н</w:t>
      </w:r>
      <w:r w:rsidR="00BB01E9" w:rsidRPr="00972F5D">
        <w:rPr>
          <w:rFonts w:ascii="Times New Roman" w:hAnsi="Times New Roman" w:cs="Times New Roman"/>
          <w:sz w:val="22"/>
          <w:szCs w:val="22"/>
          <w:shd w:val="clear" w:color="auto" w:fill="FFFFFF"/>
        </w:rPr>
        <w:t xml:space="preserve"> </w:t>
      </w:r>
      <w:r w:rsidRPr="00972F5D">
        <w:rPr>
          <w:rFonts w:ascii="Times New Roman" w:hAnsi="Times New Roman" w:cs="Times New Roman"/>
          <w:i/>
          <w:color w:val="000000"/>
          <w:sz w:val="22"/>
          <w:szCs w:val="22"/>
          <w:shd w:val="clear" w:color="auto" w:fill="FFFFFF"/>
        </w:rPr>
        <w:t xml:space="preserve">«Об утверждении Порядка применения классификации операций сектора государственного управления» </w:t>
      </w:r>
      <w:r w:rsidRPr="00972F5D">
        <w:rPr>
          <w:rFonts w:ascii="Times New Roman" w:hAnsi="Times New Roman" w:cs="Times New Roman"/>
          <w:color w:val="000000"/>
          <w:sz w:val="22"/>
          <w:szCs w:val="22"/>
          <w:shd w:val="clear" w:color="auto" w:fill="FFFFFF"/>
        </w:rPr>
        <w:t>(далее – приказ № 209н);</w:t>
      </w:r>
    </w:p>
    <w:p w:rsidR="00787BFC" w:rsidRPr="00972F5D" w:rsidRDefault="003D543D" w:rsidP="00BB01E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приказом Минфина от 30</w:t>
      </w:r>
      <w:r w:rsidR="00831E9C" w:rsidRPr="00972F5D">
        <w:rPr>
          <w:rFonts w:ascii="Times New Roman" w:hAnsi="Times New Roman" w:cs="Times New Roman"/>
          <w:sz w:val="22"/>
          <w:szCs w:val="22"/>
        </w:rPr>
        <w:t>.03.</w:t>
      </w:r>
      <w:r w:rsidRPr="00972F5D">
        <w:rPr>
          <w:rFonts w:ascii="Times New Roman" w:hAnsi="Times New Roman" w:cs="Times New Roman"/>
          <w:sz w:val="22"/>
          <w:szCs w:val="22"/>
        </w:rPr>
        <w:t>2015 № 52н</w:t>
      </w:r>
      <w:r w:rsidR="00E457AE" w:rsidRPr="00972F5D">
        <w:rPr>
          <w:rFonts w:ascii="Times New Roman" w:hAnsi="Times New Roman" w:cs="Times New Roman"/>
          <w:sz w:val="22"/>
          <w:szCs w:val="22"/>
        </w:rPr>
        <w:t xml:space="preserve"> «</w:t>
      </w:r>
      <w:r w:rsidR="00E457AE" w:rsidRPr="00972F5D">
        <w:rPr>
          <w:rFonts w:ascii="Times New Roman" w:hAnsi="Times New Roman" w:cs="Times New Roman"/>
          <w:i/>
          <w:iCs/>
          <w:sz w:val="22"/>
          <w:szCs w:val="22"/>
        </w:rPr>
        <w:t xml:space="preserve">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w:t>
      </w:r>
      <w:r w:rsidR="009F4A41" w:rsidRPr="00972F5D">
        <w:rPr>
          <w:rFonts w:ascii="Times New Roman" w:hAnsi="Times New Roman" w:cs="Times New Roman"/>
          <w:i/>
          <w:iCs/>
          <w:sz w:val="22"/>
          <w:szCs w:val="22"/>
        </w:rPr>
        <w:t xml:space="preserve">администрации </w:t>
      </w:r>
      <w:r w:rsidR="00E457AE" w:rsidRPr="00972F5D">
        <w:rPr>
          <w:rFonts w:ascii="Times New Roman" w:hAnsi="Times New Roman" w:cs="Times New Roman"/>
          <w:i/>
          <w:iCs/>
          <w:sz w:val="22"/>
          <w:szCs w:val="22"/>
        </w:rPr>
        <w:t>ми, и Методических указаний по их применению</w:t>
      </w:r>
      <w:r w:rsidRPr="00972F5D">
        <w:rPr>
          <w:rFonts w:ascii="Times New Roman" w:hAnsi="Times New Roman" w:cs="Times New Roman"/>
          <w:sz w:val="22"/>
          <w:szCs w:val="22"/>
        </w:rPr>
        <w:t>» (далее – приказ № 52н);</w:t>
      </w:r>
    </w:p>
    <w:p w:rsidR="003D543D" w:rsidRPr="00972F5D" w:rsidRDefault="003D543D" w:rsidP="00BB01E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 xml:space="preserve">федеральными стандартами бухгалтерского учета для организаций государственного сектора, утвержденными </w:t>
      </w:r>
      <w:r w:rsidR="00BF409B" w:rsidRPr="00972F5D">
        <w:rPr>
          <w:rFonts w:ascii="Times New Roman" w:hAnsi="Times New Roman" w:cs="Times New Roman"/>
          <w:sz w:val="22"/>
          <w:szCs w:val="22"/>
        </w:rPr>
        <w:t>приказами Минфина от 31</w:t>
      </w:r>
      <w:r w:rsidR="00831E9C" w:rsidRPr="00972F5D">
        <w:rPr>
          <w:rFonts w:ascii="Times New Roman" w:hAnsi="Times New Roman" w:cs="Times New Roman"/>
          <w:sz w:val="22"/>
          <w:szCs w:val="22"/>
        </w:rPr>
        <w:t>.12.</w:t>
      </w:r>
      <w:r w:rsidR="00BF409B" w:rsidRPr="00972F5D">
        <w:rPr>
          <w:rFonts w:ascii="Times New Roman" w:hAnsi="Times New Roman" w:cs="Times New Roman"/>
          <w:sz w:val="22"/>
          <w:szCs w:val="22"/>
        </w:rPr>
        <w:t>2016 № 256н, № 257н, № 258н, № 259н, № 260н (</w:t>
      </w:r>
      <w:r w:rsidR="00BA471B" w:rsidRPr="00972F5D">
        <w:rPr>
          <w:rFonts w:ascii="Times New Roman" w:hAnsi="Times New Roman" w:cs="Times New Roman"/>
          <w:sz w:val="22"/>
          <w:szCs w:val="22"/>
        </w:rPr>
        <w:t xml:space="preserve">далее </w:t>
      </w:r>
      <w:r w:rsidR="00117DE8" w:rsidRPr="00972F5D">
        <w:rPr>
          <w:rFonts w:ascii="Times New Roman" w:hAnsi="Times New Roman" w:cs="Times New Roman"/>
          <w:sz w:val="22"/>
          <w:szCs w:val="22"/>
        </w:rPr>
        <w:t xml:space="preserve">– </w:t>
      </w:r>
      <w:r w:rsidR="00BA471B" w:rsidRPr="00972F5D">
        <w:rPr>
          <w:rFonts w:ascii="Times New Roman" w:hAnsi="Times New Roman" w:cs="Times New Roman"/>
          <w:sz w:val="22"/>
          <w:szCs w:val="22"/>
        </w:rPr>
        <w:t>соответственно С</w:t>
      </w:r>
      <w:r w:rsidR="00831E9C" w:rsidRPr="00972F5D">
        <w:rPr>
          <w:rFonts w:ascii="Times New Roman" w:hAnsi="Times New Roman" w:cs="Times New Roman"/>
          <w:sz w:val="22"/>
          <w:szCs w:val="22"/>
        </w:rPr>
        <w:t>ГС</w:t>
      </w:r>
      <w:r w:rsidR="00BA471B" w:rsidRPr="00972F5D">
        <w:rPr>
          <w:rFonts w:ascii="Times New Roman" w:hAnsi="Times New Roman" w:cs="Times New Roman"/>
          <w:sz w:val="22"/>
          <w:szCs w:val="22"/>
        </w:rPr>
        <w:t xml:space="preserve"> «Концептуальные основы бухучета и отчетности», </w:t>
      </w:r>
      <w:r w:rsidR="00831E9C" w:rsidRPr="00972F5D">
        <w:rPr>
          <w:rFonts w:ascii="Times New Roman" w:hAnsi="Times New Roman" w:cs="Times New Roman"/>
          <w:sz w:val="22"/>
          <w:szCs w:val="22"/>
        </w:rPr>
        <w:t>СГС</w:t>
      </w:r>
      <w:r w:rsidR="00BA471B" w:rsidRPr="00972F5D">
        <w:rPr>
          <w:rFonts w:ascii="Times New Roman" w:hAnsi="Times New Roman" w:cs="Times New Roman"/>
          <w:sz w:val="22"/>
          <w:szCs w:val="22"/>
        </w:rPr>
        <w:t xml:space="preserve"> «Основные средства», </w:t>
      </w:r>
      <w:r w:rsidR="00831E9C" w:rsidRPr="00972F5D">
        <w:rPr>
          <w:rFonts w:ascii="Times New Roman" w:hAnsi="Times New Roman" w:cs="Times New Roman"/>
          <w:sz w:val="22"/>
          <w:szCs w:val="22"/>
        </w:rPr>
        <w:t>СГС</w:t>
      </w:r>
      <w:r w:rsidR="00BA471B" w:rsidRPr="00972F5D">
        <w:rPr>
          <w:rFonts w:ascii="Times New Roman" w:hAnsi="Times New Roman" w:cs="Times New Roman"/>
          <w:sz w:val="22"/>
          <w:szCs w:val="22"/>
        </w:rPr>
        <w:t xml:space="preserve"> «Аренда», </w:t>
      </w:r>
      <w:r w:rsidR="00831E9C" w:rsidRPr="00972F5D">
        <w:rPr>
          <w:rFonts w:ascii="Times New Roman" w:hAnsi="Times New Roman" w:cs="Times New Roman"/>
          <w:sz w:val="22"/>
          <w:szCs w:val="22"/>
        </w:rPr>
        <w:t>СГС</w:t>
      </w:r>
      <w:r w:rsidR="00BA471B" w:rsidRPr="00972F5D">
        <w:rPr>
          <w:rFonts w:ascii="Times New Roman" w:hAnsi="Times New Roman" w:cs="Times New Roman"/>
          <w:sz w:val="22"/>
          <w:szCs w:val="22"/>
        </w:rPr>
        <w:t xml:space="preserve"> «Обесценение активов», </w:t>
      </w:r>
      <w:r w:rsidR="00831E9C" w:rsidRPr="00972F5D">
        <w:rPr>
          <w:rFonts w:ascii="Times New Roman" w:hAnsi="Times New Roman" w:cs="Times New Roman"/>
          <w:sz w:val="22"/>
          <w:szCs w:val="22"/>
        </w:rPr>
        <w:t>СГС</w:t>
      </w:r>
      <w:r w:rsidR="00BA471B" w:rsidRPr="00972F5D">
        <w:rPr>
          <w:rFonts w:ascii="Times New Roman" w:hAnsi="Times New Roman" w:cs="Times New Roman"/>
          <w:sz w:val="22"/>
          <w:szCs w:val="22"/>
        </w:rPr>
        <w:t xml:space="preserve"> «Представление бухгалтерской (финансовой) отчетности»</w:t>
      </w:r>
      <w:r w:rsidR="00BF409B" w:rsidRPr="00972F5D">
        <w:rPr>
          <w:rFonts w:ascii="Times New Roman" w:hAnsi="Times New Roman" w:cs="Times New Roman"/>
          <w:sz w:val="22"/>
          <w:szCs w:val="22"/>
        </w:rPr>
        <w:t>)</w:t>
      </w:r>
      <w:r w:rsidR="00831E9C" w:rsidRPr="00972F5D">
        <w:rPr>
          <w:rFonts w:ascii="Times New Roman" w:hAnsi="Times New Roman" w:cs="Times New Roman"/>
          <w:sz w:val="22"/>
          <w:szCs w:val="22"/>
        </w:rPr>
        <w:t xml:space="preserve">, </w:t>
      </w:r>
      <w:r w:rsidR="00831E9C" w:rsidRPr="00972F5D">
        <w:rPr>
          <w:rFonts w:ascii="Times New Roman" w:hAnsi="Times New Roman" w:cs="Times New Roman"/>
          <w:color w:val="000000"/>
          <w:sz w:val="22"/>
          <w:szCs w:val="22"/>
          <w:shd w:val="clear" w:color="auto" w:fill="FFFFFF"/>
        </w:rPr>
        <w:t xml:space="preserve">от 30.12.2017 </w:t>
      </w:r>
      <w:r w:rsidR="00831E9C" w:rsidRPr="00972F5D">
        <w:rPr>
          <w:rFonts w:ascii="Times New Roman" w:hAnsi="Times New Roman" w:cs="Times New Roman"/>
          <w:sz w:val="22"/>
          <w:szCs w:val="22"/>
        </w:rPr>
        <w:t xml:space="preserve">№ 274н, </w:t>
      </w:r>
      <w:r w:rsidR="004A2DBB" w:rsidRPr="00972F5D">
        <w:rPr>
          <w:rFonts w:ascii="Times New Roman" w:hAnsi="Times New Roman" w:cs="Times New Roman"/>
          <w:sz w:val="22"/>
          <w:szCs w:val="22"/>
        </w:rPr>
        <w:t>№ 275н</w:t>
      </w:r>
      <w:r w:rsidR="00831E9C" w:rsidRPr="00972F5D">
        <w:rPr>
          <w:rFonts w:ascii="Times New Roman" w:hAnsi="Times New Roman" w:cs="Times New Roman"/>
          <w:sz w:val="22"/>
          <w:szCs w:val="22"/>
        </w:rPr>
        <w:t xml:space="preserve">, </w:t>
      </w:r>
      <w:r w:rsidR="004A2DBB" w:rsidRPr="00972F5D">
        <w:rPr>
          <w:rFonts w:ascii="Times New Roman" w:hAnsi="Times New Roman" w:cs="Times New Roman"/>
          <w:sz w:val="22"/>
          <w:szCs w:val="22"/>
        </w:rPr>
        <w:t>№ 278н</w:t>
      </w:r>
      <w:r w:rsidR="00831E9C" w:rsidRPr="00972F5D">
        <w:rPr>
          <w:rFonts w:ascii="Times New Roman" w:hAnsi="Times New Roman" w:cs="Times New Roman"/>
          <w:sz w:val="22"/>
          <w:szCs w:val="22"/>
        </w:rPr>
        <w:t xml:space="preserve"> (далее – соответственно СГС «Учетная политика, оценочные значения и ошибки», СГС «</w:t>
      </w:r>
      <w:r w:rsidR="00831E9C" w:rsidRPr="00972F5D">
        <w:rPr>
          <w:rFonts w:ascii="Times New Roman" w:hAnsi="Times New Roman" w:cs="Times New Roman"/>
          <w:color w:val="000000"/>
          <w:sz w:val="22"/>
          <w:szCs w:val="22"/>
          <w:shd w:val="clear" w:color="auto" w:fill="FFFFFF"/>
        </w:rPr>
        <w:t>События после отчетной даты</w:t>
      </w:r>
      <w:r w:rsidR="00831E9C" w:rsidRPr="00972F5D">
        <w:rPr>
          <w:rFonts w:ascii="Times New Roman" w:hAnsi="Times New Roman" w:cs="Times New Roman"/>
          <w:sz w:val="22"/>
          <w:szCs w:val="22"/>
        </w:rPr>
        <w:t>», СГС «</w:t>
      </w:r>
      <w:r w:rsidR="00831E9C" w:rsidRPr="00972F5D">
        <w:rPr>
          <w:rFonts w:ascii="Times New Roman" w:hAnsi="Times New Roman" w:cs="Times New Roman"/>
          <w:color w:val="000000"/>
          <w:sz w:val="22"/>
          <w:szCs w:val="22"/>
          <w:shd w:val="clear" w:color="auto" w:fill="FFFFFF"/>
        </w:rPr>
        <w:t>Отчет о движении денежных средств</w:t>
      </w:r>
      <w:r w:rsidR="00831E9C" w:rsidRPr="00972F5D">
        <w:rPr>
          <w:rFonts w:ascii="Times New Roman" w:hAnsi="Times New Roman" w:cs="Times New Roman"/>
          <w:sz w:val="22"/>
          <w:szCs w:val="22"/>
        </w:rPr>
        <w:t xml:space="preserve">»), </w:t>
      </w:r>
      <w:r w:rsidR="00831E9C" w:rsidRPr="00972F5D">
        <w:rPr>
          <w:rFonts w:ascii="Times New Roman" w:hAnsi="Times New Roman" w:cs="Times New Roman"/>
          <w:sz w:val="22"/>
          <w:szCs w:val="22"/>
          <w:shd w:val="clear" w:color="auto" w:fill="FFFFFF"/>
        </w:rPr>
        <w:t>от 27.02.2018 № 32н</w:t>
      </w:r>
      <w:r w:rsidR="00831E9C" w:rsidRPr="00972F5D">
        <w:rPr>
          <w:rFonts w:ascii="Times New Roman" w:hAnsi="Times New Roman" w:cs="Times New Roman"/>
          <w:color w:val="000000"/>
          <w:sz w:val="22"/>
          <w:szCs w:val="22"/>
          <w:shd w:val="clear" w:color="auto" w:fill="FFFFFF"/>
        </w:rPr>
        <w:t xml:space="preserve"> (</w:t>
      </w:r>
      <w:r w:rsidR="00831E9C" w:rsidRPr="00972F5D">
        <w:rPr>
          <w:rFonts w:ascii="Times New Roman" w:hAnsi="Times New Roman" w:cs="Times New Roman"/>
          <w:sz w:val="22"/>
          <w:szCs w:val="22"/>
        </w:rPr>
        <w:t>далее – СГС «</w:t>
      </w:r>
      <w:r w:rsidR="00831E9C" w:rsidRPr="00972F5D">
        <w:rPr>
          <w:rFonts w:ascii="Times New Roman" w:hAnsi="Times New Roman" w:cs="Times New Roman"/>
          <w:color w:val="000000"/>
          <w:sz w:val="22"/>
          <w:szCs w:val="22"/>
          <w:shd w:val="clear" w:color="auto" w:fill="FFFFFF"/>
        </w:rPr>
        <w:t>Доходы</w:t>
      </w:r>
      <w:r w:rsidR="00831E9C" w:rsidRPr="00972F5D">
        <w:rPr>
          <w:rFonts w:ascii="Times New Roman" w:hAnsi="Times New Roman" w:cs="Times New Roman"/>
          <w:sz w:val="22"/>
          <w:szCs w:val="22"/>
        </w:rPr>
        <w:t>»</w:t>
      </w:r>
      <w:r w:rsidR="00831E9C" w:rsidRPr="00972F5D">
        <w:rPr>
          <w:rFonts w:ascii="Times New Roman" w:hAnsi="Times New Roman" w:cs="Times New Roman"/>
          <w:color w:val="000000"/>
          <w:sz w:val="22"/>
          <w:szCs w:val="22"/>
          <w:shd w:val="clear" w:color="auto" w:fill="FFFFFF"/>
        </w:rPr>
        <w:t xml:space="preserve">), </w:t>
      </w:r>
      <w:r w:rsidR="00831E9C" w:rsidRPr="00972F5D">
        <w:rPr>
          <w:rFonts w:ascii="Times New Roman" w:hAnsi="Times New Roman" w:cs="Times New Roman"/>
          <w:sz w:val="22"/>
          <w:szCs w:val="22"/>
          <w:shd w:val="clear" w:color="auto" w:fill="FFFFFF"/>
        </w:rPr>
        <w:t>от 30.05.2018 №</w:t>
      </w:r>
      <w:r w:rsidR="004A2DBB" w:rsidRPr="00972F5D">
        <w:rPr>
          <w:rFonts w:ascii="Times New Roman" w:hAnsi="Times New Roman" w:cs="Times New Roman"/>
          <w:sz w:val="22"/>
          <w:szCs w:val="22"/>
          <w:shd w:val="clear" w:color="auto" w:fill="FFFFFF"/>
        </w:rPr>
        <w:t> </w:t>
      </w:r>
      <w:r w:rsidR="00831E9C" w:rsidRPr="00972F5D">
        <w:rPr>
          <w:rFonts w:ascii="Times New Roman" w:hAnsi="Times New Roman" w:cs="Times New Roman"/>
          <w:sz w:val="22"/>
          <w:szCs w:val="22"/>
          <w:shd w:val="clear" w:color="auto" w:fill="FFFFFF"/>
        </w:rPr>
        <w:t>122н</w:t>
      </w:r>
      <w:r w:rsidR="00831E9C" w:rsidRPr="00972F5D">
        <w:rPr>
          <w:rFonts w:ascii="Times New Roman" w:hAnsi="Times New Roman" w:cs="Times New Roman"/>
          <w:color w:val="000000"/>
          <w:sz w:val="22"/>
          <w:szCs w:val="22"/>
          <w:shd w:val="clear" w:color="auto" w:fill="FFFFFF"/>
        </w:rPr>
        <w:t xml:space="preserve"> (</w:t>
      </w:r>
      <w:r w:rsidR="00831E9C" w:rsidRPr="00972F5D">
        <w:rPr>
          <w:rFonts w:ascii="Times New Roman" w:hAnsi="Times New Roman" w:cs="Times New Roman"/>
          <w:sz w:val="22"/>
          <w:szCs w:val="22"/>
        </w:rPr>
        <w:t>далее –</w:t>
      </w:r>
      <w:r w:rsidR="00831E9C" w:rsidRPr="00972F5D">
        <w:rPr>
          <w:rFonts w:ascii="Times New Roman" w:hAnsi="Times New Roman" w:cs="Times New Roman"/>
          <w:color w:val="000000"/>
          <w:sz w:val="22"/>
          <w:szCs w:val="22"/>
          <w:shd w:val="clear" w:color="auto" w:fill="FFFFFF"/>
        </w:rPr>
        <w:t xml:space="preserve"> СГС «</w:t>
      </w:r>
      <w:r w:rsidR="00831E9C" w:rsidRPr="00972F5D">
        <w:rPr>
          <w:rFonts w:ascii="Times New Roman" w:hAnsi="Times New Roman" w:cs="Times New Roman"/>
          <w:sz w:val="22"/>
          <w:szCs w:val="22"/>
        </w:rPr>
        <w:t>Влияние изменений курсов иностранных валют»).</w:t>
      </w:r>
    </w:p>
    <w:p w:rsidR="006D79AB" w:rsidRPr="00972F5D" w:rsidRDefault="006D79AB"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6D79AB" w:rsidRPr="00972F5D" w:rsidRDefault="006D79AB"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Используемые термины и сокращения</w:t>
      </w:r>
      <w:r w:rsidR="00811E28" w:rsidRPr="00972F5D">
        <w:rPr>
          <w:rFonts w:ascii="Times New Roman" w:hAnsi="Times New Roman" w:cs="Times New Roman"/>
          <w:sz w:val="22"/>
          <w:szCs w:val="22"/>
        </w:rPr>
        <w:t>:</w:t>
      </w:r>
    </w:p>
    <w:p w:rsidR="006D79AB" w:rsidRPr="00972F5D" w:rsidRDefault="006D79AB"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78"/>
        <w:gridCol w:w="5645"/>
      </w:tblGrid>
      <w:tr w:rsidR="006D79AB" w:rsidRPr="00972F5D" w:rsidTr="00BB01E9">
        <w:tc>
          <w:tcPr>
            <w:tcW w:w="4278" w:type="dxa"/>
          </w:tcPr>
          <w:p w:rsidR="006D79AB" w:rsidRPr="00972F5D" w:rsidRDefault="006D79AB"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sz w:val="22"/>
                <w:szCs w:val="22"/>
              </w:rPr>
              <w:t>Наименование</w:t>
            </w:r>
          </w:p>
        </w:tc>
        <w:tc>
          <w:tcPr>
            <w:tcW w:w="5645" w:type="dxa"/>
          </w:tcPr>
          <w:p w:rsidR="006D79AB" w:rsidRPr="00972F5D" w:rsidRDefault="006D79AB"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sz w:val="22"/>
                <w:szCs w:val="22"/>
              </w:rPr>
              <w:t xml:space="preserve">Расшифровка </w:t>
            </w:r>
          </w:p>
        </w:tc>
      </w:tr>
      <w:tr w:rsidR="006D79AB" w:rsidRPr="00972F5D" w:rsidTr="00BB01E9">
        <w:tc>
          <w:tcPr>
            <w:tcW w:w="4278" w:type="dxa"/>
          </w:tcPr>
          <w:p w:rsidR="006D79AB" w:rsidRPr="00972F5D" w:rsidRDefault="006F5AAE"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xml:space="preserve">Администрация </w:t>
            </w:r>
          </w:p>
        </w:tc>
        <w:tc>
          <w:tcPr>
            <w:tcW w:w="5645" w:type="dxa"/>
          </w:tcPr>
          <w:p w:rsidR="006D79AB" w:rsidRPr="00972F5D" w:rsidRDefault="00792205" w:rsidP="00080DD7">
            <w:pPr>
              <w:rPr>
                <w:rFonts w:ascii="Times New Roman" w:hAnsi="Times New Roman" w:cs="Times New Roman"/>
                <w:sz w:val="22"/>
                <w:szCs w:val="22"/>
              </w:rPr>
            </w:pPr>
            <w:r w:rsidRPr="00972F5D">
              <w:rPr>
                <w:rFonts w:ascii="Times New Roman" w:hAnsi="Times New Roman" w:cs="Times New Roman"/>
                <w:sz w:val="22"/>
                <w:szCs w:val="22"/>
              </w:rPr>
              <w:t xml:space="preserve">Администрация </w:t>
            </w:r>
            <w:r w:rsidR="00080DD7">
              <w:rPr>
                <w:rFonts w:ascii="Times New Roman" w:hAnsi="Times New Roman" w:cs="Times New Roman"/>
                <w:sz w:val="22"/>
                <w:szCs w:val="22"/>
              </w:rPr>
              <w:t xml:space="preserve">Хабазинского </w:t>
            </w:r>
            <w:r w:rsidRPr="00972F5D">
              <w:rPr>
                <w:rFonts w:ascii="Times New Roman" w:hAnsi="Times New Roman" w:cs="Times New Roman"/>
                <w:sz w:val="22"/>
                <w:szCs w:val="22"/>
              </w:rPr>
              <w:t xml:space="preserve">сельсовета </w:t>
            </w:r>
            <w:r w:rsidR="000D77AF" w:rsidRPr="00972F5D">
              <w:rPr>
                <w:rFonts w:ascii="Times New Roman" w:hAnsi="Times New Roman" w:cs="Times New Roman"/>
                <w:sz w:val="22"/>
                <w:szCs w:val="22"/>
              </w:rPr>
              <w:t>Топчихинского</w:t>
            </w:r>
            <w:r w:rsidRPr="00972F5D">
              <w:rPr>
                <w:rFonts w:ascii="Times New Roman" w:hAnsi="Times New Roman" w:cs="Times New Roman"/>
                <w:sz w:val="22"/>
                <w:szCs w:val="22"/>
              </w:rPr>
              <w:t xml:space="preserve"> </w:t>
            </w:r>
            <w:r w:rsidR="006F5AAE" w:rsidRPr="00972F5D">
              <w:rPr>
                <w:rFonts w:ascii="Times New Roman" w:hAnsi="Times New Roman" w:cs="Times New Roman"/>
                <w:sz w:val="22"/>
                <w:szCs w:val="22"/>
              </w:rPr>
              <w:t>района Алтайского края</w:t>
            </w:r>
          </w:p>
        </w:tc>
      </w:tr>
      <w:tr w:rsidR="006D79AB" w:rsidRPr="00972F5D" w:rsidTr="00BB01E9">
        <w:tc>
          <w:tcPr>
            <w:tcW w:w="4278" w:type="dxa"/>
          </w:tcPr>
          <w:p w:rsidR="006D79AB" w:rsidRPr="00972F5D" w:rsidRDefault="006D79AB"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КБК</w:t>
            </w:r>
          </w:p>
        </w:tc>
        <w:tc>
          <w:tcPr>
            <w:tcW w:w="5645" w:type="dxa"/>
          </w:tcPr>
          <w:p w:rsidR="006D79AB" w:rsidRPr="00972F5D" w:rsidRDefault="006D79AB"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1–17 разряды номера счета в соответствии с Рабочим планом счетов</w:t>
            </w:r>
          </w:p>
        </w:tc>
      </w:tr>
    </w:tbl>
    <w:p w:rsidR="006D79AB" w:rsidRPr="00972F5D" w:rsidRDefault="006D79AB"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6F0DA3" w:rsidRPr="00972F5D" w:rsidRDefault="00E457AE" w:rsidP="00BB01E9">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972F5D">
        <w:rPr>
          <w:rFonts w:ascii="Times New Roman" w:hAnsi="Times New Roman" w:cs="Times New Roman"/>
          <w:b/>
          <w:bCs/>
          <w:sz w:val="22"/>
          <w:szCs w:val="22"/>
        </w:rPr>
        <w:t>Общие положения</w:t>
      </w:r>
    </w:p>
    <w:p w:rsidR="00BB01E9" w:rsidRPr="00972F5D" w:rsidRDefault="00BB01E9" w:rsidP="00BB01E9">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Times New Roman" w:hAnsi="Times New Roman" w:cs="Times New Roman"/>
          <w:sz w:val="22"/>
          <w:szCs w:val="22"/>
        </w:rPr>
      </w:pPr>
    </w:p>
    <w:p w:rsidR="00BB01E9" w:rsidRPr="00972F5D" w:rsidRDefault="00140913" w:rsidP="00AD4593">
      <w:pPr>
        <w:pStyle w:val="a6"/>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Pr>
          <w:rFonts w:ascii="Times New Roman" w:hAnsi="Times New Roman" w:cs="Times New Roman"/>
          <w:sz w:val="22"/>
          <w:szCs w:val="22"/>
        </w:rPr>
        <w:t>Ведени</w:t>
      </w:r>
      <w:r w:rsidR="00E96CB4">
        <w:rPr>
          <w:rFonts w:ascii="Times New Roman" w:hAnsi="Times New Roman" w:cs="Times New Roman"/>
          <w:sz w:val="22"/>
          <w:szCs w:val="22"/>
        </w:rPr>
        <w:t>е бюджетного учета передано по С</w:t>
      </w:r>
      <w:r>
        <w:rPr>
          <w:rFonts w:ascii="Times New Roman" w:hAnsi="Times New Roman" w:cs="Times New Roman"/>
          <w:sz w:val="22"/>
          <w:szCs w:val="22"/>
        </w:rPr>
        <w:t>оглашению комитету по финансам, налоговой и кредитной политике администрации Топчихинского района Алтайского</w:t>
      </w:r>
      <w:r w:rsidR="00E96CB4">
        <w:rPr>
          <w:rFonts w:ascii="Times New Roman" w:hAnsi="Times New Roman" w:cs="Times New Roman"/>
          <w:sz w:val="22"/>
          <w:szCs w:val="22"/>
        </w:rPr>
        <w:t xml:space="preserve"> края.</w:t>
      </w:r>
    </w:p>
    <w:p w:rsidR="00A02DFF" w:rsidRPr="00972F5D" w:rsidRDefault="00A02DFF" w:rsidP="00BB01E9">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9F4A41"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2</w:t>
      </w:r>
      <w:r w:rsidR="00AD4593" w:rsidRPr="00972F5D">
        <w:rPr>
          <w:rFonts w:ascii="Times New Roman" w:hAnsi="Times New Roman" w:cs="Times New Roman"/>
          <w:sz w:val="22"/>
          <w:szCs w:val="22"/>
        </w:rPr>
        <w:t xml:space="preserve">. </w:t>
      </w:r>
      <w:r w:rsidR="00E457AE" w:rsidRPr="00972F5D">
        <w:rPr>
          <w:rFonts w:ascii="Times New Roman" w:hAnsi="Times New Roman" w:cs="Times New Roman"/>
          <w:sz w:val="22"/>
          <w:szCs w:val="22"/>
        </w:rPr>
        <w:t xml:space="preserve">В </w:t>
      </w:r>
      <w:r w:rsidRPr="00972F5D">
        <w:rPr>
          <w:rFonts w:ascii="Times New Roman" w:hAnsi="Times New Roman" w:cs="Times New Roman"/>
          <w:sz w:val="22"/>
          <w:szCs w:val="22"/>
        </w:rPr>
        <w:t xml:space="preserve">администрации </w:t>
      </w:r>
      <w:r w:rsidR="00E457AE" w:rsidRPr="00972F5D">
        <w:rPr>
          <w:rFonts w:ascii="Times New Roman" w:hAnsi="Times New Roman" w:cs="Times New Roman"/>
          <w:sz w:val="22"/>
          <w:szCs w:val="22"/>
        </w:rPr>
        <w:t xml:space="preserve"> </w:t>
      </w:r>
      <w:r w:rsidR="00A54E63" w:rsidRPr="00972F5D">
        <w:rPr>
          <w:rFonts w:ascii="Times New Roman" w:hAnsi="Times New Roman" w:cs="Times New Roman"/>
          <w:sz w:val="22"/>
          <w:szCs w:val="22"/>
        </w:rPr>
        <w:t>действуют постоянные комиссии</w:t>
      </w:r>
      <w:r w:rsidR="00E457AE" w:rsidRPr="00972F5D">
        <w:rPr>
          <w:rFonts w:ascii="Times New Roman" w:hAnsi="Times New Roman" w:cs="Times New Roman"/>
          <w:sz w:val="22"/>
          <w:szCs w:val="22"/>
        </w:rPr>
        <w:t>:</w:t>
      </w:r>
      <w:r w:rsidR="00E457AE" w:rsidRPr="00972F5D">
        <w:rPr>
          <w:rFonts w:ascii="Times New Roman" w:hAnsi="Times New Roman" w:cs="Times New Roman"/>
          <w:sz w:val="22"/>
          <w:szCs w:val="22"/>
        </w:rPr>
        <w:br/>
        <w:t xml:space="preserve">– </w:t>
      </w:r>
      <w:r w:rsidR="00A54E63" w:rsidRPr="00972F5D">
        <w:rPr>
          <w:rFonts w:ascii="Times New Roman" w:hAnsi="Times New Roman" w:cs="Times New Roman"/>
          <w:sz w:val="22"/>
          <w:szCs w:val="22"/>
        </w:rPr>
        <w:t xml:space="preserve">комиссия </w:t>
      </w:r>
      <w:r w:rsidR="00E457AE" w:rsidRPr="00972F5D">
        <w:rPr>
          <w:rFonts w:ascii="Times New Roman" w:hAnsi="Times New Roman" w:cs="Times New Roman"/>
          <w:sz w:val="22"/>
          <w:szCs w:val="22"/>
        </w:rPr>
        <w:t>по поступлению и выбытию активов (приложение 1</w:t>
      </w:r>
      <w:r w:rsidR="00C93BA9" w:rsidRPr="00972F5D">
        <w:rPr>
          <w:rFonts w:ascii="Times New Roman" w:hAnsi="Times New Roman" w:cs="Times New Roman"/>
          <w:sz w:val="22"/>
          <w:szCs w:val="22"/>
        </w:rPr>
        <w:t>.</w:t>
      </w:r>
      <w:r w:rsidR="00DC16B9" w:rsidRPr="00972F5D">
        <w:rPr>
          <w:rFonts w:ascii="Times New Roman" w:hAnsi="Times New Roman" w:cs="Times New Roman"/>
          <w:sz w:val="22"/>
          <w:szCs w:val="22"/>
        </w:rPr>
        <w:t>1</w:t>
      </w:r>
      <w:r w:rsidR="00E457AE" w:rsidRPr="00972F5D">
        <w:rPr>
          <w:rFonts w:ascii="Times New Roman" w:hAnsi="Times New Roman" w:cs="Times New Roman"/>
          <w:sz w:val="22"/>
          <w:szCs w:val="22"/>
        </w:rPr>
        <w:t xml:space="preserve">); </w:t>
      </w:r>
      <w:r w:rsidR="00E457AE" w:rsidRPr="00972F5D">
        <w:rPr>
          <w:rFonts w:ascii="Times New Roman" w:hAnsi="Times New Roman" w:cs="Times New Roman"/>
          <w:sz w:val="22"/>
          <w:szCs w:val="22"/>
        </w:rPr>
        <w:br/>
        <w:t>– инвентаризационн</w:t>
      </w:r>
      <w:r w:rsidR="00A54E63" w:rsidRPr="00972F5D">
        <w:rPr>
          <w:rFonts w:ascii="Times New Roman" w:hAnsi="Times New Roman" w:cs="Times New Roman"/>
          <w:sz w:val="22"/>
          <w:szCs w:val="22"/>
        </w:rPr>
        <w:t>ая</w:t>
      </w:r>
      <w:r w:rsidRPr="00972F5D">
        <w:rPr>
          <w:rFonts w:ascii="Times New Roman" w:hAnsi="Times New Roman" w:cs="Times New Roman"/>
          <w:sz w:val="22"/>
          <w:szCs w:val="22"/>
        </w:rPr>
        <w:t xml:space="preserve"> </w:t>
      </w:r>
      <w:r w:rsidR="00A54E63" w:rsidRPr="00972F5D">
        <w:rPr>
          <w:rFonts w:ascii="Times New Roman" w:hAnsi="Times New Roman" w:cs="Times New Roman"/>
          <w:sz w:val="22"/>
          <w:szCs w:val="22"/>
        </w:rPr>
        <w:t xml:space="preserve">комиссия </w:t>
      </w:r>
      <w:r w:rsidR="00E457AE" w:rsidRPr="00972F5D">
        <w:rPr>
          <w:rFonts w:ascii="Times New Roman" w:hAnsi="Times New Roman" w:cs="Times New Roman"/>
          <w:sz w:val="22"/>
          <w:szCs w:val="22"/>
        </w:rPr>
        <w:t>(</w:t>
      </w:r>
      <w:r w:rsidR="005F0D77" w:rsidRPr="00972F5D">
        <w:rPr>
          <w:rFonts w:ascii="Times New Roman" w:hAnsi="Times New Roman" w:cs="Times New Roman"/>
          <w:sz w:val="22"/>
          <w:szCs w:val="22"/>
        </w:rPr>
        <w:t xml:space="preserve">приложение </w:t>
      </w:r>
      <w:r w:rsidR="00DC16B9" w:rsidRPr="00972F5D">
        <w:rPr>
          <w:rFonts w:ascii="Times New Roman" w:hAnsi="Times New Roman" w:cs="Times New Roman"/>
          <w:sz w:val="22"/>
          <w:szCs w:val="22"/>
        </w:rPr>
        <w:t>1.</w:t>
      </w:r>
      <w:r w:rsidR="005F0D77" w:rsidRPr="00972F5D">
        <w:rPr>
          <w:rFonts w:ascii="Times New Roman" w:hAnsi="Times New Roman" w:cs="Times New Roman"/>
          <w:sz w:val="22"/>
          <w:szCs w:val="22"/>
        </w:rPr>
        <w:t>2</w:t>
      </w:r>
      <w:r w:rsidR="00E457AE" w:rsidRPr="00972F5D">
        <w:rPr>
          <w:rFonts w:ascii="Times New Roman" w:hAnsi="Times New Roman" w:cs="Times New Roman"/>
          <w:sz w:val="22"/>
          <w:szCs w:val="22"/>
        </w:rPr>
        <w:t xml:space="preserve">); </w:t>
      </w:r>
      <w:r w:rsidR="00E457AE" w:rsidRPr="00972F5D">
        <w:rPr>
          <w:rFonts w:ascii="Times New Roman" w:hAnsi="Times New Roman" w:cs="Times New Roman"/>
          <w:sz w:val="22"/>
          <w:szCs w:val="22"/>
        </w:rPr>
        <w:br/>
        <w:t xml:space="preserve">– </w:t>
      </w:r>
      <w:r w:rsidR="00A54E63" w:rsidRPr="00972F5D">
        <w:rPr>
          <w:rFonts w:ascii="Times New Roman" w:hAnsi="Times New Roman" w:cs="Times New Roman"/>
          <w:sz w:val="22"/>
          <w:szCs w:val="22"/>
        </w:rPr>
        <w:t xml:space="preserve">комиссия </w:t>
      </w:r>
      <w:r w:rsidR="00E457AE" w:rsidRPr="00972F5D">
        <w:rPr>
          <w:rFonts w:ascii="Times New Roman" w:hAnsi="Times New Roman" w:cs="Times New Roman"/>
          <w:sz w:val="22"/>
          <w:szCs w:val="22"/>
        </w:rPr>
        <w:t xml:space="preserve">по проверке показаний </w:t>
      </w:r>
      <w:r w:rsidRPr="00972F5D">
        <w:rPr>
          <w:rFonts w:ascii="Times New Roman" w:hAnsi="Times New Roman" w:cs="Times New Roman"/>
          <w:sz w:val="22"/>
          <w:szCs w:val="22"/>
        </w:rPr>
        <w:t>спид</w:t>
      </w:r>
      <w:r w:rsidR="00792205" w:rsidRPr="00972F5D">
        <w:rPr>
          <w:rFonts w:ascii="Times New Roman" w:hAnsi="Times New Roman" w:cs="Times New Roman"/>
          <w:sz w:val="22"/>
          <w:szCs w:val="22"/>
        </w:rPr>
        <w:t>о</w:t>
      </w:r>
      <w:r w:rsidR="00E457AE" w:rsidRPr="00972F5D">
        <w:rPr>
          <w:rFonts w:ascii="Times New Roman" w:hAnsi="Times New Roman" w:cs="Times New Roman"/>
          <w:sz w:val="22"/>
          <w:szCs w:val="22"/>
        </w:rPr>
        <w:t xml:space="preserve">метров автотранспорта (приложение </w:t>
      </w:r>
      <w:r w:rsidR="00525DC4" w:rsidRPr="00972F5D">
        <w:rPr>
          <w:rFonts w:ascii="Times New Roman" w:hAnsi="Times New Roman" w:cs="Times New Roman"/>
          <w:sz w:val="22"/>
          <w:szCs w:val="22"/>
        </w:rPr>
        <w:t>1.</w:t>
      </w:r>
      <w:r w:rsidR="00E457AE" w:rsidRPr="00972F5D">
        <w:rPr>
          <w:rFonts w:ascii="Times New Roman" w:hAnsi="Times New Roman" w:cs="Times New Roman"/>
          <w:sz w:val="22"/>
          <w:szCs w:val="22"/>
        </w:rPr>
        <w:t>3);</w:t>
      </w:r>
      <w:r w:rsidR="00D81789" w:rsidRPr="00972F5D">
        <w:rPr>
          <w:rFonts w:ascii="Times New Roman" w:hAnsi="Times New Roman" w:cs="Times New Roman"/>
          <w:sz w:val="22"/>
          <w:szCs w:val="22"/>
        </w:rPr>
        <w:br/>
      </w:r>
      <w:r w:rsidR="00E457AE" w:rsidRPr="00972F5D">
        <w:rPr>
          <w:rFonts w:ascii="Times New Roman" w:hAnsi="Times New Roman" w:cs="Times New Roman"/>
          <w:sz w:val="22"/>
          <w:szCs w:val="22"/>
        </w:rPr>
        <w:t xml:space="preserve">– </w:t>
      </w:r>
      <w:r w:rsidR="00A54E63" w:rsidRPr="00972F5D">
        <w:rPr>
          <w:rFonts w:ascii="Times New Roman" w:hAnsi="Times New Roman" w:cs="Times New Roman"/>
          <w:sz w:val="22"/>
          <w:szCs w:val="22"/>
        </w:rPr>
        <w:t xml:space="preserve">комиссия </w:t>
      </w:r>
      <w:r w:rsidR="00E457AE" w:rsidRPr="00972F5D">
        <w:rPr>
          <w:rFonts w:ascii="Times New Roman" w:hAnsi="Times New Roman" w:cs="Times New Roman"/>
          <w:sz w:val="22"/>
          <w:szCs w:val="22"/>
        </w:rPr>
        <w:t xml:space="preserve">для проведения внезапной ревизии кассы (приложение </w:t>
      </w:r>
      <w:r w:rsidR="00262564" w:rsidRPr="00972F5D">
        <w:rPr>
          <w:rFonts w:ascii="Times New Roman" w:hAnsi="Times New Roman" w:cs="Times New Roman"/>
          <w:sz w:val="22"/>
          <w:szCs w:val="22"/>
        </w:rPr>
        <w:t>1.</w:t>
      </w:r>
      <w:r w:rsidR="00E457AE" w:rsidRPr="00972F5D">
        <w:rPr>
          <w:rFonts w:ascii="Times New Roman" w:hAnsi="Times New Roman" w:cs="Times New Roman"/>
          <w:sz w:val="22"/>
          <w:szCs w:val="22"/>
        </w:rPr>
        <w:t>4).</w:t>
      </w:r>
    </w:p>
    <w:p w:rsidR="00356249" w:rsidRPr="00972F5D" w:rsidRDefault="00356249"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831E9C" w:rsidRPr="00972F5D" w:rsidRDefault="009F4A41" w:rsidP="00F22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3</w:t>
      </w:r>
      <w:r w:rsidR="00831E9C" w:rsidRPr="00972F5D">
        <w:rPr>
          <w:rFonts w:ascii="Times New Roman" w:hAnsi="Times New Roman" w:cs="Times New Roman"/>
          <w:sz w:val="22"/>
          <w:szCs w:val="22"/>
        </w:rPr>
        <w:t xml:space="preserve">. </w:t>
      </w:r>
      <w:r w:rsidR="006F5AAE" w:rsidRPr="00972F5D">
        <w:rPr>
          <w:rFonts w:ascii="Times New Roman" w:hAnsi="Times New Roman" w:cs="Times New Roman"/>
          <w:sz w:val="22"/>
          <w:szCs w:val="22"/>
        </w:rPr>
        <w:t xml:space="preserve">Администрация </w:t>
      </w:r>
      <w:r w:rsidR="00831E9C" w:rsidRPr="00972F5D">
        <w:rPr>
          <w:rFonts w:ascii="Times New Roman" w:hAnsi="Times New Roman" w:cs="Times New Roman"/>
          <w:sz w:val="22"/>
          <w:szCs w:val="22"/>
        </w:rPr>
        <w:t xml:space="preserve"> публикует основные положения учетной политики на своем официальном сайте путем размещения копий документов учетной политики.</w:t>
      </w:r>
    </w:p>
    <w:p w:rsidR="00831E9C" w:rsidRPr="00972F5D" w:rsidRDefault="00831E9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i/>
          <w:sz w:val="22"/>
          <w:szCs w:val="22"/>
        </w:rPr>
        <w:t>Основание: пункт 9 СГС «Учетная политика, оценочные значения и ошибки».</w:t>
      </w:r>
    </w:p>
    <w:p w:rsidR="00831E9C" w:rsidRPr="00972F5D" w:rsidRDefault="00831E9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831E9C" w:rsidRPr="00972F5D" w:rsidRDefault="009F4A41" w:rsidP="00AD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4</w:t>
      </w:r>
      <w:r w:rsidR="00831E9C" w:rsidRPr="00972F5D">
        <w:rPr>
          <w:rFonts w:ascii="Times New Roman" w:hAnsi="Times New Roman" w:cs="Times New Roman"/>
          <w:sz w:val="22"/>
          <w:szCs w:val="22"/>
        </w:rPr>
        <w:t xml:space="preserve">. При внесении изменений в учетную политику бухгалтер оценивает в целях сопоставления отчетности существенность изменения показателей, отражающих финансовое положение, финансовые результаты </w:t>
      </w:r>
      <w:r w:rsidR="00831E9C" w:rsidRPr="00972F5D">
        <w:rPr>
          <w:rFonts w:ascii="Times New Roman" w:hAnsi="Times New Roman" w:cs="Times New Roman"/>
          <w:sz w:val="22"/>
          <w:szCs w:val="22"/>
        </w:rPr>
        <w:lastRenderedPageBreak/>
        <w:t xml:space="preserve">деятельности </w:t>
      </w:r>
      <w:r w:rsidRPr="00972F5D">
        <w:rPr>
          <w:rFonts w:ascii="Times New Roman" w:hAnsi="Times New Roman" w:cs="Times New Roman"/>
          <w:sz w:val="22"/>
          <w:szCs w:val="22"/>
        </w:rPr>
        <w:t xml:space="preserve">администрации </w:t>
      </w:r>
      <w:r w:rsidR="00831E9C" w:rsidRPr="00972F5D">
        <w:rPr>
          <w:rFonts w:ascii="Times New Roman" w:hAnsi="Times New Roman" w:cs="Times New Roman"/>
          <w:sz w:val="22"/>
          <w:szCs w:val="22"/>
        </w:rPr>
        <w:t xml:space="preserve"> и движение его денежных средств на основе своего профессионального суждения. Также на основе профессионального суждения оценивается существенность ошибок отчетного периода, выявленных после утверждения отчетности, в целях принятия решения о раскрытии в Пояснениях к отчетности информации о существенных ошибках.</w:t>
      </w:r>
    </w:p>
    <w:p w:rsidR="00831E9C" w:rsidRPr="00972F5D" w:rsidRDefault="00831E9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i/>
          <w:sz w:val="22"/>
          <w:szCs w:val="22"/>
        </w:rPr>
        <w:t>Основание: пункты 17, 20, 32 СГС «Учетная политика, оценочные значения и ошибки».</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DA534C" w:rsidRPr="00972F5D" w:rsidRDefault="00DA534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972F5D">
        <w:rPr>
          <w:rFonts w:ascii="Times New Roman" w:hAnsi="Times New Roman" w:cs="Times New Roman"/>
          <w:b/>
          <w:bCs/>
          <w:sz w:val="22"/>
          <w:szCs w:val="22"/>
          <w:lang w:val="en-US"/>
        </w:rPr>
        <w:t>II</w:t>
      </w:r>
      <w:r w:rsidRPr="00972F5D">
        <w:rPr>
          <w:rFonts w:ascii="Times New Roman" w:hAnsi="Times New Roman" w:cs="Times New Roman"/>
          <w:b/>
          <w:bCs/>
          <w:sz w:val="22"/>
          <w:szCs w:val="22"/>
        </w:rPr>
        <w:t>. Технология обработки учетной информации</w:t>
      </w:r>
    </w:p>
    <w:p w:rsidR="00DA534C" w:rsidRPr="00972F5D" w:rsidRDefault="00DA534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AD4593" w:rsidRPr="00972F5D" w:rsidRDefault="003125F6" w:rsidP="00AD4593">
      <w:pPr>
        <w:pStyle w:val="a6"/>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Бух</w:t>
      </w:r>
      <w:r w:rsidR="000819E1" w:rsidRPr="00972F5D">
        <w:rPr>
          <w:rFonts w:ascii="Times New Roman" w:hAnsi="Times New Roman" w:cs="Times New Roman"/>
          <w:sz w:val="22"/>
          <w:szCs w:val="22"/>
        </w:rPr>
        <w:t xml:space="preserve">учет ведется в электронном виде с применением программных </w:t>
      </w:r>
      <w:r w:rsidR="00DA534C" w:rsidRPr="00972F5D">
        <w:rPr>
          <w:rFonts w:ascii="Times New Roman" w:hAnsi="Times New Roman" w:cs="Times New Roman"/>
          <w:sz w:val="22"/>
          <w:szCs w:val="22"/>
        </w:rPr>
        <w:t>продукт</w:t>
      </w:r>
      <w:r w:rsidR="000819E1" w:rsidRPr="00972F5D">
        <w:rPr>
          <w:rFonts w:ascii="Times New Roman" w:hAnsi="Times New Roman" w:cs="Times New Roman"/>
          <w:sz w:val="22"/>
          <w:szCs w:val="22"/>
        </w:rPr>
        <w:t>ов</w:t>
      </w:r>
      <w:r w:rsidR="00DA534C" w:rsidRPr="00972F5D">
        <w:rPr>
          <w:rFonts w:ascii="Times New Roman" w:hAnsi="Times New Roman" w:cs="Times New Roman"/>
          <w:sz w:val="22"/>
          <w:szCs w:val="22"/>
        </w:rPr>
        <w:t xml:space="preserve"> </w:t>
      </w:r>
      <w:r w:rsidR="00A549AC" w:rsidRPr="00972F5D">
        <w:rPr>
          <w:rFonts w:ascii="Times New Roman" w:hAnsi="Times New Roman" w:cs="Times New Roman"/>
          <w:sz w:val="22"/>
          <w:szCs w:val="22"/>
        </w:rPr>
        <w:t>1С:Предприятие 8.3 «Бухгалтерия государственного учреждения, редакция 1.0»</w:t>
      </w:r>
      <w:r w:rsidR="00DA534C" w:rsidRPr="00972F5D">
        <w:rPr>
          <w:rFonts w:ascii="Times New Roman" w:hAnsi="Times New Roman" w:cs="Times New Roman"/>
          <w:sz w:val="22"/>
          <w:szCs w:val="22"/>
        </w:rPr>
        <w:t xml:space="preserve"> и </w:t>
      </w:r>
      <w:r w:rsidR="00A549AC" w:rsidRPr="00972F5D">
        <w:rPr>
          <w:rFonts w:ascii="Times New Roman" w:hAnsi="Times New Roman" w:cs="Times New Roman"/>
          <w:sz w:val="22"/>
          <w:szCs w:val="22"/>
        </w:rPr>
        <w:t xml:space="preserve">1С:Предприятие 8.3  </w:t>
      </w:r>
      <w:r w:rsidR="00DA534C" w:rsidRPr="00972F5D">
        <w:rPr>
          <w:rFonts w:ascii="Times New Roman" w:hAnsi="Times New Roman" w:cs="Times New Roman"/>
          <w:sz w:val="22"/>
          <w:szCs w:val="22"/>
        </w:rPr>
        <w:t>«</w:t>
      </w:r>
      <w:r w:rsidR="00B9486C" w:rsidRPr="00972F5D">
        <w:rPr>
          <w:rFonts w:ascii="Times New Roman" w:hAnsi="Times New Roman" w:cs="Times New Roman"/>
          <w:sz w:val="22"/>
          <w:szCs w:val="22"/>
        </w:rPr>
        <w:t>Зарплата и кадры государственного учреждения, редакция 3.1</w:t>
      </w:r>
      <w:r w:rsidR="00AD4593" w:rsidRPr="00972F5D">
        <w:rPr>
          <w:rFonts w:ascii="Times New Roman" w:hAnsi="Times New Roman" w:cs="Times New Roman"/>
          <w:sz w:val="22"/>
          <w:szCs w:val="22"/>
        </w:rPr>
        <w:t>».</w:t>
      </w:r>
    </w:p>
    <w:p w:rsidR="00DA534C" w:rsidRPr="00972F5D" w:rsidRDefault="00DA534C" w:rsidP="00AD4593">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2"/>
          <w:szCs w:val="22"/>
        </w:rPr>
      </w:pPr>
      <w:r w:rsidRPr="00972F5D">
        <w:rPr>
          <w:rFonts w:ascii="Times New Roman" w:hAnsi="Times New Roman" w:cs="Times New Roman"/>
          <w:i/>
          <w:sz w:val="22"/>
          <w:szCs w:val="22"/>
        </w:rPr>
        <w:t>Основание: пункт 6 Инструкции к Единому плану счетов № 157н.</w:t>
      </w:r>
    </w:p>
    <w:p w:rsidR="00DA534C" w:rsidRPr="00972F5D" w:rsidRDefault="00DA534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DA534C" w:rsidRPr="00972F5D" w:rsidRDefault="00DA534C" w:rsidP="00AD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2. С использованием телекоммуникационных каналов связи и электронной подписи бухгалтер</w:t>
      </w:r>
      <w:r w:rsidR="00792205" w:rsidRPr="00972F5D">
        <w:rPr>
          <w:rFonts w:ascii="Times New Roman" w:hAnsi="Times New Roman" w:cs="Times New Roman"/>
          <w:sz w:val="22"/>
          <w:szCs w:val="22"/>
        </w:rPr>
        <w:t xml:space="preserve"> централизованной бухгалтерии,</w:t>
      </w:r>
      <w:r w:rsidRPr="00972F5D">
        <w:rPr>
          <w:rFonts w:ascii="Times New Roman" w:hAnsi="Times New Roman" w:cs="Times New Roman"/>
          <w:sz w:val="22"/>
          <w:szCs w:val="22"/>
        </w:rPr>
        <w:t xml:space="preserve"> осуществляет электронный документооборот по следующим направлениям:</w:t>
      </w:r>
    </w:p>
    <w:p w:rsidR="00DA534C" w:rsidRPr="00972F5D" w:rsidRDefault="00DA534C" w:rsidP="00AD4593">
      <w:pPr>
        <w:numPr>
          <w:ilvl w:val="0"/>
          <w:numId w:val="5"/>
        </w:numPr>
        <w:tabs>
          <w:tab w:val="clear" w:pos="720"/>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 xml:space="preserve">система электронного документооборота с территориальным органом </w:t>
      </w:r>
      <w:r w:rsidR="00EE45B5" w:rsidRPr="00972F5D">
        <w:rPr>
          <w:rFonts w:ascii="Times New Roman" w:hAnsi="Times New Roman" w:cs="Times New Roman"/>
          <w:sz w:val="22"/>
          <w:szCs w:val="22"/>
        </w:rPr>
        <w:t>Федерального казначейства</w:t>
      </w:r>
      <w:r w:rsidRPr="00972F5D">
        <w:rPr>
          <w:rFonts w:ascii="Times New Roman" w:hAnsi="Times New Roman" w:cs="Times New Roman"/>
          <w:sz w:val="22"/>
          <w:szCs w:val="22"/>
        </w:rPr>
        <w:t>;</w:t>
      </w:r>
    </w:p>
    <w:p w:rsidR="00DA534C" w:rsidRPr="00972F5D" w:rsidRDefault="00DA534C" w:rsidP="00AD4593">
      <w:pPr>
        <w:numPr>
          <w:ilvl w:val="0"/>
          <w:numId w:val="5"/>
        </w:numPr>
        <w:tabs>
          <w:tab w:val="clear" w:pos="720"/>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передача отчетности по налогам, сборам и иным обязательным платежам в инспекцию Федеральной налоговой службы;</w:t>
      </w:r>
    </w:p>
    <w:p w:rsidR="00DA534C" w:rsidRPr="00972F5D" w:rsidRDefault="00DA534C" w:rsidP="00AD4593">
      <w:pPr>
        <w:numPr>
          <w:ilvl w:val="0"/>
          <w:numId w:val="5"/>
        </w:numPr>
        <w:tabs>
          <w:tab w:val="clear" w:pos="720"/>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передача отчетности в от</w:t>
      </w:r>
      <w:r w:rsidR="00B9486C" w:rsidRPr="00972F5D">
        <w:rPr>
          <w:rFonts w:ascii="Times New Roman" w:hAnsi="Times New Roman" w:cs="Times New Roman"/>
          <w:sz w:val="22"/>
          <w:szCs w:val="22"/>
        </w:rPr>
        <w:t>деление Пенсионного фонда Российской Федерации</w:t>
      </w:r>
      <w:r w:rsidRPr="00972F5D">
        <w:rPr>
          <w:rFonts w:ascii="Times New Roman" w:hAnsi="Times New Roman" w:cs="Times New Roman"/>
          <w:sz w:val="22"/>
          <w:szCs w:val="22"/>
        </w:rPr>
        <w:t>;</w:t>
      </w:r>
    </w:p>
    <w:p w:rsidR="00B9486C" w:rsidRPr="00972F5D" w:rsidRDefault="00B9486C" w:rsidP="00AD4593">
      <w:pPr>
        <w:numPr>
          <w:ilvl w:val="0"/>
          <w:numId w:val="5"/>
        </w:numPr>
        <w:tabs>
          <w:tab w:val="clear" w:pos="720"/>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передача отчетности в отделение Фонда социального страхования  Российской Федерации;</w:t>
      </w:r>
    </w:p>
    <w:p w:rsidR="00B9486C" w:rsidRPr="00972F5D" w:rsidRDefault="00B9486C" w:rsidP="00AD4593">
      <w:pPr>
        <w:numPr>
          <w:ilvl w:val="0"/>
          <w:numId w:val="5"/>
        </w:numPr>
        <w:tabs>
          <w:tab w:val="clear" w:pos="720"/>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передача отчетности в отделение Федеральной службы государственной статистики Российской Федерации.</w:t>
      </w:r>
    </w:p>
    <w:p w:rsidR="00DA534C" w:rsidRPr="00972F5D" w:rsidRDefault="00DA534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DA534C" w:rsidRPr="00972F5D" w:rsidRDefault="00DA534C" w:rsidP="00AD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3. 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DA534C" w:rsidRPr="00972F5D" w:rsidRDefault="00DA534C" w:rsidP="00AD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w:t>
      </w:r>
    </w:p>
    <w:p w:rsidR="00DA534C" w:rsidRPr="00972F5D" w:rsidRDefault="00DA534C" w:rsidP="00AD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4</w:t>
      </w:r>
      <w:r w:rsidR="009F4A41" w:rsidRPr="00972F5D">
        <w:rPr>
          <w:rFonts w:ascii="Times New Roman" w:hAnsi="Times New Roman" w:cs="Times New Roman"/>
          <w:sz w:val="22"/>
          <w:szCs w:val="22"/>
        </w:rPr>
        <w:t>. П</w:t>
      </w:r>
      <w:r w:rsidRPr="00972F5D">
        <w:rPr>
          <w:rFonts w:ascii="Times New Roman" w:hAnsi="Times New Roman" w:cs="Times New Roman"/>
          <w:sz w:val="22"/>
          <w:szCs w:val="22"/>
        </w:rPr>
        <w:t>о итогам каждого календарного месяца бухгалтерские регистры, сформированные в электронном виде, распечатываются на бумажный носитель и подшиваются в отдельные папки в хронологическом порядке.</w:t>
      </w:r>
    </w:p>
    <w:p w:rsidR="00DA534C" w:rsidRPr="00972F5D" w:rsidRDefault="00DA534C" w:rsidP="00AD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 19 Инструкции к Единому плану счетов № 157н</w:t>
      </w:r>
      <w:r w:rsidR="00E51027" w:rsidRPr="00972F5D">
        <w:rPr>
          <w:rFonts w:ascii="Times New Roman" w:hAnsi="Times New Roman" w:cs="Times New Roman"/>
          <w:i/>
          <w:sz w:val="22"/>
          <w:szCs w:val="22"/>
        </w:rPr>
        <w:t>, п</w:t>
      </w:r>
      <w:r w:rsidR="00547BF8" w:rsidRPr="00972F5D">
        <w:rPr>
          <w:rFonts w:ascii="Times New Roman" w:hAnsi="Times New Roman" w:cs="Times New Roman"/>
          <w:i/>
          <w:sz w:val="22"/>
          <w:szCs w:val="22"/>
        </w:rPr>
        <w:t>ункт</w:t>
      </w:r>
      <w:r w:rsidR="00E51027" w:rsidRPr="00972F5D">
        <w:rPr>
          <w:rFonts w:ascii="Times New Roman" w:hAnsi="Times New Roman" w:cs="Times New Roman"/>
          <w:i/>
          <w:sz w:val="22"/>
          <w:szCs w:val="22"/>
        </w:rPr>
        <w:t xml:space="preserve"> 33 </w:t>
      </w:r>
      <w:r w:rsidR="00831E9C" w:rsidRPr="00972F5D">
        <w:rPr>
          <w:rFonts w:ascii="Times New Roman" w:hAnsi="Times New Roman" w:cs="Times New Roman"/>
          <w:i/>
          <w:sz w:val="22"/>
          <w:szCs w:val="22"/>
        </w:rPr>
        <w:t>СГС</w:t>
      </w:r>
      <w:r w:rsidR="00EF0ED3" w:rsidRPr="00972F5D">
        <w:rPr>
          <w:rFonts w:ascii="Times New Roman" w:hAnsi="Times New Roman" w:cs="Times New Roman"/>
          <w:i/>
          <w:sz w:val="22"/>
          <w:szCs w:val="22"/>
        </w:rPr>
        <w:t xml:space="preserve"> «Концептуальные основы бухучета и отчетности»</w:t>
      </w:r>
      <w:r w:rsidRPr="00972F5D">
        <w:rPr>
          <w:rFonts w:ascii="Times New Roman" w:hAnsi="Times New Roman" w:cs="Times New Roman"/>
          <w:i/>
          <w:sz w:val="22"/>
          <w:szCs w:val="22"/>
        </w:rPr>
        <w:t>.</w:t>
      </w:r>
    </w:p>
    <w:p w:rsidR="00DA534C" w:rsidRPr="00972F5D" w:rsidRDefault="00DA534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EE45B5" w:rsidRPr="00972F5D" w:rsidRDefault="00EE45B5"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972F5D">
        <w:rPr>
          <w:rFonts w:ascii="Times New Roman" w:hAnsi="Times New Roman" w:cs="Times New Roman"/>
          <w:b/>
          <w:bCs/>
          <w:sz w:val="22"/>
          <w:szCs w:val="22"/>
          <w:lang w:val="en-US"/>
        </w:rPr>
        <w:t>III</w:t>
      </w:r>
      <w:r w:rsidRPr="00972F5D">
        <w:rPr>
          <w:rFonts w:ascii="Times New Roman" w:hAnsi="Times New Roman" w:cs="Times New Roman"/>
          <w:b/>
          <w:bCs/>
          <w:sz w:val="22"/>
          <w:szCs w:val="22"/>
        </w:rPr>
        <w:t>. Правила документооборота</w:t>
      </w:r>
    </w:p>
    <w:p w:rsidR="00DA534C" w:rsidRPr="00972F5D" w:rsidRDefault="00DA534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5124F" w:rsidRPr="00972F5D" w:rsidRDefault="0035124F" w:rsidP="00F754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1. Порядок и сроки передачи первичных учетных документов для отражения в бухучете устанавливаются в соответствии с приложением </w:t>
      </w:r>
      <w:r w:rsidR="00F22A52" w:rsidRPr="00972F5D">
        <w:rPr>
          <w:rFonts w:ascii="Times New Roman" w:hAnsi="Times New Roman" w:cs="Times New Roman"/>
          <w:sz w:val="22"/>
          <w:szCs w:val="22"/>
        </w:rPr>
        <w:t>1.</w:t>
      </w:r>
      <w:r w:rsidRPr="00972F5D">
        <w:rPr>
          <w:rFonts w:ascii="Times New Roman" w:hAnsi="Times New Roman" w:cs="Times New Roman"/>
          <w:sz w:val="22"/>
          <w:szCs w:val="22"/>
        </w:rPr>
        <w:t>17 к настоящей учетной политике.</w:t>
      </w:r>
    </w:p>
    <w:p w:rsidR="00831E9C" w:rsidRPr="00972F5D" w:rsidRDefault="00831E9C" w:rsidP="00F754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 22 СГС «Концептуальные основы бухучета и отчетности», подпункт «д» пункта 9 СГС «Учетная политика, оценочные значения и ошибки».</w:t>
      </w:r>
    </w:p>
    <w:p w:rsidR="00356249" w:rsidRPr="00972F5D" w:rsidRDefault="00356249"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F75482" w:rsidRPr="00972F5D" w:rsidRDefault="0035124F" w:rsidP="00F75482">
      <w:pPr>
        <w:pStyle w:val="a6"/>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При проведении хозяйственных операций, для оформления которых не предусмотрены типовые формы перв</w:t>
      </w:r>
      <w:r w:rsidR="00F75482" w:rsidRPr="00972F5D">
        <w:rPr>
          <w:rFonts w:ascii="Times New Roman" w:hAnsi="Times New Roman" w:cs="Times New Roman"/>
          <w:sz w:val="22"/>
          <w:szCs w:val="22"/>
        </w:rPr>
        <w:t>ичных документов, используются:</w:t>
      </w:r>
    </w:p>
    <w:p w:rsidR="00F75482" w:rsidRPr="00972F5D" w:rsidRDefault="0035124F" w:rsidP="00F7548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2"/>
          <w:szCs w:val="22"/>
        </w:rPr>
      </w:pPr>
      <w:r w:rsidRPr="00972F5D">
        <w:rPr>
          <w:rFonts w:ascii="Times New Roman" w:hAnsi="Times New Roman" w:cs="Times New Roman"/>
          <w:sz w:val="22"/>
          <w:szCs w:val="22"/>
        </w:rPr>
        <w:t>– самостоятельно разработанные формы, кот</w:t>
      </w:r>
      <w:r w:rsidR="00F75482" w:rsidRPr="00972F5D">
        <w:rPr>
          <w:rFonts w:ascii="Times New Roman" w:hAnsi="Times New Roman" w:cs="Times New Roman"/>
          <w:sz w:val="22"/>
          <w:szCs w:val="22"/>
        </w:rPr>
        <w:t>орые приведены в приложении </w:t>
      </w:r>
      <w:r w:rsidR="00ED4C2E" w:rsidRPr="00972F5D">
        <w:rPr>
          <w:rFonts w:ascii="Times New Roman" w:hAnsi="Times New Roman" w:cs="Times New Roman"/>
          <w:sz w:val="22"/>
          <w:szCs w:val="22"/>
        </w:rPr>
        <w:t>1.</w:t>
      </w:r>
      <w:r w:rsidR="00F75482" w:rsidRPr="00972F5D">
        <w:rPr>
          <w:rFonts w:ascii="Times New Roman" w:hAnsi="Times New Roman" w:cs="Times New Roman"/>
          <w:sz w:val="22"/>
          <w:szCs w:val="22"/>
        </w:rPr>
        <w:t>12;</w:t>
      </w:r>
    </w:p>
    <w:p w:rsidR="0035124F" w:rsidRPr="00972F5D" w:rsidRDefault="0035124F" w:rsidP="00F7548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2"/>
          <w:szCs w:val="22"/>
        </w:rPr>
      </w:pPr>
      <w:r w:rsidRPr="00972F5D">
        <w:rPr>
          <w:rFonts w:ascii="Times New Roman" w:hAnsi="Times New Roman" w:cs="Times New Roman"/>
          <w:sz w:val="22"/>
          <w:szCs w:val="22"/>
        </w:rPr>
        <w:t>– унифицированные формы, дополненные необходимыми реквизитами.</w:t>
      </w:r>
      <w:r w:rsidRPr="00972F5D">
        <w:rPr>
          <w:rFonts w:ascii="Times New Roman" w:hAnsi="Times New Roman" w:cs="Times New Roman"/>
          <w:sz w:val="22"/>
          <w:szCs w:val="22"/>
        </w:rPr>
        <w:br/>
      </w:r>
      <w:r w:rsidRPr="00972F5D">
        <w:rPr>
          <w:rFonts w:ascii="Times New Roman" w:hAnsi="Times New Roman" w:cs="Times New Roman"/>
          <w:i/>
          <w:sz w:val="22"/>
          <w:szCs w:val="22"/>
        </w:rPr>
        <w:t xml:space="preserve">Основание: пункты 25–26 </w:t>
      </w:r>
      <w:r w:rsidR="00C027AB" w:rsidRPr="00972F5D">
        <w:rPr>
          <w:rFonts w:ascii="Times New Roman" w:hAnsi="Times New Roman" w:cs="Times New Roman"/>
          <w:i/>
          <w:sz w:val="22"/>
          <w:szCs w:val="22"/>
        </w:rPr>
        <w:t>СГС</w:t>
      </w:r>
      <w:r w:rsidRPr="00972F5D">
        <w:rPr>
          <w:rFonts w:ascii="Times New Roman" w:hAnsi="Times New Roman" w:cs="Times New Roman"/>
          <w:i/>
          <w:sz w:val="22"/>
          <w:szCs w:val="22"/>
        </w:rPr>
        <w:t xml:space="preserve"> «Концептуальные основы бухучета и отчетности</w:t>
      </w:r>
      <w:r w:rsidR="00356249" w:rsidRPr="00972F5D">
        <w:rPr>
          <w:rFonts w:ascii="Times New Roman" w:hAnsi="Times New Roman" w:cs="Times New Roman"/>
          <w:i/>
          <w:sz w:val="22"/>
          <w:szCs w:val="22"/>
        </w:rPr>
        <w:t>», подпункт «г» пункта 9 СГС «Учетная политика, оценочные значения и ошибки»</w:t>
      </w:r>
      <w:r w:rsidRPr="00972F5D">
        <w:rPr>
          <w:rFonts w:ascii="Times New Roman" w:hAnsi="Times New Roman" w:cs="Times New Roman"/>
          <w:i/>
          <w:sz w:val="22"/>
          <w:szCs w:val="22"/>
        </w:rPr>
        <w:t>.</w:t>
      </w:r>
    </w:p>
    <w:p w:rsidR="00356249" w:rsidRPr="00972F5D" w:rsidRDefault="00356249" w:rsidP="00F754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w:t>
      </w:r>
    </w:p>
    <w:p w:rsidR="0035124F" w:rsidRPr="00972F5D" w:rsidRDefault="0035124F" w:rsidP="00F754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3. Право подписи учетных документов предоставлено должностным лицам, перечисленным в приложении </w:t>
      </w:r>
      <w:r w:rsidR="00ED4C2E" w:rsidRPr="00972F5D">
        <w:rPr>
          <w:rFonts w:ascii="Times New Roman" w:hAnsi="Times New Roman" w:cs="Times New Roman"/>
          <w:sz w:val="22"/>
          <w:szCs w:val="22"/>
        </w:rPr>
        <w:t>1.</w:t>
      </w:r>
      <w:r w:rsidRPr="00972F5D">
        <w:rPr>
          <w:rFonts w:ascii="Times New Roman" w:hAnsi="Times New Roman" w:cs="Times New Roman"/>
          <w:sz w:val="22"/>
          <w:szCs w:val="22"/>
        </w:rPr>
        <w:t>13</w:t>
      </w:r>
      <w:r w:rsidR="00C027AB" w:rsidRPr="00972F5D">
        <w:rPr>
          <w:rFonts w:ascii="Times New Roman" w:hAnsi="Times New Roman" w:cs="Times New Roman"/>
          <w:sz w:val="22"/>
          <w:szCs w:val="22"/>
        </w:rPr>
        <w:t>.</w:t>
      </w:r>
    </w:p>
    <w:p w:rsidR="00C027AB" w:rsidRPr="00972F5D" w:rsidRDefault="00C027AB" w:rsidP="00F754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 11 Инструкции к Единому плану счетов № 157н.</w:t>
      </w:r>
    </w:p>
    <w:p w:rsidR="00356249" w:rsidRPr="00972F5D" w:rsidRDefault="00356249"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4. </w:t>
      </w:r>
      <w:r w:rsidR="006F5AAE" w:rsidRPr="00972F5D">
        <w:rPr>
          <w:rFonts w:ascii="Times New Roman" w:hAnsi="Times New Roman" w:cs="Times New Roman"/>
          <w:sz w:val="22"/>
          <w:szCs w:val="22"/>
        </w:rPr>
        <w:t xml:space="preserve">Администрация </w:t>
      </w:r>
      <w:r w:rsidRPr="00972F5D">
        <w:rPr>
          <w:rFonts w:ascii="Times New Roman" w:hAnsi="Times New Roman" w:cs="Times New Roman"/>
          <w:sz w:val="22"/>
          <w:szCs w:val="22"/>
        </w:rPr>
        <w:t xml:space="preserve"> использует унифицированные формы первичных документов, перечисленные в приложении 1 к </w:t>
      </w:r>
      <w:r w:rsidR="006F5AAE" w:rsidRPr="00972F5D">
        <w:rPr>
          <w:rFonts w:ascii="Times New Roman" w:hAnsi="Times New Roman" w:cs="Times New Roman"/>
          <w:sz w:val="22"/>
          <w:szCs w:val="22"/>
        </w:rPr>
        <w:t>распоряжению</w:t>
      </w:r>
      <w:r w:rsidRPr="00972F5D">
        <w:rPr>
          <w:rFonts w:ascii="Times New Roman" w:hAnsi="Times New Roman" w:cs="Times New Roman"/>
          <w:sz w:val="22"/>
          <w:szCs w:val="22"/>
        </w:rPr>
        <w:t xml:space="preserve"> № 52н. При необходимости формы регистров, которые не унифицированы, разрабатываются самостоятельно.</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 11 Инструкции к Единому плану счетов № 157н</w:t>
      </w:r>
      <w:r w:rsidR="00C027AB" w:rsidRPr="00972F5D">
        <w:rPr>
          <w:rFonts w:ascii="Times New Roman" w:hAnsi="Times New Roman" w:cs="Times New Roman"/>
          <w:i/>
          <w:sz w:val="22"/>
          <w:szCs w:val="22"/>
        </w:rPr>
        <w:t>, подпункт «г» пункта 9 СГС «Учетная политика, оценочные значения и ошибки»</w:t>
      </w:r>
      <w:r w:rsidRPr="00972F5D">
        <w:rPr>
          <w:rFonts w:ascii="Times New Roman" w:hAnsi="Times New Roman" w:cs="Times New Roman"/>
          <w:i/>
          <w:sz w:val="22"/>
          <w:szCs w:val="22"/>
        </w:rPr>
        <w:t>.</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lastRenderedPageBreak/>
        <w:t xml:space="preserve">5. При поступлении документов на иностранном языке построчный перевод таких документов на русский язык осуществляется сотрудником </w:t>
      </w:r>
      <w:r w:rsidR="00C12E9B" w:rsidRPr="00972F5D">
        <w:rPr>
          <w:rFonts w:ascii="Times New Roman" w:hAnsi="Times New Roman" w:cs="Times New Roman"/>
          <w:sz w:val="22"/>
          <w:szCs w:val="22"/>
        </w:rPr>
        <w:t>администрации</w:t>
      </w:r>
      <w:r w:rsidRPr="00972F5D">
        <w:rPr>
          <w:rFonts w:ascii="Times New Roman" w:hAnsi="Times New Roman" w:cs="Times New Roman"/>
          <w:sz w:val="22"/>
          <w:szCs w:val="22"/>
        </w:rPr>
        <w:t>, который владеет иностранным языком. В случае невозможности перевода документа переводы составляются на отдельном документе, заверяются подписью сотрудника, составившего перевод, и прикладываются к первичным документам.</w:t>
      </w:r>
      <w:r w:rsidRPr="00972F5D">
        <w:rPr>
          <w:rFonts w:ascii="Times New Roman" w:hAnsi="Times New Roman" w:cs="Times New Roman"/>
          <w:sz w:val="22"/>
          <w:szCs w:val="22"/>
        </w:rPr>
        <w:br/>
        <w:t>В случае невозможности перевода документа привлекается профессиональный переводчик. Перевод денежных (финансовых) документов заверяется нотариусом.</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Если документы на иностранном языке составлены по типовой форме (идентичны по количеству граф, их названию, расшифровке работ и т. д. и отличаются только суммой), то в отношении их постоянных показателей достаточно однократного перевода на русский язык. Впоследствии переводить нужно только изменяющиеся показатели данного первичного документа.</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 xml:space="preserve">Основание: пункт 31 </w:t>
      </w:r>
      <w:r w:rsidR="00C027AB" w:rsidRPr="00972F5D">
        <w:rPr>
          <w:rFonts w:ascii="Times New Roman" w:hAnsi="Times New Roman" w:cs="Times New Roman"/>
          <w:i/>
          <w:sz w:val="22"/>
          <w:szCs w:val="22"/>
        </w:rPr>
        <w:t>СГС</w:t>
      </w:r>
      <w:r w:rsidRPr="00972F5D">
        <w:rPr>
          <w:rFonts w:ascii="Times New Roman" w:hAnsi="Times New Roman" w:cs="Times New Roman"/>
          <w:i/>
          <w:sz w:val="22"/>
          <w:szCs w:val="22"/>
        </w:rPr>
        <w:t xml:space="preserve"> «Концептуальные основы бухучета и отчетности».</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742B39"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6. Формирование </w:t>
      </w:r>
      <w:r w:rsidR="00C027AB" w:rsidRPr="00972F5D">
        <w:rPr>
          <w:rFonts w:ascii="Times New Roman" w:hAnsi="Times New Roman" w:cs="Times New Roman"/>
          <w:sz w:val="22"/>
          <w:szCs w:val="22"/>
        </w:rPr>
        <w:t xml:space="preserve">электронных </w:t>
      </w:r>
      <w:r w:rsidRPr="00972F5D">
        <w:rPr>
          <w:rFonts w:ascii="Times New Roman" w:hAnsi="Times New Roman" w:cs="Times New Roman"/>
          <w:sz w:val="22"/>
          <w:szCs w:val="22"/>
        </w:rPr>
        <w:t>регистров бухучета осущ</w:t>
      </w:r>
      <w:r w:rsidR="00742B39" w:rsidRPr="00972F5D">
        <w:rPr>
          <w:rFonts w:ascii="Times New Roman" w:hAnsi="Times New Roman" w:cs="Times New Roman"/>
          <w:sz w:val="22"/>
          <w:szCs w:val="22"/>
        </w:rPr>
        <w:t>ествляется в следующем порядке:</w:t>
      </w:r>
    </w:p>
    <w:p w:rsidR="00742B39"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в регистрах в хронологическом порядке систематизируются первичные (сводные) учетные документы по датам совершения операций, дате приняти</w:t>
      </w:r>
      <w:r w:rsidR="00742B39" w:rsidRPr="00972F5D">
        <w:rPr>
          <w:rFonts w:ascii="Times New Roman" w:hAnsi="Times New Roman" w:cs="Times New Roman"/>
          <w:sz w:val="22"/>
          <w:szCs w:val="22"/>
        </w:rPr>
        <w:t>я к учету первичного документа;</w:t>
      </w:r>
    </w:p>
    <w:p w:rsidR="00742B39"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журнал регистрации приходных и расходных ордеров составляется ежемесячно, в</w:t>
      </w:r>
      <w:r w:rsidR="00742B39" w:rsidRPr="00972F5D">
        <w:rPr>
          <w:rFonts w:ascii="Times New Roman" w:hAnsi="Times New Roman" w:cs="Times New Roman"/>
          <w:sz w:val="22"/>
          <w:szCs w:val="22"/>
        </w:rPr>
        <w:t xml:space="preserve"> последний рабочий день месяца;</w:t>
      </w:r>
    </w:p>
    <w:p w:rsidR="00742B39"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инвентарная карточка учета основных средств оформляется при принятии объекта к учету, по мере внесения изменений (данных о переоценке, модернизации, реконструкции, консервации и т. д.) и при выбытии. При отсутствии указанных событий – ежегодно, на последний рабочий день года, со сведен</w:t>
      </w:r>
      <w:r w:rsidR="00742B39" w:rsidRPr="00972F5D">
        <w:rPr>
          <w:rFonts w:ascii="Times New Roman" w:hAnsi="Times New Roman" w:cs="Times New Roman"/>
          <w:sz w:val="22"/>
          <w:szCs w:val="22"/>
        </w:rPr>
        <w:t>иями о начисленной амортизации;</w:t>
      </w:r>
    </w:p>
    <w:p w:rsidR="00742B39"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инвентарная карточка группового учета основных средств оформляется при принятии объектов к учету, по мере внесения изменений (данных о переоценке, модернизации, реконструкции, консе</w:t>
      </w:r>
      <w:r w:rsidR="00742B39" w:rsidRPr="00972F5D">
        <w:rPr>
          <w:rFonts w:ascii="Times New Roman" w:hAnsi="Times New Roman" w:cs="Times New Roman"/>
          <w:sz w:val="22"/>
          <w:szCs w:val="22"/>
        </w:rPr>
        <w:t>рвации и т. д.) и при выбытии;</w:t>
      </w:r>
    </w:p>
    <w:p w:rsidR="00742B39"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журналы операций, главна</w:t>
      </w:r>
      <w:r w:rsidR="00742B39" w:rsidRPr="00972F5D">
        <w:rPr>
          <w:rFonts w:ascii="Times New Roman" w:hAnsi="Times New Roman" w:cs="Times New Roman"/>
          <w:sz w:val="22"/>
          <w:szCs w:val="22"/>
        </w:rPr>
        <w:t>я книга заполняются ежемесячно;</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другие регистры, не указанные выше, заполняются по мере необходимости, если иное не установлено законодательством РФ.</w:t>
      </w:r>
      <w:r w:rsidRPr="00972F5D">
        <w:rPr>
          <w:rFonts w:ascii="Times New Roman" w:hAnsi="Times New Roman" w:cs="Times New Roman"/>
          <w:sz w:val="22"/>
          <w:szCs w:val="22"/>
        </w:rPr>
        <w:br/>
      </w:r>
      <w:r w:rsidRPr="00972F5D">
        <w:rPr>
          <w:rFonts w:ascii="Times New Roman" w:hAnsi="Times New Roman" w:cs="Times New Roman"/>
          <w:i/>
          <w:sz w:val="22"/>
          <w:szCs w:val="22"/>
        </w:rPr>
        <w:t>Основание: пункт 11 Инструкции к Единому плану счетов № 157н.</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742B39"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7. Журнал операций расчетов по оплате труда, денежному довольствию и стипендиям (ф. 0504071) ведется раздельно по кодам финансового обеспечения деят</w:t>
      </w:r>
      <w:r w:rsidR="00742B39" w:rsidRPr="00972F5D">
        <w:rPr>
          <w:rFonts w:ascii="Times New Roman" w:hAnsi="Times New Roman" w:cs="Times New Roman"/>
          <w:sz w:val="22"/>
          <w:szCs w:val="22"/>
        </w:rPr>
        <w:t>ельности и раздельно по счетам:</w:t>
      </w:r>
    </w:p>
    <w:p w:rsidR="00742B39"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КБК </w:t>
      </w:r>
      <w:r w:rsidR="00547BF8" w:rsidRPr="00972F5D">
        <w:rPr>
          <w:rFonts w:ascii="Times New Roman" w:hAnsi="Times New Roman" w:cs="Times New Roman"/>
          <w:sz w:val="22"/>
          <w:szCs w:val="22"/>
        </w:rPr>
        <w:t>1</w:t>
      </w:r>
      <w:r w:rsidRPr="00972F5D">
        <w:rPr>
          <w:rFonts w:ascii="Times New Roman" w:hAnsi="Times New Roman" w:cs="Times New Roman"/>
          <w:sz w:val="22"/>
          <w:szCs w:val="22"/>
        </w:rPr>
        <w:t>.302.11.000 «Расчеты по заработной плате» и КБК 1.302.13.000 «Расчеты по начислениям</w:t>
      </w:r>
      <w:r w:rsidR="00742B39" w:rsidRPr="00972F5D">
        <w:rPr>
          <w:rFonts w:ascii="Times New Roman" w:hAnsi="Times New Roman" w:cs="Times New Roman"/>
          <w:sz w:val="22"/>
          <w:szCs w:val="22"/>
        </w:rPr>
        <w:t xml:space="preserve"> на выплаты по оплате труда»;</w:t>
      </w:r>
    </w:p>
    <w:p w:rsidR="00742B39"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КБК </w:t>
      </w:r>
      <w:r w:rsidR="00547BF8" w:rsidRPr="00972F5D">
        <w:rPr>
          <w:rFonts w:ascii="Times New Roman" w:hAnsi="Times New Roman" w:cs="Times New Roman"/>
          <w:sz w:val="22"/>
          <w:szCs w:val="22"/>
        </w:rPr>
        <w:t>1</w:t>
      </w:r>
      <w:r w:rsidRPr="00972F5D">
        <w:rPr>
          <w:rFonts w:ascii="Times New Roman" w:hAnsi="Times New Roman" w:cs="Times New Roman"/>
          <w:sz w:val="22"/>
          <w:szCs w:val="22"/>
        </w:rPr>
        <w:t>.302.12.000 «Расчеты по прочим выплатам»</w:t>
      </w:r>
      <w:r w:rsidR="000D06CC" w:rsidRPr="00972F5D">
        <w:rPr>
          <w:rFonts w:ascii="Times New Roman" w:hAnsi="Times New Roman" w:cs="Times New Roman"/>
          <w:sz w:val="22"/>
          <w:szCs w:val="22"/>
        </w:rPr>
        <w:t xml:space="preserve">. </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 257 Инструкции к Единому плану счетов № 157н.</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8. Журналам операций присваиваются номера согласно приложению </w:t>
      </w:r>
      <w:r w:rsidR="005F7BD5" w:rsidRPr="00972F5D">
        <w:rPr>
          <w:rFonts w:ascii="Times New Roman" w:hAnsi="Times New Roman" w:cs="Times New Roman"/>
          <w:sz w:val="22"/>
          <w:szCs w:val="22"/>
        </w:rPr>
        <w:t>1.</w:t>
      </w:r>
      <w:r w:rsidRPr="00972F5D">
        <w:rPr>
          <w:rFonts w:ascii="Times New Roman" w:hAnsi="Times New Roman" w:cs="Times New Roman"/>
          <w:sz w:val="22"/>
          <w:szCs w:val="22"/>
        </w:rPr>
        <w:t>11. Журналы операций подписываются  бухгалтером, составившим журнал операций.</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9. Первичные и сводные учетные документы, бухгалтерские регистры составляются в форме электронного документа, подписанного квалифицированной электронной подписью. При отсутствии возможности составить документ, регистр в электронном виде, он может быть составлен на бумажном носителе и заверен собственноручной подписью.</w:t>
      </w:r>
    </w:p>
    <w:p w:rsidR="00742B39"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Список сотрудников, имеющих право подписи электронных документов и регистров бухучета, у</w:t>
      </w:r>
      <w:r w:rsidR="00742B39" w:rsidRPr="00972F5D">
        <w:rPr>
          <w:rFonts w:ascii="Times New Roman" w:hAnsi="Times New Roman" w:cs="Times New Roman"/>
          <w:sz w:val="22"/>
          <w:szCs w:val="22"/>
        </w:rPr>
        <w:t>тверждается отдельным приказом.</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 xml:space="preserve">Основание: часть 5 статьи 9 Закона от </w:t>
      </w:r>
      <w:r w:rsidR="00C027AB" w:rsidRPr="00972F5D">
        <w:rPr>
          <w:rFonts w:ascii="Times New Roman" w:hAnsi="Times New Roman" w:cs="Times New Roman"/>
          <w:i/>
          <w:sz w:val="22"/>
          <w:szCs w:val="22"/>
        </w:rPr>
        <w:t>0</w:t>
      </w:r>
      <w:r w:rsidRPr="00972F5D">
        <w:rPr>
          <w:rFonts w:ascii="Times New Roman" w:hAnsi="Times New Roman" w:cs="Times New Roman"/>
          <w:i/>
          <w:sz w:val="22"/>
          <w:szCs w:val="22"/>
        </w:rPr>
        <w:t>6</w:t>
      </w:r>
      <w:r w:rsidR="00C027AB" w:rsidRPr="00972F5D">
        <w:rPr>
          <w:rFonts w:ascii="Times New Roman" w:hAnsi="Times New Roman" w:cs="Times New Roman"/>
          <w:i/>
          <w:sz w:val="22"/>
          <w:szCs w:val="22"/>
        </w:rPr>
        <w:t>.12.</w:t>
      </w:r>
      <w:r w:rsidRPr="00972F5D">
        <w:rPr>
          <w:rFonts w:ascii="Times New Roman" w:hAnsi="Times New Roman" w:cs="Times New Roman"/>
          <w:i/>
          <w:sz w:val="22"/>
          <w:szCs w:val="22"/>
        </w:rPr>
        <w:t xml:space="preserve">2011 № 402-ФЗ, пункт 11 Инструкции к Единому плану счетов № 157н, пункт 32 </w:t>
      </w:r>
      <w:r w:rsidR="00C027AB" w:rsidRPr="00972F5D">
        <w:rPr>
          <w:rFonts w:ascii="Times New Roman" w:hAnsi="Times New Roman" w:cs="Times New Roman"/>
          <w:i/>
          <w:sz w:val="22"/>
          <w:szCs w:val="22"/>
        </w:rPr>
        <w:t>СГС</w:t>
      </w:r>
      <w:r w:rsidRPr="00972F5D">
        <w:rPr>
          <w:rFonts w:ascii="Times New Roman" w:hAnsi="Times New Roman" w:cs="Times New Roman"/>
          <w:i/>
          <w:sz w:val="22"/>
          <w:szCs w:val="22"/>
        </w:rPr>
        <w:t xml:space="preserve"> «Концептуальные основы бухучета и отчетности», Методические указания, утвержденные приказом Минфина от 30</w:t>
      </w:r>
      <w:r w:rsidR="00C027AB" w:rsidRPr="00972F5D">
        <w:rPr>
          <w:rFonts w:ascii="Times New Roman" w:hAnsi="Times New Roman" w:cs="Times New Roman"/>
          <w:i/>
          <w:sz w:val="22"/>
          <w:szCs w:val="22"/>
        </w:rPr>
        <w:t>.03.</w:t>
      </w:r>
      <w:r w:rsidRPr="00972F5D">
        <w:rPr>
          <w:rFonts w:ascii="Times New Roman" w:hAnsi="Times New Roman" w:cs="Times New Roman"/>
          <w:i/>
          <w:sz w:val="22"/>
          <w:szCs w:val="22"/>
        </w:rPr>
        <w:t xml:space="preserve">2015 № 52н, статья 2 Закона от </w:t>
      </w:r>
      <w:r w:rsidR="00C027AB" w:rsidRPr="00972F5D">
        <w:rPr>
          <w:rFonts w:ascii="Times New Roman" w:hAnsi="Times New Roman" w:cs="Times New Roman"/>
          <w:i/>
          <w:sz w:val="22"/>
          <w:szCs w:val="22"/>
        </w:rPr>
        <w:t>0</w:t>
      </w:r>
      <w:r w:rsidRPr="00972F5D">
        <w:rPr>
          <w:rFonts w:ascii="Times New Roman" w:hAnsi="Times New Roman" w:cs="Times New Roman"/>
          <w:i/>
          <w:sz w:val="22"/>
          <w:szCs w:val="22"/>
        </w:rPr>
        <w:t>6</w:t>
      </w:r>
      <w:r w:rsidR="00C027AB" w:rsidRPr="00972F5D">
        <w:rPr>
          <w:rFonts w:ascii="Times New Roman" w:hAnsi="Times New Roman" w:cs="Times New Roman"/>
          <w:i/>
          <w:sz w:val="22"/>
          <w:szCs w:val="22"/>
        </w:rPr>
        <w:t>.04.</w:t>
      </w:r>
      <w:r w:rsidRPr="00972F5D">
        <w:rPr>
          <w:rFonts w:ascii="Times New Roman" w:hAnsi="Times New Roman" w:cs="Times New Roman"/>
          <w:i/>
          <w:sz w:val="22"/>
          <w:szCs w:val="22"/>
        </w:rPr>
        <w:t>2011 № 63-ФЗ.</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i/>
          <w:sz w:val="22"/>
          <w:szCs w:val="22"/>
        </w:rPr>
        <w:t> </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1</w:t>
      </w:r>
      <w:r w:rsidR="009F4A41" w:rsidRPr="00972F5D">
        <w:rPr>
          <w:rFonts w:ascii="Times New Roman" w:hAnsi="Times New Roman" w:cs="Times New Roman"/>
          <w:sz w:val="22"/>
          <w:szCs w:val="22"/>
        </w:rPr>
        <w:t>0</w:t>
      </w:r>
      <w:r w:rsidRPr="00972F5D">
        <w:rPr>
          <w:rFonts w:ascii="Times New Roman" w:hAnsi="Times New Roman" w:cs="Times New Roman"/>
          <w:sz w:val="22"/>
          <w:szCs w:val="22"/>
        </w:rPr>
        <w:t xml:space="preserve">. В деятельности </w:t>
      </w:r>
      <w:r w:rsidR="009F4A41" w:rsidRPr="00972F5D">
        <w:rPr>
          <w:rFonts w:ascii="Times New Roman" w:hAnsi="Times New Roman" w:cs="Times New Roman"/>
          <w:sz w:val="22"/>
          <w:szCs w:val="22"/>
        </w:rPr>
        <w:t xml:space="preserve">администрации </w:t>
      </w:r>
      <w:r w:rsidRPr="00972F5D">
        <w:rPr>
          <w:rFonts w:ascii="Times New Roman" w:hAnsi="Times New Roman" w:cs="Times New Roman"/>
          <w:sz w:val="22"/>
          <w:szCs w:val="22"/>
        </w:rPr>
        <w:t xml:space="preserve"> используются следующие бланки строгой отчетности:</w:t>
      </w:r>
      <w:r w:rsidRPr="00972F5D">
        <w:rPr>
          <w:rFonts w:ascii="Times New Roman" w:hAnsi="Times New Roman" w:cs="Times New Roman"/>
          <w:sz w:val="22"/>
          <w:szCs w:val="22"/>
        </w:rPr>
        <w:br/>
        <w:t>– бланки трудовых книжек и вкладышей к ним;</w:t>
      </w:r>
      <w:r w:rsidRPr="00972F5D">
        <w:rPr>
          <w:rFonts w:ascii="Times New Roman" w:hAnsi="Times New Roman" w:cs="Times New Roman"/>
          <w:sz w:val="22"/>
          <w:szCs w:val="22"/>
        </w:rPr>
        <w:br/>
        <w:t>– бланки дипломов, вкладышей к дипломам, свидетельств;</w:t>
      </w:r>
      <w:r w:rsidRPr="00972F5D">
        <w:rPr>
          <w:rFonts w:ascii="Times New Roman" w:hAnsi="Times New Roman" w:cs="Times New Roman"/>
          <w:sz w:val="22"/>
          <w:szCs w:val="22"/>
        </w:rPr>
        <w:br/>
        <w:t>– бланки платежных квитанций по форме № 0504510.</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Учет бланков ведется по стоимости их приобретения.</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i/>
          <w:sz w:val="22"/>
          <w:szCs w:val="22"/>
        </w:rPr>
        <w:t>Основание: пункт 337 Инструкции к Единому плану счетов № 157н.</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35124F" w:rsidRPr="00972F5D" w:rsidRDefault="0035124F" w:rsidP="00D81789">
      <w:pPr>
        <w:rPr>
          <w:rFonts w:ascii="Times New Roman" w:hAnsi="Times New Roman" w:cs="Times New Roman"/>
          <w:sz w:val="22"/>
          <w:szCs w:val="22"/>
        </w:rPr>
      </w:pPr>
      <w:r w:rsidRPr="00972F5D">
        <w:rPr>
          <w:rFonts w:ascii="Times New Roman" w:hAnsi="Times New Roman" w:cs="Times New Roman"/>
          <w:sz w:val="22"/>
          <w:szCs w:val="22"/>
        </w:rPr>
        <w:t>1</w:t>
      </w:r>
      <w:r w:rsidR="009F4A41" w:rsidRPr="00972F5D">
        <w:rPr>
          <w:rFonts w:ascii="Times New Roman" w:hAnsi="Times New Roman" w:cs="Times New Roman"/>
          <w:sz w:val="22"/>
          <w:szCs w:val="22"/>
        </w:rPr>
        <w:t>1</w:t>
      </w:r>
      <w:r w:rsidRPr="00972F5D">
        <w:rPr>
          <w:rFonts w:ascii="Times New Roman" w:hAnsi="Times New Roman" w:cs="Times New Roman"/>
          <w:sz w:val="22"/>
          <w:szCs w:val="22"/>
        </w:rPr>
        <w:t xml:space="preserve">. Перечень должностей сотрудников, ответственных за учет, хранение и выдачу бланков строгой отчетности, приведен в приложении </w:t>
      </w:r>
      <w:r w:rsidR="00F50561" w:rsidRPr="00972F5D">
        <w:rPr>
          <w:rFonts w:ascii="Times New Roman" w:hAnsi="Times New Roman" w:cs="Times New Roman"/>
          <w:sz w:val="22"/>
          <w:szCs w:val="22"/>
        </w:rPr>
        <w:t>1.</w:t>
      </w:r>
      <w:r w:rsidRPr="00972F5D">
        <w:rPr>
          <w:rFonts w:ascii="Times New Roman" w:hAnsi="Times New Roman" w:cs="Times New Roman"/>
          <w:sz w:val="22"/>
          <w:szCs w:val="22"/>
        </w:rPr>
        <w:t>5.</w:t>
      </w:r>
    </w:p>
    <w:p w:rsidR="0035124F" w:rsidRPr="00972F5D" w:rsidRDefault="0035124F" w:rsidP="00D81789">
      <w:pPr>
        <w:rPr>
          <w:rFonts w:ascii="Times New Roman" w:hAnsi="Times New Roman" w:cs="Times New Roman"/>
          <w:sz w:val="22"/>
          <w:szCs w:val="22"/>
        </w:rPr>
      </w:pP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1</w:t>
      </w:r>
      <w:r w:rsidR="009F4A41" w:rsidRPr="00972F5D">
        <w:rPr>
          <w:rFonts w:ascii="Times New Roman" w:hAnsi="Times New Roman" w:cs="Times New Roman"/>
          <w:sz w:val="22"/>
          <w:szCs w:val="22"/>
        </w:rPr>
        <w:t>2</w:t>
      </w:r>
      <w:r w:rsidRPr="00972F5D">
        <w:rPr>
          <w:rFonts w:ascii="Times New Roman" w:hAnsi="Times New Roman" w:cs="Times New Roman"/>
          <w:sz w:val="22"/>
          <w:szCs w:val="22"/>
        </w:rPr>
        <w:t>. Особенности применения первичных документов:</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1</w:t>
      </w:r>
      <w:r w:rsidR="009F4A41" w:rsidRPr="00972F5D">
        <w:rPr>
          <w:rFonts w:ascii="Times New Roman" w:hAnsi="Times New Roman" w:cs="Times New Roman"/>
          <w:sz w:val="22"/>
          <w:szCs w:val="22"/>
        </w:rPr>
        <w:t>2</w:t>
      </w:r>
      <w:r w:rsidRPr="00972F5D">
        <w:rPr>
          <w:rFonts w:ascii="Times New Roman" w:hAnsi="Times New Roman" w:cs="Times New Roman"/>
          <w:sz w:val="22"/>
          <w:szCs w:val="22"/>
        </w:rPr>
        <w:t>.1. При приобретении и реализации нефинансовых активов составляется Акт о приеме-передаче объектов нефинансовых активов (ф. 0504101).</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1</w:t>
      </w:r>
      <w:r w:rsidR="009F4A41" w:rsidRPr="00972F5D">
        <w:rPr>
          <w:rFonts w:ascii="Times New Roman" w:hAnsi="Times New Roman" w:cs="Times New Roman"/>
          <w:sz w:val="22"/>
          <w:szCs w:val="22"/>
        </w:rPr>
        <w:t>2</w:t>
      </w:r>
      <w:r w:rsidRPr="00972F5D">
        <w:rPr>
          <w:rFonts w:ascii="Times New Roman" w:hAnsi="Times New Roman" w:cs="Times New Roman"/>
          <w:sz w:val="22"/>
          <w:szCs w:val="22"/>
        </w:rPr>
        <w:t>.2. При ремонте нового оборудования, неисправность которого была выявлена при монтаже, составляется акт о выявленных дефектах оборудования по форме № ОС-16 (ф. 0306008).</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1</w:t>
      </w:r>
      <w:r w:rsidR="009F4A41" w:rsidRPr="00972F5D">
        <w:rPr>
          <w:rFonts w:ascii="Times New Roman" w:hAnsi="Times New Roman" w:cs="Times New Roman"/>
          <w:sz w:val="22"/>
          <w:szCs w:val="22"/>
        </w:rPr>
        <w:t>2</w:t>
      </w:r>
      <w:r w:rsidRPr="00972F5D">
        <w:rPr>
          <w:rFonts w:ascii="Times New Roman" w:hAnsi="Times New Roman" w:cs="Times New Roman"/>
          <w:sz w:val="22"/>
          <w:szCs w:val="22"/>
        </w:rPr>
        <w:t>.3. В Табеле учета использования рабочего времени (ф. 0504421) регистрируются случаи отклонений от нормального использования рабочего времени, установленного Правилами трудового распорядка.</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Табель учета использования рабочего времени (ф. 0504421) дополнен условными обозначениями.</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0"/>
        <w:gridCol w:w="2693"/>
      </w:tblGrid>
      <w:tr w:rsidR="0035124F" w:rsidRPr="00972F5D" w:rsidTr="00742B39">
        <w:tc>
          <w:tcPr>
            <w:tcW w:w="7230" w:type="dxa"/>
          </w:tcPr>
          <w:p w:rsidR="0035124F" w:rsidRPr="00972F5D" w:rsidRDefault="0035124F"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sz w:val="22"/>
                <w:szCs w:val="22"/>
              </w:rPr>
              <w:t>Наименование показателя</w:t>
            </w:r>
          </w:p>
        </w:tc>
        <w:tc>
          <w:tcPr>
            <w:tcW w:w="2693" w:type="dxa"/>
          </w:tcPr>
          <w:p w:rsidR="0035124F" w:rsidRPr="00972F5D" w:rsidRDefault="0035124F"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sz w:val="22"/>
                <w:szCs w:val="22"/>
              </w:rPr>
              <w:t>Код</w:t>
            </w:r>
          </w:p>
        </w:tc>
      </w:tr>
      <w:tr w:rsidR="0035124F" w:rsidRPr="00972F5D" w:rsidTr="00742B39">
        <w:tc>
          <w:tcPr>
            <w:tcW w:w="7230" w:type="dxa"/>
          </w:tcPr>
          <w:p w:rsidR="0035124F" w:rsidRPr="00972F5D" w:rsidRDefault="0035124F"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xml:space="preserve">Дополнительные выходные дни (оплачиваемые) </w:t>
            </w:r>
          </w:p>
        </w:tc>
        <w:tc>
          <w:tcPr>
            <w:tcW w:w="2693" w:type="dxa"/>
          </w:tcPr>
          <w:p w:rsidR="0035124F" w:rsidRPr="00972F5D" w:rsidRDefault="0035124F"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ОВ</w:t>
            </w:r>
          </w:p>
        </w:tc>
      </w:tr>
      <w:tr w:rsidR="0035124F" w:rsidRPr="00972F5D" w:rsidTr="00742B39">
        <w:tc>
          <w:tcPr>
            <w:tcW w:w="7230" w:type="dxa"/>
          </w:tcPr>
          <w:p w:rsidR="0035124F" w:rsidRPr="00972F5D" w:rsidRDefault="0035124F"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Заключение под стражу</w:t>
            </w:r>
          </w:p>
        </w:tc>
        <w:tc>
          <w:tcPr>
            <w:tcW w:w="2693" w:type="dxa"/>
          </w:tcPr>
          <w:p w:rsidR="0035124F" w:rsidRPr="00972F5D" w:rsidRDefault="0035124F"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ЗС</w:t>
            </w:r>
          </w:p>
        </w:tc>
      </w:tr>
    </w:tbl>
    <w:p w:rsidR="0035124F" w:rsidRPr="00972F5D" w:rsidRDefault="0035124F" w:rsidP="00D81789">
      <w:pPr>
        <w:rPr>
          <w:rFonts w:ascii="Times New Roman" w:hAnsi="Times New Roman" w:cs="Times New Roman"/>
          <w:sz w:val="10"/>
          <w:szCs w:val="22"/>
        </w:rPr>
      </w:pPr>
    </w:p>
    <w:p w:rsidR="0035124F" w:rsidRPr="00972F5D" w:rsidRDefault="0035124F" w:rsidP="00742B39">
      <w:pPr>
        <w:jc w:val="both"/>
        <w:rPr>
          <w:rFonts w:ascii="Times New Roman" w:hAnsi="Times New Roman" w:cs="Times New Roman"/>
          <w:sz w:val="22"/>
          <w:szCs w:val="22"/>
        </w:rPr>
      </w:pPr>
      <w:r w:rsidRPr="00972F5D">
        <w:rPr>
          <w:rFonts w:ascii="Times New Roman" w:hAnsi="Times New Roman" w:cs="Times New Roman"/>
          <w:sz w:val="22"/>
          <w:szCs w:val="22"/>
        </w:rPr>
        <w:t>Расширено применение буквенного кода «Г» – Выполнение государственных обязанностей – для случаев выполнения сотрудниками общественных обязанностей (например, для регистрации дней медицинского освидетельствования перед сдачей крови, дней сдачи крови, дней, когда сотрудник отсутствовал по вызову в военкомат на военные сборы, по вызову в суд и другие госорганы в качестве свидетеля и пр.).</w:t>
      </w:r>
    </w:p>
    <w:p w:rsidR="00DA534C" w:rsidRPr="00972F5D" w:rsidRDefault="00DC3B8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972F5D">
        <w:rPr>
          <w:rFonts w:ascii="Times New Roman" w:hAnsi="Times New Roman" w:cs="Times New Roman"/>
          <w:b/>
          <w:bCs/>
          <w:sz w:val="22"/>
          <w:szCs w:val="22"/>
          <w:lang w:val="en-US"/>
        </w:rPr>
        <w:t>IV</w:t>
      </w:r>
      <w:r w:rsidRPr="00972F5D">
        <w:rPr>
          <w:rFonts w:ascii="Times New Roman" w:hAnsi="Times New Roman" w:cs="Times New Roman"/>
          <w:b/>
          <w:bCs/>
          <w:sz w:val="22"/>
          <w:szCs w:val="22"/>
        </w:rPr>
        <w:t>.</w:t>
      </w:r>
      <w:r w:rsidR="00E457AE" w:rsidRPr="00972F5D">
        <w:rPr>
          <w:rFonts w:ascii="Times New Roman" w:hAnsi="Times New Roman" w:cs="Times New Roman"/>
          <w:b/>
          <w:bCs/>
          <w:sz w:val="22"/>
          <w:szCs w:val="22"/>
        </w:rPr>
        <w:t xml:space="preserve"> План счетов</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E457AE"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1. Бюджетный</w:t>
      </w:r>
      <w:r w:rsidR="00CB2BEA" w:rsidRPr="00972F5D">
        <w:rPr>
          <w:rFonts w:ascii="Times New Roman" w:hAnsi="Times New Roman" w:cs="Times New Roman"/>
          <w:sz w:val="22"/>
          <w:szCs w:val="22"/>
        </w:rPr>
        <w:t xml:space="preserve"> учет ведется с использованием Рабочего п</w:t>
      </w:r>
      <w:r w:rsidRPr="00972F5D">
        <w:rPr>
          <w:rFonts w:ascii="Times New Roman" w:hAnsi="Times New Roman" w:cs="Times New Roman"/>
          <w:sz w:val="22"/>
          <w:szCs w:val="22"/>
        </w:rPr>
        <w:t xml:space="preserve">лана счетов (приложение </w:t>
      </w:r>
      <w:r w:rsidR="007E6395" w:rsidRPr="00972F5D">
        <w:rPr>
          <w:rFonts w:ascii="Times New Roman" w:hAnsi="Times New Roman" w:cs="Times New Roman"/>
          <w:sz w:val="22"/>
          <w:szCs w:val="22"/>
        </w:rPr>
        <w:t>1.</w:t>
      </w:r>
      <w:r w:rsidRPr="00972F5D">
        <w:rPr>
          <w:rFonts w:ascii="Times New Roman" w:hAnsi="Times New Roman" w:cs="Times New Roman"/>
          <w:sz w:val="22"/>
          <w:szCs w:val="22"/>
        </w:rPr>
        <w:t>6), разработанного в соответствии с Инструкцией к Единому плану счетов № 157н, Инструкцией № 162н.</w:t>
      </w:r>
      <w:r w:rsidRPr="00972F5D">
        <w:rPr>
          <w:rFonts w:ascii="Times New Roman" w:hAnsi="Times New Roman" w:cs="Times New Roman"/>
          <w:sz w:val="22"/>
          <w:szCs w:val="22"/>
        </w:rPr>
        <w:br/>
      </w:r>
      <w:r w:rsidRPr="00972F5D">
        <w:rPr>
          <w:rFonts w:ascii="Times New Roman" w:hAnsi="Times New Roman" w:cs="Times New Roman"/>
          <w:i/>
          <w:sz w:val="22"/>
          <w:szCs w:val="22"/>
        </w:rPr>
        <w:t>Основание: пункты 2 и 6 Инструкции к Единому плану счетов № 157н</w:t>
      </w:r>
      <w:r w:rsidR="00E51027" w:rsidRPr="00972F5D">
        <w:rPr>
          <w:rFonts w:ascii="Times New Roman" w:hAnsi="Times New Roman" w:cs="Times New Roman"/>
          <w:i/>
          <w:sz w:val="22"/>
          <w:szCs w:val="22"/>
        </w:rPr>
        <w:t xml:space="preserve">, пункт 19 </w:t>
      </w:r>
      <w:r w:rsidR="00C027AB" w:rsidRPr="00972F5D">
        <w:rPr>
          <w:rFonts w:ascii="Times New Roman" w:hAnsi="Times New Roman" w:cs="Times New Roman"/>
          <w:i/>
          <w:sz w:val="22"/>
          <w:szCs w:val="22"/>
        </w:rPr>
        <w:t xml:space="preserve">СГС </w:t>
      </w:r>
      <w:r w:rsidR="00EF0ED3" w:rsidRPr="00972F5D">
        <w:rPr>
          <w:rFonts w:ascii="Times New Roman" w:hAnsi="Times New Roman" w:cs="Times New Roman"/>
          <w:i/>
          <w:sz w:val="22"/>
          <w:szCs w:val="22"/>
        </w:rPr>
        <w:t>«Концептуальные основы бухучета и отчетности»</w:t>
      </w:r>
      <w:r w:rsidR="00C027AB" w:rsidRPr="00972F5D">
        <w:rPr>
          <w:rFonts w:ascii="Times New Roman" w:hAnsi="Times New Roman" w:cs="Times New Roman"/>
          <w:i/>
          <w:sz w:val="22"/>
          <w:szCs w:val="22"/>
        </w:rPr>
        <w:t>, подпункт «б» пункта 9 СГС «Учетная политика, оценочные значения и ошибки».</w:t>
      </w:r>
    </w:p>
    <w:p w:rsidR="006F0DA3" w:rsidRPr="00972F5D" w:rsidRDefault="00E51027"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Кроме забалансовых счетов, утвержденных в Инструкции к Единому плану счетов № 157н, </w:t>
      </w:r>
      <w:r w:rsidR="006F5AAE" w:rsidRPr="00972F5D">
        <w:rPr>
          <w:rFonts w:ascii="Times New Roman" w:hAnsi="Times New Roman" w:cs="Times New Roman"/>
          <w:sz w:val="22"/>
          <w:szCs w:val="22"/>
        </w:rPr>
        <w:t xml:space="preserve">Администрация </w:t>
      </w:r>
      <w:r w:rsidRPr="00972F5D">
        <w:rPr>
          <w:rFonts w:ascii="Times New Roman" w:hAnsi="Times New Roman" w:cs="Times New Roman"/>
          <w:sz w:val="22"/>
          <w:szCs w:val="22"/>
        </w:rPr>
        <w:t xml:space="preserve"> применяет дополнительные забалансовые счета, утвержденные в Рабочем плане счетов (</w:t>
      </w:r>
      <w:r w:rsidR="00E457AE" w:rsidRPr="00972F5D">
        <w:rPr>
          <w:rFonts w:ascii="Times New Roman" w:hAnsi="Times New Roman" w:cs="Times New Roman"/>
          <w:sz w:val="22"/>
          <w:szCs w:val="22"/>
        </w:rPr>
        <w:t>приложении </w:t>
      </w:r>
      <w:r w:rsidR="007E6395" w:rsidRPr="00972F5D">
        <w:rPr>
          <w:rFonts w:ascii="Times New Roman" w:hAnsi="Times New Roman" w:cs="Times New Roman"/>
          <w:sz w:val="22"/>
          <w:szCs w:val="22"/>
        </w:rPr>
        <w:t>1.</w:t>
      </w:r>
      <w:r w:rsidR="00E457AE" w:rsidRPr="00972F5D">
        <w:rPr>
          <w:rFonts w:ascii="Times New Roman" w:hAnsi="Times New Roman" w:cs="Times New Roman"/>
          <w:sz w:val="22"/>
          <w:szCs w:val="22"/>
        </w:rPr>
        <w:t>6</w:t>
      </w:r>
      <w:r w:rsidRPr="00972F5D">
        <w:rPr>
          <w:rFonts w:ascii="Times New Roman" w:hAnsi="Times New Roman" w:cs="Times New Roman"/>
          <w:sz w:val="22"/>
          <w:szCs w:val="22"/>
        </w:rPr>
        <w:t>)</w:t>
      </w:r>
      <w:r w:rsidR="00E457AE" w:rsidRPr="00972F5D">
        <w:rPr>
          <w:rFonts w:ascii="Times New Roman" w:hAnsi="Times New Roman" w:cs="Times New Roman"/>
          <w:sz w:val="22"/>
          <w:szCs w:val="22"/>
        </w:rPr>
        <w:t xml:space="preserve">. </w:t>
      </w:r>
      <w:r w:rsidR="00E457AE" w:rsidRPr="00972F5D">
        <w:rPr>
          <w:rFonts w:ascii="Times New Roman" w:hAnsi="Times New Roman" w:cs="Times New Roman"/>
          <w:sz w:val="22"/>
          <w:szCs w:val="22"/>
        </w:rPr>
        <w:br/>
      </w:r>
      <w:r w:rsidR="00E457AE" w:rsidRPr="00972F5D">
        <w:rPr>
          <w:rFonts w:ascii="Times New Roman" w:hAnsi="Times New Roman" w:cs="Times New Roman"/>
          <w:i/>
          <w:sz w:val="22"/>
          <w:szCs w:val="22"/>
        </w:rPr>
        <w:t xml:space="preserve">Основание: </w:t>
      </w:r>
      <w:r w:rsidR="00DD6E72" w:rsidRPr="00972F5D">
        <w:rPr>
          <w:rFonts w:ascii="Times New Roman" w:hAnsi="Times New Roman" w:cs="Times New Roman"/>
          <w:i/>
          <w:sz w:val="22"/>
          <w:szCs w:val="22"/>
        </w:rPr>
        <w:t>пункт 332</w:t>
      </w:r>
      <w:r w:rsidR="00E457AE" w:rsidRPr="00972F5D">
        <w:rPr>
          <w:rFonts w:ascii="Times New Roman" w:hAnsi="Times New Roman" w:cs="Times New Roman"/>
          <w:i/>
          <w:sz w:val="22"/>
          <w:szCs w:val="22"/>
        </w:rPr>
        <w:t xml:space="preserve"> Инструкции к Единому плану счетов № 157н</w:t>
      </w:r>
      <w:r w:rsidR="0048580D" w:rsidRPr="00972F5D">
        <w:rPr>
          <w:rFonts w:ascii="Times New Roman" w:hAnsi="Times New Roman" w:cs="Times New Roman"/>
          <w:i/>
          <w:sz w:val="22"/>
          <w:szCs w:val="22"/>
        </w:rPr>
        <w:t xml:space="preserve">, пункт 19 </w:t>
      </w:r>
      <w:r w:rsidR="00C027AB" w:rsidRPr="00972F5D">
        <w:rPr>
          <w:rFonts w:ascii="Times New Roman" w:hAnsi="Times New Roman" w:cs="Times New Roman"/>
          <w:i/>
          <w:sz w:val="22"/>
          <w:szCs w:val="22"/>
        </w:rPr>
        <w:t>СГС</w:t>
      </w:r>
      <w:r w:rsidR="003A69BD" w:rsidRPr="00972F5D">
        <w:rPr>
          <w:rFonts w:ascii="Times New Roman" w:hAnsi="Times New Roman" w:cs="Times New Roman"/>
          <w:i/>
          <w:sz w:val="22"/>
          <w:szCs w:val="22"/>
        </w:rPr>
        <w:t xml:space="preserve"> </w:t>
      </w:r>
      <w:r w:rsidR="00EF0ED3" w:rsidRPr="00972F5D">
        <w:rPr>
          <w:rFonts w:ascii="Times New Roman" w:hAnsi="Times New Roman" w:cs="Times New Roman"/>
          <w:i/>
          <w:sz w:val="22"/>
          <w:szCs w:val="22"/>
        </w:rPr>
        <w:t>«Концептуальные основы бухучета и отчетности»</w:t>
      </w:r>
      <w:r w:rsidR="00E457AE" w:rsidRPr="00972F5D">
        <w:rPr>
          <w:rFonts w:ascii="Times New Roman" w:hAnsi="Times New Roman" w:cs="Times New Roman"/>
          <w:i/>
          <w:sz w:val="22"/>
          <w:szCs w:val="22"/>
        </w:rPr>
        <w:t>.</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CB5075"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972F5D">
        <w:rPr>
          <w:rFonts w:ascii="Times New Roman" w:hAnsi="Times New Roman" w:cs="Times New Roman"/>
          <w:b/>
          <w:bCs/>
          <w:sz w:val="22"/>
          <w:szCs w:val="22"/>
          <w:lang w:val="en-US"/>
        </w:rPr>
        <w:t>V</w:t>
      </w:r>
      <w:r w:rsidR="00E457AE" w:rsidRPr="00972F5D">
        <w:rPr>
          <w:rFonts w:ascii="Times New Roman" w:hAnsi="Times New Roman" w:cs="Times New Roman"/>
          <w:b/>
          <w:bCs/>
          <w:sz w:val="22"/>
          <w:szCs w:val="22"/>
        </w:rPr>
        <w:t>. Учет отдельных видов имущества и обязательств</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CB5075"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1</w:t>
      </w:r>
      <w:r w:rsidR="00E457AE" w:rsidRPr="00972F5D">
        <w:rPr>
          <w:rFonts w:ascii="Times New Roman" w:hAnsi="Times New Roman" w:cs="Times New Roman"/>
          <w:sz w:val="22"/>
          <w:szCs w:val="22"/>
        </w:rPr>
        <w:t xml:space="preserve">. Бюджетный учет ведется </w:t>
      </w:r>
      <w:r w:rsidR="0048580D" w:rsidRPr="00972F5D">
        <w:rPr>
          <w:rFonts w:ascii="Times New Roman" w:hAnsi="Times New Roman" w:cs="Times New Roman"/>
          <w:sz w:val="22"/>
          <w:szCs w:val="22"/>
        </w:rPr>
        <w:t xml:space="preserve">по первичным документам, которые проверены </w:t>
      </w:r>
      <w:r w:rsidR="00406DFC" w:rsidRPr="00972F5D">
        <w:rPr>
          <w:rFonts w:ascii="Times New Roman" w:hAnsi="Times New Roman" w:cs="Times New Roman"/>
          <w:sz w:val="22"/>
          <w:szCs w:val="22"/>
        </w:rPr>
        <w:t>бухгалтером централизованной бухгалтерии</w:t>
      </w:r>
      <w:r w:rsidR="0048580D" w:rsidRPr="00972F5D">
        <w:rPr>
          <w:rFonts w:ascii="Times New Roman" w:hAnsi="Times New Roman" w:cs="Times New Roman"/>
          <w:sz w:val="22"/>
          <w:szCs w:val="22"/>
        </w:rPr>
        <w:t xml:space="preserve"> </w:t>
      </w:r>
      <w:r w:rsidRPr="00972F5D">
        <w:rPr>
          <w:rFonts w:ascii="Times New Roman" w:hAnsi="Times New Roman" w:cs="Times New Roman"/>
          <w:sz w:val="22"/>
          <w:szCs w:val="22"/>
        </w:rPr>
        <w:t xml:space="preserve">в соответствии с </w:t>
      </w:r>
      <w:r w:rsidR="0074417D" w:rsidRPr="00972F5D">
        <w:rPr>
          <w:rFonts w:ascii="Times New Roman" w:hAnsi="Times New Roman" w:cs="Times New Roman"/>
          <w:sz w:val="22"/>
          <w:szCs w:val="22"/>
        </w:rPr>
        <w:t>принципами внутреннего контроля</w:t>
      </w:r>
      <w:r w:rsidR="002E6D02" w:rsidRPr="00972F5D">
        <w:rPr>
          <w:rFonts w:ascii="Times New Roman" w:hAnsi="Times New Roman" w:cs="Times New Roman"/>
          <w:sz w:val="22"/>
          <w:szCs w:val="22"/>
        </w:rPr>
        <w:t>.</w:t>
      </w:r>
      <w:r w:rsidR="00E457AE" w:rsidRPr="00972F5D">
        <w:rPr>
          <w:rFonts w:ascii="Times New Roman" w:hAnsi="Times New Roman" w:cs="Times New Roman"/>
          <w:sz w:val="22"/>
          <w:szCs w:val="22"/>
        </w:rPr>
        <w:br/>
      </w:r>
      <w:r w:rsidR="00E457AE" w:rsidRPr="00972F5D">
        <w:rPr>
          <w:rFonts w:ascii="Times New Roman" w:hAnsi="Times New Roman" w:cs="Times New Roman"/>
          <w:i/>
          <w:sz w:val="22"/>
          <w:szCs w:val="22"/>
        </w:rPr>
        <w:t>Основание: пункт 3 Инструкции к Единому плану счетов № 157н</w:t>
      </w:r>
      <w:r w:rsidR="0048580D" w:rsidRPr="00972F5D">
        <w:rPr>
          <w:rFonts w:ascii="Times New Roman" w:hAnsi="Times New Roman" w:cs="Times New Roman"/>
          <w:i/>
          <w:sz w:val="22"/>
          <w:szCs w:val="22"/>
        </w:rPr>
        <w:t xml:space="preserve">, пункт 23 </w:t>
      </w:r>
      <w:r w:rsidR="00C027AB" w:rsidRPr="00972F5D">
        <w:rPr>
          <w:rFonts w:ascii="Times New Roman" w:hAnsi="Times New Roman" w:cs="Times New Roman"/>
          <w:i/>
          <w:sz w:val="22"/>
          <w:szCs w:val="22"/>
        </w:rPr>
        <w:t>СГС</w:t>
      </w:r>
      <w:r w:rsidR="00EF0ED3" w:rsidRPr="00972F5D">
        <w:rPr>
          <w:rFonts w:ascii="Times New Roman" w:hAnsi="Times New Roman" w:cs="Times New Roman"/>
          <w:i/>
          <w:sz w:val="22"/>
          <w:szCs w:val="22"/>
        </w:rPr>
        <w:t xml:space="preserve"> «Концептуальные основы бухучета и отчетности»</w:t>
      </w:r>
      <w:r w:rsidR="00E457AE" w:rsidRPr="00972F5D">
        <w:rPr>
          <w:rFonts w:ascii="Times New Roman" w:hAnsi="Times New Roman" w:cs="Times New Roman"/>
          <w:i/>
          <w:sz w:val="22"/>
          <w:szCs w:val="22"/>
        </w:rPr>
        <w:t>.</w:t>
      </w:r>
    </w:p>
    <w:p w:rsidR="00DC3B8C" w:rsidRPr="00972F5D" w:rsidRDefault="00DC3B8C"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w:t>
      </w:r>
    </w:p>
    <w:p w:rsidR="00742B39" w:rsidRPr="00972F5D" w:rsidRDefault="00C027AB" w:rsidP="00742B39">
      <w:pPr>
        <w:pStyle w:val="a6"/>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 xml:space="preserve">Для случаев, которые не установлены в федеральных стандартах и других нормативно-правовых актах, регулирующих бухучет, метод определения справедливой стоимости выбирает комиссия </w:t>
      </w:r>
      <w:r w:rsidR="009F4A41" w:rsidRPr="00972F5D">
        <w:rPr>
          <w:rFonts w:ascii="Times New Roman" w:hAnsi="Times New Roman" w:cs="Times New Roman"/>
          <w:sz w:val="22"/>
          <w:szCs w:val="22"/>
        </w:rPr>
        <w:t xml:space="preserve">администрации </w:t>
      </w:r>
      <w:r w:rsidRPr="00972F5D">
        <w:rPr>
          <w:rFonts w:ascii="Times New Roman" w:hAnsi="Times New Roman" w:cs="Times New Roman"/>
          <w:sz w:val="22"/>
          <w:szCs w:val="22"/>
        </w:rPr>
        <w:t xml:space="preserve"> по </w:t>
      </w:r>
      <w:r w:rsidR="00742B39" w:rsidRPr="00972F5D">
        <w:rPr>
          <w:rFonts w:ascii="Times New Roman" w:hAnsi="Times New Roman" w:cs="Times New Roman"/>
          <w:sz w:val="22"/>
          <w:szCs w:val="22"/>
        </w:rPr>
        <w:t>поступлению и выбытию активов».</w:t>
      </w:r>
    </w:p>
    <w:p w:rsidR="00C027AB" w:rsidRPr="00972F5D" w:rsidRDefault="00C027AB" w:rsidP="00742B39">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 54 СГС «Концептуальные основы бухучета и отчетности».</w:t>
      </w:r>
    </w:p>
    <w:p w:rsidR="00C027AB" w:rsidRPr="00972F5D" w:rsidRDefault="00DC3B8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8"/>
          <w:szCs w:val="22"/>
        </w:rPr>
      </w:pPr>
      <w:r w:rsidRPr="00972F5D">
        <w:rPr>
          <w:rFonts w:ascii="Times New Roman" w:hAnsi="Times New Roman" w:cs="Times New Roman"/>
          <w:sz w:val="22"/>
          <w:szCs w:val="22"/>
        </w:rPr>
        <w:t> </w:t>
      </w:r>
    </w:p>
    <w:p w:rsidR="00C027AB" w:rsidRPr="00972F5D" w:rsidRDefault="00742B39"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3</w:t>
      </w:r>
      <w:r w:rsidR="00C027AB" w:rsidRPr="00972F5D">
        <w:rPr>
          <w:rFonts w:ascii="Times New Roman" w:hAnsi="Times New Roman" w:cs="Times New Roman"/>
          <w:sz w:val="22"/>
          <w:szCs w:val="22"/>
        </w:rPr>
        <w:t xml:space="preserve">. В случае если для показателя, необходимого для ведения бухгалтерского учета, не установлен метод оценки в законодательстве и в настоящей учетной политике, то величина оценочного показателя определяется профессиональным </w:t>
      </w:r>
      <w:r w:rsidR="007F0E4A" w:rsidRPr="00972F5D">
        <w:rPr>
          <w:rFonts w:ascii="Times New Roman" w:hAnsi="Times New Roman" w:cs="Times New Roman"/>
          <w:sz w:val="22"/>
          <w:szCs w:val="22"/>
        </w:rPr>
        <w:t xml:space="preserve">суждением </w:t>
      </w:r>
      <w:r w:rsidR="00406DFC" w:rsidRPr="00972F5D">
        <w:rPr>
          <w:rFonts w:ascii="Times New Roman" w:hAnsi="Times New Roman" w:cs="Times New Roman"/>
          <w:sz w:val="22"/>
          <w:szCs w:val="22"/>
        </w:rPr>
        <w:t>бухгалтера централизованной бухгалтерии</w:t>
      </w:r>
      <w:r w:rsidR="00C027AB" w:rsidRPr="00972F5D">
        <w:rPr>
          <w:rFonts w:ascii="Times New Roman" w:hAnsi="Times New Roman" w:cs="Times New Roman"/>
          <w:sz w:val="22"/>
          <w:szCs w:val="22"/>
        </w:rPr>
        <w:t>.</w:t>
      </w:r>
    </w:p>
    <w:p w:rsidR="00C027AB" w:rsidRPr="00972F5D" w:rsidRDefault="00C027AB"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 6 СГС «Учетная политика, оценочные значения и ошибки».</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CB5075"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i/>
          <w:iCs/>
          <w:sz w:val="22"/>
          <w:szCs w:val="22"/>
        </w:rPr>
        <w:t>2</w:t>
      </w:r>
      <w:r w:rsidR="00E457AE" w:rsidRPr="00972F5D">
        <w:rPr>
          <w:rFonts w:ascii="Times New Roman" w:hAnsi="Times New Roman" w:cs="Times New Roman"/>
          <w:b/>
          <w:i/>
          <w:iCs/>
          <w:sz w:val="22"/>
          <w:szCs w:val="22"/>
        </w:rPr>
        <w:t>. Основные средства</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136B78" w:rsidRPr="00972F5D" w:rsidRDefault="00136B78"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2</w:t>
      </w:r>
      <w:r w:rsidR="00E457AE" w:rsidRPr="00972F5D">
        <w:rPr>
          <w:rFonts w:ascii="Times New Roman" w:hAnsi="Times New Roman" w:cs="Times New Roman"/>
          <w:sz w:val="22"/>
          <w:szCs w:val="22"/>
        </w:rPr>
        <w:t xml:space="preserve">.1. </w:t>
      </w:r>
      <w:r w:rsidR="006F5AAE" w:rsidRPr="00972F5D">
        <w:rPr>
          <w:rFonts w:ascii="Times New Roman" w:hAnsi="Times New Roman" w:cs="Times New Roman"/>
          <w:sz w:val="22"/>
          <w:szCs w:val="22"/>
        </w:rPr>
        <w:t xml:space="preserve">Администрация </w:t>
      </w:r>
      <w:r w:rsidRPr="00972F5D">
        <w:rPr>
          <w:rFonts w:ascii="Times New Roman" w:hAnsi="Times New Roman" w:cs="Times New Roman"/>
          <w:sz w:val="22"/>
          <w:szCs w:val="22"/>
        </w:rPr>
        <w:t xml:space="preserve"> учитывает в составе основных средств материальные объекты</w:t>
      </w:r>
      <w:r w:rsidR="0048580D" w:rsidRPr="00972F5D">
        <w:rPr>
          <w:rFonts w:ascii="Times New Roman" w:hAnsi="Times New Roman" w:cs="Times New Roman"/>
          <w:sz w:val="22"/>
          <w:szCs w:val="22"/>
        </w:rPr>
        <w:t xml:space="preserve"> имущества</w:t>
      </w:r>
      <w:r w:rsidRPr="00972F5D">
        <w:rPr>
          <w:rFonts w:ascii="Times New Roman" w:hAnsi="Times New Roman" w:cs="Times New Roman"/>
          <w:sz w:val="22"/>
          <w:szCs w:val="22"/>
        </w:rPr>
        <w:t xml:space="preserve">, независимо от их стоимости, со сроком полезного использования более 12 месяцев, </w:t>
      </w:r>
      <w:r w:rsidR="00E3469A" w:rsidRPr="00972F5D">
        <w:rPr>
          <w:rFonts w:ascii="Times New Roman" w:hAnsi="Times New Roman" w:cs="Times New Roman"/>
          <w:sz w:val="22"/>
          <w:szCs w:val="22"/>
        </w:rPr>
        <w:t>а также штампы, печати и инвентарь. Перечень объектов</w:t>
      </w:r>
      <w:r w:rsidR="00A6010C" w:rsidRPr="00972F5D">
        <w:rPr>
          <w:rFonts w:ascii="Times New Roman" w:hAnsi="Times New Roman" w:cs="Times New Roman"/>
          <w:sz w:val="22"/>
          <w:szCs w:val="22"/>
        </w:rPr>
        <w:t>,</w:t>
      </w:r>
      <w:r w:rsidR="00E3469A" w:rsidRPr="00972F5D">
        <w:rPr>
          <w:rFonts w:ascii="Times New Roman" w:hAnsi="Times New Roman" w:cs="Times New Roman"/>
          <w:sz w:val="22"/>
          <w:szCs w:val="22"/>
        </w:rPr>
        <w:t xml:space="preserve"> которые относятся к группе «</w:t>
      </w:r>
      <w:r w:rsidR="00DD6E72" w:rsidRPr="00972F5D">
        <w:rPr>
          <w:rFonts w:ascii="Times New Roman" w:hAnsi="Times New Roman" w:cs="Times New Roman"/>
          <w:sz w:val="22"/>
          <w:szCs w:val="22"/>
        </w:rPr>
        <w:t>Инвентарь производственный и хозяйственный</w:t>
      </w:r>
      <w:r w:rsidR="00E3469A" w:rsidRPr="00972F5D">
        <w:rPr>
          <w:rFonts w:ascii="Times New Roman" w:hAnsi="Times New Roman" w:cs="Times New Roman"/>
          <w:sz w:val="22"/>
          <w:szCs w:val="22"/>
        </w:rPr>
        <w:t>»</w:t>
      </w:r>
      <w:r w:rsidR="00A6010C" w:rsidRPr="00972F5D">
        <w:rPr>
          <w:rFonts w:ascii="Times New Roman" w:hAnsi="Times New Roman" w:cs="Times New Roman"/>
          <w:sz w:val="22"/>
          <w:szCs w:val="22"/>
        </w:rPr>
        <w:t>,</w:t>
      </w:r>
      <w:r w:rsidR="00E3469A" w:rsidRPr="00972F5D">
        <w:rPr>
          <w:rFonts w:ascii="Times New Roman" w:hAnsi="Times New Roman" w:cs="Times New Roman"/>
          <w:sz w:val="22"/>
          <w:szCs w:val="22"/>
        </w:rPr>
        <w:t xml:space="preserve"> приведен в приложении </w:t>
      </w:r>
      <w:r w:rsidR="00AB15FD" w:rsidRPr="00972F5D">
        <w:rPr>
          <w:rFonts w:ascii="Times New Roman" w:hAnsi="Times New Roman" w:cs="Times New Roman"/>
          <w:sz w:val="22"/>
          <w:szCs w:val="22"/>
        </w:rPr>
        <w:t>1.</w:t>
      </w:r>
      <w:r w:rsidR="00E3469A" w:rsidRPr="00972F5D">
        <w:rPr>
          <w:rFonts w:ascii="Times New Roman" w:hAnsi="Times New Roman" w:cs="Times New Roman"/>
          <w:sz w:val="22"/>
          <w:szCs w:val="22"/>
        </w:rPr>
        <w:t>7</w:t>
      </w:r>
      <w:r w:rsidRPr="00972F5D">
        <w:rPr>
          <w:rFonts w:ascii="Times New Roman" w:hAnsi="Times New Roman" w:cs="Times New Roman"/>
          <w:sz w:val="22"/>
          <w:szCs w:val="22"/>
        </w:rPr>
        <w:t xml:space="preserve">. </w:t>
      </w:r>
    </w:p>
    <w:p w:rsidR="0048580D" w:rsidRPr="00972F5D" w:rsidRDefault="0048580D"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w:t>
      </w:r>
    </w:p>
    <w:p w:rsidR="00EF0ED3" w:rsidRPr="00972F5D" w:rsidRDefault="0048580D"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lastRenderedPageBreak/>
        <w:t xml:space="preserve">2.2. В один инвентарный объект, признаваемый комплексом объектов основных средств, объединяются </w:t>
      </w:r>
      <w:r w:rsidR="00EF0ED3" w:rsidRPr="00972F5D">
        <w:rPr>
          <w:rFonts w:ascii="Times New Roman" w:hAnsi="Times New Roman" w:cs="Times New Roman"/>
          <w:sz w:val="22"/>
          <w:szCs w:val="22"/>
        </w:rPr>
        <w:t>объекты имущества несущественной стоимости, имеющие одинаковые сроки полезного и ожидаемого использования:</w:t>
      </w:r>
    </w:p>
    <w:p w:rsidR="00EF0ED3" w:rsidRPr="00972F5D" w:rsidRDefault="00EF0ED3" w:rsidP="00811E28">
      <w:pPr>
        <w:pStyle w:val="a6"/>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мебель для обстановки одного помещения: столы, стулья, стеллажи, шкафы, полки;</w:t>
      </w:r>
    </w:p>
    <w:p w:rsidR="00EF0ED3" w:rsidRPr="00972F5D" w:rsidRDefault="00EF0ED3" w:rsidP="00811E28">
      <w:pPr>
        <w:pStyle w:val="a6"/>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компьютерное и периферийное оборудование: системные блоки, мониторы, компьютерные мыши, клавиатуры, принтеры, сканеры, колонки, акустические системы, микрофоны, веб-камеры, устройства захвата видео, внешние ТВ-тюнеры, внешние накопители на жестких дисках;</w:t>
      </w:r>
    </w:p>
    <w:p w:rsidR="00EF0ED3" w:rsidRPr="00972F5D" w:rsidRDefault="00EF0ED3"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Не считается существенной стоимость до 20 000 руб. за один имущественный объект.</w:t>
      </w:r>
    </w:p>
    <w:p w:rsidR="00EF0ED3" w:rsidRPr="00972F5D" w:rsidRDefault="00EF0ED3"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Необходимость объединения и конкретный перечень объединяемых объектов определяет комиссия </w:t>
      </w:r>
      <w:r w:rsidR="009F4A41" w:rsidRPr="00972F5D">
        <w:rPr>
          <w:rFonts w:ascii="Times New Roman" w:hAnsi="Times New Roman" w:cs="Times New Roman"/>
          <w:sz w:val="22"/>
          <w:szCs w:val="22"/>
        </w:rPr>
        <w:t xml:space="preserve">администрации </w:t>
      </w:r>
      <w:r w:rsidRPr="00972F5D">
        <w:rPr>
          <w:rFonts w:ascii="Times New Roman" w:hAnsi="Times New Roman" w:cs="Times New Roman"/>
          <w:sz w:val="22"/>
          <w:szCs w:val="22"/>
        </w:rPr>
        <w:t xml:space="preserve"> по поступлению и выбытию активов.</w:t>
      </w:r>
    </w:p>
    <w:p w:rsidR="0048580D" w:rsidRPr="00972F5D" w:rsidRDefault="00EF0ED3"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 xml:space="preserve">Основание: пункт 10 </w:t>
      </w:r>
      <w:r w:rsidR="00C027AB" w:rsidRPr="00972F5D">
        <w:rPr>
          <w:rFonts w:ascii="Times New Roman" w:hAnsi="Times New Roman" w:cs="Times New Roman"/>
          <w:i/>
          <w:sz w:val="22"/>
          <w:szCs w:val="22"/>
        </w:rPr>
        <w:t>СГС</w:t>
      </w:r>
      <w:r w:rsidRPr="00972F5D">
        <w:rPr>
          <w:rFonts w:ascii="Times New Roman" w:hAnsi="Times New Roman" w:cs="Times New Roman"/>
          <w:i/>
          <w:sz w:val="22"/>
          <w:szCs w:val="22"/>
        </w:rPr>
        <w:t xml:space="preserve"> «Основные средства»</w:t>
      </w:r>
      <w:r w:rsidR="0048580D" w:rsidRPr="00972F5D">
        <w:rPr>
          <w:rFonts w:ascii="Times New Roman" w:hAnsi="Times New Roman" w:cs="Times New Roman"/>
          <w:i/>
          <w:sz w:val="22"/>
          <w:szCs w:val="22"/>
        </w:rPr>
        <w:t>.</w:t>
      </w:r>
    </w:p>
    <w:p w:rsidR="00182C78" w:rsidRPr="00972F5D" w:rsidRDefault="00182C7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w:t>
      </w:r>
      <w:r w:rsidR="00EF3582" w:rsidRPr="00972F5D">
        <w:rPr>
          <w:rFonts w:ascii="Times New Roman" w:hAnsi="Times New Roman" w:cs="Times New Roman"/>
          <w:sz w:val="22"/>
          <w:szCs w:val="22"/>
        </w:rPr>
        <w:t>2</w:t>
      </w:r>
      <w:r w:rsidRPr="00972F5D">
        <w:rPr>
          <w:rFonts w:ascii="Times New Roman" w:hAnsi="Times New Roman" w:cs="Times New Roman"/>
          <w:sz w:val="22"/>
          <w:szCs w:val="22"/>
        </w:rPr>
        <w:t>.</w:t>
      </w:r>
      <w:r w:rsidR="0048580D" w:rsidRPr="00972F5D">
        <w:rPr>
          <w:rFonts w:ascii="Times New Roman" w:hAnsi="Times New Roman" w:cs="Times New Roman"/>
          <w:sz w:val="22"/>
          <w:szCs w:val="22"/>
        </w:rPr>
        <w:t>3</w:t>
      </w:r>
      <w:r w:rsidRPr="00972F5D">
        <w:rPr>
          <w:rFonts w:ascii="Times New Roman" w:hAnsi="Times New Roman" w:cs="Times New Roman"/>
          <w:sz w:val="22"/>
          <w:szCs w:val="22"/>
        </w:rPr>
        <w:t xml:space="preserve">. </w:t>
      </w:r>
      <w:r w:rsidR="00C027AB" w:rsidRPr="00972F5D">
        <w:rPr>
          <w:rFonts w:ascii="Times New Roman" w:hAnsi="Times New Roman" w:cs="Times New Roman"/>
          <w:sz w:val="22"/>
          <w:szCs w:val="22"/>
        </w:rPr>
        <w:t>У</w:t>
      </w:r>
      <w:r w:rsidRPr="00972F5D">
        <w:rPr>
          <w:rFonts w:ascii="Times New Roman" w:hAnsi="Times New Roman" w:cs="Times New Roman"/>
          <w:sz w:val="22"/>
          <w:szCs w:val="22"/>
        </w:rPr>
        <w:t xml:space="preserve">никальный инвентарный номер </w:t>
      </w:r>
      <w:r w:rsidR="00C027AB" w:rsidRPr="00972F5D">
        <w:rPr>
          <w:rFonts w:ascii="Times New Roman" w:hAnsi="Times New Roman" w:cs="Times New Roman"/>
          <w:sz w:val="22"/>
          <w:szCs w:val="22"/>
        </w:rPr>
        <w:t>состоит из десяти знаков и присваивается в порядке</w:t>
      </w:r>
      <w:r w:rsidR="00EF3582" w:rsidRPr="00972F5D">
        <w:rPr>
          <w:rFonts w:ascii="Times New Roman" w:hAnsi="Times New Roman" w:cs="Times New Roman"/>
          <w:sz w:val="22"/>
          <w:szCs w:val="22"/>
        </w:rPr>
        <w:t>:</w:t>
      </w:r>
    </w:p>
    <w:p w:rsidR="00811E28"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1-й разряд – амортизационная группа, к которой отнесен объект при принятии к учету (при отнесении инвентарного объекта к 10-й амортизационной группе в данн</w:t>
      </w:r>
      <w:r w:rsidR="00811E28" w:rsidRPr="00972F5D">
        <w:rPr>
          <w:rFonts w:ascii="Times New Roman" w:hAnsi="Times New Roman" w:cs="Times New Roman"/>
          <w:sz w:val="22"/>
          <w:szCs w:val="22"/>
        </w:rPr>
        <w:t xml:space="preserve">ом разряде </w:t>
      </w:r>
      <w:r w:rsidR="00811E28" w:rsidRPr="00972F5D">
        <w:rPr>
          <w:rFonts w:ascii="Times New Roman" w:hAnsi="Times New Roman" w:cs="Times New Roman"/>
          <w:sz w:val="22"/>
          <w:szCs w:val="22"/>
        </w:rPr>
        <w:br/>
        <w:t>проставляется «0»);</w:t>
      </w:r>
    </w:p>
    <w:p w:rsidR="00C93BA9"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2–4-й разряды – код объекта учета синтетического счета в Плане счетов бюджетного учета (приложение 1 к </w:t>
      </w:r>
      <w:r w:rsidR="006F5AAE" w:rsidRPr="00972F5D">
        <w:rPr>
          <w:rFonts w:ascii="Times New Roman" w:hAnsi="Times New Roman" w:cs="Times New Roman"/>
          <w:sz w:val="22"/>
          <w:szCs w:val="22"/>
        </w:rPr>
        <w:t>распоряжению</w:t>
      </w:r>
      <w:r w:rsidRPr="00972F5D">
        <w:rPr>
          <w:rFonts w:ascii="Times New Roman" w:hAnsi="Times New Roman" w:cs="Times New Roman"/>
          <w:sz w:val="22"/>
          <w:szCs w:val="22"/>
        </w:rPr>
        <w:t xml:space="preserve"> Минфина от </w:t>
      </w:r>
      <w:r w:rsidR="00C027AB" w:rsidRPr="00972F5D">
        <w:rPr>
          <w:rFonts w:ascii="Times New Roman" w:hAnsi="Times New Roman" w:cs="Times New Roman"/>
          <w:sz w:val="22"/>
          <w:szCs w:val="22"/>
        </w:rPr>
        <w:t>0</w:t>
      </w:r>
      <w:r w:rsidRPr="00972F5D">
        <w:rPr>
          <w:rFonts w:ascii="Times New Roman" w:hAnsi="Times New Roman" w:cs="Times New Roman"/>
          <w:sz w:val="22"/>
          <w:szCs w:val="22"/>
        </w:rPr>
        <w:t>6</w:t>
      </w:r>
      <w:r w:rsidR="00C027AB" w:rsidRPr="00972F5D">
        <w:rPr>
          <w:rFonts w:ascii="Times New Roman" w:hAnsi="Times New Roman" w:cs="Times New Roman"/>
          <w:sz w:val="22"/>
          <w:szCs w:val="22"/>
        </w:rPr>
        <w:t>.12.</w:t>
      </w:r>
      <w:r w:rsidR="00811E28" w:rsidRPr="00972F5D">
        <w:rPr>
          <w:rFonts w:ascii="Times New Roman" w:hAnsi="Times New Roman" w:cs="Times New Roman"/>
          <w:sz w:val="22"/>
          <w:szCs w:val="22"/>
        </w:rPr>
        <w:t>2010 № 162н);</w:t>
      </w:r>
    </w:p>
    <w:p w:rsidR="00C93BA9"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5–6-й разряды – код группы и вида синтетического счета Плана счетов бюджетного учета </w:t>
      </w:r>
      <w:r w:rsidRPr="00972F5D">
        <w:rPr>
          <w:rFonts w:ascii="Times New Roman" w:hAnsi="Times New Roman" w:cs="Times New Roman"/>
          <w:sz w:val="22"/>
          <w:szCs w:val="22"/>
        </w:rPr>
        <w:br/>
        <w:t xml:space="preserve">(приложение 1 к </w:t>
      </w:r>
      <w:r w:rsidR="006F5AAE" w:rsidRPr="00972F5D">
        <w:rPr>
          <w:rFonts w:ascii="Times New Roman" w:hAnsi="Times New Roman" w:cs="Times New Roman"/>
          <w:sz w:val="22"/>
          <w:szCs w:val="22"/>
        </w:rPr>
        <w:t>распоряжению</w:t>
      </w:r>
      <w:r w:rsidRPr="00972F5D">
        <w:rPr>
          <w:rFonts w:ascii="Times New Roman" w:hAnsi="Times New Roman" w:cs="Times New Roman"/>
          <w:sz w:val="22"/>
          <w:szCs w:val="22"/>
        </w:rPr>
        <w:t xml:space="preserve"> Минфина от </w:t>
      </w:r>
      <w:r w:rsidR="00C027AB" w:rsidRPr="00972F5D">
        <w:rPr>
          <w:rFonts w:ascii="Times New Roman" w:hAnsi="Times New Roman" w:cs="Times New Roman"/>
          <w:sz w:val="22"/>
          <w:szCs w:val="22"/>
        </w:rPr>
        <w:t>0</w:t>
      </w:r>
      <w:r w:rsidRPr="00972F5D">
        <w:rPr>
          <w:rFonts w:ascii="Times New Roman" w:hAnsi="Times New Roman" w:cs="Times New Roman"/>
          <w:sz w:val="22"/>
          <w:szCs w:val="22"/>
        </w:rPr>
        <w:t>6</w:t>
      </w:r>
      <w:r w:rsidR="00C027AB" w:rsidRPr="00972F5D">
        <w:rPr>
          <w:rFonts w:ascii="Times New Roman" w:hAnsi="Times New Roman" w:cs="Times New Roman"/>
          <w:sz w:val="22"/>
          <w:szCs w:val="22"/>
        </w:rPr>
        <w:t>.12.</w:t>
      </w:r>
      <w:r w:rsidR="00C93BA9" w:rsidRPr="00972F5D">
        <w:rPr>
          <w:rFonts w:ascii="Times New Roman" w:hAnsi="Times New Roman" w:cs="Times New Roman"/>
          <w:sz w:val="22"/>
          <w:szCs w:val="22"/>
        </w:rPr>
        <w:t>2010 № 162н);</w:t>
      </w: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7–10-й разряды – порядковый номер нефинансового актива.</w:t>
      </w:r>
      <w:r w:rsidRPr="00972F5D">
        <w:rPr>
          <w:rFonts w:ascii="Times New Roman" w:hAnsi="Times New Roman" w:cs="Times New Roman"/>
          <w:sz w:val="22"/>
          <w:szCs w:val="22"/>
        </w:rPr>
        <w:br/>
      </w:r>
      <w:r w:rsidRPr="00972F5D">
        <w:rPr>
          <w:rFonts w:ascii="Times New Roman" w:hAnsi="Times New Roman" w:cs="Times New Roman"/>
          <w:i/>
          <w:sz w:val="22"/>
          <w:szCs w:val="22"/>
        </w:rPr>
        <w:t xml:space="preserve">Основание: </w:t>
      </w:r>
      <w:r w:rsidR="00E25FA9" w:rsidRPr="00972F5D">
        <w:rPr>
          <w:rFonts w:ascii="Times New Roman" w:hAnsi="Times New Roman" w:cs="Times New Roman"/>
          <w:i/>
          <w:sz w:val="22"/>
          <w:szCs w:val="22"/>
        </w:rPr>
        <w:t xml:space="preserve">пункт 9 </w:t>
      </w:r>
      <w:r w:rsidR="00C027AB" w:rsidRPr="00972F5D">
        <w:rPr>
          <w:rFonts w:ascii="Times New Roman" w:hAnsi="Times New Roman" w:cs="Times New Roman"/>
          <w:i/>
          <w:sz w:val="22"/>
          <w:szCs w:val="22"/>
        </w:rPr>
        <w:t>СГС</w:t>
      </w:r>
      <w:r w:rsidR="00E25FA9" w:rsidRPr="00972F5D">
        <w:rPr>
          <w:rFonts w:ascii="Times New Roman" w:hAnsi="Times New Roman" w:cs="Times New Roman"/>
          <w:i/>
          <w:sz w:val="22"/>
          <w:szCs w:val="22"/>
        </w:rPr>
        <w:t xml:space="preserve"> «Основные средства», </w:t>
      </w:r>
      <w:r w:rsidR="00DD6E72" w:rsidRPr="00972F5D">
        <w:rPr>
          <w:rFonts w:ascii="Times New Roman" w:hAnsi="Times New Roman" w:cs="Times New Roman"/>
          <w:i/>
          <w:sz w:val="22"/>
          <w:szCs w:val="22"/>
        </w:rPr>
        <w:t>пункт 46</w:t>
      </w:r>
      <w:r w:rsidRPr="00972F5D">
        <w:rPr>
          <w:rFonts w:ascii="Times New Roman" w:hAnsi="Times New Roman" w:cs="Times New Roman"/>
          <w:i/>
          <w:sz w:val="22"/>
          <w:szCs w:val="22"/>
        </w:rPr>
        <w:t xml:space="preserve"> Инструкции к Единому плану счетов № 157н.</w:t>
      </w:r>
    </w:p>
    <w:p w:rsidR="00811E28" w:rsidRPr="00972F5D" w:rsidRDefault="00811E28"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p w:rsidR="00811E28" w:rsidRPr="00972F5D" w:rsidRDefault="00E457AE" w:rsidP="00811E28">
      <w:pPr>
        <w:pStyle w:val="a6"/>
        <w:numPr>
          <w:ilvl w:val="1"/>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Присвоенный объекту инвентарный номер обозначается путем нанесения номера на инвентарный объект кр</w:t>
      </w:r>
      <w:r w:rsidR="00811E28" w:rsidRPr="00972F5D">
        <w:rPr>
          <w:rFonts w:ascii="Times New Roman" w:hAnsi="Times New Roman" w:cs="Times New Roman"/>
          <w:sz w:val="22"/>
          <w:szCs w:val="22"/>
        </w:rPr>
        <w:t>аской или водостойким маркером.</w:t>
      </w:r>
    </w:p>
    <w:p w:rsidR="006F0DA3" w:rsidRPr="00972F5D" w:rsidRDefault="00E457AE" w:rsidP="00811E28">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2"/>
          <w:szCs w:val="22"/>
        </w:rPr>
      </w:pPr>
      <w:r w:rsidRPr="00972F5D">
        <w:rPr>
          <w:rFonts w:ascii="Times New Roman" w:hAnsi="Times New Roman" w:cs="Times New Roman"/>
          <w:sz w:val="22"/>
          <w:szCs w:val="22"/>
        </w:rPr>
        <w:t>В случае если объект является сложным (комплексом конструктивно сочлененных предметов), инвентарный номер обозначается на каждом составляющем элементе тем же способом, что и на сложном объекте.</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48580D" w:rsidRPr="00972F5D" w:rsidRDefault="0048580D"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2.</w:t>
      </w:r>
      <w:r w:rsidR="00E25FA9" w:rsidRPr="00972F5D">
        <w:rPr>
          <w:rFonts w:ascii="Times New Roman" w:hAnsi="Times New Roman" w:cs="Times New Roman"/>
          <w:sz w:val="22"/>
          <w:szCs w:val="22"/>
        </w:rPr>
        <w:t>5</w:t>
      </w:r>
      <w:r w:rsidRPr="00972F5D">
        <w:rPr>
          <w:rFonts w:ascii="Times New Roman" w:hAnsi="Times New Roman" w:cs="Times New Roman"/>
          <w:sz w:val="22"/>
          <w:szCs w:val="22"/>
        </w:rPr>
        <w:t>. Затраты по замене отдельных составных частей объекта основных средств,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 заменяемых (выбываемых) составных частей. Данное правило применяется к следующим группам основных средств:</w:t>
      </w:r>
    </w:p>
    <w:p w:rsidR="0048580D" w:rsidRPr="00972F5D" w:rsidRDefault="0048580D" w:rsidP="00D81789">
      <w:pPr>
        <w:pStyle w:val="a6"/>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972F5D">
        <w:rPr>
          <w:rFonts w:ascii="Times New Roman" w:hAnsi="Times New Roman" w:cs="Times New Roman"/>
          <w:sz w:val="22"/>
          <w:szCs w:val="22"/>
        </w:rPr>
        <w:t>машины и оборудование;</w:t>
      </w:r>
    </w:p>
    <w:p w:rsidR="0048580D" w:rsidRPr="00972F5D" w:rsidRDefault="0048580D" w:rsidP="00D81789">
      <w:pPr>
        <w:pStyle w:val="a6"/>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972F5D">
        <w:rPr>
          <w:rFonts w:ascii="Times New Roman" w:hAnsi="Times New Roman" w:cs="Times New Roman"/>
          <w:sz w:val="22"/>
          <w:szCs w:val="22"/>
        </w:rPr>
        <w:t>транспортные средства;</w:t>
      </w:r>
    </w:p>
    <w:p w:rsidR="0048580D" w:rsidRPr="00972F5D" w:rsidRDefault="0048580D" w:rsidP="00D81789">
      <w:pPr>
        <w:pStyle w:val="a6"/>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972F5D">
        <w:rPr>
          <w:rFonts w:ascii="Times New Roman" w:hAnsi="Times New Roman" w:cs="Times New Roman"/>
          <w:sz w:val="22"/>
          <w:szCs w:val="22"/>
        </w:rPr>
        <w:t>инвентарь производственный и хозяйственный;</w:t>
      </w:r>
    </w:p>
    <w:p w:rsidR="00BE323F" w:rsidRPr="00972F5D" w:rsidRDefault="0048580D" w:rsidP="00954449">
      <w:pPr>
        <w:pStyle w:val="a6"/>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972F5D">
        <w:rPr>
          <w:rFonts w:ascii="Times New Roman" w:hAnsi="Times New Roman" w:cs="Times New Roman"/>
          <w:sz w:val="22"/>
          <w:szCs w:val="22"/>
        </w:rPr>
        <w:t>многолетние насаждения;</w:t>
      </w:r>
    </w:p>
    <w:p w:rsidR="0048580D" w:rsidRPr="00972F5D" w:rsidRDefault="0048580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i/>
          <w:sz w:val="22"/>
          <w:szCs w:val="22"/>
        </w:rPr>
        <w:t xml:space="preserve">Основание: пункт 27 </w:t>
      </w:r>
      <w:r w:rsidR="00C027AB" w:rsidRPr="00972F5D">
        <w:rPr>
          <w:rFonts w:ascii="Times New Roman" w:hAnsi="Times New Roman" w:cs="Times New Roman"/>
          <w:i/>
          <w:sz w:val="22"/>
          <w:szCs w:val="22"/>
        </w:rPr>
        <w:t>СГС</w:t>
      </w:r>
      <w:r w:rsidR="00E25FA9" w:rsidRPr="00972F5D">
        <w:rPr>
          <w:rFonts w:ascii="Times New Roman" w:hAnsi="Times New Roman" w:cs="Times New Roman"/>
          <w:i/>
          <w:sz w:val="22"/>
          <w:szCs w:val="22"/>
        </w:rPr>
        <w:t>«Основные средства»</w:t>
      </w:r>
      <w:r w:rsidRPr="00972F5D">
        <w:rPr>
          <w:rFonts w:ascii="Times New Roman" w:hAnsi="Times New Roman" w:cs="Times New Roman"/>
          <w:i/>
          <w:sz w:val="22"/>
          <w:szCs w:val="22"/>
        </w:rPr>
        <w:t>.</w:t>
      </w:r>
    </w:p>
    <w:p w:rsidR="00811E28" w:rsidRPr="00972F5D" w:rsidRDefault="00811E2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p>
    <w:p w:rsidR="00C74A21" w:rsidRPr="00972F5D" w:rsidRDefault="00C74A21"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2.6. В случае частичной ликвидации или разукомплектации объекта основного средства, если стоимость ликвидируемых (разукомплектованных) частей не выделена в документах поставщика, стоимость таких частей определяется пропорционально следующему показателю (в порядке убывания важности):</w:t>
      </w:r>
    </w:p>
    <w:p w:rsidR="00C74A21" w:rsidRPr="00972F5D" w:rsidRDefault="00C74A21" w:rsidP="00D81789">
      <w:pPr>
        <w:pStyle w:val="a6"/>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972F5D">
        <w:rPr>
          <w:rFonts w:ascii="Times New Roman" w:hAnsi="Times New Roman" w:cs="Times New Roman"/>
          <w:sz w:val="22"/>
          <w:szCs w:val="22"/>
        </w:rPr>
        <w:t>площади;</w:t>
      </w:r>
    </w:p>
    <w:p w:rsidR="00C74A21" w:rsidRPr="00972F5D" w:rsidRDefault="00C74A21" w:rsidP="00D81789">
      <w:pPr>
        <w:pStyle w:val="a6"/>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972F5D">
        <w:rPr>
          <w:rFonts w:ascii="Times New Roman" w:hAnsi="Times New Roman" w:cs="Times New Roman"/>
          <w:sz w:val="22"/>
          <w:szCs w:val="22"/>
        </w:rPr>
        <w:t>объему;</w:t>
      </w:r>
    </w:p>
    <w:p w:rsidR="00C74A21" w:rsidRPr="00972F5D" w:rsidRDefault="00C74A21" w:rsidP="00D81789">
      <w:pPr>
        <w:pStyle w:val="a6"/>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972F5D">
        <w:rPr>
          <w:rFonts w:ascii="Times New Roman" w:hAnsi="Times New Roman" w:cs="Times New Roman"/>
          <w:sz w:val="22"/>
          <w:szCs w:val="22"/>
        </w:rPr>
        <w:t>весу;</w:t>
      </w:r>
    </w:p>
    <w:p w:rsidR="00C74A21" w:rsidRPr="00972F5D" w:rsidRDefault="00C74A21" w:rsidP="00D81789">
      <w:pPr>
        <w:pStyle w:val="a6"/>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972F5D">
        <w:rPr>
          <w:rFonts w:ascii="Times New Roman" w:hAnsi="Times New Roman" w:cs="Times New Roman"/>
          <w:sz w:val="22"/>
          <w:szCs w:val="22"/>
        </w:rPr>
        <w:t>иному показателю, установленному комиссией по поступлению и выбытию активов.</w:t>
      </w:r>
    </w:p>
    <w:p w:rsidR="0048580D" w:rsidRPr="00972F5D" w:rsidRDefault="0048580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48580D" w:rsidRPr="00972F5D" w:rsidRDefault="0048580D"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2.</w:t>
      </w:r>
      <w:r w:rsidR="00C74A21" w:rsidRPr="00972F5D">
        <w:rPr>
          <w:rFonts w:ascii="Times New Roman" w:hAnsi="Times New Roman" w:cs="Times New Roman"/>
          <w:sz w:val="22"/>
          <w:szCs w:val="22"/>
        </w:rPr>
        <w:t>7</w:t>
      </w:r>
      <w:r w:rsidRPr="00972F5D">
        <w:rPr>
          <w:rFonts w:ascii="Times New Roman" w:hAnsi="Times New Roman" w:cs="Times New Roman"/>
          <w:sz w:val="22"/>
          <w:szCs w:val="22"/>
        </w:rPr>
        <w:t xml:space="preserve">. </w:t>
      </w:r>
      <w:r w:rsidR="009B66F1" w:rsidRPr="00972F5D">
        <w:rPr>
          <w:rFonts w:ascii="Times New Roman" w:hAnsi="Times New Roman" w:cs="Times New Roman"/>
          <w:sz w:val="22"/>
          <w:szCs w:val="22"/>
        </w:rPr>
        <w:t>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формируют объем произведенных капитальных вложений с дальнейшим признанием в стоимости объекта основных средств. Одновременно учтенная ранее в стоимости объекта основных средств сумма затрат на проведение предыдущего ремонта подлежит списанию в расходы текущего периода</w:t>
      </w:r>
      <w:r w:rsidRPr="00972F5D">
        <w:rPr>
          <w:rFonts w:ascii="Times New Roman" w:hAnsi="Times New Roman" w:cs="Times New Roman"/>
          <w:sz w:val="22"/>
          <w:szCs w:val="22"/>
        </w:rPr>
        <w:t>. Данное правило применяется к следующим группам основных средств:</w:t>
      </w:r>
    </w:p>
    <w:p w:rsidR="0048580D" w:rsidRPr="00972F5D" w:rsidRDefault="0048580D" w:rsidP="00D81789">
      <w:pPr>
        <w:pStyle w:val="a6"/>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972F5D">
        <w:rPr>
          <w:rFonts w:ascii="Times New Roman" w:hAnsi="Times New Roman" w:cs="Times New Roman"/>
          <w:sz w:val="22"/>
          <w:szCs w:val="22"/>
        </w:rPr>
        <w:t>машины и оборудование;</w:t>
      </w:r>
    </w:p>
    <w:p w:rsidR="0048580D" w:rsidRPr="00972F5D" w:rsidRDefault="0048580D" w:rsidP="00D81789">
      <w:pPr>
        <w:pStyle w:val="a6"/>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972F5D">
        <w:rPr>
          <w:rFonts w:ascii="Times New Roman" w:hAnsi="Times New Roman" w:cs="Times New Roman"/>
          <w:sz w:val="22"/>
          <w:szCs w:val="22"/>
        </w:rPr>
        <w:t>транспортные средства;</w:t>
      </w:r>
    </w:p>
    <w:p w:rsidR="0048580D" w:rsidRPr="00972F5D" w:rsidRDefault="0048580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i/>
          <w:sz w:val="22"/>
          <w:szCs w:val="22"/>
        </w:rPr>
        <w:t xml:space="preserve">Основание: пункт 28 </w:t>
      </w:r>
      <w:r w:rsidR="004B6981" w:rsidRPr="00972F5D">
        <w:rPr>
          <w:rFonts w:ascii="Times New Roman" w:hAnsi="Times New Roman" w:cs="Times New Roman"/>
          <w:i/>
          <w:sz w:val="22"/>
          <w:szCs w:val="22"/>
        </w:rPr>
        <w:t>СГС</w:t>
      </w:r>
      <w:r w:rsidR="003A70DE" w:rsidRPr="00972F5D">
        <w:rPr>
          <w:rFonts w:ascii="Times New Roman" w:hAnsi="Times New Roman" w:cs="Times New Roman"/>
          <w:i/>
          <w:sz w:val="22"/>
          <w:szCs w:val="22"/>
        </w:rPr>
        <w:t xml:space="preserve"> </w:t>
      </w:r>
      <w:r w:rsidR="00E25FA9" w:rsidRPr="00972F5D">
        <w:rPr>
          <w:rFonts w:ascii="Times New Roman" w:hAnsi="Times New Roman" w:cs="Times New Roman"/>
          <w:i/>
          <w:sz w:val="22"/>
          <w:szCs w:val="22"/>
        </w:rPr>
        <w:t>«Основные средства»</w:t>
      </w:r>
      <w:r w:rsidRPr="00972F5D">
        <w:rPr>
          <w:rFonts w:ascii="Times New Roman" w:hAnsi="Times New Roman" w:cs="Times New Roman"/>
          <w:i/>
          <w:sz w:val="22"/>
          <w:szCs w:val="22"/>
        </w:rPr>
        <w:t>.</w:t>
      </w:r>
    </w:p>
    <w:p w:rsidR="00182C78" w:rsidRPr="00972F5D" w:rsidRDefault="00182C7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w:t>
      </w:r>
      <w:r w:rsidR="00FC020F" w:rsidRPr="00972F5D">
        <w:rPr>
          <w:rFonts w:ascii="Times New Roman" w:hAnsi="Times New Roman" w:cs="Times New Roman"/>
          <w:sz w:val="22"/>
          <w:szCs w:val="22"/>
        </w:rPr>
        <w:t>2.8. На любые осн</w:t>
      </w:r>
      <w:r w:rsidR="00182C78" w:rsidRPr="00972F5D">
        <w:rPr>
          <w:rFonts w:ascii="Times New Roman" w:hAnsi="Times New Roman" w:cs="Times New Roman"/>
          <w:sz w:val="22"/>
          <w:szCs w:val="22"/>
        </w:rPr>
        <w:t>овные средства (кроме библиотечного</w:t>
      </w:r>
      <w:r w:rsidR="00FC020F" w:rsidRPr="00972F5D">
        <w:rPr>
          <w:rFonts w:ascii="Times New Roman" w:hAnsi="Times New Roman" w:cs="Times New Roman"/>
          <w:sz w:val="22"/>
          <w:szCs w:val="22"/>
        </w:rPr>
        <w:t xml:space="preserve"> фонда): - стоимостью до 10000,0 </w:t>
      </w:r>
      <w:r w:rsidR="00182C78" w:rsidRPr="00972F5D">
        <w:rPr>
          <w:rFonts w:ascii="Times New Roman" w:hAnsi="Times New Roman" w:cs="Times New Roman"/>
          <w:sz w:val="22"/>
          <w:szCs w:val="22"/>
        </w:rPr>
        <w:t>руб. амортизация не начисляется,</w:t>
      </w:r>
      <w:r w:rsidR="00FC020F" w:rsidRPr="00972F5D">
        <w:rPr>
          <w:rFonts w:ascii="Times New Roman" w:hAnsi="Times New Roman" w:cs="Times New Roman"/>
          <w:sz w:val="22"/>
          <w:szCs w:val="22"/>
        </w:rPr>
        <w:t xml:space="preserve"> </w:t>
      </w:r>
      <w:r w:rsidR="00182C78" w:rsidRPr="00972F5D">
        <w:rPr>
          <w:rFonts w:ascii="Times New Roman" w:hAnsi="Times New Roman" w:cs="Times New Roman"/>
          <w:sz w:val="22"/>
          <w:szCs w:val="22"/>
        </w:rPr>
        <w:t>п</w:t>
      </w:r>
      <w:r w:rsidR="00FC020F" w:rsidRPr="00972F5D">
        <w:rPr>
          <w:rFonts w:ascii="Times New Roman" w:hAnsi="Times New Roman" w:cs="Times New Roman"/>
          <w:sz w:val="22"/>
          <w:szCs w:val="22"/>
        </w:rPr>
        <w:t xml:space="preserve">ервоначальная стоимость списывается с одновременным отражением на </w:t>
      </w:r>
      <w:r w:rsidR="00FC020F" w:rsidRPr="00972F5D">
        <w:rPr>
          <w:rFonts w:ascii="Times New Roman" w:hAnsi="Times New Roman" w:cs="Times New Roman"/>
          <w:sz w:val="22"/>
          <w:szCs w:val="22"/>
        </w:rPr>
        <w:lastRenderedPageBreak/>
        <w:t>забалансовом счете; стоимостью от 10000,0 руб. до 100000,0 -100% амортизация при выдаче в эксплуатацию;</w:t>
      </w:r>
      <w:r w:rsidR="00182C78" w:rsidRPr="00972F5D">
        <w:rPr>
          <w:rFonts w:ascii="Times New Roman" w:hAnsi="Times New Roman" w:cs="Times New Roman"/>
          <w:sz w:val="22"/>
          <w:szCs w:val="22"/>
        </w:rPr>
        <w:t xml:space="preserve"> -</w:t>
      </w:r>
      <w:r w:rsidR="003A70DE" w:rsidRPr="00972F5D">
        <w:rPr>
          <w:rFonts w:ascii="Times New Roman" w:hAnsi="Times New Roman" w:cs="Times New Roman"/>
          <w:sz w:val="22"/>
          <w:szCs w:val="22"/>
        </w:rPr>
        <w:t xml:space="preserve"> </w:t>
      </w:r>
      <w:r w:rsidR="00182C78" w:rsidRPr="00972F5D">
        <w:rPr>
          <w:rFonts w:ascii="Times New Roman" w:hAnsi="Times New Roman" w:cs="Times New Roman"/>
          <w:sz w:val="22"/>
          <w:szCs w:val="22"/>
        </w:rPr>
        <w:t>свыше 100000,0 руб.  по нормам амортизации.</w:t>
      </w:r>
    </w:p>
    <w:p w:rsidR="00182C78" w:rsidRPr="00972F5D" w:rsidRDefault="00182C7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i/>
          <w:sz w:val="22"/>
          <w:szCs w:val="22"/>
        </w:rPr>
        <w:t>Основание: пункты  39 СГС</w:t>
      </w:r>
      <w:r w:rsidR="003A70DE" w:rsidRPr="00972F5D">
        <w:rPr>
          <w:rFonts w:ascii="Times New Roman" w:hAnsi="Times New Roman" w:cs="Times New Roman"/>
          <w:i/>
          <w:sz w:val="22"/>
          <w:szCs w:val="22"/>
        </w:rPr>
        <w:t xml:space="preserve"> </w:t>
      </w:r>
      <w:r w:rsidRPr="00972F5D">
        <w:rPr>
          <w:rFonts w:ascii="Times New Roman" w:hAnsi="Times New Roman" w:cs="Times New Roman"/>
          <w:i/>
          <w:sz w:val="22"/>
          <w:szCs w:val="22"/>
        </w:rPr>
        <w:t>«Основные средства».</w:t>
      </w:r>
    </w:p>
    <w:p w:rsidR="00182C78" w:rsidRPr="00972F5D" w:rsidRDefault="00182C7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811E28" w:rsidRPr="00972F5D" w:rsidRDefault="0048580D" w:rsidP="00811E28">
      <w:pPr>
        <w:pStyle w:val="a6"/>
        <w:numPr>
          <w:ilvl w:val="1"/>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Начисление амортизации ос</w:t>
      </w:r>
      <w:r w:rsidR="00811E28" w:rsidRPr="00972F5D">
        <w:rPr>
          <w:rFonts w:ascii="Times New Roman" w:hAnsi="Times New Roman" w:cs="Times New Roman"/>
          <w:sz w:val="22"/>
          <w:szCs w:val="22"/>
        </w:rPr>
        <w:t>уществляется следующим образом:</w:t>
      </w:r>
    </w:p>
    <w:p w:rsidR="0048580D" w:rsidRPr="00972F5D" w:rsidRDefault="0048580D"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методом уменьшаемого остатка с применением коэффициента 2 –</w:t>
      </w:r>
      <w:r w:rsidR="002F3063">
        <w:rPr>
          <w:rFonts w:ascii="Times New Roman" w:hAnsi="Times New Roman" w:cs="Times New Roman"/>
          <w:sz w:val="22"/>
          <w:szCs w:val="22"/>
        </w:rPr>
        <w:t xml:space="preserve"> </w:t>
      </w:r>
      <w:r w:rsidRPr="00972F5D">
        <w:rPr>
          <w:rFonts w:ascii="Times New Roman" w:hAnsi="Times New Roman" w:cs="Times New Roman"/>
          <w:sz w:val="22"/>
          <w:szCs w:val="22"/>
        </w:rPr>
        <w:t>на компьютерное оборудование и сотовые телефоны;</w:t>
      </w:r>
    </w:p>
    <w:p w:rsidR="006F0DA3" w:rsidRPr="00972F5D" w:rsidRDefault="0048580D"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sz w:val="22"/>
          <w:szCs w:val="22"/>
        </w:rPr>
        <w:t xml:space="preserve">– линейным методом – на </w:t>
      </w:r>
      <w:r w:rsidR="005039BE" w:rsidRPr="00972F5D">
        <w:rPr>
          <w:rFonts w:ascii="Times New Roman" w:hAnsi="Times New Roman" w:cs="Times New Roman"/>
          <w:sz w:val="22"/>
          <w:szCs w:val="22"/>
        </w:rPr>
        <w:t>все</w:t>
      </w:r>
      <w:r w:rsidRPr="00972F5D">
        <w:rPr>
          <w:rFonts w:ascii="Times New Roman" w:hAnsi="Times New Roman" w:cs="Times New Roman"/>
          <w:sz w:val="22"/>
          <w:szCs w:val="22"/>
        </w:rPr>
        <w:t xml:space="preserve"> </w:t>
      </w:r>
      <w:r w:rsidR="005039BE" w:rsidRPr="00972F5D">
        <w:rPr>
          <w:rFonts w:ascii="Times New Roman" w:hAnsi="Times New Roman" w:cs="Times New Roman"/>
          <w:sz w:val="22"/>
          <w:szCs w:val="22"/>
        </w:rPr>
        <w:t xml:space="preserve">остальные </w:t>
      </w:r>
      <w:r w:rsidRPr="00972F5D">
        <w:rPr>
          <w:rFonts w:ascii="Times New Roman" w:hAnsi="Times New Roman" w:cs="Times New Roman"/>
          <w:sz w:val="22"/>
          <w:szCs w:val="22"/>
        </w:rPr>
        <w:t>объекты основных средств.</w:t>
      </w:r>
      <w:r w:rsidRPr="00972F5D">
        <w:rPr>
          <w:rFonts w:ascii="Times New Roman" w:hAnsi="Times New Roman" w:cs="Times New Roman"/>
          <w:sz w:val="22"/>
          <w:szCs w:val="22"/>
        </w:rPr>
        <w:br/>
      </w:r>
      <w:r w:rsidRPr="00972F5D">
        <w:rPr>
          <w:rFonts w:ascii="Times New Roman" w:hAnsi="Times New Roman" w:cs="Times New Roman"/>
          <w:i/>
          <w:sz w:val="22"/>
          <w:szCs w:val="22"/>
        </w:rPr>
        <w:t xml:space="preserve">Основание: пункты 36, 37 </w:t>
      </w:r>
      <w:r w:rsidR="004B6981" w:rsidRPr="00972F5D">
        <w:rPr>
          <w:rFonts w:ascii="Times New Roman" w:hAnsi="Times New Roman" w:cs="Times New Roman"/>
          <w:i/>
          <w:sz w:val="22"/>
          <w:szCs w:val="22"/>
        </w:rPr>
        <w:t>СГС</w:t>
      </w:r>
      <w:r w:rsidR="003A70DE" w:rsidRPr="00972F5D">
        <w:rPr>
          <w:rFonts w:ascii="Times New Roman" w:hAnsi="Times New Roman" w:cs="Times New Roman"/>
          <w:i/>
          <w:sz w:val="22"/>
          <w:szCs w:val="22"/>
        </w:rPr>
        <w:t xml:space="preserve"> </w:t>
      </w:r>
      <w:r w:rsidR="00E25FA9" w:rsidRPr="00972F5D">
        <w:rPr>
          <w:rFonts w:ascii="Times New Roman" w:hAnsi="Times New Roman" w:cs="Times New Roman"/>
          <w:i/>
          <w:sz w:val="22"/>
          <w:szCs w:val="22"/>
        </w:rPr>
        <w:t>«Основные средства»</w:t>
      </w:r>
      <w:r w:rsidR="00E457AE" w:rsidRPr="00972F5D">
        <w:rPr>
          <w:rFonts w:ascii="Times New Roman" w:hAnsi="Times New Roman" w:cs="Times New Roman"/>
          <w:i/>
          <w:sz w:val="22"/>
          <w:szCs w:val="22"/>
        </w:rPr>
        <w:t>.</w:t>
      </w:r>
    </w:p>
    <w:p w:rsidR="00182C78" w:rsidRPr="00972F5D" w:rsidRDefault="00182C7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811E28" w:rsidRPr="00972F5D" w:rsidRDefault="004B6981" w:rsidP="00811E28">
      <w:pPr>
        <w:pStyle w:val="a6"/>
        <w:numPr>
          <w:ilvl w:val="1"/>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В случаях</w:t>
      </w:r>
      <w:r w:rsidR="003A70DE" w:rsidRPr="00972F5D">
        <w:rPr>
          <w:rFonts w:ascii="Times New Roman" w:hAnsi="Times New Roman" w:cs="Times New Roman"/>
          <w:sz w:val="22"/>
          <w:szCs w:val="22"/>
        </w:rPr>
        <w:t>,</w:t>
      </w:r>
      <w:r w:rsidRPr="00972F5D">
        <w:rPr>
          <w:rFonts w:ascii="Times New Roman" w:hAnsi="Times New Roman" w:cs="Times New Roman"/>
          <w:sz w:val="22"/>
          <w:szCs w:val="22"/>
        </w:rPr>
        <w:t xml:space="preserve"> когда установлены одинаковые сроки полезного использования и метод расчета амортизации всех структурных частей единого объекта основных средств, </w:t>
      </w:r>
      <w:r w:rsidR="006F5AAE" w:rsidRPr="00972F5D">
        <w:rPr>
          <w:rFonts w:ascii="Times New Roman" w:hAnsi="Times New Roman" w:cs="Times New Roman"/>
          <w:sz w:val="22"/>
          <w:szCs w:val="22"/>
        </w:rPr>
        <w:t xml:space="preserve">Администрация </w:t>
      </w:r>
      <w:r w:rsidRPr="00972F5D">
        <w:rPr>
          <w:rFonts w:ascii="Times New Roman" w:hAnsi="Times New Roman" w:cs="Times New Roman"/>
          <w:sz w:val="22"/>
          <w:szCs w:val="22"/>
        </w:rPr>
        <w:t xml:space="preserve"> объединяет такие части для</w:t>
      </w:r>
      <w:r w:rsidR="00811E28" w:rsidRPr="00972F5D">
        <w:rPr>
          <w:rFonts w:ascii="Times New Roman" w:hAnsi="Times New Roman" w:cs="Times New Roman"/>
          <w:sz w:val="22"/>
          <w:szCs w:val="22"/>
        </w:rPr>
        <w:t xml:space="preserve"> определения суммы амортизации.</w:t>
      </w:r>
    </w:p>
    <w:p w:rsidR="004B6981" w:rsidRPr="00972F5D" w:rsidRDefault="004B6981" w:rsidP="00811E28">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 40 СГС «Основные средства».</w:t>
      </w:r>
    </w:p>
    <w:p w:rsidR="0048580D" w:rsidRPr="00972F5D" w:rsidRDefault="0048580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811E28" w:rsidRPr="00972F5D" w:rsidRDefault="0048580D" w:rsidP="00811E28">
      <w:pPr>
        <w:pStyle w:val="a6"/>
        <w:numPr>
          <w:ilvl w:val="1"/>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При</w:t>
      </w:r>
      <w:r w:rsidR="0074417D" w:rsidRPr="00972F5D">
        <w:rPr>
          <w:rFonts w:ascii="Times New Roman" w:hAnsi="Times New Roman" w:cs="Times New Roman"/>
          <w:sz w:val="22"/>
          <w:szCs w:val="22"/>
        </w:rPr>
        <w:t xml:space="preserve"> </w:t>
      </w:r>
      <w:r w:rsidRPr="00972F5D">
        <w:rPr>
          <w:rFonts w:ascii="Times New Roman" w:hAnsi="Times New Roman" w:cs="Times New Roman"/>
          <w:sz w:val="22"/>
          <w:szCs w:val="22"/>
        </w:rPr>
        <w:t>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w:t>
      </w:r>
      <w:r w:rsidR="00811E28" w:rsidRPr="00972F5D">
        <w:rPr>
          <w:rFonts w:ascii="Times New Roman" w:hAnsi="Times New Roman" w:cs="Times New Roman"/>
          <w:sz w:val="22"/>
          <w:szCs w:val="22"/>
        </w:rPr>
        <w:t xml:space="preserve"> на дату проведения переоценки.</w:t>
      </w:r>
    </w:p>
    <w:p w:rsidR="0048580D" w:rsidRPr="00972F5D" w:rsidRDefault="0048580D" w:rsidP="00811E28">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i/>
          <w:sz w:val="22"/>
          <w:szCs w:val="22"/>
        </w:rPr>
      </w:pPr>
      <w:r w:rsidRPr="00972F5D">
        <w:rPr>
          <w:rFonts w:ascii="Times New Roman" w:hAnsi="Times New Roman" w:cs="Times New Roman"/>
          <w:i/>
          <w:sz w:val="22"/>
          <w:szCs w:val="22"/>
        </w:rPr>
        <w:t xml:space="preserve">Основание: пункт 41 </w:t>
      </w:r>
      <w:r w:rsidR="004B6981" w:rsidRPr="00972F5D">
        <w:rPr>
          <w:rFonts w:ascii="Times New Roman" w:hAnsi="Times New Roman" w:cs="Times New Roman"/>
          <w:i/>
          <w:sz w:val="22"/>
          <w:szCs w:val="22"/>
        </w:rPr>
        <w:t>СГС</w:t>
      </w:r>
      <w:r w:rsidR="00533CC2" w:rsidRPr="00972F5D">
        <w:rPr>
          <w:rFonts w:ascii="Times New Roman" w:hAnsi="Times New Roman" w:cs="Times New Roman"/>
          <w:i/>
          <w:sz w:val="22"/>
          <w:szCs w:val="22"/>
        </w:rPr>
        <w:t xml:space="preserve"> «Основные средства»</w:t>
      </w:r>
      <w:r w:rsidRPr="00972F5D">
        <w:rPr>
          <w:rFonts w:ascii="Times New Roman" w:hAnsi="Times New Roman" w:cs="Times New Roman"/>
          <w:i/>
          <w:sz w:val="22"/>
          <w:szCs w:val="22"/>
        </w:rPr>
        <w:t>.</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AF1C66"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2.</w:t>
      </w:r>
      <w:r w:rsidR="00C74A21" w:rsidRPr="00972F5D">
        <w:rPr>
          <w:rFonts w:ascii="Times New Roman" w:hAnsi="Times New Roman" w:cs="Times New Roman"/>
          <w:sz w:val="22"/>
          <w:szCs w:val="22"/>
        </w:rPr>
        <w:t>1</w:t>
      </w:r>
      <w:r w:rsidR="00182C78" w:rsidRPr="00972F5D">
        <w:rPr>
          <w:rFonts w:ascii="Times New Roman" w:hAnsi="Times New Roman" w:cs="Times New Roman"/>
          <w:sz w:val="22"/>
          <w:szCs w:val="22"/>
        </w:rPr>
        <w:t>2</w:t>
      </w:r>
      <w:r w:rsidR="00E457AE" w:rsidRPr="00972F5D">
        <w:rPr>
          <w:rFonts w:ascii="Times New Roman" w:hAnsi="Times New Roman" w:cs="Times New Roman"/>
          <w:sz w:val="22"/>
          <w:szCs w:val="22"/>
        </w:rPr>
        <w:t xml:space="preserve">. </w:t>
      </w:r>
      <w:r w:rsidRPr="00972F5D">
        <w:rPr>
          <w:rFonts w:ascii="Times New Roman" w:hAnsi="Times New Roman" w:cs="Times New Roman"/>
          <w:sz w:val="22"/>
          <w:szCs w:val="22"/>
        </w:rPr>
        <w:t xml:space="preserve">Срок полезного использования объектов основных средств </w:t>
      </w:r>
      <w:r w:rsidR="00533CC2" w:rsidRPr="00972F5D">
        <w:rPr>
          <w:rFonts w:ascii="Times New Roman" w:hAnsi="Times New Roman" w:cs="Times New Roman"/>
          <w:sz w:val="22"/>
          <w:szCs w:val="22"/>
        </w:rPr>
        <w:t xml:space="preserve">устанавливает комиссия по поступлению и выбытию в соответствии с пунктом 35 </w:t>
      </w:r>
      <w:r w:rsidR="004B6981" w:rsidRPr="00972F5D">
        <w:rPr>
          <w:rFonts w:ascii="Times New Roman" w:hAnsi="Times New Roman" w:cs="Times New Roman"/>
          <w:sz w:val="22"/>
          <w:szCs w:val="22"/>
        </w:rPr>
        <w:t>СГС</w:t>
      </w:r>
      <w:r w:rsidR="00533CC2" w:rsidRPr="00972F5D">
        <w:rPr>
          <w:rFonts w:ascii="Times New Roman" w:hAnsi="Times New Roman" w:cs="Times New Roman"/>
          <w:sz w:val="22"/>
          <w:szCs w:val="22"/>
        </w:rPr>
        <w:t xml:space="preserve"> «Основные средства». Состав комиссии по поступлению и выбытию активов установлен в приложении 1</w:t>
      </w:r>
      <w:r w:rsidR="00C93BA9" w:rsidRPr="00972F5D">
        <w:rPr>
          <w:rFonts w:ascii="Times New Roman" w:hAnsi="Times New Roman" w:cs="Times New Roman"/>
          <w:sz w:val="22"/>
          <w:szCs w:val="22"/>
        </w:rPr>
        <w:t>.</w:t>
      </w:r>
      <w:r w:rsidR="00DC16B9" w:rsidRPr="00972F5D">
        <w:rPr>
          <w:rFonts w:ascii="Times New Roman" w:hAnsi="Times New Roman" w:cs="Times New Roman"/>
          <w:sz w:val="22"/>
          <w:szCs w:val="22"/>
        </w:rPr>
        <w:t>1</w:t>
      </w:r>
      <w:r w:rsidR="00533CC2" w:rsidRPr="00972F5D">
        <w:rPr>
          <w:rFonts w:ascii="Times New Roman" w:hAnsi="Times New Roman" w:cs="Times New Roman"/>
          <w:sz w:val="22"/>
          <w:szCs w:val="22"/>
        </w:rPr>
        <w:t xml:space="preserve"> настоящей Учетной политики</w:t>
      </w:r>
      <w:r w:rsidR="00E457AE" w:rsidRPr="00972F5D">
        <w:rPr>
          <w:rFonts w:ascii="Times New Roman" w:hAnsi="Times New Roman" w:cs="Times New Roman"/>
          <w:sz w:val="22"/>
          <w:szCs w:val="22"/>
        </w:rPr>
        <w:t>.</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A72F36" w:rsidRPr="00972F5D" w:rsidRDefault="00A72F36"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2.1</w:t>
      </w:r>
      <w:r w:rsidR="00182C78" w:rsidRPr="00972F5D">
        <w:rPr>
          <w:rFonts w:ascii="Times New Roman" w:hAnsi="Times New Roman" w:cs="Times New Roman"/>
          <w:sz w:val="22"/>
          <w:szCs w:val="22"/>
        </w:rPr>
        <w:t>3</w:t>
      </w:r>
      <w:r w:rsidRPr="00972F5D">
        <w:rPr>
          <w:rFonts w:ascii="Times New Roman" w:hAnsi="Times New Roman" w:cs="Times New Roman"/>
          <w:sz w:val="22"/>
          <w:szCs w:val="22"/>
        </w:rPr>
        <w:t>.</w:t>
      </w:r>
      <w:r w:rsidR="005A3BBF" w:rsidRPr="00972F5D">
        <w:rPr>
          <w:rFonts w:ascii="Times New Roman" w:hAnsi="Times New Roman" w:cs="Times New Roman"/>
          <w:sz w:val="22"/>
          <w:szCs w:val="22"/>
        </w:rPr>
        <w:t>Локально-вычислительная сеть (ЛВС) и охранно-пожарная сигнализация (ОПС) как отдельные инвентарные объекты</w:t>
      </w:r>
      <w:r w:rsidR="005E7D28" w:rsidRPr="00972F5D">
        <w:rPr>
          <w:rFonts w:ascii="Times New Roman" w:hAnsi="Times New Roman" w:cs="Times New Roman"/>
          <w:sz w:val="22"/>
          <w:szCs w:val="22"/>
        </w:rPr>
        <w:t xml:space="preserve"> не учитываю</w:t>
      </w:r>
      <w:r w:rsidR="005A3BBF" w:rsidRPr="00972F5D">
        <w:rPr>
          <w:rFonts w:ascii="Times New Roman" w:hAnsi="Times New Roman" w:cs="Times New Roman"/>
          <w:sz w:val="22"/>
          <w:szCs w:val="22"/>
        </w:rPr>
        <w:t xml:space="preserve">тся. Отдельные элементы ЛВС и ОПС, которые соответствуют критериям основных средств, установленным </w:t>
      </w:r>
      <w:r w:rsidR="004B6981" w:rsidRPr="00972F5D">
        <w:rPr>
          <w:rFonts w:ascii="Times New Roman" w:hAnsi="Times New Roman" w:cs="Times New Roman"/>
          <w:sz w:val="22"/>
          <w:szCs w:val="22"/>
        </w:rPr>
        <w:t>СГС</w:t>
      </w:r>
      <w:r w:rsidR="005A3BBF" w:rsidRPr="00972F5D">
        <w:rPr>
          <w:rFonts w:ascii="Times New Roman" w:hAnsi="Times New Roman" w:cs="Times New Roman"/>
          <w:sz w:val="22"/>
          <w:szCs w:val="22"/>
        </w:rPr>
        <w:t xml:space="preserve"> «Основные средства»</w:t>
      </w:r>
      <w:r w:rsidR="005E7D28" w:rsidRPr="00972F5D">
        <w:rPr>
          <w:rFonts w:ascii="Times New Roman" w:hAnsi="Times New Roman" w:cs="Times New Roman"/>
          <w:sz w:val="22"/>
          <w:szCs w:val="22"/>
        </w:rPr>
        <w:t>,</w:t>
      </w:r>
      <w:r w:rsidR="005A3BBF" w:rsidRPr="00972F5D">
        <w:rPr>
          <w:rFonts w:ascii="Times New Roman" w:hAnsi="Times New Roman" w:cs="Times New Roman"/>
          <w:sz w:val="22"/>
          <w:szCs w:val="22"/>
        </w:rPr>
        <w:t xml:space="preserve"> учитываются как отдельные основные средства. Элементы ЛВС или ОПС</w:t>
      </w:r>
      <w:r w:rsidR="005E7D28" w:rsidRPr="00972F5D">
        <w:rPr>
          <w:rFonts w:ascii="Times New Roman" w:hAnsi="Times New Roman" w:cs="Times New Roman"/>
          <w:sz w:val="22"/>
          <w:szCs w:val="22"/>
        </w:rPr>
        <w:t>,</w:t>
      </w:r>
      <w:r w:rsidR="005A3BBF" w:rsidRPr="00972F5D">
        <w:rPr>
          <w:rFonts w:ascii="Times New Roman" w:hAnsi="Times New Roman" w:cs="Times New Roman"/>
          <w:sz w:val="22"/>
          <w:szCs w:val="22"/>
        </w:rPr>
        <w:t xml:space="preserve"> для которых установлен одинаковый срок полезного использования, учитываются как единый инвентарный объект в порядке, установленном в </w:t>
      </w:r>
      <w:r w:rsidR="00C74A21" w:rsidRPr="00972F5D">
        <w:rPr>
          <w:rFonts w:ascii="Times New Roman" w:hAnsi="Times New Roman" w:cs="Times New Roman"/>
          <w:sz w:val="22"/>
          <w:szCs w:val="22"/>
        </w:rPr>
        <w:t xml:space="preserve">пункте 2.2 раздела </w:t>
      </w:r>
      <w:r w:rsidR="00C74A21" w:rsidRPr="00972F5D">
        <w:rPr>
          <w:rFonts w:ascii="Times New Roman" w:hAnsi="Times New Roman" w:cs="Times New Roman"/>
          <w:sz w:val="22"/>
          <w:szCs w:val="22"/>
          <w:lang w:val="en-US"/>
        </w:rPr>
        <w:t>V</w:t>
      </w:r>
      <w:r w:rsidR="005A3BBF" w:rsidRPr="00972F5D">
        <w:rPr>
          <w:rFonts w:ascii="Times New Roman" w:hAnsi="Times New Roman" w:cs="Times New Roman"/>
          <w:sz w:val="22"/>
          <w:szCs w:val="22"/>
        </w:rPr>
        <w:t xml:space="preserve"> настоящей Учетной политики</w:t>
      </w:r>
      <w:r w:rsidRPr="00972F5D">
        <w:rPr>
          <w:rFonts w:ascii="Times New Roman" w:hAnsi="Times New Roman" w:cs="Times New Roman"/>
          <w:sz w:val="22"/>
          <w:szCs w:val="22"/>
        </w:rPr>
        <w:t>.</w:t>
      </w:r>
    </w:p>
    <w:p w:rsidR="00A72F36" w:rsidRPr="00972F5D" w:rsidRDefault="00A72F36"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A72F36" w:rsidRPr="00972F5D" w:rsidRDefault="00A72F36"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2.1</w:t>
      </w:r>
      <w:r w:rsidR="00182C78" w:rsidRPr="00972F5D">
        <w:rPr>
          <w:rFonts w:ascii="Times New Roman" w:hAnsi="Times New Roman" w:cs="Times New Roman"/>
          <w:sz w:val="22"/>
          <w:szCs w:val="22"/>
        </w:rPr>
        <w:t>4</w:t>
      </w:r>
      <w:r w:rsidRPr="00972F5D">
        <w:rPr>
          <w:rFonts w:ascii="Times New Roman" w:hAnsi="Times New Roman" w:cs="Times New Roman"/>
          <w:sz w:val="22"/>
          <w:szCs w:val="22"/>
        </w:rPr>
        <w:t xml:space="preserve">. </w:t>
      </w:r>
      <w:r w:rsidR="005A3BBF" w:rsidRPr="00972F5D">
        <w:rPr>
          <w:rFonts w:ascii="Times New Roman" w:hAnsi="Times New Roman" w:cs="Times New Roman"/>
          <w:sz w:val="22"/>
          <w:szCs w:val="22"/>
        </w:rPr>
        <w:t>Расходы на доставку нескольких имущественных объектов распределяются в первоначальную стоимость этих объектов пропорционально их стоимости, указанной в договоре поставки</w:t>
      </w:r>
      <w:r w:rsidRPr="00972F5D">
        <w:rPr>
          <w:rFonts w:ascii="Times New Roman" w:hAnsi="Times New Roman" w:cs="Times New Roman"/>
          <w:sz w:val="22"/>
          <w:szCs w:val="22"/>
        </w:rPr>
        <w:t>.</w:t>
      </w:r>
    </w:p>
    <w:p w:rsidR="004B6981" w:rsidRPr="00972F5D" w:rsidRDefault="004B6981"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i/>
          <w:iCs/>
          <w:sz w:val="22"/>
          <w:szCs w:val="22"/>
        </w:rPr>
        <w:t>3. Материальные запасы</w:t>
      </w:r>
    </w:p>
    <w:p w:rsidR="00811E28" w:rsidRPr="00972F5D" w:rsidRDefault="00811E2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591CA0"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w:t>
      </w:r>
      <w:r w:rsidR="00FB46EB" w:rsidRPr="00972F5D">
        <w:rPr>
          <w:rFonts w:ascii="Times New Roman" w:hAnsi="Times New Roman" w:cs="Times New Roman"/>
          <w:sz w:val="22"/>
          <w:szCs w:val="22"/>
        </w:rPr>
        <w:t>3.</w:t>
      </w:r>
      <w:r w:rsidRPr="00972F5D">
        <w:rPr>
          <w:rFonts w:ascii="Times New Roman" w:hAnsi="Times New Roman" w:cs="Times New Roman"/>
          <w:sz w:val="22"/>
          <w:szCs w:val="22"/>
        </w:rPr>
        <w:t xml:space="preserve">1. </w:t>
      </w:r>
      <w:r w:rsidR="006F5AAE" w:rsidRPr="00972F5D">
        <w:rPr>
          <w:rFonts w:ascii="Times New Roman" w:hAnsi="Times New Roman" w:cs="Times New Roman"/>
          <w:sz w:val="22"/>
          <w:szCs w:val="22"/>
        </w:rPr>
        <w:t xml:space="preserve">Администрация </w:t>
      </w:r>
      <w:r w:rsidR="00FB46EB" w:rsidRPr="00972F5D">
        <w:rPr>
          <w:rFonts w:ascii="Times New Roman" w:hAnsi="Times New Roman" w:cs="Times New Roman"/>
          <w:sz w:val="22"/>
          <w:szCs w:val="22"/>
        </w:rPr>
        <w:t xml:space="preserve"> учитывает в составе материальных запасов материальные объекты, указанные в пунктах 98–99 Инструкции к Единому плану счетов № 157н, </w:t>
      </w:r>
      <w:r w:rsidR="00591CA0" w:rsidRPr="00972F5D">
        <w:rPr>
          <w:rFonts w:ascii="Times New Roman" w:hAnsi="Times New Roman" w:cs="Times New Roman"/>
          <w:sz w:val="22"/>
          <w:szCs w:val="22"/>
        </w:rPr>
        <w:t>а также</w:t>
      </w:r>
      <w:r w:rsidR="00E3469A" w:rsidRPr="00972F5D">
        <w:rPr>
          <w:rFonts w:ascii="Times New Roman" w:hAnsi="Times New Roman" w:cs="Times New Roman"/>
          <w:sz w:val="22"/>
          <w:szCs w:val="22"/>
        </w:rPr>
        <w:t xml:space="preserve"> производственный и хозяйственный инвентарь, перечень которого приведен в приложении </w:t>
      </w:r>
      <w:r w:rsidR="00AB15FD" w:rsidRPr="00972F5D">
        <w:rPr>
          <w:rFonts w:ascii="Times New Roman" w:hAnsi="Times New Roman" w:cs="Times New Roman"/>
          <w:sz w:val="22"/>
          <w:szCs w:val="22"/>
        </w:rPr>
        <w:t>1.</w:t>
      </w:r>
      <w:r w:rsidR="00E3469A" w:rsidRPr="00972F5D">
        <w:rPr>
          <w:rFonts w:ascii="Times New Roman" w:hAnsi="Times New Roman" w:cs="Times New Roman"/>
          <w:sz w:val="22"/>
          <w:szCs w:val="22"/>
        </w:rPr>
        <w:t>7</w:t>
      </w:r>
      <w:r w:rsidR="00591CA0" w:rsidRPr="00972F5D">
        <w:rPr>
          <w:rFonts w:ascii="Times New Roman" w:hAnsi="Times New Roman" w:cs="Times New Roman"/>
          <w:sz w:val="22"/>
          <w:szCs w:val="22"/>
        </w:rPr>
        <w:t>.</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FB46EB"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3.</w:t>
      </w:r>
      <w:r w:rsidR="001A01A1" w:rsidRPr="00972F5D">
        <w:rPr>
          <w:rFonts w:ascii="Times New Roman" w:hAnsi="Times New Roman" w:cs="Times New Roman"/>
          <w:sz w:val="22"/>
          <w:szCs w:val="22"/>
        </w:rPr>
        <w:t>2</w:t>
      </w:r>
      <w:r w:rsidR="00E457AE" w:rsidRPr="00972F5D">
        <w:rPr>
          <w:rFonts w:ascii="Times New Roman" w:hAnsi="Times New Roman" w:cs="Times New Roman"/>
          <w:sz w:val="22"/>
          <w:szCs w:val="22"/>
        </w:rPr>
        <w:t>. Списание материальных запасов производится по средней фактической стоимости.</w:t>
      </w:r>
      <w:r w:rsidR="00E457AE" w:rsidRPr="00972F5D">
        <w:rPr>
          <w:rFonts w:ascii="Times New Roman" w:hAnsi="Times New Roman" w:cs="Times New Roman"/>
          <w:sz w:val="22"/>
          <w:szCs w:val="22"/>
        </w:rPr>
        <w:br/>
      </w:r>
      <w:r w:rsidR="00E457AE" w:rsidRPr="00972F5D">
        <w:rPr>
          <w:rFonts w:ascii="Times New Roman" w:hAnsi="Times New Roman" w:cs="Times New Roman"/>
          <w:i/>
          <w:sz w:val="22"/>
          <w:szCs w:val="22"/>
        </w:rPr>
        <w:t>Основание: пункт 108 Инструкции к Единому плану счетов № 157н.</w:t>
      </w:r>
    </w:p>
    <w:p w:rsidR="00C44858" w:rsidRPr="00972F5D" w:rsidRDefault="00C4485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811E28" w:rsidRPr="00972F5D" w:rsidRDefault="00C44858"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iCs/>
          <w:sz w:val="22"/>
          <w:szCs w:val="22"/>
        </w:rPr>
        <w:t>3</w:t>
      </w:r>
      <w:r w:rsidRPr="00972F5D">
        <w:rPr>
          <w:rFonts w:ascii="Times New Roman" w:hAnsi="Times New Roman" w:cs="Times New Roman"/>
          <w:sz w:val="22"/>
          <w:szCs w:val="22"/>
        </w:rPr>
        <w:t>.</w:t>
      </w:r>
      <w:r w:rsidR="001A01A1" w:rsidRPr="00972F5D">
        <w:rPr>
          <w:rFonts w:ascii="Times New Roman" w:hAnsi="Times New Roman" w:cs="Times New Roman"/>
          <w:sz w:val="22"/>
          <w:szCs w:val="22"/>
        </w:rPr>
        <w:t>3</w:t>
      </w:r>
      <w:r w:rsidRPr="00972F5D">
        <w:rPr>
          <w:rFonts w:ascii="Times New Roman" w:hAnsi="Times New Roman" w:cs="Times New Roman"/>
          <w:sz w:val="22"/>
          <w:szCs w:val="22"/>
        </w:rPr>
        <w:t xml:space="preserve">. Нормы на расходы горюче-смазочных материалов (ГСМ) разрабатываются и утверждаются </w:t>
      </w:r>
      <w:r w:rsidR="005F6101" w:rsidRPr="00972F5D">
        <w:rPr>
          <w:rFonts w:ascii="Times New Roman" w:hAnsi="Times New Roman" w:cs="Times New Roman"/>
          <w:sz w:val="22"/>
          <w:szCs w:val="22"/>
        </w:rPr>
        <w:t>главой</w:t>
      </w:r>
      <w:r w:rsidR="00543460">
        <w:rPr>
          <w:rFonts w:ascii="Times New Roman" w:hAnsi="Times New Roman" w:cs="Times New Roman"/>
          <w:sz w:val="22"/>
          <w:szCs w:val="22"/>
        </w:rPr>
        <w:t xml:space="preserve"> сельсовета</w:t>
      </w:r>
      <w:r w:rsidRPr="00972F5D">
        <w:rPr>
          <w:rFonts w:ascii="Times New Roman" w:hAnsi="Times New Roman" w:cs="Times New Roman"/>
          <w:sz w:val="22"/>
          <w:szCs w:val="22"/>
        </w:rPr>
        <w:t>.</w:t>
      </w:r>
    </w:p>
    <w:p w:rsidR="005F6101" w:rsidRPr="00972F5D" w:rsidRDefault="0074417D"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Переход на зимние</w:t>
      </w:r>
      <w:r w:rsidR="00263CFE" w:rsidRPr="00972F5D">
        <w:rPr>
          <w:rFonts w:ascii="Times New Roman" w:hAnsi="Times New Roman" w:cs="Times New Roman"/>
          <w:sz w:val="22"/>
          <w:szCs w:val="22"/>
        </w:rPr>
        <w:t xml:space="preserve"> и летние</w:t>
      </w:r>
      <w:r w:rsidRPr="00972F5D">
        <w:rPr>
          <w:rFonts w:ascii="Times New Roman" w:hAnsi="Times New Roman" w:cs="Times New Roman"/>
          <w:sz w:val="22"/>
          <w:szCs w:val="22"/>
        </w:rPr>
        <w:t xml:space="preserve"> нормы списания ГСМ осуществляется </w:t>
      </w:r>
      <w:r w:rsidR="00263CFE" w:rsidRPr="00972F5D">
        <w:rPr>
          <w:rFonts w:ascii="Times New Roman" w:hAnsi="Times New Roman" w:cs="Times New Roman"/>
          <w:sz w:val="22"/>
          <w:szCs w:val="22"/>
        </w:rPr>
        <w:t>на основании</w:t>
      </w:r>
      <w:r w:rsidRPr="00972F5D">
        <w:rPr>
          <w:rFonts w:ascii="Times New Roman" w:hAnsi="Times New Roman" w:cs="Times New Roman"/>
          <w:sz w:val="22"/>
          <w:szCs w:val="22"/>
        </w:rPr>
        <w:t xml:space="preserve"> распоряжения главы</w:t>
      </w:r>
      <w:r w:rsidR="00543460">
        <w:rPr>
          <w:rFonts w:ascii="Times New Roman" w:hAnsi="Times New Roman" w:cs="Times New Roman"/>
          <w:sz w:val="22"/>
          <w:szCs w:val="22"/>
        </w:rPr>
        <w:t xml:space="preserve"> сельсовета</w:t>
      </w:r>
      <w:r w:rsidR="00C44858" w:rsidRPr="00972F5D">
        <w:rPr>
          <w:rFonts w:ascii="Times New Roman" w:hAnsi="Times New Roman" w:cs="Times New Roman"/>
          <w:sz w:val="22"/>
          <w:szCs w:val="22"/>
        </w:rPr>
        <w:t>.</w:t>
      </w:r>
    </w:p>
    <w:p w:rsidR="00C44858" w:rsidRPr="00972F5D" w:rsidRDefault="00C44858"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ГСМ списывается на расходы по фактическому расходу на основании путевых листов, но не выше норм, установленных приказом руководителя </w:t>
      </w:r>
      <w:r w:rsidR="0074417D" w:rsidRPr="00972F5D">
        <w:rPr>
          <w:rFonts w:ascii="Times New Roman" w:hAnsi="Times New Roman" w:cs="Times New Roman"/>
          <w:sz w:val="22"/>
          <w:szCs w:val="22"/>
        </w:rPr>
        <w:t>администрации</w:t>
      </w:r>
      <w:r w:rsidRPr="00972F5D">
        <w:rPr>
          <w:rFonts w:ascii="Times New Roman" w:hAnsi="Times New Roman" w:cs="Times New Roman"/>
          <w:sz w:val="22"/>
          <w:szCs w:val="22"/>
        </w:rPr>
        <w:t>.</w:t>
      </w:r>
      <w:r w:rsidR="0074417D" w:rsidRPr="00972F5D">
        <w:rPr>
          <w:rFonts w:ascii="Times New Roman" w:hAnsi="Times New Roman" w:cs="Times New Roman"/>
          <w:sz w:val="22"/>
          <w:szCs w:val="22"/>
        </w:rPr>
        <w:t xml:space="preserve"> Путевые листы выдаются на 1 неделю, где учет ведется ежедневно в хронологическом порядке.</w:t>
      </w:r>
    </w:p>
    <w:p w:rsidR="00C44858" w:rsidRPr="00972F5D" w:rsidRDefault="00C4485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C44858" w:rsidRPr="00972F5D" w:rsidRDefault="00C44858"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iCs/>
          <w:sz w:val="22"/>
          <w:szCs w:val="22"/>
        </w:rPr>
        <w:t>3</w:t>
      </w:r>
      <w:r w:rsidR="001A01A1" w:rsidRPr="00972F5D">
        <w:rPr>
          <w:rFonts w:ascii="Times New Roman" w:hAnsi="Times New Roman" w:cs="Times New Roman"/>
          <w:sz w:val="22"/>
          <w:szCs w:val="22"/>
        </w:rPr>
        <w:t>.4</w:t>
      </w:r>
      <w:r w:rsidRPr="00972F5D">
        <w:rPr>
          <w:rFonts w:ascii="Times New Roman" w:hAnsi="Times New Roman" w:cs="Times New Roman"/>
          <w:sz w:val="22"/>
          <w:szCs w:val="22"/>
        </w:rPr>
        <w:t xml:space="preserve">. Выдача в эксплуатацию на нужды </w:t>
      </w:r>
      <w:r w:rsidR="009F4A41" w:rsidRPr="00972F5D">
        <w:rPr>
          <w:rFonts w:ascii="Times New Roman" w:hAnsi="Times New Roman" w:cs="Times New Roman"/>
          <w:sz w:val="22"/>
          <w:szCs w:val="22"/>
        </w:rPr>
        <w:t xml:space="preserve">администрации </w:t>
      </w:r>
      <w:r w:rsidRPr="00972F5D">
        <w:rPr>
          <w:rFonts w:ascii="Times New Roman" w:hAnsi="Times New Roman" w:cs="Times New Roman"/>
          <w:sz w:val="22"/>
          <w:szCs w:val="22"/>
        </w:rPr>
        <w:t xml:space="preserve"> канцелярских принадлежностей, лекарственных препаратов, запасных частей и хозяйственных материалов оформляется Ведомостью выдачи материальных ценностей на нужды </w:t>
      </w:r>
      <w:r w:rsidR="009F4A41" w:rsidRPr="00972F5D">
        <w:rPr>
          <w:rFonts w:ascii="Times New Roman" w:hAnsi="Times New Roman" w:cs="Times New Roman"/>
          <w:sz w:val="22"/>
          <w:szCs w:val="22"/>
        </w:rPr>
        <w:t xml:space="preserve">администрации </w:t>
      </w:r>
      <w:r w:rsidRPr="00972F5D">
        <w:rPr>
          <w:rFonts w:ascii="Times New Roman" w:hAnsi="Times New Roman" w:cs="Times New Roman"/>
          <w:sz w:val="22"/>
          <w:szCs w:val="22"/>
        </w:rPr>
        <w:t xml:space="preserve"> (ф. 0504210). Эта</w:t>
      </w:r>
      <w:r w:rsidR="005F6101" w:rsidRPr="00972F5D">
        <w:rPr>
          <w:rFonts w:ascii="Times New Roman" w:hAnsi="Times New Roman" w:cs="Times New Roman"/>
          <w:sz w:val="22"/>
          <w:szCs w:val="22"/>
        </w:rPr>
        <w:t xml:space="preserve"> </w:t>
      </w:r>
      <w:r w:rsidRPr="00972F5D">
        <w:rPr>
          <w:rFonts w:ascii="Times New Roman" w:hAnsi="Times New Roman" w:cs="Times New Roman"/>
          <w:sz w:val="22"/>
          <w:szCs w:val="22"/>
        </w:rPr>
        <w:t>ведомость является основанием для списания материальных запасов.</w:t>
      </w:r>
    </w:p>
    <w:p w:rsidR="00C44858" w:rsidRPr="00972F5D" w:rsidRDefault="00C4485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5F6101" w:rsidRPr="00972F5D" w:rsidRDefault="00C44858"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iCs/>
          <w:sz w:val="22"/>
          <w:szCs w:val="22"/>
        </w:rPr>
        <w:lastRenderedPageBreak/>
        <w:t>3</w:t>
      </w:r>
      <w:r w:rsidRPr="00972F5D">
        <w:rPr>
          <w:rFonts w:ascii="Times New Roman" w:hAnsi="Times New Roman" w:cs="Times New Roman"/>
          <w:sz w:val="22"/>
          <w:szCs w:val="22"/>
        </w:rPr>
        <w:t>.</w:t>
      </w:r>
      <w:r w:rsidR="001A01A1" w:rsidRPr="00972F5D">
        <w:rPr>
          <w:rFonts w:ascii="Times New Roman" w:hAnsi="Times New Roman" w:cs="Times New Roman"/>
          <w:sz w:val="22"/>
          <w:szCs w:val="22"/>
        </w:rPr>
        <w:t>5</w:t>
      </w:r>
      <w:r w:rsidRPr="00972F5D">
        <w:rPr>
          <w:rFonts w:ascii="Times New Roman" w:hAnsi="Times New Roman" w:cs="Times New Roman"/>
          <w:sz w:val="22"/>
          <w:szCs w:val="22"/>
        </w:rPr>
        <w:t>. Мягкий и хозяйственный инвентарь, посуда списываются по Акту о списании мягкого и хозяйственного инвентаря (ф. 0504143).</w:t>
      </w:r>
    </w:p>
    <w:p w:rsidR="00C44858" w:rsidRPr="00972F5D" w:rsidRDefault="00C44858"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В остальных случаях материальные запасы списываются по акту о списании материальных запасов (ф. 0504230).</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3.</w:t>
      </w:r>
      <w:r w:rsidR="001A01A1" w:rsidRPr="00972F5D">
        <w:rPr>
          <w:rFonts w:ascii="Times New Roman" w:hAnsi="Times New Roman" w:cs="Times New Roman"/>
          <w:sz w:val="22"/>
          <w:szCs w:val="22"/>
        </w:rPr>
        <w:t>6</w:t>
      </w:r>
      <w:r w:rsidRPr="00972F5D">
        <w:rPr>
          <w:rFonts w:ascii="Times New Roman" w:hAnsi="Times New Roman" w:cs="Times New Roman"/>
          <w:sz w:val="22"/>
          <w:szCs w:val="22"/>
        </w:rPr>
        <w:t>. Учет на забалансовом счете 09 «Запасные части к транспортным средствам, выданные взамен изношенных» ведется в</w:t>
      </w:r>
      <w:r w:rsidR="005E7D28" w:rsidRPr="00972F5D">
        <w:rPr>
          <w:rFonts w:ascii="Times New Roman" w:hAnsi="Times New Roman" w:cs="Times New Roman"/>
          <w:sz w:val="22"/>
          <w:szCs w:val="22"/>
        </w:rPr>
        <w:t xml:space="preserve"> условной оценке 1 руб. за 1 </w:t>
      </w:r>
      <w:r w:rsidRPr="00972F5D">
        <w:rPr>
          <w:rFonts w:ascii="Times New Roman" w:hAnsi="Times New Roman" w:cs="Times New Roman"/>
          <w:sz w:val="22"/>
          <w:szCs w:val="22"/>
        </w:rPr>
        <w:t>шт. Учету подлежат запасные части и другие комплектующие, которые могут быть использованы на других автомобилях (нетипизированные запчасти и комплектующие), такие как:</w:t>
      </w:r>
    </w:p>
    <w:p w:rsidR="006F0DA3" w:rsidRPr="00972F5D" w:rsidRDefault="00E457AE" w:rsidP="00D81789">
      <w:pPr>
        <w:numPr>
          <w:ilvl w:val="0"/>
          <w:numId w:val="2"/>
        </w:numPr>
        <w:tabs>
          <w:tab w:val="clear" w:pos="720"/>
        </w:tabs>
        <w:ind w:left="0" w:firstLine="0"/>
        <w:rPr>
          <w:rFonts w:ascii="Times New Roman" w:hAnsi="Times New Roman" w:cs="Times New Roman"/>
          <w:sz w:val="22"/>
          <w:szCs w:val="22"/>
        </w:rPr>
      </w:pPr>
      <w:r w:rsidRPr="00972F5D">
        <w:rPr>
          <w:rFonts w:ascii="Times New Roman" w:hAnsi="Times New Roman" w:cs="Times New Roman"/>
          <w:sz w:val="22"/>
          <w:szCs w:val="22"/>
        </w:rPr>
        <w:t>автомобильные шины;</w:t>
      </w:r>
    </w:p>
    <w:p w:rsidR="006F0DA3" w:rsidRPr="00972F5D" w:rsidRDefault="00E457AE" w:rsidP="00D81789">
      <w:pPr>
        <w:numPr>
          <w:ilvl w:val="0"/>
          <w:numId w:val="2"/>
        </w:numPr>
        <w:tabs>
          <w:tab w:val="clear" w:pos="720"/>
        </w:tabs>
        <w:ind w:left="0" w:firstLine="0"/>
        <w:rPr>
          <w:rFonts w:ascii="Times New Roman" w:hAnsi="Times New Roman" w:cs="Times New Roman"/>
          <w:sz w:val="22"/>
          <w:szCs w:val="22"/>
        </w:rPr>
      </w:pPr>
      <w:r w:rsidRPr="00972F5D">
        <w:rPr>
          <w:rFonts w:ascii="Times New Roman" w:hAnsi="Times New Roman" w:cs="Times New Roman"/>
          <w:sz w:val="22"/>
          <w:szCs w:val="22"/>
        </w:rPr>
        <w:t>колесные диски;</w:t>
      </w:r>
    </w:p>
    <w:p w:rsidR="006F0DA3" w:rsidRPr="00972F5D" w:rsidRDefault="00E457AE" w:rsidP="00D81789">
      <w:pPr>
        <w:numPr>
          <w:ilvl w:val="0"/>
          <w:numId w:val="2"/>
        </w:numPr>
        <w:tabs>
          <w:tab w:val="clear" w:pos="720"/>
        </w:tabs>
        <w:ind w:left="0" w:firstLine="0"/>
        <w:rPr>
          <w:rFonts w:ascii="Times New Roman" w:hAnsi="Times New Roman" w:cs="Times New Roman"/>
          <w:sz w:val="22"/>
          <w:szCs w:val="22"/>
        </w:rPr>
      </w:pPr>
      <w:r w:rsidRPr="00972F5D">
        <w:rPr>
          <w:rFonts w:ascii="Times New Roman" w:hAnsi="Times New Roman" w:cs="Times New Roman"/>
          <w:sz w:val="22"/>
          <w:szCs w:val="22"/>
        </w:rPr>
        <w:t>аккумуляторы;</w:t>
      </w:r>
    </w:p>
    <w:p w:rsidR="006F0DA3" w:rsidRPr="00972F5D" w:rsidRDefault="00E457AE" w:rsidP="00D81789">
      <w:pPr>
        <w:numPr>
          <w:ilvl w:val="0"/>
          <w:numId w:val="2"/>
        </w:numPr>
        <w:tabs>
          <w:tab w:val="clear" w:pos="720"/>
        </w:tabs>
        <w:ind w:left="0" w:firstLine="0"/>
        <w:rPr>
          <w:rFonts w:ascii="Times New Roman" w:hAnsi="Times New Roman" w:cs="Times New Roman"/>
          <w:sz w:val="22"/>
          <w:szCs w:val="22"/>
        </w:rPr>
      </w:pPr>
      <w:r w:rsidRPr="00972F5D">
        <w:rPr>
          <w:rFonts w:ascii="Times New Roman" w:hAnsi="Times New Roman" w:cs="Times New Roman"/>
          <w:sz w:val="22"/>
          <w:szCs w:val="22"/>
        </w:rPr>
        <w:t>наборы автоинструмента;</w:t>
      </w:r>
    </w:p>
    <w:p w:rsidR="006F0DA3" w:rsidRPr="00972F5D" w:rsidRDefault="00E457AE" w:rsidP="00D81789">
      <w:pPr>
        <w:numPr>
          <w:ilvl w:val="0"/>
          <w:numId w:val="2"/>
        </w:numPr>
        <w:tabs>
          <w:tab w:val="clear" w:pos="720"/>
        </w:tabs>
        <w:ind w:left="0" w:firstLine="0"/>
        <w:rPr>
          <w:rFonts w:ascii="Times New Roman" w:hAnsi="Times New Roman" w:cs="Times New Roman"/>
          <w:sz w:val="22"/>
          <w:szCs w:val="22"/>
        </w:rPr>
      </w:pPr>
      <w:r w:rsidRPr="00972F5D">
        <w:rPr>
          <w:rFonts w:ascii="Times New Roman" w:hAnsi="Times New Roman" w:cs="Times New Roman"/>
          <w:sz w:val="22"/>
          <w:szCs w:val="22"/>
        </w:rPr>
        <w:t>аптечки;</w:t>
      </w:r>
    </w:p>
    <w:p w:rsidR="006F0DA3" w:rsidRPr="00972F5D" w:rsidRDefault="00E457AE" w:rsidP="00D81789">
      <w:pPr>
        <w:numPr>
          <w:ilvl w:val="0"/>
          <w:numId w:val="2"/>
        </w:numPr>
        <w:tabs>
          <w:tab w:val="clear" w:pos="720"/>
        </w:tabs>
        <w:ind w:left="0" w:firstLine="0"/>
        <w:rPr>
          <w:rFonts w:ascii="Times New Roman" w:hAnsi="Times New Roman" w:cs="Times New Roman"/>
          <w:sz w:val="22"/>
          <w:szCs w:val="22"/>
        </w:rPr>
      </w:pPr>
      <w:r w:rsidRPr="00972F5D">
        <w:rPr>
          <w:rFonts w:ascii="Times New Roman" w:hAnsi="Times New Roman" w:cs="Times New Roman"/>
          <w:sz w:val="22"/>
          <w:szCs w:val="22"/>
        </w:rPr>
        <w:t>огнетушители;</w:t>
      </w:r>
    </w:p>
    <w:p w:rsidR="000048C2" w:rsidRPr="00972F5D" w:rsidRDefault="000048C2" w:rsidP="00D81789">
      <w:pPr>
        <w:numPr>
          <w:ilvl w:val="0"/>
          <w:numId w:val="2"/>
        </w:numPr>
        <w:tabs>
          <w:tab w:val="clear" w:pos="720"/>
        </w:tabs>
        <w:ind w:left="0" w:firstLine="0"/>
        <w:rPr>
          <w:rFonts w:ascii="Times New Roman" w:hAnsi="Times New Roman" w:cs="Times New Roman"/>
          <w:sz w:val="22"/>
          <w:szCs w:val="22"/>
        </w:rPr>
      </w:pPr>
      <w:r w:rsidRPr="00972F5D">
        <w:rPr>
          <w:rFonts w:ascii="Times New Roman" w:hAnsi="Times New Roman" w:cs="Times New Roman"/>
          <w:sz w:val="22"/>
          <w:szCs w:val="22"/>
        </w:rPr>
        <w:t>прочие материальные запасы свыше 1000 рублей, согласно распоряжения главы Администрации сельсовета.</w:t>
      </w: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Аналитический учет по счету ведется в разрезе автомобилей и материально ответственных лиц.</w:t>
      </w:r>
    </w:p>
    <w:p w:rsidR="00811E28"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Пос</w:t>
      </w:r>
      <w:r w:rsidR="00811E28" w:rsidRPr="00972F5D">
        <w:rPr>
          <w:rFonts w:ascii="Times New Roman" w:hAnsi="Times New Roman" w:cs="Times New Roman"/>
          <w:sz w:val="22"/>
          <w:szCs w:val="22"/>
        </w:rPr>
        <w:t>тупление на счет 09 отражается:</w:t>
      </w:r>
    </w:p>
    <w:p w:rsidR="00811E28"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 при установке (передаче материально ответственному лицу) соответствующих запчастей после списания со счета </w:t>
      </w:r>
      <w:r w:rsidR="00060B71" w:rsidRPr="00972F5D">
        <w:rPr>
          <w:rFonts w:ascii="Times New Roman" w:hAnsi="Times New Roman" w:cs="Times New Roman"/>
          <w:sz w:val="22"/>
          <w:szCs w:val="22"/>
        </w:rPr>
        <w:t>КБК 1</w:t>
      </w:r>
      <w:r w:rsidRPr="00972F5D">
        <w:rPr>
          <w:rFonts w:ascii="Times New Roman" w:hAnsi="Times New Roman" w:cs="Times New Roman"/>
          <w:sz w:val="22"/>
          <w:szCs w:val="22"/>
        </w:rPr>
        <w:t xml:space="preserve">.105.36.000 «Прочие материальные запасы – иное движимое имущество </w:t>
      </w:r>
      <w:r w:rsidR="00102E36" w:rsidRPr="00972F5D">
        <w:rPr>
          <w:rFonts w:ascii="Times New Roman" w:hAnsi="Times New Roman" w:cs="Times New Roman"/>
          <w:sz w:val="22"/>
          <w:szCs w:val="22"/>
        </w:rPr>
        <w:t>администрации</w:t>
      </w:r>
      <w:r w:rsidR="00811E28" w:rsidRPr="00972F5D">
        <w:rPr>
          <w:rFonts w:ascii="Times New Roman" w:hAnsi="Times New Roman" w:cs="Times New Roman"/>
          <w:sz w:val="22"/>
          <w:szCs w:val="22"/>
        </w:rPr>
        <w:t>»;</w:t>
      </w: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при безвозмездном поступлении автомобиля от государственных (муниципальных) учреждений с документальной передачей остатков забалансового счета 09.</w:t>
      </w: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При безвозмездном получении от государственных (муниципальных) учреждений запасных частей, учитываемых передающей стороной на счете 09, но не подлежащих учету на указанном счете в соответствии с настоящей учетной политикой, оприходование запчастей на счет 09 не производится.</w:t>
      </w:r>
    </w:p>
    <w:p w:rsidR="00811E28"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Внутреннее п</w:t>
      </w:r>
      <w:r w:rsidR="00811E28" w:rsidRPr="00972F5D">
        <w:rPr>
          <w:rFonts w:ascii="Times New Roman" w:hAnsi="Times New Roman" w:cs="Times New Roman"/>
          <w:sz w:val="22"/>
          <w:szCs w:val="22"/>
        </w:rPr>
        <w:t>еремещение по счету отражается:</w:t>
      </w:r>
    </w:p>
    <w:p w:rsidR="00811E28"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при</w:t>
      </w:r>
      <w:r w:rsidR="00811E28" w:rsidRPr="00972F5D">
        <w:rPr>
          <w:rFonts w:ascii="Times New Roman" w:hAnsi="Times New Roman" w:cs="Times New Roman"/>
          <w:sz w:val="22"/>
          <w:szCs w:val="22"/>
        </w:rPr>
        <w:t xml:space="preserve"> передаче на другой автомобиль;</w:t>
      </w: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при передаче другому материально ответственному лицу вместе с автомобилем.</w:t>
      </w:r>
    </w:p>
    <w:p w:rsidR="00811E28" w:rsidRPr="00972F5D" w:rsidRDefault="00811E28"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Выбытие со счета 09 отражается:</w:t>
      </w: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sz w:val="22"/>
          <w:szCs w:val="22"/>
        </w:rPr>
        <w:t>– при списании автомобиля по установленным основаниям;</w:t>
      </w:r>
      <w:r w:rsidRPr="00972F5D">
        <w:rPr>
          <w:rFonts w:ascii="Times New Roman" w:hAnsi="Times New Roman" w:cs="Times New Roman"/>
          <w:sz w:val="22"/>
          <w:szCs w:val="22"/>
        </w:rPr>
        <w:br/>
        <w:t>– при установке новых запчастей взамен непригодных к эксплуатации.</w:t>
      </w:r>
      <w:r w:rsidRPr="00972F5D">
        <w:rPr>
          <w:rFonts w:ascii="Times New Roman" w:hAnsi="Times New Roman" w:cs="Times New Roman"/>
          <w:sz w:val="22"/>
          <w:szCs w:val="22"/>
        </w:rPr>
        <w:br/>
      </w:r>
      <w:r w:rsidRPr="00972F5D">
        <w:rPr>
          <w:rFonts w:ascii="Times New Roman" w:hAnsi="Times New Roman" w:cs="Times New Roman"/>
          <w:i/>
          <w:sz w:val="22"/>
          <w:szCs w:val="22"/>
        </w:rPr>
        <w:t>Основание: пункты 349–350 Инструкции к Единому плану счетов № 157н.</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811E28"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3.</w:t>
      </w:r>
      <w:r w:rsidR="00F87260" w:rsidRPr="00972F5D">
        <w:rPr>
          <w:rFonts w:ascii="Times New Roman" w:hAnsi="Times New Roman" w:cs="Times New Roman"/>
          <w:sz w:val="22"/>
          <w:szCs w:val="22"/>
        </w:rPr>
        <w:t>7</w:t>
      </w:r>
      <w:r w:rsidRPr="00972F5D">
        <w:rPr>
          <w:rFonts w:ascii="Times New Roman" w:hAnsi="Times New Roman" w:cs="Times New Roman"/>
          <w:sz w:val="22"/>
          <w:szCs w:val="22"/>
        </w:rPr>
        <w:t>. Фактическая стоимость материальных запасов, полученных в результате ремонта, разборки, утилизации (ликвидации) основных средств или иного иму</w:t>
      </w:r>
      <w:r w:rsidR="00811E28" w:rsidRPr="00972F5D">
        <w:rPr>
          <w:rFonts w:ascii="Times New Roman" w:hAnsi="Times New Roman" w:cs="Times New Roman"/>
          <w:sz w:val="22"/>
          <w:szCs w:val="22"/>
        </w:rPr>
        <w:t>щества, определяется исходя из:</w:t>
      </w:r>
    </w:p>
    <w:p w:rsidR="00811E28"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 их </w:t>
      </w:r>
      <w:r w:rsidR="00F87260" w:rsidRPr="00972F5D">
        <w:rPr>
          <w:rFonts w:ascii="Times New Roman" w:hAnsi="Times New Roman" w:cs="Times New Roman"/>
          <w:sz w:val="22"/>
          <w:szCs w:val="22"/>
        </w:rPr>
        <w:t>справедливой стоимости на дату принятия к бухгалтерскому учету, рассчитанной методом рыночных цен</w:t>
      </w:r>
      <w:r w:rsidR="00811E28" w:rsidRPr="00972F5D">
        <w:rPr>
          <w:rFonts w:ascii="Times New Roman" w:hAnsi="Times New Roman" w:cs="Times New Roman"/>
          <w:sz w:val="22"/>
          <w:szCs w:val="22"/>
        </w:rPr>
        <w:t>;</w:t>
      </w:r>
    </w:p>
    <w:p w:rsidR="00811E28"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 сумм, уплачиваемых </w:t>
      </w:r>
      <w:r w:rsidR="00406DFC" w:rsidRPr="00972F5D">
        <w:rPr>
          <w:rFonts w:ascii="Times New Roman" w:hAnsi="Times New Roman" w:cs="Times New Roman"/>
          <w:sz w:val="22"/>
          <w:szCs w:val="22"/>
        </w:rPr>
        <w:t>Администрацией</w:t>
      </w:r>
      <w:r w:rsidRPr="00972F5D">
        <w:rPr>
          <w:rFonts w:ascii="Times New Roman" w:hAnsi="Times New Roman" w:cs="Times New Roman"/>
          <w:sz w:val="22"/>
          <w:szCs w:val="22"/>
        </w:rPr>
        <w:t xml:space="preserve"> за доставку материальных запасов, приведение их в состояние, пригодное для использования.</w:t>
      </w:r>
    </w:p>
    <w:p w:rsidR="006F0DA3" w:rsidRPr="00972F5D" w:rsidRDefault="00F87260"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 xml:space="preserve">Основание: пункты 52–60 </w:t>
      </w:r>
      <w:r w:rsidR="004B6981" w:rsidRPr="00972F5D">
        <w:rPr>
          <w:rFonts w:ascii="Times New Roman" w:hAnsi="Times New Roman" w:cs="Times New Roman"/>
          <w:i/>
          <w:sz w:val="22"/>
          <w:szCs w:val="22"/>
        </w:rPr>
        <w:t>СГС</w:t>
      </w:r>
      <w:r w:rsidR="008B6CC9" w:rsidRPr="00972F5D">
        <w:rPr>
          <w:rFonts w:ascii="Times New Roman" w:hAnsi="Times New Roman" w:cs="Times New Roman"/>
          <w:i/>
          <w:sz w:val="22"/>
          <w:szCs w:val="22"/>
        </w:rPr>
        <w:t xml:space="preserve"> «Концептуальные основы бухучета и отчетности»</w:t>
      </w:r>
      <w:r w:rsidRPr="00972F5D">
        <w:rPr>
          <w:rFonts w:ascii="Times New Roman" w:hAnsi="Times New Roman" w:cs="Times New Roman"/>
          <w:i/>
          <w:sz w:val="22"/>
          <w:szCs w:val="22"/>
        </w:rPr>
        <w:t>.</w:t>
      </w:r>
    </w:p>
    <w:p w:rsidR="00811E28"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0C5CA9"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i/>
          <w:iCs/>
          <w:sz w:val="22"/>
          <w:szCs w:val="22"/>
        </w:rPr>
        <w:t>4</w:t>
      </w:r>
      <w:r w:rsidR="00E457AE" w:rsidRPr="00972F5D">
        <w:rPr>
          <w:rFonts w:ascii="Times New Roman" w:hAnsi="Times New Roman" w:cs="Times New Roman"/>
          <w:b/>
          <w:i/>
          <w:iCs/>
          <w:sz w:val="22"/>
          <w:szCs w:val="22"/>
        </w:rPr>
        <w:t>. Стоимость безвозмездно полученных нефинансовых активов</w:t>
      </w:r>
    </w:p>
    <w:p w:rsidR="00811E28" w:rsidRPr="00972F5D" w:rsidRDefault="00811E2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6F0DA3" w:rsidRPr="00972F5D" w:rsidRDefault="000C5CA9"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xml:space="preserve">4.1. </w:t>
      </w:r>
      <w:r w:rsidR="00C74A21" w:rsidRPr="00972F5D">
        <w:rPr>
          <w:rFonts w:ascii="Times New Roman" w:hAnsi="Times New Roman" w:cs="Times New Roman"/>
          <w:sz w:val="22"/>
          <w:szCs w:val="22"/>
        </w:rPr>
        <w:t xml:space="preserve">Данные о рыночной цене безвозмездно полученных нефинансовых активов должны </w:t>
      </w:r>
      <w:r w:rsidR="00E457AE" w:rsidRPr="00972F5D">
        <w:rPr>
          <w:rFonts w:ascii="Times New Roman" w:hAnsi="Times New Roman" w:cs="Times New Roman"/>
          <w:sz w:val="22"/>
          <w:szCs w:val="22"/>
        </w:rPr>
        <w:t xml:space="preserve">быть подтверждены документально: </w:t>
      </w:r>
    </w:p>
    <w:p w:rsidR="006F0DA3" w:rsidRPr="00972F5D" w:rsidRDefault="00E457AE" w:rsidP="00954449">
      <w:pPr>
        <w:rPr>
          <w:rFonts w:ascii="Times New Roman" w:hAnsi="Times New Roman" w:cs="Times New Roman"/>
          <w:sz w:val="22"/>
          <w:szCs w:val="22"/>
        </w:rPr>
      </w:pPr>
      <w:r w:rsidRPr="00972F5D">
        <w:rPr>
          <w:rFonts w:ascii="Times New Roman" w:hAnsi="Times New Roman" w:cs="Times New Roman"/>
          <w:sz w:val="22"/>
          <w:szCs w:val="22"/>
        </w:rPr>
        <w:t>– справками (другими подтверждающими документами) Росстата;</w:t>
      </w:r>
    </w:p>
    <w:p w:rsidR="006F0DA3" w:rsidRPr="00972F5D" w:rsidRDefault="00E457AE" w:rsidP="00954449">
      <w:pPr>
        <w:rPr>
          <w:rFonts w:ascii="Times New Roman" w:hAnsi="Times New Roman" w:cs="Times New Roman"/>
          <w:sz w:val="22"/>
          <w:szCs w:val="22"/>
        </w:rPr>
      </w:pPr>
      <w:r w:rsidRPr="00972F5D">
        <w:rPr>
          <w:rFonts w:ascii="Times New Roman" w:hAnsi="Times New Roman" w:cs="Times New Roman"/>
          <w:sz w:val="22"/>
          <w:szCs w:val="22"/>
        </w:rPr>
        <w:t>– прайс-листами заводов-изготовителей;</w:t>
      </w:r>
    </w:p>
    <w:p w:rsidR="006F0DA3" w:rsidRPr="00972F5D" w:rsidRDefault="00E457AE" w:rsidP="00954449">
      <w:pPr>
        <w:rPr>
          <w:rFonts w:ascii="Times New Roman" w:hAnsi="Times New Roman" w:cs="Times New Roman"/>
          <w:sz w:val="22"/>
          <w:szCs w:val="22"/>
        </w:rPr>
      </w:pPr>
      <w:r w:rsidRPr="00972F5D">
        <w:rPr>
          <w:rFonts w:ascii="Times New Roman" w:hAnsi="Times New Roman" w:cs="Times New Roman"/>
          <w:sz w:val="22"/>
          <w:szCs w:val="22"/>
        </w:rPr>
        <w:t>– справками (другими подтверждающими документами) оценщиков;</w:t>
      </w:r>
    </w:p>
    <w:p w:rsidR="006F0DA3" w:rsidRPr="00972F5D" w:rsidRDefault="00E457AE" w:rsidP="00954449">
      <w:pPr>
        <w:rPr>
          <w:rFonts w:ascii="Times New Roman" w:hAnsi="Times New Roman" w:cs="Times New Roman"/>
          <w:sz w:val="22"/>
          <w:szCs w:val="22"/>
        </w:rPr>
      </w:pPr>
      <w:r w:rsidRPr="00972F5D">
        <w:rPr>
          <w:rFonts w:ascii="Times New Roman" w:hAnsi="Times New Roman" w:cs="Times New Roman"/>
          <w:sz w:val="22"/>
          <w:szCs w:val="22"/>
        </w:rPr>
        <w:t>– информацией, размещенной в СМИ, и т. д.</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В случаях невозможности документального подтверждения стоимость определяется экспертным путем.</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0C5CA9"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i/>
          <w:iCs/>
          <w:sz w:val="22"/>
          <w:szCs w:val="22"/>
        </w:rPr>
        <w:t>5</w:t>
      </w:r>
      <w:r w:rsidR="00E457AE" w:rsidRPr="00972F5D">
        <w:rPr>
          <w:rFonts w:ascii="Times New Roman" w:hAnsi="Times New Roman" w:cs="Times New Roman"/>
          <w:b/>
          <w:i/>
          <w:iCs/>
          <w:sz w:val="22"/>
          <w:szCs w:val="22"/>
        </w:rPr>
        <w:t>. Расчеты по доходам</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642AF1"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5</w:t>
      </w:r>
      <w:r w:rsidR="00E457AE" w:rsidRPr="00972F5D">
        <w:rPr>
          <w:rFonts w:ascii="Times New Roman" w:hAnsi="Times New Roman" w:cs="Times New Roman"/>
          <w:sz w:val="22"/>
          <w:szCs w:val="22"/>
        </w:rPr>
        <w:t xml:space="preserve">.1. </w:t>
      </w:r>
      <w:r w:rsidR="006F5AAE" w:rsidRPr="00972F5D">
        <w:rPr>
          <w:rFonts w:ascii="Times New Roman" w:hAnsi="Times New Roman" w:cs="Times New Roman"/>
          <w:sz w:val="22"/>
          <w:szCs w:val="22"/>
        </w:rPr>
        <w:t xml:space="preserve">Администрация </w:t>
      </w:r>
      <w:r w:rsidR="00E457AE" w:rsidRPr="00972F5D">
        <w:rPr>
          <w:rFonts w:ascii="Times New Roman" w:hAnsi="Times New Roman" w:cs="Times New Roman"/>
          <w:sz w:val="22"/>
          <w:szCs w:val="22"/>
        </w:rPr>
        <w:t xml:space="preserve"> осуществляет бюджетные полномочия администратора доходов бюджета. </w:t>
      </w:r>
      <w:r w:rsidR="00E457AE" w:rsidRPr="00972F5D">
        <w:rPr>
          <w:rFonts w:ascii="Times New Roman" w:hAnsi="Times New Roman" w:cs="Times New Roman"/>
          <w:sz w:val="22"/>
          <w:szCs w:val="22"/>
        </w:rPr>
        <w:br/>
        <w:t xml:space="preserve">Порядок осуществления полномочий администратора доходов бюджета определяется в соответствии с законодательством России и нормативными документами </w:t>
      </w:r>
      <w:r w:rsidR="0074417D" w:rsidRPr="00972F5D">
        <w:rPr>
          <w:rFonts w:ascii="Times New Roman" w:hAnsi="Times New Roman" w:cs="Times New Roman"/>
          <w:sz w:val="22"/>
          <w:szCs w:val="22"/>
        </w:rPr>
        <w:t>учреждения</w:t>
      </w:r>
      <w:r w:rsidR="00E457AE" w:rsidRPr="00972F5D">
        <w:rPr>
          <w:rFonts w:ascii="Times New Roman" w:hAnsi="Times New Roman" w:cs="Times New Roman"/>
          <w:sz w:val="22"/>
          <w:szCs w:val="22"/>
        </w:rPr>
        <w:t xml:space="preserve">. </w:t>
      </w: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Перечень администрируемых доходов </w:t>
      </w:r>
      <w:r w:rsidR="008A6764" w:rsidRPr="00972F5D">
        <w:rPr>
          <w:rFonts w:ascii="Times New Roman" w:hAnsi="Times New Roman" w:cs="Times New Roman"/>
          <w:sz w:val="22"/>
          <w:szCs w:val="22"/>
        </w:rPr>
        <w:t>утверждается</w:t>
      </w:r>
      <w:r w:rsidRPr="00972F5D">
        <w:rPr>
          <w:rFonts w:ascii="Times New Roman" w:hAnsi="Times New Roman" w:cs="Times New Roman"/>
          <w:sz w:val="22"/>
          <w:szCs w:val="22"/>
        </w:rPr>
        <w:t xml:space="preserve"> главным администратором доходов бюджета.</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lastRenderedPageBreak/>
        <w:t> </w:t>
      </w:r>
    </w:p>
    <w:p w:rsidR="006F0DA3" w:rsidRPr="00972F5D" w:rsidRDefault="009E0E07"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i/>
          <w:iCs/>
          <w:sz w:val="22"/>
          <w:szCs w:val="22"/>
        </w:rPr>
        <w:t>6</w:t>
      </w:r>
      <w:r w:rsidR="00E457AE" w:rsidRPr="00972F5D">
        <w:rPr>
          <w:rFonts w:ascii="Times New Roman" w:hAnsi="Times New Roman" w:cs="Times New Roman"/>
          <w:b/>
          <w:i/>
          <w:iCs/>
          <w:sz w:val="22"/>
          <w:szCs w:val="22"/>
        </w:rPr>
        <w:t>. Расчеты с подотчетными лицами</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811E28" w:rsidRPr="00972F5D" w:rsidRDefault="009E0E07"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6</w:t>
      </w:r>
      <w:r w:rsidR="00E457AE" w:rsidRPr="00972F5D">
        <w:rPr>
          <w:rFonts w:ascii="Times New Roman" w:hAnsi="Times New Roman" w:cs="Times New Roman"/>
          <w:sz w:val="22"/>
          <w:szCs w:val="22"/>
        </w:rPr>
        <w:t xml:space="preserve">.1. Денежные средства выдаются под отчет на основании </w:t>
      </w:r>
      <w:r w:rsidR="0074417D" w:rsidRPr="00972F5D">
        <w:rPr>
          <w:rFonts w:ascii="Times New Roman" w:hAnsi="Times New Roman" w:cs="Times New Roman"/>
          <w:sz w:val="22"/>
          <w:szCs w:val="22"/>
        </w:rPr>
        <w:t>распоряжения главы</w:t>
      </w:r>
      <w:r w:rsidR="005F6101" w:rsidRPr="00972F5D">
        <w:rPr>
          <w:rFonts w:ascii="Times New Roman" w:hAnsi="Times New Roman" w:cs="Times New Roman"/>
          <w:sz w:val="22"/>
          <w:szCs w:val="22"/>
        </w:rPr>
        <w:t xml:space="preserve"> </w:t>
      </w:r>
      <w:r w:rsidR="00080DD7">
        <w:rPr>
          <w:rFonts w:ascii="Times New Roman" w:hAnsi="Times New Roman" w:cs="Times New Roman"/>
          <w:sz w:val="22"/>
          <w:szCs w:val="22"/>
        </w:rPr>
        <w:t xml:space="preserve">сельсовета </w:t>
      </w:r>
      <w:r w:rsidR="00E457AE" w:rsidRPr="00972F5D">
        <w:rPr>
          <w:rFonts w:ascii="Times New Roman" w:hAnsi="Times New Roman" w:cs="Times New Roman"/>
          <w:sz w:val="22"/>
          <w:szCs w:val="22"/>
        </w:rPr>
        <w:t xml:space="preserve">или служебной записки, согласованной с </w:t>
      </w:r>
      <w:r w:rsidR="0074417D" w:rsidRPr="00972F5D">
        <w:rPr>
          <w:rFonts w:ascii="Times New Roman" w:hAnsi="Times New Roman" w:cs="Times New Roman"/>
          <w:sz w:val="22"/>
          <w:szCs w:val="22"/>
        </w:rPr>
        <w:t>главой</w:t>
      </w:r>
      <w:r w:rsidR="00080DD7">
        <w:rPr>
          <w:rFonts w:ascii="Times New Roman" w:hAnsi="Times New Roman" w:cs="Times New Roman"/>
          <w:sz w:val="22"/>
          <w:szCs w:val="22"/>
        </w:rPr>
        <w:t xml:space="preserve"> сельсовета</w:t>
      </w:r>
      <w:r w:rsidR="00E457AE" w:rsidRPr="00972F5D">
        <w:rPr>
          <w:rFonts w:ascii="Times New Roman" w:hAnsi="Times New Roman" w:cs="Times New Roman"/>
          <w:sz w:val="22"/>
          <w:szCs w:val="22"/>
        </w:rPr>
        <w:t>. Выдача денежных средст</w:t>
      </w:r>
      <w:r w:rsidR="00811E28" w:rsidRPr="00972F5D">
        <w:rPr>
          <w:rFonts w:ascii="Times New Roman" w:hAnsi="Times New Roman" w:cs="Times New Roman"/>
          <w:sz w:val="22"/>
          <w:szCs w:val="22"/>
        </w:rPr>
        <w:t>в под отчет производится путем:</w:t>
      </w:r>
    </w:p>
    <w:p w:rsidR="006F0DA3" w:rsidRPr="002F3063" w:rsidRDefault="00102E36" w:rsidP="002F30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перечисления на корпоративную карту</w:t>
      </w:r>
      <w:r w:rsidR="00861F18" w:rsidRPr="00972F5D">
        <w:rPr>
          <w:rFonts w:ascii="Times New Roman" w:hAnsi="Times New Roman" w:cs="Times New Roman"/>
          <w:sz w:val="22"/>
          <w:szCs w:val="22"/>
        </w:rPr>
        <w:t xml:space="preserve"> юридического (м</w:t>
      </w:r>
      <w:r w:rsidR="002F3063">
        <w:rPr>
          <w:rFonts w:ascii="Times New Roman" w:hAnsi="Times New Roman" w:cs="Times New Roman"/>
          <w:sz w:val="22"/>
          <w:szCs w:val="22"/>
        </w:rPr>
        <w:t>атериально ответственного) лица.</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D437B1"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6</w:t>
      </w:r>
      <w:r w:rsidR="00E457AE" w:rsidRPr="00972F5D">
        <w:rPr>
          <w:rFonts w:ascii="Times New Roman" w:hAnsi="Times New Roman" w:cs="Times New Roman"/>
          <w:sz w:val="22"/>
          <w:szCs w:val="22"/>
        </w:rPr>
        <w:t xml:space="preserve">.2. </w:t>
      </w:r>
      <w:r w:rsidR="006F5AAE" w:rsidRPr="00972F5D">
        <w:rPr>
          <w:rFonts w:ascii="Times New Roman" w:hAnsi="Times New Roman" w:cs="Times New Roman"/>
          <w:sz w:val="22"/>
          <w:szCs w:val="22"/>
        </w:rPr>
        <w:t xml:space="preserve">Администрация </w:t>
      </w:r>
      <w:r w:rsidR="00FE75E0" w:rsidRPr="00972F5D">
        <w:rPr>
          <w:rFonts w:ascii="Times New Roman" w:hAnsi="Times New Roman" w:cs="Times New Roman"/>
          <w:sz w:val="22"/>
          <w:szCs w:val="22"/>
        </w:rPr>
        <w:t xml:space="preserve"> выдает денежные средства под отчет штатным сотрудникам.</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D437B1"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6</w:t>
      </w:r>
      <w:r w:rsidR="00E457AE" w:rsidRPr="00972F5D">
        <w:rPr>
          <w:rFonts w:ascii="Times New Roman" w:hAnsi="Times New Roman" w:cs="Times New Roman"/>
          <w:sz w:val="22"/>
          <w:szCs w:val="22"/>
        </w:rPr>
        <w:t xml:space="preserve">.3. Предельная сумма выдачи денежных средств под отчет (за исключением расходов на командировки) устанавливается в размере </w:t>
      </w:r>
      <w:r w:rsidR="004813C7" w:rsidRPr="00972F5D">
        <w:rPr>
          <w:rFonts w:ascii="Times New Roman" w:hAnsi="Times New Roman" w:cs="Times New Roman"/>
          <w:sz w:val="22"/>
          <w:szCs w:val="22"/>
        </w:rPr>
        <w:t>95</w:t>
      </w:r>
      <w:r w:rsidR="002B772B" w:rsidRPr="00972F5D">
        <w:rPr>
          <w:rFonts w:ascii="Times New Roman" w:hAnsi="Times New Roman" w:cs="Times New Roman"/>
          <w:sz w:val="22"/>
          <w:szCs w:val="22"/>
        </w:rPr>
        <w:t> 000 (</w:t>
      </w:r>
      <w:r w:rsidR="004813C7" w:rsidRPr="00972F5D">
        <w:rPr>
          <w:rFonts w:ascii="Times New Roman" w:hAnsi="Times New Roman" w:cs="Times New Roman"/>
          <w:sz w:val="22"/>
          <w:szCs w:val="22"/>
        </w:rPr>
        <w:t>девяносто пять</w:t>
      </w:r>
      <w:r w:rsidR="002B772B" w:rsidRPr="00972F5D">
        <w:rPr>
          <w:rFonts w:ascii="Times New Roman" w:hAnsi="Times New Roman" w:cs="Times New Roman"/>
          <w:sz w:val="22"/>
          <w:szCs w:val="22"/>
        </w:rPr>
        <w:t xml:space="preserve"> </w:t>
      </w:r>
      <w:r w:rsidR="00E457AE" w:rsidRPr="00972F5D">
        <w:rPr>
          <w:rFonts w:ascii="Times New Roman" w:hAnsi="Times New Roman" w:cs="Times New Roman"/>
          <w:sz w:val="22"/>
          <w:szCs w:val="22"/>
        </w:rPr>
        <w:t>тысяч) руб.</w:t>
      </w:r>
    </w:p>
    <w:p w:rsidR="00811E28"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На основании распоряжения </w:t>
      </w:r>
      <w:r w:rsidR="004813C7" w:rsidRPr="00972F5D">
        <w:rPr>
          <w:rFonts w:ascii="Times New Roman" w:hAnsi="Times New Roman" w:cs="Times New Roman"/>
          <w:sz w:val="22"/>
          <w:szCs w:val="22"/>
        </w:rPr>
        <w:t>главы</w:t>
      </w:r>
      <w:r w:rsidRPr="00972F5D">
        <w:rPr>
          <w:rFonts w:ascii="Times New Roman" w:hAnsi="Times New Roman" w:cs="Times New Roman"/>
          <w:sz w:val="22"/>
          <w:szCs w:val="22"/>
        </w:rPr>
        <w:t xml:space="preserve"> в исключительных случаях сумма может быть увеличена (но не более лимита расчетов наличными средствами между юридическими лицами) в соответ</w:t>
      </w:r>
      <w:r w:rsidR="00811E28" w:rsidRPr="00972F5D">
        <w:rPr>
          <w:rFonts w:ascii="Times New Roman" w:hAnsi="Times New Roman" w:cs="Times New Roman"/>
          <w:sz w:val="22"/>
          <w:szCs w:val="22"/>
        </w:rPr>
        <w:t>ствии с указанием Банка России.</w:t>
      </w: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 xml:space="preserve">Основание: пункт 6 указания Банка России от </w:t>
      </w:r>
      <w:r w:rsidR="002611C3" w:rsidRPr="00972F5D">
        <w:rPr>
          <w:rFonts w:ascii="Times New Roman" w:hAnsi="Times New Roman" w:cs="Times New Roman"/>
          <w:i/>
          <w:sz w:val="22"/>
          <w:szCs w:val="22"/>
        </w:rPr>
        <w:t>0</w:t>
      </w:r>
      <w:r w:rsidRPr="00972F5D">
        <w:rPr>
          <w:rFonts w:ascii="Times New Roman" w:hAnsi="Times New Roman" w:cs="Times New Roman"/>
          <w:i/>
          <w:sz w:val="22"/>
          <w:szCs w:val="22"/>
        </w:rPr>
        <w:t>7</w:t>
      </w:r>
      <w:r w:rsidR="002611C3" w:rsidRPr="00972F5D">
        <w:rPr>
          <w:rFonts w:ascii="Times New Roman" w:hAnsi="Times New Roman" w:cs="Times New Roman"/>
          <w:i/>
          <w:sz w:val="22"/>
          <w:szCs w:val="22"/>
        </w:rPr>
        <w:t>.10.</w:t>
      </w:r>
      <w:r w:rsidRPr="00972F5D">
        <w:rPr>
          <w:rFonts w:ascii="Times New Roman" w:hAnsi="Times New Roman" w:cs="Times New Roman"/>
          <w:i/>
          <w:sz w:val="22"/>
          <w:szCs w:val="22"/>
        </w:rPr>
        <w:t>2013 № 3073-У.</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2B772B" w:rsidRPr="00972F5D" w:rsidRDefault="00D437B1"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6</w:t>
      </w:r>
      <w:r w:rsidR="00E457AE" w:rsidRPr="00972F5D">
        <w:rPr>
          <w:rFonts w:ascii="Times New Roman" w:hAnsi="Times New Roman" w:cs="Times New Roman"/>
          <w:sz w:val="22"/>
          <w:szCs w:val="22"/>
        </w:rPr>
        <w:t xml:space="preserve">.4. </w:t>
      </w:r>
      <w:r w:rsidR="002B772B" w:rsidRPr="00972F5D">
        <w:rPr>
          <w:rFonts w:ascii="Times New Roman" w:hAnsi="Times New Roman" w:cs="Times New Roman"/>
          <w:sz w:val="22"/>
          <w:szCs w:val="22"/>
        </w:rPr>
        <w:t xml:space="preserve">Денежные средства выдаются под отчет на хозяйственные нужды на срок, который сотрудник указал в заявлении на выдачу денежных средств под отчет, но не более пяти рабочих дней. По истечении этого срока сотрудник должен отчитаться в течение трех рабочих дней. </w:t>
      </w:r>
      <w:r w:rsidR="004813C7" w:rsidRPr="00972F5D">
        <w:rPr>
          <w:rFonts w:ascii="Times New Roman" w:hAnsi="Times New Roman" w:cs="Times New Roman"/>
          <w:sz w:val="22"/>
          <w:szCs w:val="22"/>
        </w:rPr>
        <w:t xml:space="preserve">Исключения составляют подотчетные суммы на общественные мероприятия, когда закупки осуществляются за пределами </w:t>
      </w:r>
      <w:r w:rsidR="00102E36" w:rsidRPr="00972F5D">
        <w:rPr>
          <w:rFonts w:ascii="Times New Roman" w:hAnsi="Times New Roman" w:cs="Times New Roman"/>
          <w:sz w:val="22"/>
          <w:szCs w:val="22"/>
        </w:rPr>
        <w:t>Топчихинского</w:t>
      </w:r>
      <w:r w:rsidR="004813C7" w:rsidRPr="00972F5D">
        <w:rPr>
          <w:rFonts w:ascii="Times New Roman" w:hAnsi="Times New Roman" w:cs="Times New Roman"/>
          <w:sz w:val="22"/>
          <w:szCs w:val="22"/>
        </w:rPr>
        <w:t xml:space="preserve"> района с обязательным выездом подотчетного лица.</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EC3CC8" w:rsidRPr="00972F5D" w:rsidRDefault="002B772B"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6</w:t>
      </w:r>
      <w:r w:rsidR="00E457AE" w:rsidRPr="00972F5D">
        <w:rPr>
          <w:rFonts w:ascii="Times New Roman" w:hAnsi="Times New Roman" w:cs="Times New Roman"/>
          <w:sz w:val="22"/>
          <w:szCs w:val="22"/>
        </w:rPr>
        <w:t xml:space="preserve">.5. При направлении сотрудников </w:t>
      </w:r>
      <w:r w:rsidR="009F4A41" w:rsidRPr="00972F5D">
        <w:rPr>
          <w:rFonts w:ascii="Times New Roman" w:hAnsi="Times New Roman" w:cs="Times New Roman"/>
          <w:sz w:val="22"/>
          <w:szCs w:val="22"/>
        </w:rPr>
        <w:t xml:space="preserve">администрации </w:t>
      </w:r>
      <w:r w:rsidR="00E457AE" w:rsidRPr="00972F5D">
        <w:rPr>
          <w:rFonts w:ascii="Times New Roman" w:hAnsi="Times New Roman" w:cs="Times New Roman"/>
          <w:sz w:val="22"/>
          <w:szCs w:val="22"/>
        </w:rPr>
        <w:t xml:space="preserve"> в служебные командировки на территории России расходы на них возмещаются в соответствии с постановлением Правительства от </w:t>
      </w:r>
      <w:r w:rsidR="0051126F" w:rsidRPr="00972F5D">
        <w:rPr>
          <w:rFonts w:ascii="Times New Roman" w:hAnsi="Times New Roman" w:cs="Times New Roman"/>
          <w:sz w:val="22"/>
          <w:szCs w:val="22"/>
        </w:rPr>
        <w:t>0</w:t>
      </w:r>
      <w:r w:rsidR="00E457AE" w:rsidRPr="00972F5D">
        <w:rPr>
          <w:rFonts w:ascii="Times New Roman" w:hAnsi="Times New Roman" w:cs="Times New Roman"/>
          <w:sz w:val="22"/>
          <w:szCs w:val="22"/>
        </w:rPr>
        <w:t>2</w:t>
      </w:r>
      <w:r w:rsidR="0051126F" w:rsidRPr="00972F5D">
        <w:rPr>
          <w:rFonts w:ascii="Times New Roman" w:hAnsi="Times New Roman" w:cs="Times New Roman"/>
          <w:sz w:val="22"/>
          <w:szCs w:val="22"/>
        </w:rPr>
        <w:t>.10.</w:t>
      </w:r>
      <w:r w:rsidR="00E457AE" w:rsidRPr="00972F5D">
        <w:rPr>
          <w:rFonts w:ascii="Times New Roman" w:hAnsi="Times New Roman" w:cs="Times New Roman"/>
          <w:sz w:val="22"/>
          <w:szCs w:val="22"/>
        </w:rPr>
        <w:t>2002 № 729.</w:t>
      </w:r>
      <w:r w:rsidR="00E457AE" w:rsidRPr="00972F5D">
        <w:rPr>
          <w:rFonts w:ascii="Times New Roman" w:hAnsi="Times New Roman" w:cs="Times New Roman"/>
          <w:sz w:val="22"/>
          <w:szCs w:val="22"/>
        </w:rPr>
        <w:br/>
        <w:t xml:space="preserve">Возмещение расходов на служебные командировки, превышающих размер, установленный Правительством РФ, производится при наличии экономии бюджетных средств по фактическим расходам с разрешения </w:t>
      </w:r>
      <w:r w:rsidR="000048C2" w:rsidRPr="00972F5D">
        <w:rPr>
          <w:rFonts w:ascii="Times New Roman" w:hAnsi="Times New Roman" w:cs="Times New Roman"/>
          <w:sz w:val="22"/>
          <w:szCs w:val="22"/>
        </w:rPr>
        <w:t>главы</w:t>
      </w:r>
      <w:r w:rsidR="00543460">
        <w:rPr>
          <w:rFonts w:ascii="Times New Roman" w:hAnsi="Times New Roman" w:cs="Times New Roman"/>
          <w:sz w:val="22"/>
          <w:szCs w:val="22"/>
        </w:rPr>
        <w:t xml:space="preserve"> </w:t>
      </w:r>
      <w:r w:rsidR="00080DD7">
        <w:rPr>
          <w:rFonts w:ascii="Times New Roman" w:hAnsi="Times New Roman" w:cs="Times New Roman"/>
          <w:sz w:val="22"/>
          <w:szCs w:val="22"/>
        </w:rPr>
        <w:t>сельсовета</w:t>
      </w:r>
      <w:r w:rsidR="00E457AE" w:rsidRPr="00972F5D">
        <w:rPr>
          <w:rFonts w:ascii="Times New Roman" w:hAnsi="Times New Roman" w:cs="Times New Roman"/>
          <w:sz w:val="22"/>
          <w:szCs w:val="22"/>
        </w:rPr>
        <w:t>, оформленного</w:t>
      </w:r>
      <w:r w:rsidR="00543460">
        <w:rPr>
          <w:rFonts w:ascii="Times New Roman" w:hAnsi="Times New Roman" w:cs="Times New Roman"/>
          <w:sz w:val="22"/>
          <w:szCs w:val="22"/>
        </w:rPr>
        <w:t xml:space="preserve"> распоряжением</w:t>
      </w:r>
      <w:r w:rsidR="00EC3CC8" w:rsidRPr="00972F5D">
        <w:rPr>
          <w:rFonts w:ascii="Times New Roman" w:hAnsi="Times New Roman" w:cs="Times New Roman"/>
          <w:sz w:val="22"/>
          <w:szCs w:val="22"/>
        </w:rPr>
        <w:t>.</w:t>
      </w:r>
    </w:p>
    <w:p w:rsidR="006F0DA3"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 xml:space="preserve">Основание: пункты 2, 3 постановления Правительства от </w:t>
      </w:r>
      <w:r w:rsidR="0051126F" w:rsidRPr="00972F5D">
        <w:rPr>
          <w:rFonts w:ascii="Times New Roman" w:hAnsi="Times New Roman" w:cs="Times New Roman"/>
          <w:i/>
          <w:sz w:val="22"/>
          <w:szCs w:val="22"/>
        </w:rPr>
        <w:t>0</w:t>
      </w:r>
      <w:r w:rsidRPr="00972F5D">
        <w:rPr>
          <w:rFonts w:ascii="Times New Roman" w:hAnsi="Times New Roman" w:cs="Times New Roman"/>
          <w:i/>
          <w:sz w:val="22"/>
          <w:szCs w:val="22"/>
        </w:rPr>
        <w:t>2</w:t>
      </w:r>
      <w:r w:rsidR="0051126F" w:rsidRPr="00972F5D">
        <w:rPr>
          <w:rFonts w:ascii="Times New Roman" w:hAnsi="Times New Roman" w:cs="Times New Roman"/>
          <w:i/>
          <w:sz w:val="22"/>
          <w:szCs w:val="22"/>
        </w:rPr>
        <w:t>.10.</w:t>
      </w:r>
      <w:r w:rsidRPr="00972F5D">
        <w:rPr>
          <w:rFonts w:ascii="Times New Roman" w:hAnsi="Times New Roman" w:cs="Times New Roman"/>
          <w:i/>
          <w:sz w:val="22"/>
          <w:szCs w:val="22"/>
        </w:rPr>
        <w:t>2002 № 729.</w:t>
      </w:r>
    </w:p>
    <w:p w:rsidR="006F0DA3"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Порядок оформления служебных командировок и возмещения командировочных расходов приведен в приложении </w:t>
      </w:r>
      <w:r w:rsidR="00F51449" w:rsidRPr="00972F5D">
        <w:rPr>
          <w:rFonts w:ascii="Times New Roman" w:hAnsi="Times New Roman" w:cs="Times New Roman"/>
          <w:sz w:val="22"/>
          <w:szCs w:val="22"/>
        </w:rPr>
        <w:t>1.</w:t>
      </w:r>
      <w:r w:rsidRPr="00972F5D">
        <w:rPr>
          <w:rFonts w:ascii="Times New Roman" w:hAnsi="Times New Roman" w:cs="Times New Roman"/>
          <w:sz w:val="22"/>
          <w:szCs w:val="22"/>
        </w:rPr>
        <w:t>8.</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C41ECF"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6</w:t>
      </w:r>
      <w:r w:rsidR="00E457AE" w:rsidRPr="00972F5D">
        <w:rPr>
          <w:rFonts w:ascii="Times New Roman" w:hAnsi="Times New Roman" w:cs="Times New Roman"/>
          <w:sz w:val="22"/>
          <w:szCs w:val="22"/>
        </w:rPr>
        <w:t xml:space="preserve">.6. По возвращении из командировки сотрудник </w:t>
      </w:r>
      <w:r w:rsidRPr="00972F5D">
        <w:rPr>
          <w:rFonts w:ascii="Times New Roman" w:hAnsi="Times New Roman" w:cs="Times New Roman"/>
          <w:sz w:val="22"/>
          <w:szCs w:val="22"/>
        </w:rPr>
        <w:t xml:space="preserve">представляет авансовый </w:t>
      </w:r>
      <w:r w:rsidR="00E457AE" w:rsidRPr="00972F5D">
        <w:rPr>
          <w:rFonts w:ascii="Times New Roman" w:hAnsi="Times New Roman" w:cs="Times New Roman"/>
          <w:sz w:val="22"/>
          <w:szCs w:val="22"/>
        </w:rPr>
        <w:t>отчет об израсходованных суммах в течение трех рабочих дней.</w:t>
      </w:r>
    </w:p>
    <w:p w:rsidR="006F0DA3"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 26 постановления Правительства от 13</w:t>
      </w:r>
      <w:r w:rsidR="00B64408" w:rsidRPr="00972F5D">
        <w:rPr>
          <w:rFonts w:ascii="Times New Roman" w:hAnsi="Times New Roman" w:cs="Times New Roman"/>
          <w:i/>
          <w:sz w:val="22"/>
          <w:szCs w:val="22"/>
        </w:rPr>
        <w:t>.10.</w:t>
      </w:r>
      <w:r w:rsidRPr="00972F5D">
        <w:rPr>
          <w:rFonts w:ascii="Times New Roman" w:hAnsi="Times New Roman" w:cs="Times New Roman"/>
          <w:i/>
          <w:sz w:val="22"/>
          <w:szCs w:val="22"/>
        </w:rPr>
        <w:t>2008 № 749.</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EC3CC8" w:rsidRPr="00972F5D" w:rsidRDefault="00C41ECF"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6</w:t>
      </w:r>
      <w:r w:rsidR="00E457AE" w:rsidRPr="00972F5D">
        <w:rPr>
          <w:rFonts w:ascii="Times New Roman" w:hAnsi="Times New Roman" w:cs="Times New Roman"/>
          <w:sz w:val="22"/>
          <w:szCs w:val="22"/>
        </w:rPr>
        <w:t>.7. Предельные сроки отчета по выданным доверенностям на получение материальных ценно</w:t>
      </w:r>
      <w:r w:rsidR="00EC3CC8" w:rsidRPr="00972F5D">
        <w:rPr>
          <w:rFonts w:ascii="Times New Roman" w:hAnsi="Times New Roman" w:cs="Times New Roman"/>
          <w:sz w:val="22"/>
          <w:szCs w:val="22"/>
        </w:rPr>
        <w:t>стей устанавливаются следующие:</w:t>
      </w:r>
    </w:p>
    <w:p w:rsidR="00EC3CC8"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в течение 10 календ</w:t>
      </w:r>
      <w:r w:rsidR="00EC3CC8" w:rsidRPr="00972F5D">
        <w:rPr>
          <w:rFonts w:ascii="Times New Roman" w:hAnsi="Times New Roman" w:cs="Times New Roman"/>
          <w:sz w:val="22"/>
          <w:szCs w:val="22"/>
        </w:rPr>
        <w:t>арных дней с момента получения;</w:t>
      </w:r>
    </w:p>
    <w:p w:rsidR="00EC3CC8"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в течение трех рабочих дней с момента по</w:t>
      </w:r>
      <w:r w:rsidR="00EC3CC8" w:rsidRPr="00972F5D">
        <w:rPr>
          <w:rFonts w:ascii="Times New Roman" w:hAnsi="Times New Roman" w:cs="Times New Roman"/>
          <w:sz w:val="22"/>
          <w:szCs w:val="22"/>
        </w:rPr>
        <w:t>лучения материальных ценностей.</w:t>
      </w:r>
    </w:p>
    <w:p w:rsidR="006F0DA3"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Доверенности выдаются штатным сотрудникам, с которыми заключен договор о полной материальной ответственности.</w:t>
      </w:r>
    </w:p>
    <w:p w:rsidR="00EC3CC8" w:rsidRPr="00972F5D" w:rsidRDefault="00EC3CC8"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p w:rsidR="006F0DA3" w:rsidRPr="00972F5D" w:rsidRDefault="00C74A21"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6.8. Авансовые отчеты брошюруются в хронологическом порядке в последний день отчетного месяца.</w:t>
      </w:r>
    </w:p>
    <w:p w:rsidR="00C74A21" w:rsidRPr="00972F5D" w:rsidRDefault="00C74A21"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6F0DA3" w:rsidRPr="00972F5D" w:rsidRDefault="006D7C86"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i/>
          <w:iCs/>
          <w:sz w:val="22"/>
          <w:szCs w:val="22"/>
        </w:rPr>
        <w:t>7</w:t>
      </w:r>
      <w:r w:rsidR="00E457AE" w:rsidRPr="00972F5D">
        <w:rPr>
          <w:rFonts w:ascii="Times New Roman" w:hAnsi="Times New Roman" w:cs="Times New Roman"/>
          <w:b/>
          <w:i/>
          <w:iCs/>
          <w:sz w:val="22"/>
          <w:szCs w:val="22"/>
        </w:rPr>
        <w:t>. Расчеты с дебиторами</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300136" w:rsidRPr="00972F5D" w:rsidRDefault="00300136"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7.1. </w:t>
      </w:r>
      <w:r w:rsidR="006F5AAE" w:rsidRPr="00972F5D">
        <w:rPr>
          <w:rFonts w:ascii="Times New Roman" w:hAnsi="Times New Roman" w:cs="Times New Roman"/>
          <w:sz w:val="22"/>
          <w:szCs w:val="22"/>
        </w:rPr>
        <w:t xml:space="preserve">Администрация </w:t>
      </w:r>
      <w:r w:rsidRPr="00972F5D">
        <w:rPr>
          <w:rFonts w:ascii="Times New Roman" w:hAnsi="Times New Roman" w:cs="Times New Roman"/>
          <w:sz w:val="22"/>
          <w:szCs w:val="22"/>
        </w:rPr>
        <w:t xml:space="preserve"> администрирует поступления в бюджет на счете </w:t>
      </w:r>
      <w:r w:rsidR="00060B71" w:rsidRPr="00972F5D">
        <w:rPr>
          <w:rFonts w:ascii="Times New Roman" w:hAnsi="Times New Roman" w:cs="Times New Roman"/>
          <w:sz w:val="22"/>
          <w:szCs w:val="22"/>
        </w:rPr>
        <w:t>КБК </w:t>
      </w:r>
      <w:r w:rsidRPr="00972F5D">
        <w:rPr>
          <w:rFonts w:ascii="Times New Roman" w:hAnsi="Times New Roman" w:cs="Times New Roman"/>
          <w:sz w:val="22"/>
          <w:szCs w:val="22"/>
        </w:rPr>
        <w:t xml:space="preserve">1.210.02.000 </w:t>
      </w:r>
      <w:r w:rsidR="00251E05" w:rsidRPr="00972F5D">
        <w:rPr>
          <w:rFonts w:ascii="Times New Roman" w:hAnsi="Times New Roman" w:cs="Times New Roman"/>
          <w:sz w:val="22"/>
          <w:szCs w:val="22"/>
        </w:rPr>
        <w:t>по правилам, установленным</w:t>
      </w:r>
      <w:r w:rsidRPr="00972F5D">
        <w:rPr>
          <w:rFonts w:ascii="Times New Roman" w:hAnsi="Times New Roman" w:cs="Times New Roman"/>
          <w:sz w:val="22"/>
          <w:szCs w:val="22"/>
        </w:rPr>
        <w:t xml:space="preserve"> главн</w:t>
      </w:r>
      <w:r w:rsidR="00251E05" w:rsidRPr="00972F5D">
        <w:rPr>
          <w:rFonts w:ascii="Times New Roman" w:hAnsi="Times New Roman" w:cs="Times New Roman"/>
          <w:sz w:val="22"/>
          <w:szCs w:val="22"/>
        </w:rPr>
        <w:t>ым</w:t>
      </w:r>
      <w:r w:rsidRPr="00972F5D">
        <w:rPr>
          <w:rFonts w:ascii="Times New Roman" w:hAnsi="Times New Roman" w:cs="Times New Roman"/>
          <w:sz w:val="22"/>
          <w:szCs w:val="22"/>
        </w:rPr>
        <w:t xml:space="preserve"> администратор</w:t>
      </w:r>
      <w:r w:rsidR="00251E05" w:rsidRPr="00972F5D">
        <w:rPr>
          <w:rFonts w:ascii="Times New Roman" w:hAnsi="Times New Roman" w:cs="Times New Roman"/>
          <w:sz w:val="22"/>
          <w:szCs w:val="22"/>
        </w:rPr>
        <w:t>ом</w:t>
      </w:r>
      <w:r w:rsidRPr="00972F5D">
        <w:rPr>
          <w:rFonts w:ascii="Times New Roman" w:hAnsi="Times New Roman" w:cs="Times New Roman"/>
          <w:sz w:val="22"/>
          <w:szCs w:val="22"/>
        </w:rPr>
        <w:t xml:space="preserve"> доходов бюджета.</w:t>
      </w:r>
    </w:p>
    <w:p w:rsidR="00EB4680" w:rsidRPr="00972F5D" w:rsidRDefault="00EB4680"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EB4680" w:rsidRPr="00972F5D" w:rsidRDefault="00EB4680"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7.2. Излишне полученные от плательщиков средства возвращаются на основании заявления </w:t>
      </w:r>
      <w:r w:rsidR="00251E05" w:rsidRPr="00972F5D">
        <w:rPr>
          <w:rFonts w:ascii="Times New Roman" w:hAnsi="Times New Roman" w:cs="Times New Roman"/>
          <w:sz w:val="22"/>
          <w:szCs w:val="22"/>
        </w:rPr>
        <w:t xml:space="preserve">плательщика </w:t>
      </w:r>
      <w:r w:rsidRPr="00972F5D">
        <w:rPr>
          <w:rFonts w:ascii="Times New Roman" w:hAnsi="Times New Roman" w:cs="Times New Roman"/>
          <w:sz w:val="22"/>
          <w:szCs w:val="22"/>
        </w:rPr>
        <w:t>и акта сверки с плательщиком.</w:t>
      </w:r>
    </w:p>
    <w:p w:rsidR="00300136" w:rsidRPr="00972F5D" w:rsidRDefault="00300136"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C45348" w:rsidRPr="00972F5D" w:rsidRDefault="00251E05"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7.3. </w:t>
      </w:r>
      <w:r w:rsidR="00C45348" w:rsidRPr="00972F5D">
        <w:rPr>
          <w:rFonts w:ascii="Times New Roman" w:hAnsi="Times New Roman" w:cs="Times New Roman"/>
          <w:sz w:val="22"/>
          <w:szCs w:val="22"/>
        </w:rPr>
        <w:t>Задолженность дебиторов в виде возмещения эксплуатационных и коммунальных расходов отражается в учете на основании выставленного арендатору счета, счетов поставщиков (подрядчиков), Бухгалтерской справки (ф. 0504833).</w:t>
      </w:r>
    </w:p>
    <w:p w:rsidR="00C45348" w:rsidRPr="00972F5D" w:rsidRDefault="00C4534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C45348" w:rsidRPr="00972F5D" w:rsidRDefault="00B35B6B"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sz w:val="22"/>
          <w:szCs w:val="22"/>
        </w:rPr>
      </w:pPr>
      <w:r>
        <w:rPr>
          <w:rFonts w:ascii="Times New Roman" w:hAnsi="Times New Roman" w:cs="Times New Roman"/>
          <w:b/>
          <w:i/>
          <w:sz w:val="22"/>
          <w:szCs w:val="22"/>
        </w:rPr>
        <w:lastRenderedPageBreak/>
        <w:br/>
      </w:r>
      <w:r>
        <w:rPr>
          <w:rFonts w:ascii="Times New Roman" w:hAnsi="Times New Roman" w:cs="Times New Roman"/>
          <w:b/>
          <w:i/>
          <w:sz w:val="22"/>
          <w:szCs w:val="22"/>
        </w:rPr>
        <w:br/>
      </w:r>
      <w:r w:rsidR="00C45348" w:rsidRPr="00972F5D">
        <w:rPr>
          <w:rFonts w:ascii="Times New Roman" w:hAnsi="Times New Roman" w:cs="Times New Roman"/>
          <w:b/>
          <w:i/>
          <w:sz w:val="22"/>
          <w:szCs w:val="22"/>
        </w:rPr>
        <w:t>8. Расчеты по обязательствам</w:t>
      </w:r>
    </w:p>
    <w:p w:rsidR="00C45348" w:rsidRPr="00972F5D" w:rsidRDefault="00C4534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i/>
          <w:sz w:val="22"/>
          <w:szCs w:val="22"/>
        </w:rPr>
        <w:t> </w:t>
      </w:r>
    </w:p>
    <w:p w:rsidR="00682D1D" w:rsidRPr="00972F5D" w:rsidRDefault="0014579B"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8.</w:t>
      </w:r>
      <w:r w:rsidR="00861F18" w:rsidRPr="00972F5D">
        <w:rPr>
          <w:rFonts w:ascii="Times New Roman" w:hAnsi="Times New Roman" w:cs="Times New Roman"/>
          <w:sz w:val="22"/>
          <w:szCs w:val="22"/>
        </w:rPr>
        <w:t>1</w:t>
      </w:r>
      <w:r w:rsidR="00E457AE" w:rsidRPr="00972F5D">
        <w:rPr>
          <w:rFonts w:ascii="Times New Roman" w:hAnsi="Times New Roman" w:cs="Times New Roman"/>
          <w:sz w:val="22"/>
          <w:szCs w:val="22"/>
        </w:rPr>
        <w:t>.</w:t>
      </w:r>
      <w:r w:rsidR="00682D1D" w:rsidRPr="00972F5D">
        <w:rPr>
          <w:rFonts w:ascii="Times New Roman" w:hAnsi="Times New Roman" w:cs="Times New Roman"/>
          <w:sz w:val="22"/>
          <w:szCs w:val="22"/>
        </w:rPr>
        <w:t xml:space="preserve"> Аналитический учет расчетов по пособиям и иным социальным выплатам ведется в разрезе физических лиц – получателей социальных выплат.</w:t>
      </w:r>
    </w:p>
    <w:p w:rsidR="00682D1D" w:rsidRPr="00972F5D" w:rsidRDefault="00682D1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82D1D" w:rsidRPr="00972F5D" w:rsidRDefault="0014579B"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8</w:t>
      </w:r>
      <w:r w:rsidR="00682D1D" w:rsidRPr="00972F5D">
        <w:rPr>
          <w:rFonts w:ascii="Times New Roman" w:hAnsi="Times New Roman" w:cs="Times New Roman"/>
          <w:sz w:val="22"/>
          <w:szCs w:val="22"/>
        </w:rPr>
        <w:t>.</w:t>
      </w:r>
      <w:r w:rsidR="00861F18" w:rsidRPr="00972F5D">
        <w:rPr>
          <w:rFonts w:ascii="Times New Roman" w:hAnsi="Times New Roman" w:cs="Times New Roman"/>
          <w:sz w:val="22"/>
          <w:szCs w:val="22"/>
        </w:rPr>
        <w:t>2</w:t>
      </w:r>
      <w:r w:rsidR="00682D1D" w:rsidRPr="00972F5D">
        <w:rPr>
          <w:rFonts w:ascii="Times New Roman" w:hAnsi="Times New Roman" w:cs="Times New Roman"/>
          <w:sz w:val="22"/>
          <w:szCs w:val="22"/>
        </w:rPr>
        <w:t xml:space="preserve">. Аналитический учет расчетов по оплате труда ведется в разрезе сотрудников и </w:t>
      </w:r>
      <w:r w:rsidR="00682D1D" w:rsidRPr="00972F5D">
        <w:rPr>
          <w:rFonts w:ascii="Times New Roman" w:hAnsi="Times New Roman" w:cs="Times New Roman"/>
          <w:sz w:val="22"/>
          <w:szCs w:val="22"/>
        </w:rPr>
        <w:br/>
        <w:t>других физических лиц, с которыми заключены гражданско-правовые договоры.</w:t>
      </w:r>
    </w:p>
    <w:p w:rsidR="006D7C86" w:rsidRPr="00972F5D" w:rsidRDefault="006D7C86"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A44FDF" w:rsidRPr="00972F5D" w:rsidRDefault="00A44FDF"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sz w:val="22"/>
          <w:szCs w:val="22"/>
        </w:rPr>
      </w:pPr>
      <w:r w:rsidRPr="00972F5D">
        <w:rPr>
          <w:rFonts w:ascii="Times New Roman" w:hAnsi="Times New Roman" w:cs="Times New Roman"/>
          <w:b/>
          <w:i/>
          <w:sz w:val="22"/>
          <w:szCs w:val="22"/>
        </w:rPr>
        <w:t>9. Дебиторская и кредиторская задолженность</w:t>
      </w:r>
    </w:p>
    <w:p w:rsidR="00A44FDF" w:rsidRPr="00972F5D" w:rsidRDefault="00A44FD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51126F" w:rsidRPr="00972F5D" w:rsidRDefault="00A44FDF"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9.1. </w:t>
      </w:r>
      <w:r w:rsidR="0051126F" w:rsidRPr="00972F5D">
        <w:rPr>
          <w:rFonts w:ascii="Times New Roman" w:hAnsi="Times New Roman" w:cs="Times New Roman"/>
          <w:sz w:val="22"/>
          <w:szCs w:val="22"/>
        </w:rPr>
        <w:t xml:space="preserve">Дебиторская задолженность списывается с учета после того, как комиссия по поступлению и выбытию активов признает ее сомнительной или безнадежной к взысканию в порядке, утвержденном </w:t>
      </w:r>
      <w:r w:rsidR="001164E9" w:rsidRPr="00972F5D">
        <w:rPr>
          <w:rFonts w:ascii="Times New Roman" w:hAnsi="Times New Roman" w:cs="Times New Roman"/>
          <w:sz w:val="22"/>
          <w:szCs w:val="22"/>
        </w:rPr>
        <w:t>п</w:t>
      </w:r>
      <w:r w:rsidR="0051126F" w:rsidRPr="00972F5D">
        <w:rPr>
          <w:rFonts w:ascii="Times New Roman" w:hAnsi="Times New Roman" w:cs="Times New Roman"/>
          <w:sz w:val="22"/>
          <w:szCs w:val="22"/>
        </w:rPr>
        <w:t>оложением о признании дебиторской задолженности сомнительной и безнадежной к взысканию</w:t>
      </w:r>
      <w:r w:rsidR="008D499E" w:rsidRPr="00972F5D">
        <w:rPr>
          <w:rFonts w:ascii="Times New Roman" w:hAnsi="Times New Roman" w:cs="Times New Roman"/>
          <w:sz w:val="22"/>
          <w:szCs w:val="22"/>
        </w:rPr>
        <w:t xml:space="preserve"> </w:t>
      </w:r>
      <w:r w:rsidR="004813C7" w:rsidRPr="00972F5D">
        <w:rPr>
          <w:rFonts w:ascii="Times New Roman" w:hAnsi="Times New Roman" w:cs="Times New Roman"/>
          <w:sz w:val="22"/>
          <w:szCs w:val="22"/>
        </w:rPr>
        <w:t>(к учетной политике прилагается)</w:t>
      </w:r>
      <w:r w:rsidR="008D499E" w:rsidRPr="00972F5D">
        <w:rPr>
          <w:rFonts w:ascii="Times New Roman" w:hAnsi="Times New Roman" w:cs="Times New Roman"/>
          <w:sz w:val="22"/>
          <w:szCs w:val="22"/>
        </w:rPr>
        <w:t>.</w:t>
      </w:r>
    </w:p>
    <w:p w:rsidR="0051126F" w:rsidRPr="00972F5D" w:rsidRDefault="0051126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i/>
          <w:sz w:val="22"/>
          <w:szCs w:val="22"/>
        </w:rPr>
        <w:t>Основание: пункт 339 Инструкции к Единому плану счетов № 157н, пункт 11 СГС «Доходы».</w:t>
      </w:r>
    </w:p>
    <w:p w:rsidR="007310F3" w:rsidRPr="00972F5D" w:rsidRDefault="007310F3"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6F0DA3" w:rsidRPr="00972F5D" w:rsidRDefault="007310F3"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9.2. </w:t>
      </w:r>
      <w:r w:rsidR="00E457AE" w:rsidRPr="00972F5D">
        <w:rPr>
          <w:rFonts w:ascii="Times New Roman" w:hAnsi="Times New Roman" w:cs="Times New Roman"/>
          <w:sz w:val="22"/>
          <w:szCs w:val="22"/>
        </w:rPr>
        <w:t>Кредиторск</w:t>
      </w:r>
      <w:r w:rsidRPr="00972F5D">
        <w:rPr>
          <w:rFonts w:ascii="Times New Roman" w:hAnsi="Times New Roman" w:cs="Times New Roman"/>
          <w:sz w:val="22"/>
          <w:szCs w:val="22"/>
        </w:rPr>
        <w:t>ая</w:t>
      </w:r>
      <w:r w:rsidR="00E457AE" w:rsidRPr="00972F5D">
        <w:rPr>
          <w:rFonts w:ascii="Times New Roman" w:hAnsi="Times New Roman" w:cs="Times New Roman"/>
          <w:sz w:val="22"/>
          <w:szCs w:val="22"/>
        </w:rPr>
        <w:t xml:space="preserve"> задолженность, не востребованн</w:t>
      </w:r>
      <w:r w:rsidRPr="00972F5D">
        <w:rPr>
          <w:rFonts w:ascii="Times New Roman" w:hAnsi="Times New Roman" w:cs="Times New Roman"/>
          <w:sz w:val="22"/>
          <w:szCs w:val="22"/>
        </w:rPr>
        <w:t>ая</w:t>
      </w:r>
      <w:r w:rsidR="00E457AE" w:rsidRPr="00972F5D">
        <w:rPr>
          <w:rFonts w:ascii="Times New Roman" w:hAnsi="Times New Roman" w:cs="Times New Roman"/>
          <w:sz w:val="22"/>
          <w:szCs w:val="22"/>
        </w:rPr>
        <w:t xml:space="preserve"> кредитором, списыва</w:t>
      </w:r>
      <w:r w:rsidR="00682D1D" w:rsidRPr="00972F5D">
        <w:rPr>
          <w:rFonts w:ascii="Times New Roman" w:hAnsi="Times New Roman" w:cs="Times New Roman"/>
          <w:sz w:val="22"/>
          <w:szCs w:val="22"/>
        </w:rPr>
        <w:t>ется</w:t>
      </w:r>
      <w:r w:rsidR="00E457AE" w:rsidRPr="00972F5D">
        <w:rPr>
          <w:rFonts w:ascii="Times New Roman" w:hAnsi="Times New Roman" w:cs="Times New Roman"/>
          <w:sz w:val="22"/>
          <w:szCs w:val="22"/>
        </w:rPr>
        <w:t xml:space="preserve"> на финансовый результат </w:t>
      </w:r>
      <w:r w:rsidR="00682D1D" w:rsidRPr="00972F5D">
        <w:rPr>
          <w:rFonts w:ascii="Times New Roman" w:hAnsi="Times New Roman" w:cs="Times New Roman"/>
          <w:sz w:val="22"/>
          <w:szCs w:val="22"/>
        </w:rPr>
        <w:t xml:space="preserve">на основании </w:t>
      </w:r>
      <w:r w:rsidR="004813C7" w:rsidRPr="00972F5D">
        <w:rPr>
          <w:rFonts w:ascii="Times New Roman" w:hAnsi="Times New Roman" w:cs="Times New Roman"/>
          <w:sz w:val="22"/>
          <w:szCs w:val="22"/>
        </w:rPr>
        <w:t>распоряжения главы</w:t>
      </w:r>
      <w:r w:rsidR="00682D1D" w:rsidRPr="00972F5D">
        <w:rPr>
          <w:rFonts w:ascii="Times New Roman" w:hAnsi="Times New Roman" w:cs="Times New Roman"/>
          <w:sz w:val="22"/>
          <w:szCs w:val="22"/>
        </w:rPr>
        <w:t xml:space="preserve"> </w:t>
      </w:r>
      <w:r w:rsidR="000048C2" w:rsidRPr="00972F5D">
        <w:rPr>
          <w:rFonts w:ascii="Times New Roman" w:hAnsi="Times New Roman" w:cs="Times New Roman"/>
          <w:sz w:val="22"/>
          <w:szCs w:val="22"/>
        </w:rPr>
        <w:t>А</w:t>
      </w:r>
      <w:r w:rsidR="00C97014" w:rsidRPr="00972F5D">
        <w:rPr>
          <w:rFonts w:ascii="Times New Roman" w:hAnsi="Times New Roman" w:cs="Times New Roman"/>
          <w:sz w:val="22"/>
          <w:szCs w:val="22"/>
        </w:rPr>
        <w:t>дминистрации</w:t>
      </w:r>
      <w:r w:rsidR="00682D1D" w:rsidRPr="00972F5D">
        <w:rPr>
          <w:rFonts w:ascii="Times New Roman" w:hAnsi="Times New Roman" w:cs="Times New Roman"/>
          <w:sz w:val="22"/>
          <w:szCs w:val="22"/>
        </w:rPr>
        <w:t>. Решение о списании принимается на основании данных проведенной инвентаризации и служебной записки бухгалтера о выявлении кредиторской задолженности, не востребованной кредиторами, срок исковой давности по которой истек</w:t>
      </w:r>
      <w:r w:rsidR="00E457AE" w:rsidRPr="00972F5D">
        <w:rPr>
          <w:rFonts w:ascii="Times New Roman" w:hAnsi="Times New Roman" w:cs="Times New Roman"/>
          <w:sz w:val="22"/>
          <w:szCs w:val="22"/>
        </w:rPr>
        <w:t>. Срок исковой давности определя</w:t>
      </w:r>
      <w:r w:rsidR="00682D1D" w:rsidRPr="00972F5D">
        <w:rPr>
          <w:rFonts w:ascii="Times New Roman" w:hAnsi="Times New Roman" w:cs="Times New Roman"/>
          <w:sz w:val="22"/>
          <w:szCs w:val="22"/>
        </w:rPr>
        <w:t>ется</w:t>
      </w:r>
      <w:r w:rsidR="00E457AE" w:rsidRPr="00972F5D">
        <w:rPr>
          <w:rFonts w:ascii="Times New Roman" w:hAnsi="Times New Roman" w:cs="Times New Roman"/>
          <w:sz w:val="22"/>
          <w:szCs w:val="22"/>
        </w:rPr>
        <w:t xml:space="preserve"> в соответствии с законодательством </w:t>
      </w:r>
      <w:r w:rsidR="00682D1D" w:rsidRPr="00972F5D">
        <w:rPr>
          <w:rFonts w:ascii="Times New Roman" w:hAnsi="Times New Roman" w:cs="Times New Roman"/>
          <w:sz w:val="22"/>
          <w:szCs w:val="22"/>
        </w:rPr>
        <w:t xml:space="preserve">РФ. </w:t>
      </w:r>
    </w:p>
    <w:p w:rsidR="006F0DA3" w:rsidRPr="00972F5D" w:rsidRDefault="00682D1D"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Одновременно списанная с балансового учета кредиторская задолженность отражается </w:t>
      </w:r>
      <w:r w:rsidR="00E457AE" w:rsidRPr="00972F5D">
        <w:rPr>
          <w:rFonts w:ascii="Times New Roman" w:hAnsi="Times New Roman" w:cs="Times New Roman"/>
          <w:sz w:val="22"/>
          <w:szCs w:val="22"/>
        </w:rPr>
        <w:t>на забалансовом счете 20 «Задолженность, не востребованная кредиторами».</w:t>
      </w:r>
    </w:p>
    <w:p w:rsidR="006F0DA3"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Списание задолженности с забалансового учета осуществляется по итогам инвентаризации задолженности на основании решения инвентаризационной комиссии </w:t>
      </w:r>
      <w:r w:rsidR="00C97014" w:rsidRPr="00972F5D">
        <w:rPr>
          <w:rFonts w:ascii="Times New Roman" w:hAnsi="Times New Roman" w:cs="Times New Roman"/>
          <w:sz w:val="22"/>
          <w:szCs w:val="22"/>
        </w:rPr>
        <w:t>администрации</w:t>
      </w:r>
      <w:r w:rsidRPr="00972F5D">
        <w:rPr>
          <w:rFonts w:ascii="Times New Roman" w:hAnsi="Times New Roman" w:cs="Times New Roman"/>
          <w:sz w:val="22"/>
          <w:szCs w:val="22"/>
        </w:rPr>
        <w:t>:</w:t>
      </w:r>
    </w:p>
    <w:p w:rsidR="00EC3CC8"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по истечении пяти лет отражения задолженности на забалансовом учете;</w:t>
      </w:r>
      <w:r w:rsidRPr="00972F5D">
        <w:rPr>
          <w:rFonts w:ascii="Times New Roman" w:hAnsi="Times New Roman" w:cs="Times New Roman"/>
          <w:sz w:val="22"/>
          <w:szCs w:val="22"/>
        </w:rPr>
        <w:br/>
        <w:t>– по завершении срока возможного возобновления процедуры взыскания задолженности согласно</w:t>
      </w:r>
      <w:r w:rsidR="00EC3CC8" w:rsidRPr="00972F5D">
        <w:rPr>
          <w:rFonts w:ascii="Times New Roman" w:hAnsi="Times New Roman" w:cs="Times New Roman"/>
          <w:sz w:val="22"/>
          <w:szCs w:val="22"/>
        </w:rPr>
        <w:t xml:space="preserve"> действующему законодательству;</w:t>
      </w:r>
    </w:p>
    <w:p w:rsidR="006F0DA3"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при наличии документов, подтверждающих прекращение обязательства в связи со смертью (ликвидацией) контрагента.</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Кредиторск</w:t>
      </w:r>
      <w:r w:rsidR="00502E24" w:rsidRPr="00972F5D">
        <w:rPr>
          <w:rFonts w:ascii="Times New Roman" w:hAnsi="Times New Roman" w:cs="Times New Roman"/>
          <w:sz w:val="22"/>
          <w:szCs w:val="22"/>
        </w:rPr>
        <w:t xml:space="preserve">ая </w:t>
      </w:r>
      <w:r w:rsidRPr="00972F5D">
        <w:rPr>
          <w:rFonts w:ascii="Times New Roman" w:hAnsi="Times New Roman" w:cs="Times New Roman"/>
          <w:sz w:val="22"/>
          <w:szCs w:val="22"/>
        </w:rPr>
        <w:t>задолженность списыва</w:t>
      </w:r>
      <w:r w:rsidR="00502E24" w:rsidRPr="00972F5D">
        <w:rPr>
          <w:rFonts w:ascii="Times New Roman" w:hAnsi="Times New Roman" w:cs="Times New Roman"/>
          <w:sz w:val="22"/>
          <w:szCs w:val="22"/>
        </w:rPr>
        <w:t>ется</w:t>
      </w:r>
      <w:r w:rsidRPr="00972F5D">
        <w:rPr>
          <w:rFonts w:ascii="Times New Roman" w:hAnsi="Times New Roman" w:cs="Times New Roman"/>
          <w:sz w:val="22"/>
          <w:szCs w:val="22"/>
        </w:rPr>
        <w:t xml:space="preserve"> с баланса отдельно по каждому обязательству (кредитору).</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sz w:val="22"/>
          <w:szCs w:val="22"/>
        </w:rPr>
        <w:t> </w:t>
      </w:r>
      <w:r w:rsidRPr="00972F5D">
        <w:rPr>
          <w:rFonts w:ascii="Times New Roman" w:hAnsi="Times New Roman" w:cs="Times New Roman"/>
          <w:i/>
          <w:sz w:val="22"/>
          <w:szCs w:val="22"/>
        </w:rPr>
        <w:t>Основание: пункты 371, 372 Инструкции к Единому плану счетов № 157н.</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682D1D"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i/>
          <w:iCs/>
          <w:sz w:val="22"/>
          <w:szCs w:val="22"/>
        </w:rPr>
        <w:t>10</w:t>
      </w:r>
      <w:r w:rsidR="00E457AE" w:rsidRPr="00972F5D">
        <w:rPr>
          <w:rFonts w:ascii="Times New Roman" w:hAnsi="Times New Roman" w:cs="Times New Roman"/>
          <w:b/>
          <w:i/>
          <w:iCs/>
          <w:sz w:val="22"/>
          <w:szCs w:val="22"/>
        </w:rPr>
        <w:t>. Финансовый результат</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F87A23"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10.1</w:t>
      </w:r>
      <w:r w:rsidR="00E457AE" w:rsidRPr="00972F5D">
        <w:rPr>
          <w:rFonts w:ascii="Times New Roman" w:hAnsi="Times New Roman" w:cs="Times New Roman"/>
          <w:sz w:val="22"/>
          <w:szCs w:val="22"/>
        </w:rPr>
        <w:t xml:space="preserve">. </w:t>
      </w:r>
      <w:r w:rsidR="006F5AAE" w:rsidRPr="00972F5D">
        <w:rPr>
          <w:rFonts w:ascii="Times New Roman" w:hAnsi="Times New Roman" w:cs="Times New Roman"/>
          <w:sz w:val="22"/>
          <w:szCs w:val="22"/>
        </w:rPr>
        <w:t xml:space="preserve">Администрация </w:t>
      </w:r>
      <w:r w:rsidR="00E457AE" w:rsidRPr="00972F5D">
        <w:rPr>
          <w:rFonts w:ascii="Times New Roman" w:hAnsi="Times New Roman" w:cs="Times New Roman"/>
          <w:sz w:val="22"/>
          <w:szCs w:val="22"/>
        </w:rPr>
        <w:t xml:space="preserve"> все расходы производит в соответствии с утвержденной на отчетный год бюджетной сметой и в пределах установленных норм</w:t>
      </w:r>
      <w:r w:rsidR="008D499E" w:rsidRPr="00972F5D">
        <w:rPr>
          <w:rFonts w:ascii="Times New Roman" w:hAnsi="Times New Roman" w:cs="Times New Roman"/>
          <w:sz w:val="22"/>
          <w:szCs w:val="22"/>
        </w:rPr>
        <w:t xml:space="preserve"> (в соответствии с распоряжением Администрации Топчихинского района Алтайского края)</w:t>
      </w:r>
      <w:r w:rsidR="00E457AE" w:rsidRPr="00972F5D">
        <w:rPr>
          <w:rFonts w:ascii="Times New Roman" w:hAnsi="Times New Roman" w:cs="Times New Roman"/>
          <w:sz w:val="22"/>
          <w:szCs w:val="22"/>
        </w:rPr>
        <w:t xml:space="preserve">: </w:t>
      </w:r>
    </w:p>
    <w:p w:rsidR="006F0DA3" w:rsidRPr="00972F5D" w:rsidRDefault="008D499E" w:rsidP="00D81789">
      <w:pPr>
        <w:numPr>
          <w:ilvl w:val="0"/>
          <w:numId w:val="4"/>
        </w:numPr>
        <w:tabs>
          <w:tab w:val="clear" w:pos="720"/>
        </w:tabs>
        <w:ind w:left="0" w:firstLine="0"/>
        <w:rPr>
          <w:rFonts w:ascii="Times New Roman" w:hAnsi="Times New Roman" w:cs="Times New Roman"/>
          <w:sz w:val="22"/>
          <w:szCs w:val="22"/>
        </w:rPr>
      </w:pPr>
      <w:r w:rsidRPr="00972F5D">
        <w:rPr>
          <w:rFonts w:ascii="Times New Roman" w:hAnsi="Times New Roman" w:cs="Times New Roman"/>
          <w:sz w:val="22"/>
          <w:szCs w:val="22"/>
        </w:rPr>
        <w:t>услуги связи</w:t>
      </w:r>
      <w:r w:rsidR="00E457AE" w:rsidRPr="00972F5D">
        <w:rPr>
          <w:rFonts w:ascii="Times New Roman" w:hAnsi="Times New Roman" w:cs="Times New Roman"/>
          <w:sz w:val="22"/>
          <w:szCs w:val="22"/>
        </w:rPr>
        <w:t xml:space="preserve"> – по фактическому расходу;</w:t>
      </w:r>
    </w:p>
    <w:p w:rsidR="008D499E" w:rsidRPr="00972F5D" w:rsidRDefault="008D499E" w:rsidP="00D81789">
      <w:pPr>
        <w:numPr>
          <w:ilvl w:val="0"/>
          <w:numId w:val="4"/>
        </w:numPr>
        <w:tabs>
          <w:tab w:val="clear" w:pos="720"/>
        </w:tabs>
        <w:ind w:left="0" w:firstLine="0"/>
        <w:rPr>
          <w:rFonts w:ascii="Times New Roman" w:hAnsi="Times New Roman" w:cs="Times New Roman"/>
          <w:sz w:val="22"/>
          <w:szCs w:val="22"/>
        </w:rPr>
      </w:pPr>
      <w:r w:rsidRPr="00972F5D">
        <w:rPr>
          <w:rFonts w:ascii="Times New Roman" w:hAnsi="Times New Roman" w:cs="Times New Roman"/>
          <w:sz w:val="22"/>
          <w:szCs w:val="22"/>
        </w:rPr>
        <w:t>горюче-смазочные материалы – по фактическому расходу;</w:t>
      </w:r>
    </w:p>
    <w:p w:rsidR="008D499E" w:rsidRPr="00972F5D" w:rsidRDefault="008D499E" w:rsidP="00D81789">
      <w:pPr>
        <w:numPr>
          <w:ilvl w:val="0"/>
          <w:numId w:val="4"/>
        </w:numPr>
        <w:tabs>
          <w:tab w:val="clear" w:pos="720"/>
        </w:tabs>
        <w:ind w:left="0" w:firstLine="0"/>
        <w:rPr>
          <w:rFonts w:ascii="Times New Roman" w:hAnsi="Times New Roman" w:cs="Times New Roman"/>
          <w:sz w:val="22"/>
          <w:szCs w:val="22"/>
        </w:rPr>
      </w:pPr>
      <w:r w:rsidRPr="00972F5D">
        <w:rPr>
          <w:rFonts w:ascii="Times New Roman" w:hAnsi="Times New Roman" w:cs="Times New Roman"/>
          <w:sz w:val="22"/>
          <w:szCs w:val="22"/>
        </w:rPr>
        <w:t>электроэнергия – по фактическому расходу.</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4879A3" w:rsidRPr="00972F5D" w:rsidRDefault="004879A3" w:rsidP="00EC3CC8">
      <w:pPr>
        <w:jc w:val="both"/>
        <w:rPr>
          <w:rFonts w:ascii="Times New Roman" w:hAnsi="Times New Roman" w:cs="Times New Roman"/>
          <w:sz w:val="22"/>
          <w:szCs w:val="22"/>
        </w:rPr>
      </w:pPr>
      <w:r w:rsidRPr="00972F5D">
        <w:rPr>
          <w:rFonts w:ascii="Times New Roman" w:hAnsi="Times New Roman" w:cs="Times New Roman"/>
          <w:sz w:val="22"/>
          <w:szCs w:val="22"/>
        </w:rPr>
        <w:t>10.2</w:t>
      </w:r>
      <w:r w:rsidR="00F87A23" w:rsidRPr="00972F5D">
        <w:rPr>
          <w:rFonts w:ascii="Times New Roman" w:hAnsi="Times New Roman" w:cs="Times New Roman"/>
          <w:sz w:val="22"/>
          <w:szCs w:val="22"/>
        </w:rPr>
        <w:t xml:space="preserve">. </w:t>
      </w:r>
      <w:r w:rsidRPr="00972F5D">
        <w:rPr>
          <w:rFonts w:ascii="Times New Roman" w:hAnsi="Times New Roman" w:cs="Times New Roman"/>
          <w:sz w:val="22"/>
          <w:szCs w:val="22"/>
        </w:rPr>
        <w:t xml:space="preserve">В составе расходов будущих периодов на счете </w:t>
      </w:r>
      <w:r w:rsidR="00060B71" w:rsidRPr="00972F5D">
        <w:rPr>
          <w:rFonts w:ascii="Times New Roman" w:hAnsi="Times New Roman" w:cs="Times New Roman"/>
          <w:sz w:val="22"/>
          <w:szCs w:val="22"/>
        </w:rPr>
        <w:t>КБК </w:t>
      </w:r>
      <w:r w:rsidR="00D8539C" w:rsidRPr="00972F5D">
        <w:rPr>
          <w:rFonts w:ascii="Times New Roman" w:hAnsi="Times New Roman" w:cs="Times New Roman"/>
          <w:sz w:val="22"/>
          <w:szCs w:val="22"/>
        </w:rPr>
        <w:t>1</w:t>
      </w:r>
      <w:r w:rsidR="00F87A23" w:rsidRPr="00972F5D">
        <w:rPr>
          <w:rFonts w:ascii="Times New Roman" w:hAnsi="Times New Roman" w:cs="Times New Roman"/>
          <w:sz w:val="22"/>
          <w:szCs w:val="22"/>
        </w:rPr>
        <w:t>.401.50.</w:t>
      </w:r>
      <w:r w:rsidR="00D8539C" w:rsidRPr="00972F5D">
        <w:rPr>
          <w:rFonts w:ascii="Times New Roman" w:hAnsi="Times New Roman" w:cs="Times New Roman"/>
          <w:sz w:val="22"/>
          <w:szCs w:val="22"/>
        </w:rPr>
        <w:t>000</w:t>
      </w:r>
      <w:r w:rsidR="00F87A23" w:rsidRPr="00972F5D">
        <w:rPr>
          <w:rFonts w:ascii="Times New Roman" w:hAnsi="Times New Roman" w:cs="Times New Roman"/>
          <w:sz w:val="22"/>
          <w:szCs w:val="22"/>
        </w:rPr>
        <w:t xml:space="preserve"> «Расходы будущих периодов»</w:t>
      </w:r>
      <w:r w:rsidRPr="00972F5D">
        <w:rPr>
          <w:rFonts w:ascii="Times New Roman" w:hAnsi="Times New Roman" w:cs="Times New Roman"/>
          <w:sz w:val="22"/>
          <w:szCs w:val="22"/>
        </w:rPr>
        <w:t xml:space="preserve"> отражаются расходы по:</w:t>
      </w:r>
    </w:p>
    <w:p w:rsidR="004879A3" w:rsidRPr="00972F5D" w:rsidRDefault="004879A3" w:rsidP="00D81789">
      <w:pPr>
        <w:numPr>
          <w:ilvl w:val="0"/>
          <w:numId w:val="9"/>
        </w:numPr>
        <w:ind w:left="0" w:firstLine="0"/>
        <w:rPr>
          <w:rFonts w:ascii="Times New Roman" w:hAnsi="Times New Roman" w:cs="Times New Roman"/>
          <w:sz w:val="22"/>
          <w:szCs w:val="22"/>
        </w:rPr>
      </w:pPr>
      <w:r w:rsidRPr="00972F5D">
        <w:rPr>
          <w:rFonts w:ascii="Times New Roman" w:hAnsi="Times New Roman" w:cs="Times New Roman"/>
          <w:sz w:val="22"/>
          <w:szCs w:val="22"/>
        </w:rPr>
        <w:t>страхованию имущества, гражданской ответственности;</w:t>
      </w:r>
    </w:p>
    <w:p w:rsidR="001239E2" w:rsidRPr="00972F5D" w:rsidRDefault="004879A3" w:rsidP="001239E2">
      <w:pPr>
        <w:numPr>
          <w:ilvl w:val="0"/>
          <w:numId w:val="9"/>
        </w:numPr>
        <w:ind w:left="0" w:firstLine="0"/>
        <w:rPr>
          <w:rFonts w:ascii="Times New Roman" w:hAnsi="Times New Roman" w:cs="Times New Roman"/>
          <w:sz w:val="22"/>
          <w:szCs w:val="22"/>
        </w:rPr>
      </w:pPr>
      <w:r w:rsidRPr="00972F5D">
        <w:rPr>
          <w:rFonts w:ascii="Times New Roman" w:hAnsi="Times New Roman" w:cs="Times New Roman"/>
          <w:sz w:val="22"/>
          <w:szCs w:val="22"/>
        </w:rPr>
        <w:t>приобретению неисключительного права пользования нематериальными активами в течен</w:t>
      </w:r>
      <w:r w:rsidR="001239E2" w:rsidRPr="00972F5D">
        <w:rPr>
          <w:rFonts w:ascii="Times New Roman" w:hAnsi="Times New Roman" w:cs="Times New Roman"/>
          <w:sz w:val="22"/>
          <w:szCs w:val="22"/>
        </w:rPr>
        <w:t>ие нескольких отчетных периодов.</w:t>
      </w:r>
    </w:p>
    <w:p w:rsidR="001239E2" w:rsidRPr="00972F5D" w:rsidRDefault="001239E2" w:rsidP="001239E2">
      <w:pPr>
        <w:rPr>
          <w:rFonts w:ascii="Times New Roman" w:hAnsi="Times New Roman" w:cs="Times New Roman"/>
          <w:sz w:val="22"/>
          <w:szCs w:val="22"/>
        </w:rPr>
      </w:pPr>
    </w:p>
    <w:p w:rsidR="00EC3CC8" w:rsidRPr="00972F5D" w:rsidRDefault="004879A3"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Расходы будущих периодов </w:t>
      </w:r>
      <w:r w:rsidR="00F87A23" w:rsidRPr="00972F5D">
        <w:rPr>
          <w:rFonts w:ascii="Times New Roman" w:hAnsi="Times New Roman" w:cs="Times New Roman"/>
          <w:sz w:val="22"/>
          <w:szCs w:val="22"/>
        </w:rPr>
        <w:t xml:space="preserve">списываются на финансовый результат текущего финансового года </w:t>
      </w:r>
      <w:r w:rsidRPr="00972F5D">
        <w:rPr>
          <w:rFonts w:ascii="Times New Roman" w:hAnsi="Times New Roman" w:cs="Times New Roman"/>
          <w:sz w:val="22"/>
          <w:szCs w:val="22"/>
        </w:rPr>
        <w:t xml:space="preserve">равномерно по 1/12 за месяц </w:t>
      </w:r>
      <w:r w:rsidR="00F87A23" w:rsidRPr="00972F5D">
        <w:rPr>
          <w:rFonts w:ascii="Times New Roman" w:hAnsi="Times New Roman" w:cs="Times New Roman"/>
          <w:sz w:val="22"/>
          <w:szCs w:val="22"/>
        </w:rPr>
        <w:t>в течение периода, к кото</w:t>
      </w:r>
      <w:r w:rsidR="00EC3CC8" w:rsidRPr="00972F5D">
        <w:rPr>
          <w:rFonts w:ascii="Times New Roman" w:hAnsi="Times New Roman" w:cs="Times New Roman"/>
          <w:sz w:val="22"/>
          <w:szCs w:val="22"/>
        </w:rPr>
        <w:t xml:space="preserve">рому они относятся. </w:t>
      </w:r>
    </w:p>
    <w:p w:rsidR="00EC3CC8" w:rsidRPr="00972F5D" w:rsidRDefault="004879A3"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По договорам страхования, а также договорам неисключительного права пользования период, к которому относятся расходы, равен сроку действия договора. По другим расходам, которые относятся к будущим периодам, длительность периода устанавливается </w:t>
      </w:r>
      <w:r w:rsidR="000048C2" w:rsidRPr="00972F5D">
        <w:rPr>
          <w:rFonts w:ascii="Times New Roman" w:hAnsi="Times New Roman" w:cs="Times New Roman"/>
          <w:sz w:val="22"/>
          <w:szCs w:val="22"/>
        </w:rPr>
        <w:t xml:space="preserve">главой </w:t>
      </w:r>
      <w:r w:rsidR="00080DD7">
        <w:rPr>
          <w:rFonts w:ascii="Times New Roman" w:hAnsi="Times New Roman" w:cs="Times New Roman"/>
          <w:sz w:val="22"/>
          <w:szCs w:val="22"/>
        </w:rPr>
        <w:t xml:space="preserve">сельсовета </w:t>
      </w:r>
      <w:r w:rsidRPr="00972F5D">
        <w:rPr>
          <w:rFonts w:ascii="Times New Roman" w:hAnsi="Times New Roman" w:cs="Times New Roman"/>
          <w:sz w:val="22"/>
          <w:szCs w:val="22"/>
        </w:rPr>
        <w:t xml:space="preserve">в </w:t>
      </w:r>
      <w:r w:rsidR="000048C2" w:rsidRPr="00972F5D">
        <w:rPr>
          <w:rFonts w:ascii="Times New Roman" w:hAnsi="Times New Roman" w:cs="Times New Roman"/>
          <w:sz w:val="22"/>
          <w:szCs w:val="22"/>
        </w:rPr>
        <w:t>распоряжении (</w:t>
      </w:r>
      <w:r w:rsidRPr="00972F5D">
        <w:rPr>
          <w:rFonts w:ascii="Times New Roman" w:hAnsi="Times New Roman" w:cs="Times New Roman"/>
          <w:sz w:val="22"/>
          <w:szCs w:val="22"/>
        </w:rPr>
        <w:t>приказе</w:t>
      </w:r>
      <w:r w:rsidR="000048C2" w:rsidRPr="00972F5D">
        <w:rPr>
          <w:rFonts w:ascii="Times New Roman" w:hAnsi="Times New Roman" w:cs="Times New Roman"/>
          <w:sz w:val="22"/>
          <w:szCs w:val="22"/>
        </w:rPr>
        <w:t>)</w:t>
      </w:r>
      <w:r w:rsidRPr="00972F5D">
        <w:rPr>
          <w:rFonts w:ascii="Times New Roman" w:hAnsi="Times New Roman" w:cs="Times New Roman"/>
          <w:sz w:val="22"/>
          <w:szCs w:val="22"/>
        </w:rPr>
        <w:t>.</w:t>
      </w:r>
    </w:p>
    <w:p w:rsidR="00F87A23" w:rsidRPr="00972F5D" w:rsidRDefault="00F87A23"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пункты 302, 302.1 Инструкции к Единому плану счетов № 157н.</w:t>
      </w:r>
    </w:p>
    <w:p w:rsidR="004300CE" w:rsidRPr="00972F5D" w:rsidRDefault="004300C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51126F" w:rsidRPr="00972F5D" w:rsidRDefault="0051126F"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10.3. В случае заключения лицензионного договора на право использования результата интеллектуальной деятельности или средства индивидуализации единовременные платежи за право </w:t>
      </w:r>
      <w:r w:rsidRPr="00972F5D">
        <w:rPr>
          <w:rFonts w:ascii="Times New Roman" w:hAnsi="Times New Roman" w:cs="Times New Roman"/>
          <w:sz w:val="22"/>
          <w:szCs w:val="22"/>
        </w:rPr>
        <w:lastRenderedPageBreak/>
        <w:t>включаются в расходы будущих периодов. Такие расходы списываются на финансовый результат текущего периода ежемесячно в последний день месяца в течение срока действия договора.</w:t>
      </w:r>
      <w:r w:rsidRPr="00972F5D">
        <w:rPr>
          <w:rFonts w:ascii="Times New Roman" w:hAnsi="Times New Roman" w:cs="Times New Roman"/>
          <w:sz w:val="22"/>
          <w:szCs w:val="22"/>
        </w:rPr>
        <w:br/>
      </w:r>
      <w:r w:rsidRPr="00972F5D">
        <w:rPr>
          <w:rFonts w:ascii="Times New Roman" w:hAnsi="Times New Roman" w:cs="Times New Roman"/>
          <w:i/>
          <w:sz w:val="22"/>
          <w:szCs w:val="22"/>
        </w:rPr>
        <w:t>Основание: пункт 66 Инструкции к Единому плану счетов № 157н.</w:t>
      </w:r>
    </w:p>
    <w:p w:rsidR="0051126F" w:rsidRPr="00972F5D" w:rsidRDefault="0051126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EC3CC8" w:rsidRPr="00972F5D" w:rsidRDefault="00977387"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iCs/>
          <w:sz w:val="22"/>
          <w:szCs w:val="22"/>
        </w:rPr>
        <w:t>10.</w:t>
      </w:r>
      <w:r w:rsidR="0051126F" w:rsidRPr="00972F5D">
        <w:rPr>
          <w:rFonts w:ascii="Times New Roman" w:hAnsi="Times New Roman" w:cs="Times New Roman"/>
          <w:iCs/>
          <w:sz w:val="22"/>
          <w:szCs w:val="22"/>
        </w:rPr>
        <w:t>4</w:t>
      </w:r>
      <w:r w:rsidR="00E457AE" w:rsidRPr="00972F5D">
        <w:rPr>
          <w:rFonts w:ascii="Times New Roman" w:hAnsi="Times New Roman" w:cs="Times New Roman"/>
          <w:i/>
          <w:iCs/>
          <w:sz w:val="22"/>
          <w:szCs w:val="22"/>
        </w:rPr>
        <w:t xml:space="preserve">. </w:t>
      </w:r>
      <w:r w:rsidR="00E457AE" w:rsidRPr="00972F5D">
        <w:rPr>
          <w:rFonts w:ascii="Times New Roman" w:hAnsi="Times New Roman" w:cs="Times New Roman"/>
          <w:sz w:val="22"/>
          <w:szCs w:val="22"/>
        </w:rPr>
        <w:t xml:space="preserve">В </w:t>
      </w:r>
      <w:r w:rsidR="009F4A41" w:rsidRPr="00972F5D">
        <w:rPr>
          <w:rFonts w:ascii="Times New Roman" w:hAnsi="Times New Roman" w:cs="Times New Roman"/>
          <w:sz w:val="22"/>
          <w:szCs w:val="22"/>
        </w:rPr>
        <w:t xml:space="preserve">администрации </w:t>
      </w:r>
      <w:r w:rsidR="00E457AE" w:rsidRPr="00972F5D">
        <w:rPr>
          <w:rFonts w:ascii="Times New Roman" w:hAnsi="Times New Roman" w:cs="Times New Roman"/>
          <w:sz w:val="22"/>
          <w:szCs w:val="22"/>
        </w:rPr>
        <w:t xml:space="preserve"> </w:t>
      </w:r>
      <w:r w:rsidR="00EC3CC8" w:rsidRPr="00972F5D">
        <w:rPr>
          <w:rFonts w:ascii="Times New Roman" w:hAnsi="Times New Roman" w:cs="Times New Roman"/>
          <w:sz w:val="22"/>
          <w:szCs w:val="22"/>
        </w:rPr>
        <w:t>создаются:</w:t>
      </w:r>
    </w:p>
    <w:p w:rsidR="00EC3CC8" w:rsidRPr="00972F5D" w:rsidRDefault="00977387"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 </w:t>
      </w:r>
      <w:r w:rsidR="00E457AE" w:rsidRPr="00972F5D">
        <w:rPr>
          <w:rFonts w:ascii="Times New Roman" w:hAnsi="Times New Roman" w:cs="Times New Roman"/>
          <w:sz w:val="22"/>
          <w:szCs w:val="22"/>
        </w:rPr>
        <w:t xml:space="preserve">резерв на предстоящую оплату отпусков. Порядок расчета резерва приведен в приложении </w:t>
      </w:r>
      <w:r w:rsidR="002E6D02" w:rsidRPr="00972F5D">
        <w:rPr>
          <w:rFonts w:ascii="Times New Roman" w:hAnsi="Times New Roman" w:cs="Times New Roman"/>
          <w:sz w:val="22"/>
          <w:szCs w:val="22"/>
        </w:rPr>
        <w:t>1.</w:t>
      </w:r>
      <w:r w:rsidR="00E457AE" w:rsidRPr="00972F5D">
        <w:rPr>
          <w:rFonts w:ascii="Times New Roman" w:hAnsi="Times New Roman" w:cs="Times New Roman"/>
          <w:sz w:val="22"/>
          <w:szCs w:val="22"/>
        </w:rPr>
        <w:t>1</w:t>
      </w:r>
      <w:r w:rsidR="00B8408C" w:rsidRPr="00972F5D">
        <w:rPr>
          <w:rFonts w:ascii="Times New Roman" w:hAnsi="Times New Roman" w:cs="Times New Roman"/>
          <w:sz w:val="22"/>
          <w:szCs w:val="22"/>
        </w:rPr>
        <w:t>5</w:t>
      </w:r>
      <w:r w:rsidRPr="00972F5D">
        <w:rPr>
          <w:rFonts w:ascii="Times New Roman" w:hAnsi="Times New Roman" w:cs="Times New Roman"/>
          <w:sz w:val="22"/>
          <w:szCs w:val="22"/>
        </w:rPr>
        <w:t>;</w:t>
      </w:r>
      <w:r w:rsidRPr="00972F5D">
        <w:rPr>
          <w:rFonts w:ascii="Times New Roman" w:hAnsi="Times New Roman" w:cs="Times New Roman"/>
          <w:sz w:val="22"/>
          <w:szCs w:val="22"/>
        </w:rPr>
        <w:br/>
        <w:t>– резерв по претензионным требованиям – при необходимости. Величина резерва устанавливается в размере претензии, предъявленной учреждению в судебном иске, либо в претензионных документах досудебного разбирательства. В случае если претензии отозваны или не признаны судом, сумма резерва списывается с учета методом «красное сторно»</w:t>
      </w:r>
      <w:r w:rsidR="00EC3CC8" w:rsidRPr="00972F5D">
        <w:rPr>
          <w:rFonts w:ascii="Times New Roman" w:hAnsi="Times New Roman" w:cs="Times New Roman"/>
          <w:sz w:val="22"/>
          <w:szCs w:val="22"/>
        </w:rPr>
        <w:t>;</w:t>
      </w:r>
    </w:p>
    <w:p w:rsidR="00EC3CC8" w:rsidRPr="00972F5D" w:rsidRDefault="0051126F"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резерв по сомнительным долгам – при необходимости на основании решения комиссии по поступлению и выбытию активов о признании задолженности сомнительной по результатам инвентаризации. Величина резерва устанавливается в размере выявленной сомнительной задолженности.</w:t>
      </w:r>
    </w:p>
    <w:p w:rsidR="006F0DA3"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пункты 302, 302.1 Инструкции к Единому плану счетов № 157н</w:t>
      </w:r>
      <w:r w:rsidR="0051126F" w:rsidRPr="00972F5D">
        <w:rPr>
          <w:rFonts w:ascii="Times New Roman" w:hAnsi="Times New Roman" w:cs="Times New Roman"/>
          <w:i/>
          <w:sz w:val="22"/>
          <w:szCs w:val="22"/>
        </w:rPr>
        <w:t>, пункт 11 СГС «Доходы».</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977387"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i/>
          <w:iCs/>
          <w:sz w:val="22"/>
          <w:szCs w:val="22"/>
        </w:rPr>
        <w:t>11</w:t>
      </w:r>
      <w:r w:rsidR="00E457AE" w:rsidRPr="00972F5D">
        <w:rPr>
          <w:rFonts w:ascii="Times New Roman" w:hAnsi="Times New Roman" w:cs="Times New Roman"/>
          <w:b/>
          <w:i/>
          <w:iCs/>
          <w:sz w:val="22"/>
          <w:szCs w:val="22"/>
        </w:rPr>
        <w:t>. Санкционирование расходов</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Принятие бюджетных (денежных) обязательств к</w:t>
      </w:r>
      <w:r w:rsidR="00EC3CC8" w:rsidRPr="00972F5D">
        <w:rPr>
          <w:rFonts w:ascii="Times New Roman" w:hAnsi="Times New Roman" w:cs="Times New Roman"/>
          <w:sz w:val="22"/>
          <w:szCs w:val="22"/>
        </w:rPr>
        <w:t xml:space="preserve"> учету осуществлять в пределах </w:t>
      </w:r>
      <w:r w:rsidRPr="00972F5D">
        <w:rPr>
          <w:rFonts w:ascii="Times New Roman" w:hAnsi="Times New Roman" w:cs="Times New Roman"/>
          <w:sz w:val="22"/>
          <w:szCs w:val="22"/>
        </w:rPr>
        <w:t xml:space="preserve">лимитов бюджетных обязательств в порядке, приведенном в приложении </w:t>
      </w:r>
      <w:r w:rsidR="00B52244" w:rsidRPr="00972F5D">
        <w:rPr>
          <w:rFonts w:ascii="Times New Roman" w:hAnsi="Times New Roman" w:cs="Times New Roman"/>
          <w:sz w:val="22"/>
          <w:szCs w:val="22"/>
        </w:rPr>
        <w:t>1.</w:t>
      </w:r>
      <w:r w:rsidRPr="00972F5D">
        <w:rPr>
          <w:rFonts w:ascii="Times New Roman" w:hAnsi="Times New Roman" w:cs="Times New Roman"/>
          <w:sz w:val="22"/>
          <w:szCs w:val="22"/>
        </w:rPr>
        <w:t>9.</w:t>
      </w:r>
    </w:p>
    <w:p w:rsidR="00B272C9" w:rsidRPr="00972F5D" w:rsidRDefault="00B272C9"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B272C9" w:rsidRPr="00972F5D" w:rsidRDefault="00B272C9"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i/>
          <w:iCs/>
          <w:sz w:val="22"/>
          <w:szCs w:val="22"/>
        </w:rPr>
        <w:t>12. События после отчетной даты</w:t>
      </w:r>
    </w:p>
    <w:p w:rsidR="00B272C9" w:rsidRPr="00972F5D" w:rsidRDefault="00B272C9"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B272C9" w:rsidRPr="00972F5D" w:rsidRDefault="00B272C9"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xml:space="preserve">Признание в учете и </w:t>
      </w:r>
      <w:r w:rsidR="000F2A5D" w:rsidRPr="00972F5D">
        <w:rPr>
          <w:rFonts w:ascii="Times New Roman" w:hAnsi="Times New Roman" w:cs="Times New Roman"/>
          <w:sz w:val="22"/>
          <w:szCs w:val="22"/>
        </w:rPr>
        <w:t xml:space="preserve">раскрытие в бюджетной </w:t>
      </w:r>
      <w:r w:rsidRPr="00972F5D">
        <w:rPr>
          <w:rFonts w:ascii="Times New Roman" w:hAnsi="Times New Roman" w:cs="Times New Roman"/>
          <w:sz w:val="22"/>
          <w:szCs w:val="22"/>
        </w:rPr>
        <w:t>отчетности событий после отчетной даты осуществляется в порядке, приведенном в приложении </w:t>
      </w:r>
      <w:r w:rsidR="00F22A52" w:rsidRPr="00972F5D">
        <w:rPr>
          <w:rFonts w:ascii="Times New Roman" w:hAnsi="Times New Roman" w:cs="Times New Roman"/>
          <w:sz w:val="22"/>
          <w:szCs w:val="22"/>
        </w:rPr>
        <w:t>1.</w:t>
      </w:r>
      <w:r w:rsidRPr="00972F5D">
        <w:rPr>
          <w:rFonts w:ascii="Times New Roman" w:hAnsi="Times New Roman" w:cs="Times New Roman"/>
          <w:sz w:val="22"/>
          <w:szCs w:val="22"/>
        </w:rPr>
        <w:t>1</w:t>
      </w:r>
      <w:r w:rsidR="00B8408C" w:rsidRPr="00972F5D">
        <w:rPr>
          <w:rFonts w:ascii="Times New Roman" w:hAnsi="Times New Roman" w:cs="Times New Roman"/>
          <w:sz w:val="22"/>
          <w:szCs w:val="22"/>
        </w:rPr>
        <w:t>6</w:t>
      </w:r>
      <w:r w:rsidRPr="00972F5D">
        <w:rPr>
          <w:rFonts w:ascii="Times New Roman" w:hAnsi="Times New Roman" w:cs="Times New Roman"/>
          <w:sz w:val="22"/>
          <w:szCs w:val="22"/>
        </w:rPr>
        <w:t>.</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0F2A5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972F5D">
        <w:rPr>
          <w:rFonts w:ascii="Times New Roman" w:hAnsi="Times New Roman" w:cs="Times New Roman"/>
          <w:b/>
          <w:bCs/>
          <w:sz w:val="22"/>
          <w:szCs w:val="22"/>
          <w:lang w:val="en-US"/>
        </w:rPr>
        <w:t>VI</w:t>
      </w:r>
      <w:r w:rsidR="002C474D" w:rsidRPr="00972F5D">
        <w:rPr>
          <w:rFonts w:ascii="Times New Roman" w:hAnsi="Times New Roman" w:cs="Times New Roman"/>
          <w:b/>
          <w:bCs/>
          <w:sz w:val="22"/>
          <w:szCs w:val="22"/>
        </w:rPr>
        <w:t>.</w:t>
      </w:r>
      <w:r w:rsidR="00E457AE" w:rsidRPr="00972F5D">
        <w:rPr>
          <w:rFonts w:ascii="Times New Roman" w:hAnsi="Times New Roman" w:cs="Times New Roman"/>
          <w:b/>
          <w:bCs/>
          <w:sz w:val="22"/>
          <w:szCs w:val="22"/>
        </w:rPr>
        <w:t xml:space="preserve"> Инвентаризация имущества и обязательств</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EC3CC8" w:rsidRPr="00972F5D" w:rsidRDefault="00EF74A7" w:rsidP="00EC3CC8">
      <w:pPr>
        <w:pStyle w:val="a6"/>
        <w:numPr>
          <w:ilvl w:val="1"/>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Инвентаризацию имущества и обязательств (в т. ч. числящихся на забалансовых счетах), а также финансовых результатов (в т. ч. расходов будущих периодов и резервов) проводит постоянно действующая инвентаризационная комиссия. Порядок и график проведения инвентаризации приведены в прило</w:t>
      </w:r>
      <w:r w:rsidR="00EC3CC8" w:rsidRPr="00972F5D">
        <w:rPr>
          <w:rFonts w:ascii="Times New Roman" w:hAnsi="Times New Roman" w:cs="Times New Roman"/>
          <w:sz w:val="22"/>
          <w:szCs w:val="22"/>
        </w:rPr>
        <w:t xml:space="preserve">жении </w:t>
      </w:r>
      <w:r w:rsidR="005F7BD5" w:rsidRPr="00972F5D">
        <w:rPr>
          <w:rFonts w:ascii="Times New Roman" w:hAnsi="Times New Roman" w:cs="Times New Roman"/>
          <w:sz w:val="22"/>
          <w:szCs w:val="22"/>
        </w:rPr>
        <w:t>1.</w:t>
      </w:r>
      <w:r w:rsidR="00EC3CC8" w:rsidRPr="00972F5D">
        <w:rPr>
          <w:rFonts w:ascii="Times New Roman" w:hAnsi="Times New Roman" w:cs="Times New Roman"/>
          <w:sz w:val="22"/>
          <w:szCs w:val="22"/>
        </w:rPr>
        <w:t>10.</w:t>
      </w:r>
    </w:p>
    <w:p w:rsidR="00EF74A7" w:rsidRPr="00972F5D" w:rsidRDefault="00EF74A7" w:rsidP="00EC3CC8">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2"/>
          <w:szCs w:val="22"/>
        </w:rPr>
      </w:pPr>
      <w:r w:rsidRPr="00972F5D">
        <w:rPr>
          <w:rFonts w:ascii="Times New Roman" w:hAnsi="Times New Roman" w:cs="Times New Roman"/>
          <w:sz w:val="22"/>
          <w:szCs w:val="22"/>
        </w:rPr>
        <w:t xml:space="preserve">В отдельных случаях (при смене материально ответственных лиц, выявлении фактов хищения, стихийных бедствиях и т. д.) инвентаризацию может проводить специально созданная рабочая комиссия, состав которой утверждается отельным </w:t>
      </w:r>
      <w:r w:rsidR="00577283" w:rsidRPr="00972F5D">
        <w:rPr>
          <w:rFonts w:ascii="Times New Roman" w:hAnsi="Times New Roman" w:cs="Times New Roman"/>
          <w:sz w:val="22"/>
          <w:szCs w:val="22"/>
        </w:rPr>
        <w:t>распоряжением главы</w:t>
      </w:r>
      <w:r w:rsidRPr="00972F5D">
        <w:rPr>
          <w:rFonts w:ascii="Times New Roman" w:hAnsi="Times New Roman" w:cs="Times New Roman"/>
          <w:sz w:val="22"/>
          <w:szCs w:val="22"/>
        </w:rPr>
        <w:t>.</w:t>
      </w:r>
    </w:p>
    <w:p w:rsidR="006F0DA3" w:rsidRPr="00972F5D" w:rsidRDefault="00EF74A7"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 xml:space="preserve">Основание: статья 11 Закона от </w:t>
      </w:r>
      <w:r w:rsidR="0051126F" w:rsidRPr="00972F5D">
        <w:rPr>
          <w:rFonts w:ascii="Times New Roman" w:hAnsi="Times New Roman" w:cs="Times New Roman"/>
          <w:i/>
          <w:sz w:val="22"/>
          <w:szCs w:val="22"/>
        </w:rPr>
        <w:t>0</w:t>
      </w:r>
      <w:r w:rsidRPr="00972F5D">
        <w:rPr>
          <w:rFonts w:ascii="Times New Roman" w:hAnsi="Times New Roman" w:cs="Times New Roman"/>
          <w:i/>
          <w:sz w:val="22"/>
          <w:szCs w:val="22"/>
        </w:rPr>
        <w:t>6</w:t>
      </w:r>
      <w:r w:rsidR="0051126F" w:rsidRPr="00972F5D">
        <w:rPr>
          <w:rFonts w:ascii="Times New Roman" w:hAnsi="Times New Roman" w:cs="Times New Roman"/>
          <w:i/>
          <w:sz w:val="22"/>
          <w:szCs w:val="22"/>
        </w:rPr>
        <w:t>.12.</w:t>
      </w:r>
      <w:r w:rsidRPr="00972F5D">
        <w:rPr>
          <w:rFonts w:ascii="Times New Roman" w:hAnsi="Times New Roman" w:cs="Times New Roman"/>
          <w:i/>
          <w:sz w:val="22"/>
          <w:szCs w:val="22"/>
        </w:rPr>
        <w:t xml:space="preserve">2011 № 402-ФЗ, раздел </w:t>
      </w:r>
      <w:r w:rsidRPr="00972F5D">
        <w:rPr>
          <w:rFonts w:ascii="Times New Roman" w:hAnsi="Times New Roman" w:cs="Times New Roman"/>
          <w:i/>
          <w:sz w:val="22"/>
          <w:szCs w:val="22"/>
          <w:lang w:val="en-US"/>
        </w:rPr>
        <w:t>VIII</w:t>
      </w:r>
      <w:r w:rsidR="006D79AB" w:rsidRPr="00972F5D">
        <w:rPr>
          <w:rFonts w:ascii="Times New Roman" w:hAnsi="Times New Roman" w:cs="Times New Roman"/>
          <w:i/>
          <w:sz w:val="22"/>
          <w:szCs w:val="22"/>
        </w:rPr>
        <w:t>С</w:t>
      </w:r>
      <w:r w:rsidR="0051126F" w:rsidRPr="00972F5D">
        <w:rPr>
          <w:rFonts w:ascii="Times New Roman" w:hAnsi="Times New Roman" w:cs="Times New Roman"/>
          <w:i/>
          <w:sz w:val="22"/>
          <w:szCs w:val="22"/>
        </w:rPr>
        <w:t>ГС</w:t>
      </w:r>
      <w:r w:rsidRPr="00972F5D">
        <w:rPr>
          <w:rFonts w:ascii="Times New Roman" w:hAnsi="Times New Roman" w:cs="Times New Roman"/>
          <w:i/>
          <w:sz w:val="22"/>
          <w:szCs w:val="22"/>
        </w:rPr>
        <w:t xml:space="preserve"> «Концептуальные основы бухучета и отчетности»</w:t>
      </w:r>
      <w:r w:rsidR="00E457AE" w:rsidRPr="00972F5D">
        <w:rPr>
          <w:rFonts w:ascii="Times New Roman" w:hAnsi="Times New Roman" w:cs="Times New Roman"/>
          <w:i/>
          <w:sz w:val="22"/>
          <w:szCs w:val="22"/>
        </w:rPr>
        <w:t>.</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2. Состав комиссии для проведения внезапной ревизии кассы приведен в приложении </w:t>
      </w:r>
      <w:r w:rsidR="00690753" w:rsidRPr="00972F5D">
        <w:rPr>
          <w:rFonts w:ascii="Times New Roman" w:hAnsi="Times New Roman" w:cs="Times New Roman"/>
          <w:sz w:val="22"/>
          <w:szCs w:val="22"/>
        </w:rPr>
        <w:t>1.</w:t>
      </w:r>
      <w:r w:rsidRPr="00972F5D">
        <w:rPr>
          <w:rFonts w:ascii="Times New Roman" w:hAnsi="Times New Roman" w:cs="Times New Roman"/>
          <w:sz w:val="22"/>
          <w:szCs w:val="22"/>
        </w:rPr>
        <w:t>4.</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787BC6"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972F5D">
        <w:rPr>
          <w:rFonts w:ascii="Times New Roman" w:hAnsi="Times New Roman" w:cs="Times New Roman"/>
          <w:b/>
          <w:bCs/>
          <w:sz w:val="22"/>
          <w:szCs w:val="22"/>
          <w:lang w:val="en-US"/>
        </w:rPr>
        <w:t>VII</w:t>
      </w:r>
      <w:r w:rsidRPr="00972F5D">
        <w:rPr>
          <w:rFonts w:ascii="Times New Roman" w:hAnsi="Times New Roman" w:cs="Times New Roman"/>
          <w:b/>
          <w:bCs/>
          <w:sz w:val="22"/>
          <w:szCs w:val="22"/>
        </w:rPr>
        <w:t xml:space="preserve">. </w:t>
      </w:r>
      <w:r w:rsidR="00E457AE" w:rsidRPr="00972F5D">
        <w:rPr>
          <w:rFonts w:ascii="Times New Roman" w:hAnsi="Times New Roman" w:cs="Times New Roman"/>
          <w:b/>
          <w:bCs/>
          <w:sz w:val="22"/>
          <w:szCs w:val="22"/>
        </w:rPr>
        <w:t>Порядок организации и обеспечения внутреннего финансового контроля</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EC3CC8" w:rsidRPr="00972F5D" w:rsidRDefault="00E457AE" w:rsidP="00EC3CC8">
      <w:pPr>
        <w:pStyle w:val="a6"/>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 xml:space="preserve">Внутренний финансовый контроль в </w:t>
      </w:r>
      <w:r w:rsidR="009F4A41" w:rsidRPr="00972F5D">
        <w:rPr>
          <w:rFonts w:ascii="Times New Roman" w:hAnsi="Times New Roman" w:cs="Times New Roman"/>
          <w:sz w:val="22"/>
          <w:szCs w:val="22"/>
        </w:rPr>
        <w:t xml:space="preserve">администрации </w:t>
      </w:r>
      <w:r w:rsidRPr="00972F5D">
        <w:rPr>
          <w:rFonts w:ascii="Times New Roman" w:hAnsi="Times New Roman" w:cs="Times New Roman"/>
          <w:sz w:val="22"/>
          <w:szCs w:val="22"/>
        </w:rPr>
        <w:t xml:space="preserve"> осуществляет </w:t>
      </w:r>
      <w:r w:rsidR="000048C2" w:rsidRPr="00972F5D">
        <w:rPr>
          <w:rFonts w:ascii="Times New Roman" w:hAnsi="Times New Roman" w:cs="Times New Roman"/>
          <w:sz w:val="22"/>
          <w:szCs w:val="22"/>
        </w:rPr>
        <w:t>глава</w:t>
      </w:r>
      <w:r w:rsidR="00080DD7">
        <w:rPr>
          <w:rFonts w:ascii="Times New Roman" w:hAnsi="Times New Roman" w:cs="Times New Roman"/>
          <w:sz w:val="22"/>
          <w:szCs w:val="22"/>
        </w:rPr>
        <w:t xml:space="preserve"> сельсовета</w:t>
      </w:r>
      <w:r w:rsidRPr="00972F5D">
        <w:rPr>
          <w:rFonts w:ascii="Times New Roman" w:hAnsi="Times New Roman" w:cs="Times New Roman"/>
          <w:sz w:val="22"/>
          <w:szCs w:val="22"/>
        </w:rPr>
        <w:t>.</w:t>
      </w:r>
      <w:r w:rsidR="00577283" w:rsidRPr="00972F5D">
        <w:rPr>
          <w:rFonts w:ascii="Times New Roman" w:hAnsi="Times New Roman" w:cs="Times New Roman"/>
          <w:sz w:val="22"/>
          <w:szCs w:val="22"/>
        </w:rPr>
        <w:t xml:space="preserve"> П</w:t>
      </w:r>
      <w:r w:rsidRPr="00972F5D">
        <w:rPr>
          <w:rFonts w:ascii="Times New Roman" w:hAnsi="Times New Roman" w:cs="Times New Roman"/>
          <w:sz w:val="22"/>
          <w:szCs w:val="22"/>
        </w:rPr>
        <w:t>остоянный текущий контроль в ходе своей деятельности осуществ</w:t>
      </w:r>
      <w:r w:rsidR="00EC3CC8" w:rsidRPr="00972F5D">
        <w:rPr>
          <w:rFonts w:ascii="Times New Roman" w:hAnsi="Times New Roman" w:cs="Times New Roman"/>
          <w:sz w:val="22"/>
          <w:szCs w:val="22"/>
        </w:rPr>
        <w:t>ляют в рамках своих полномочий:</w:t>
      </w:r>
    </w:p>
    <w:p w:rsidR="00EC3CC8" w:rsidRPr="00972F5D" w:rsidRDefault="00E457AE" w:rsidP="00EC3CC8">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2"/>
          <w:szCs w:val="22"/>
        </w:rPr>
      </w:pPr>
      <w:r w:rsidRPr="00972F5D">
        <w:rPr>
          <w:rFonts w:ascii="Times New Roman" w:hAnsi="Times New Roman" w:cs="Times New Roman"/>
          <w:sz w:val="22"/>
          <w:szCs w:val="22"/>
        </w:rPr>
        <w:t xml:space="preserve">– </w:t>
      </w:r>
      <w:r w:rsidR="00577283" w:rsidRPr="00972F5D">
        <w:rPr>
          <w:rFonts w:ascii="Times New Roman" w:hAnsi="Times New Roman" w:cs="Times New Roman"/>
          <w:sz w:val="22"/>
          <w:szCs w:val="22"/>
        </w:rPr>
        <w:t xml:space="preserve">заместитель главы </w:t>
      </w:r>
      <w:r w:rsidR="000048C2" w:rsidRPr="00972F5D">
        <w:rPr>
          <w:rFonts w:ascii="Times New Roman" w:hAnsi="Times New Roman" w:cs="Times New Roman"/>
          <w:sz w:val="22"/>
          <w:szCs w:val="22"/>
        </w:rPr>
        <w:t>А</w:t>
      </w:r>
      <w:r w:rsidR="009F4A41" w:rsidRPr="00972F5D">
        <w:rPr>
          <w:rFonts w:ascii="Times New Roman" w:hAnsi="Times New Roman" w:cs="Times New Roman"/>
          <w:sz w:val="22"/>
          <w:szCs w:val="22"/>
        </w:rPr>
        <w:t>дминистрации</w:t>
      </w:r>
      <w:r w:rsidR="00EC3CC8" w:rsidRPr="00972F5D">
        <w:rPr>
          <w:rFonts w:ascii="Times New Roman" w:hAnsi="Times New Roman" w:cs="Times New Roman"/>
          <w:sz w:val="22"/>
          <w:szCs w:val="22"/>
        </w:rPr>
        <w:t>;</w:t>
      </w:r>
    </w:p>
    <w:p w:rsidR="00EC3CC8" w:rsidRPr="00972F5D" w:rsidRDefault="00577283" w:rsidP="00EC3CC8">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2"/>
          <w:szCs w:val="22"/>
        </w:rPr>
      </w:pPr>
      <w:r w:rsidRPr="00972F5D">
        <w:rPr>
          <w:rFonts w:ascii="Times New Roman" w:hAnsi="Times New Roman" w:cs="Times New Roman"/>
          <w:sz w:val="22"/>
          <w:szCs w:val="22"/>
        </w:rPr>
        <w:t xml:space="preserve">– </w:t>
      </w:r>
      <w:r w:rsidR="00E457AE" w:rsidRPr="00972F5D">
        <w:rPr>
          <w:rFonts w:ascii="Times New Roman" w:hAnsi="Times New Roman" w:cs="Times New Roman"/>
          <w:sz w:val="22"/>
          <w:szCs w:val="22"/>
        </w:rPr>
        <w:t>бухгалтер</w:t>
      </w:r>
      <w:r w:rsidRPr="00972F5D">
        <w:rPr>
          <w:rFonts w:ascii="Times New Roman" w:hAnsi="Times New Roman" w:cs="Times New Roman"/>
          <w:sz w:val="22"/>
          <w:szCs w:val="22"/>
        </w:rPr>
        <w:t xml:space="preserve"> централизованной бухгалтерии</w:t>
      </w:r>
      <w:r w:rsidR="00E457AE" w:rsidRPr="00972F5D">
        <w:rPr>
          <w:rFonts w:ascii="Times New Roman" w:hAnsi="Times New Roman" w:cs="Times New Roman"/>
          <w:sz w:val="22"/>
          <w:szCs w:val="22"/>
        </w:rPr>
        <w:t>;</w:t>
      </w:r>
    </w:p>
    <w:p w:rsidR="006F0DA3" w:rsidRPr="00972F5D" w:rsidRDefault="00E457AE" w:rsidP="00EC3CC8">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2"/>
          <w:szCs w:val="22"/>
        </w:rPr>
      </w:pPr>
      <w:r w:rsidRPr="00972F5D">
        <w:rPr>
          <w:rFonts w:ascii="Times New Roman" w:hAnsi="Times New Roman" w:cs="Times New Roman"/>
          <w:sz w:val="22"/>
          <w:szCs w:val="22"/>
        </w:rPr>
        <w:t xml:space="preserve">– иные должностные лица </w:t>
      </w:r>
      <w:r w:rsidR="009F4A41" w:rsidRPr="00972F5D">
        <w:rPr>
          <w:rFonts w:ascii="Times New Roman" w:hAnsi="Times New Roman" w:cs="Times New Roman"/>
          <w:sz w:val="22"/>
          <w:szCs w:val="22"/>
        </w:rPr>
        <w:t xml:space="preserve">администрации </w:t>
      </w:r>
      <w:r w:rsidRPr="00972F5D">
        <w:rPr>
          <w:rFonts w:ascii="Times New Roman" w:hAnsi="Times New Roman" w:cs="Times New Roman"/>
          <w:sz w:val="22"/>
          <w:szCs w:val="22"/>
        </w:rPr>
        <w:t xml:space="preserve"> в соответствии со своими обязанностями.</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366082" w:rsidRPr="00972F5D" w:rsidRDefault="00577283" w:rsidP="00366082">
      <w:pPr>
        <w:pStyle w:val="a6"/>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Г</w:t>
      </w:r>
      <w:r w:rsidR="00E457AE" w:rsidRPr="00972F5D">
        <w:rPr>
          <w:rFonts w:ascii="Times New Roman" w:hAnsi="Times New Roman" w:cs="Times New Roman"/>
          <w:sz w:val="22"/>
          <w:szCs w:val="22"/>
        </w:rPr>
        <w:t xml:space="preserve">рафик проведения внутренних проверок финансово-хозяйственной деятельности приведены в приложении </w:t>
      </w:r>
      <w:r w:rsidR="00C510E4" w:rsidRPr="00972F5D">
        <w:rPr>
          <w:rFonts w:ascii="Times New Roman" w:hAnsi="Times New Roman" w:cs="Times New Roman"/>
          <w:sz w:val="22"/>
          <w:szCs w:val="22"/>
        </w:rPr>
        <w:t>1.</w:t>
      </w:r>
      <w:r w:rsidR="00E457AE" w:rsidRPr="00972F5D">
        <w:rPr>
          <w:rFonts w:ascii="Times New Roman" w:hAnsi="Times New Roman" w:cs="Times New Roman"/>
          <w:sz w:val="22"/>
          <w:szCs w:val="22"/>
        </w:rPr>
        <w:t>1</w:t>
      </w:r>
      <w:r w:rsidR="00B8408C" w:rsidRPr="00972F5D">
        <w:rPr>
          <w:rFonts w:ascii="Times New Roman" w:hAnsi="Times New Roman" w:cs="Times New Roman"/>
          <w:sz w:val="22"/>
          <w:szCs w:val="22"/>
        </w:rPr>
        <w:t>4</w:t>
      </w:r>
      <w:r w:rsidR="00366082" w:rsidRPr="00972F5D">
        <w:rPr>
          <w:rFonts w:ascii="Times New Roman" w:hAnsi="Times New Roman" w:cs="Times New Roman"/>
          <w:sz w:val="22"/>
          <w:szCs w:val="22"/>
        </w:rPr>
        <w:t>.</w:t>
      </w:r>
    </w:p>
    <w:p w:rsidR="006F0DA3" w:rsidRPr="00972F5D" w:rsidRDefault="00E457AE" w:rsidP="003660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 6 Инструкции к Единому плану счетов № 157н.</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E377B4" w:rsidRPr="008061F7" w:rsidRDefault="00E377B4">
      <w:pPr>
        <w:rPr>
          <w:rFonts w:ascii="Times New Roman" w:hAnsi="Times New Roman" w:cs="Times New Roman"/>
          <w:b/>
          <w:sz w:val="22"/>
          <w:szCs w:val="22"/>
        </w:rPr>
      </w:pPr>
      <w:r w:rsidRPr="008061F7">
        <w:rPr>
          <w:rFonts w:ascii="Times New Roman" w:hAnsi="Times New Roman" w:cs="Times New Roman"/>
          <w:b/>
          <w:sz w:val="22"/>
          <w:szCs w:val="22"/>
        </w:rPr>
        <w:br w:type="page"/>
      </w:r>
    </w:p>
    <w:p w:rsidR="006F0DA3" w:rsidRPr="00972F5D" w:rsidRDefault="00B272C9"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972F5D">
        <w:rPr>
          <w:rFonts w:ascii="Times New Roman" w:hAnsi="Times New Roman" w:cs="Times New Roman"/>
          <w:b/>
          <w:sz w:val="22"/>
          <w:szCs w:val="22"/>
          <w:lang w:val="en-US"/>
        </w:rPr>
        <w:lastRenderedPageBreak/>
        <w:t>VIII</w:t>
      </w:r>
      <w:r w:rsidR="00E457AE" w:rsidRPr="00972F5D">
        <w:rPr>
          <w:rFonts w:ascii="Times New Roman" w:hAnsi="Times New Roman" w:cs="Times New Roman"/>
          <w:b/>
          <w:bCs/>
          <w:sz w:val="22"/>
          <w:szCs w:val="22"/>
        </w:rPr>
        <w:t>. Бюджетная отчетность</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E457AE" w:rsidP="003075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1. Бюджетная отчетность составляется на основании аналитического и синтетического учета по формам, в объеме и в сроки, установленные вышестоящей организацией и бюджетным законодательством (приказ Минфина от 28</w:t>
      </w:r>
      <w:r w:rsidR="0051126F" w:rsidRPr="00972F5D">
        <w:rPr>
          <w:rFonts w:ascii="Times New Roman" w:hAnsi="Times New Roman" w:cs="Times New Roman"/>
          <w:sz w:val="22"/>
          <w:szCs w:val="22"/>
        </w:rPr>
        <w:t>.12.</w:t>
      </w:r>
      <w:r w:rsidRPr="00972F5D">
        <w:rPr>
          <w:rFonts w:ascii="Times New Roman" w:hAnsi="Times New Roman" w:cs="Times New Roman"/>
          <w:sz w:val="22"/>
          <w:szCs w:val="22"/>
        </w:rPr>
        <w:t>2010 № 191н). Бюджетная отчетность представляется главному распорядителю бюджетных средств в установленные им сроки.</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51126F" w:rsidRPr="00972F5D" w:rsidRDefault="0051126F" w:rsidP="003075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2"/>
          <w:szCs w:val="22"/>
          <w:shd w:val="clear" w:color="auto" w:fill="FFFFFF"/>
        </w:rPr>
      </w:pPr>
      <w:r w:rsidRPr="00972F5D">
        <w:rPr>
          <w:rFonts w:ascii="Times New Roman" w:hAnsi="Times New Roman" w:cs="Times New Roman"/>
          <w:sz w:val="22"/>
          <w:szCs w:val="22"/>
        </w:rPr>
        <w:t xml:space="preserve">2. В целях составления отчета о движении денежных средств величина денежных средств определяется прямым методом и рассчитывается как разница между всеми денежными притоками </w:t>
      </w:r>
      <w:r w:rsidR="009F4A41" w:rsidRPr="00972F5D">
        <w:rPr>
          <w:rFonts w:ascii="Times New Roman" w:hAnsi="Times New Roman" w:cs="Times New Roman"/>
          <w:sz w:val="22"/>
          <w:szCs w:val="22"/>
        </w:rPr>
        <w:t xml:space="preserve">администрации </w:t>
      </w:r>
      <w:r w:rsidRPr="00972F5D">
        <w:rPr>
          <w:rFonts w:ascii="Times New Roman" w:hAnsi="Times New Roman" w:cs="Times New Roman"/>
          <w:sz w:val="22"/>
          <w:szCs w:val="22"/>
        </w:rPr>
        <w:t xml:space="preserve"> от всех видов деятельности и их оттоками.</w:t>
      </w:r>
    </w:p>
    <w:p w:rsidR="0051126F" w:rsidRPr="00972F5D" w:rsidRDefault="0051126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i/>
          <w:sz w:val="22"/>
          <w:szCs w:val="22"/>
        </w:rPr>
        <w:t>Основание: пункт 19 СГС «</w:t>
      </w:r>
      <w:r w:rsidRPr="00972F5D">
        <w:rPr>
          <w:rFonts w:ascii="Times New Roman" w:hAnsi="Times New Roman" w:cs="Times New Roman"/>
          <w:i/>
          <w:color w:val="000000"/>
          <w:sz w:val="22"/>
          <w:szCs w:val="22"/>
          <w:shd w:val="clear" w:color="auto" w:fill="FFFFFF"/>
        </w:rPr>
        <w:t>Отчет о движении</w:t>
      </w:r>
      <w:r w:rsidRPr="00972F5D">
        <w:rPr>
          <w:rStyle w:val="matches"/>
          <w:rFonts w:ascii="Times New Roman" w:hAnsi="Times New Roman" w:cs="Times New Roman"/>
          <w:i/>
          <w:color w:val="000000"/>
          <w:sz w:val="22"/>
          <w:szCs w:val="22"/>
        </w:rPr>
        <w:t> денежных средств</w:t>
      </w:r>
      <w:r w:rsidRPr="00972F5D">
        <w:rPr>
          <w:rFonts w:ascii="Times New Roman" w:hAnsi="Times New Roman" w:cs="Times New Roman"/>
          <w:i/>
          <w:sz w:val="22"/>
          <w:szCs w:val="22"/>
        </w:rPr>
        <w:t>».</w:t>
      </w:r>
    </w:p>
    <w:p w:rsidR="000F2A5D" w:rsidRPr="00972F5D" w:rsidRDefault="000F2A5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0F2A5D" w:rsidRPr="00972F5D" w:rsidRDefault="000F2A5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sz w:val="22"/>
          <w:szCs w:val="22"/>
          <w:lang w:val="en-US"/>
        </w:rPr>
        <w:t>IX</w:t>
      </w:r>
      <w:r w:rsidRPr="00972F5D">
        <w:rPr>
          <w:rFonts w:ascii="Times New Roman" w:hAnsi="Times New Roman" w:cs="Times New Roman"/>
          <w:b/>
          <w:sz w:val="22"/>
          <w:szCs w:val="22"/>
        </w:rPr>
        <w:t xml:space="preserve">. Порядок передачи документов бухгалтерского учета </w:t>
      </w:r>
      <w:r w:rsidRPr="00972F5D">
        <w:rPr>
          <w:rFonts w:ascii="Times New Roman" w:hAnsi="Times New Roman" w:cs="Times New Roman"/>
          <w:b/>
          <w:sz w:val="22"/>
          <w:szCs w:val="22"/>
        </w:rPr>
        <w:br/>
        <w:t xml:space="preserve">при смене руководителя </w:t>
      </w:r>
      <w:r w:rsidR="00406DFC" w:rsidRPr="00972F5D">
        <w:rPr>
          <w:rFonts w:ascii="Times New Roman" w:hAnsi="Times New Roman" w:cs="Times New Roman"/>
          <w:b/>
          <w:sz w:val="22"/>
          <w:szCs w:val="22"/>
        </w:rPr>
        <w:t>и</w:t>
      </w:r>
      <w:r w:rsidRPr="00972F5D">
        <w:rPr>
          <w:rFonts w:ascii="Times New Roman" w:hAnsi="Times New Roman" w:cs="Times New Roman"/>
          <w:b/>
          <w:sz w:val="22"/>
          <w:szCs w:val="22"/>
        </w:rPr>
        <w:t xml:space="preserve"> бухгалтера</w:t>
      </w:r>
    </w:p>
    <w:p w:rsidR="00094772" w:rsidRPr="00972F5D" w:rsidRDefault="00094772"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p>
    <w:p w:rsidR="000F2A5D" w:rsidRPr="00972F5D" w:rsidRDefault="000F2A5D" w:rsidP="00307599">
      <w:pPr>
        <w:autoSpaceDE w:val="0"/>
        <w:autoSpaceDN w:val="0"/>
        <w:adjustRightInd w:val="0"/>
        <w:jc w:val="both"/>
        <w:rPr>
          <w:rFonts w:ascii="Times New Roman" w:hAnsi="Times New Roman" w:cs="Times New Roman"/>
          <w:sz w:val="22"/>
          <w:szCs w:val="22"/>
        </w:rPr>
      </w:pPr>
      <w:r w:rsidRPr="00972F5D">
        <w:rPr>
          <w:rFonts w:ascii="Times New Roman" w:hAnsi="Times New Roman" w:cs="Times New Roman"/>
          <w:sz w:val="22"/>
          <w:szCs w:val="22"/>
        </w:rPr>
        <w:t xml:space="preserve">1. При смене </w:t>
      </w:r>
      <w:r w:rsidR="00577283" w:rsidRPr="00972F5D">
        <w:rPr>
          <w:rFonts w:ascii="Times New Roman" w:hAnsi="Times New Roman" w:cs="Times New Roman"/>
          <w:sz w:val="22"/>
          <w:szCs w:val="22"/>
        </w:rPr>
        <w:t>главы</w:t>
      </w:r>
      <w:r w:rsidRPr="00972F5D">
        <w:rPr>
          <w:rFonts w:ascii="Times New Roman" w:hAnsi="Times New Roman" w:cs="Times New Roman"/>
          <w:sz w:val="22"/>
          <w:szCs w:val="22"/>
        </w:rPr>
        <w:t xml:space="preserve"> </w:t>
      </w:r>
      <w:r w:rsidR="00080DD7">
        <w:rPr>
          <w:rFonts w:ascii="Times New Roman" w:hAnsi="Times New Roman" w:cs="Times New Roman"/>
          <w:sz w:val="22"/>
          <w:szCs w:val="22"/>
        </w:rPr>
        <w:t xml:space="preserve">сельсовета </w:t>
      </w:r>
      <w:r w:rsidRPr="00972F5D">
        <w:rPr>
          <w:rFonts w:ascii="Times New Roman" w:hAnsi="Times New Roman" w:cs="Times New Roman"/>
          <w:sz w:val="22"/>
          <w:szCs w:val="22"/>
        </w:rPr>
        <w:t xml:space="preserve">(далее </w:t>
      </w:r>
      <w:r w:rsidR="006E0A3F" w:rsidRPr="00972F5D">
        <w:rPr>
          <w:rFonts w:ascii="Times New Roman" w:hAnsi="Times New Roman" w:cs="Times New Roman"/>
          <w:sz w:val="22"/>
          <w:szCs w:val="22"/>
        </w:rPr>
        <w:t>– увольняемые лица)</w:t>
      </w:r>
      <w:r w:rsidRPr="00972F5D">
        <w:rPr>
          <w:rFonts w:ascii="Times New Roman" w:hAnsi="Times New Roman" w:cs="Times New Roman"/>
          <w:sz w:val="22"/>
          <w:szCs w:val="22"/>
        </w:rPr>
        <w:t xml:space="preserve"> они обязаны в рамках передачи дел заместителю, новому должностному лицу, иному уполномоченному должностному лицу </w:t>
      </w:r>
      <w:r w:rsidR="009F4A41" w:rsidRPr="00972F5D">
        <w:rPr>
          <w:rFonts w:ascii="Times New Roman" w:hAnsi="Times New Roman" w:cs="Times New Roman"/>
          <w:sz w:val="22"/>
          <w:szCs w:val="22"/>
        </w:rPr>
        <w:t xml:space="preserve">администрации </w:t>
      </w:r>
      <w:r w:rsidRPr="00972F5D">
        <w:rPr>
          <w:rFonts w:ascii="Times New Roman" w:hAnsi="Times New Roman" w:cs="Times New Roman"/>
          <w:sz w:val="22"/>
          <w:szCs w:val="22"/>
        </w:rPr>
        <w:t xml:space="preserve"> (далее – уполномоченное лицо) передать документы бухгалтерского учета.</w:t>
      </w:r>
    </w:p>
    <w:p w:rsidR="000F2A5D" w:rsidRPr="00972F5D" w:rsidRDefault="000F2A5D" w:rsidP="00D81789">
      <w:pPr>
        <w:autoSpaceDE w:val="0"/>
        <w:autoSpaceDN w:val="0"/>
        <w:adjustRightInd w:val="0"/>
        <w:rPr>
          <w:rFonts w:ascii="Times New Roman" w:hAnsi="Times New Roman" w:cs="Times New Roman"/>
          <w:sz w:val="22"/>
          <w:szCs w:val="22"/>
        </w:rPr>
      </w:pPr>
      <w:r w:rsidRPr="00972F5D">
        <w:rPr>
          <w:rFonts w:ascii="Times New Roman" w:hAnsi="Times New Roman" w:cs="Times New Roman"/>
          <w:sz w:val="22"/>
          <w:szCs w:val="22"/>
        </w:rPr>
        <w:t> </w:t>
      </w:r>
    </w:p>
    <w:p w:rsidR="000F2A5D" w:rsidRPr="00972F5D" w:rsidRDefault="000F2A5D" w:rsidP="00307599">
      <w:pPr>
        <w:autoSpaceDE w:val="0"/>
        <w:autoSpaceDN w:val="0"/>
        <w:adjustRightInd w:val="0"/>
        <w:jc w:val="both"/>
        <w:rPr>
          <w:rFonts w:ascii="Times New Roman" w:hAnsi="Times New Roman" w:cs="Times New Roman"/>
          <w:sz w:val="22"/>
          <w:szCs w:val="22"/>
        </w:rPr>
      </w:pPr>
      <w:r w:rsidRPr="00972F5D">
        <w:rPr>
          <w:rFonts w:ascii="Times New Roman" w:hAnsi="Times New Roman" w:cs="Times New Roman"/>
          <w:sz w:val="22"/>
          <w:szCs w:val="22"/>
        </w:rPr>
        <w:t xml:space="preserve">2. Передача бухгалтерских документов проводится на основании </w:t>
      </w:r>
      <w:r w:rsidR="004813C7" w:rsidRPr="00972F5D">
        <w:rPr>
          <w:rFonts w:ascii="Times New Roman" w:hAnsi="Times New Roman" w:cs="Times New Roman"/>
          <w:sz w:val="22"/>
          <w:szCs w:val="22"/>
        </w:rPr>
        <w:t>распоряжения главы</w:t>
      </w:r>
      <w:r w:rsidRPr="00972F5D">
        <w:rPr>
          <w:rFonts w:ascii="Times New Roman" w:hAnsi="Times New Roman" w:cs="Times New Roman"/>
          <w:sz w:val="22"/>
          <w:szCs w:val="22"/>
        </w:rPr>
        <w:t xml:space="preserve"> </w:t>
      </w:r>
      <w:r w:rsidR="00080DD7">
        <w:rPr>
          <w:rFonts w:ascii="Times New Roman" w:hAnsi="Times New Roman" w:cs="Times New Roman"/>
          <w:sz w:val="22"/>
          <w:szCs w:val="22"/>
        </w:rPr>
        <w:t xml:space="preserve">сельсовета </w:t>
      </w:r>
      <w:r w:rsidR="00DA126B">
        <w:rPr>
          <w:rFonts w:ascii="Times New Roman" w:hAnsi="Times New Roman" w:cs="Times New Roman"/>
          <w:sz w:val="22"/>
          <w:szCs w:val="22"/>
        </w:rPr>
        <w:t>или приказа председателя к</w:t>
      </w:r>
      <w:r w:rsidR="00577283" w:rsidRPr="00972F5D">
        <w:rPr>
          <w:rFonts w:ascii="Times New Roman" w:hAnsi="Times New Roman" w:cs="Times New Roman"/>
          <w:sz w:val="22"/>
          <w:szCs w:val="22"/>
        </w:rPr>
        <w:t>омитета по финансам, налоговой и кредитной политике</w:t>
      </w:r>
      <w:r w:rsidR="00DA126B">
        <w:rPr>
          <w:rFonts w:ascii="Times New Roman" w:hAnsi="Times New Roman" w:cs="Times New Roman"/>
          <w:sz w:val="22"/>
          <w:szCs w:val="22"/>
        </w:rPr>
        <w:t xml:space="preserve"> администрации Топчихинского района Алтайского края</w:t>
      </w:r>
      <w:r w:rsidRPr="00972F5D">
        <w:rPr>
          <w:rFonts w:ascii="Times New Roman" w:hAnsi="Times New Roman" w:cs="Times New Roman"/>
          <w:sz w:val="22"/>
          <w:szCs w:val="22"/>
        </w:rPr>
        <w:t>.</w:t>
      </w:r>
    </w:p>
    <w:p w:rsidR="000F2A5D" w:rsidRPr="00972F5D" w:rsidRDefault="000F2A5D" w:rsidP="00D81789">
      <w:pPr>
        <w:autoSpaceDE w:val="0"/>
        <w:autoSpaceDN w:val="0"/>
        <w:adjustRightInd w:val="0"/>
        <w:rPr>
          <w:rFonts w:ascii="Times New Roman" w:hAnsi="Times New Roman" w:cs="Times New Roman"/>
          <w:sz w:val="22"/>
          <w:szCs w:val="22"/>
        </w:rPr>
      </w:pPr>
      <w:r w:rsidRPr="00972F5D">
        <w:rPr>
          <w:rFonts w:ascii="Times New Roman" w:hAnsi="Times New Roman" w:cs="Times New Roman"/>
          <w:sz w:val="22"/>
          <w:szCs w:val="22"/>
        </w:rPr>
        <w:t> </w:t>
      </w:r>
    </w:p>
    <w:p w:rsidR="000F2A5D" w:rsidRPr="00972F5D" w:rsidRDefault="000F2A5D" w:rsidP="00307599">
      <w:pPr>
        <w:autoSpaceDE w:val="0"/>
        <w:autoSpaceDN w:val="0"/>
        <w:adjustRightInd w:val="0"/>
        <w:jc w:val="both"/>
        <w:rPr>
          <w:rFonts w:ascii="Times New Roman" w:hAnsi="Times New Roman" w:cs="Times New Roman"/>
          <w:sz w:val="22"/>
          <w:szCs w:val="22"/>
        </w:rPr>
      </w:pPr>
      <w:r w:rsidRPr="00972F5D">
        <w:rPr>
          <w:rFonts w:ascii="Times New Roman" w:hAnsi="Times New Roman" w:cs="Times New Roman"/>
          <w:sz w:val="22"/>
          <w:szCs w:val="22"/>
        </w:rPr>
        <w:t>3</w:t>
      </w:r>
      <w:r w:rsidR="001C5B0E" w:rsidRPr="00972F5D">
        <w:rPr>
          <w:rFonts w:ascii="Times New Roman" w:hAnsi="Times New Roman" w:cs="Times New Roman"/>
          <w:sz w:val="22"/>
          <w:szCs w:val="22"/>
        </w:rPr>
        <w:t xml:space="preserve">. Передача документов бухучета </w:t>
      </w:r>
      <w:r w:rsidRPr="00972F5D">
        <w:rPr>
          <w:rFonts w:ascii="Times New Roman" w:hAnsi="Times New Roman" w:cs="Times New Roman"/>
          <w:sz w:val="22"/>
          <w:szCs w:val="22"/>
        </w:rPr>
        <w:t xml:space="preserve">осуществляется при участии комиссии, создаваемой в </w:t>
      </w:r>
      <w:r w:rsidR="00406DFC" w:rsidRPr="00972F5D">
        <w:rPr>
          <w:rFonts w:ascii="Times New Roman" w:hAnsi="Times New Roman" w:cs="Times New Roman"/>
          <w:sz w:val="22"/>
          <w:szCs w:val="22"/>
        </w:rPr>
        <w:t>администрации.</w:t>
      </w:r>
      <w:r w:rsidRPr="00972F5D">
        <w:rPr>
          <w:rFonts w:ascii="Times New Roman" w:hAnsi="Times New Roman" w:cs="Times New Roman"/>
          <w:sz w:val="22"/>
          <w:szCs w:val="22"/>
        </w:rPr>
        <w:t xml:space="preserve">  </w:t>
      </w:r>
    </w:p>
    <w:p w:rsidR="000F2A5D" w:rsidRPr="00972F5D" w:rsidRDefault="000F2A5D" w:rsidP="00307599">
      <w:pPr>
        <w:autoSpaceDE w:val="0"/>
        <w:autoSpaceDN w:val="0"/>
        <w:adjustRightInd w:val="0"/>
        <w:jc w:val="both"/>
        <w:rPr>
          <w:rFonts w:ascii="Times New Roman" w:hAnsi="Times New Roman" w:cs="Times New Roman"/>
          <w:sz w:val="22"/>
          <w:szCs w:val="22"/>
        </w:rPr>
      </w:pPr>
      <w:r w:rsidRPr="00972F5D">
        <w:rPr>
          <w:rFonts w:ascii="Times New Roman" w:hAnsi="Times New Roman" w:cs="Times New Roman"/>
          <w:sz w:val="22"/>
          <w:szCs w:val="22"/>
        </w:rPr>
        <w:t>Прием-передача бухгалтерских документов оформляется актом приема-передачи бухгалтерских документов. К акту прилагается перечень передаваемых документов, их количество и тип.</w:t>
      </w:r>
    </w:p>
    <w:p w:rsidR="000F2A5D" w:rsidRPr="00972F5D" w:rsidRDefault="000F2A5D" w:rsidP="00307599">
      <w:pPr>
        <w:autoSpaceDE w:val="0"/>
        <w:autoSpaceDN w:val="0"/>
        <w:adjustRightInd w:val="0"/>
        <w:jc w:val="both"/>
        <w:rPr>
          <w:rFonts w:ascii="Times New Roman" w:hAnsi="Times New Roman" w:cs="Times New Roman"/>
          <w:sz w:val="22"/>
          <w:szCs w:val="22"/>
        </w:rPr>
      </w:pPr>
      <w:r w:rsidRPr="00972F5D">
        <w:rPr>
          <w:rFonts w:ascii="Times New Roman" w:hAnsi="Times New Roman" w:cs="Times New Roman"/>
          <w:sz w:val="22"/>
          <w:szCs w:val="22"/>
        </w:rPr>
        <w:t>Акт приема-передачи дел должен полностью отражать все существенные недостатки и нарушения в организации работы бухгалтерии.</w:t>
      </w:r>
    </w:p>
    <w:p w:rsidR="000F2A5D" w:rsidRPr="00972F5D" w:rsidRDefault="000F2A5D" w:rsidP="00307599">
      <w:pPr>
        <w:autoSpaceDE w:val="0"/>
        <w:autoSpaceDN w:val="0"/>
        <w:adjustRightInd w:val="0"/>
        <w:jc w:val="both"/>
        <w:rPr>
          <w:rFonts w:ascii="Times New Roman" w:hAnsi="Times New Roman" w:cs="Times New Roman"/>
          <w:sz w:val="22"/>
          <w:szCs w:val="22"/>
        </w:rPr>
      </w:pPr>
      <w:r w:rsidRPr="00972F5D">
        <w:rPr>
          <w:rFonts w:ascii="Times New Roman" w:hAnsi="Times New Roman" w:cs="Times New Roman"/>
          <w:sz w:val="22"/>
          <w:szCs w:val="22"/>
        </w:rPr>
        <w:t>Акт приема-передачи подписывается уполномоченным лицом, принимающим дела, и членами комиссии.</w:t>
      </w:r>
    </w:p>
    <w:p w:rsidR="000F2A5D" w:rsidRPr="00972F5D" w:rsidRDefault="000F2A5D" w:rsidP="00307599">
      <w:pPr>
        <w:autoSpaceDE w:val="0"/>
        <w:autoSpaceDN w:val="0"/>
        <w:adjustRightInd w:val="0"/>
        <w:jc w:val="both"/>
        <w:rPr>
          <w:rFonts w:ascii="Times New Roman" w:hAnsi="Times New Roman" w:cs="Times New Roman"/>
          <w:sz w:val="22"/>
          <w:szCs w:val="22"/>
        </w:rPr>
      </w:pPr>
      <w:r w:rsidRPr="00972F5D">
        <w:rPr>
          <w:rFonts w:ascii="Times New Roman" w:hAnsi="Times New Roman" w:cs="Times New Roman"/>
          <w:sz w:val="22"/>
          <w:szCs w:val="22"/>
        </w:rPr>
        <w:t>При необходимости члены комиссии включают в акт свои рекомендации и предложения, которые возникли при приеме-передаче дел.</w:t>
      </w:r>
    </w:p>
    <w:p w:rsidR="000F2A5D" w:rsidRPr="00972F5D" w:rsidRDefault="000F2A5D" w:rsidP="00D81789">
      <w:pPr>
        <w:autoSpaceDE w:val="0"/>
        <w:autoSpaceDN w:val="0"/>
        <w:adjustRightInd w:val="0"/>
        <w:rPr>
          <w:rFonts w:ascii="Times New Roman" w:hAnsi="Times New Roman" w:cs="Times New Roman"/>
          <w:sz w:val="22"/>
          <w:szCs w:val="22"/>
        </w:rPr>
      </w:pPr>
      <w:r w:rsidRPr="00972F5D">
        <w:rPr>
          <w:rFonts w:ascii="Times New Roman" w:hAnsi="Times New Roman" w:cs="Times New Roman"/>
          <w:sz w:val="22"/>
          <w:szCs w:val="22"/>
        </w:rPr>
        <w:t> </w:t>
      </w:r>
    </w:p>
    <w:p w:rsidR="000F2A5D" w:rsidRPr="00972F5D" w:rsidRDefault="000F2A5D" w:rsidP="00307599">
      <w:pPr>
        <w:jc w:val="both"/>
        <w:rPr>
          <w:rFonts w:ascii="Times New Roman" w:hAnsi="Times New Roman" w:cs="Times New Roman"/>
          <w:sz w:val="22"/>
          <w:szCs w:val="22"/>
        </w:rPr>
      </w:pPr>
      <w:r w:rsidRPr="00972F5D">
        <w:rPr>
          <w:rFonts w:ascii="Times New Roman" w:hAnsi="Times New Roman" w:cs="Times New Roman"/>
          <w:sz w:val="22"/>
          <w:szCs w:val="22"/>
        </w:rPr>
        <w:t>4. В комиссию, указанную в пункте 3 настоящего Порядка, включаются сотрудник</w:t>
      </w:r>
      <w:r w:rsidR="006E0A3F" w:rsidRPr="00972F5D">
        <w:rPr>
          <w:rFonts w:ascii="Times New Roman" w:hAnsi="Times New Roman" w:cs="Times New Roman"/>
          <w:sz w:val="22"/>
          <w:szCs w:val="22"/>
        </w:rPr>
        <w:t xml:space="preserve">и </w:t>
      </w:r>
      <w:r w:rsidR="009F4A41" w:rsidRPr="00972F5D">
        <w:rPr>
          <w:rFonts w:ascii="Times New Roman" w:hAnsi="Times New Roman" w:cs="Times New Roman"/>
          <w:sz w:val="22"/>
          <w:szCs w:val="22"/>
        </w:rPr>
        <w:t xml:space="preserve">администрации </w:t>
      </w:r>
      <w:r w:rsidR="006E0A3F" w:rsidRPr="00972F5D">
        <w:rPr>
          <w:rFonts w:ascii="Times New Roman" w:hAnsi="Times New Roman" w:cs="Times New Roman"/>
          <w:sz w:val="22"/>
          <w:szCs w:val="22"/>
        </w:rPr>
        <w:t xml:space="preserve"> и (или) </w:t>
      </w:r>
      <w:r w:rsidR="00AB2798">
        <w:rPr>
          <w:rFonts w:ascii="Times New Roman" w:hAnsi="Times New Roman" w:cs="Times New Roman"/>
          <w:sz w:val="22"/>
          <w:szCs w:val="22"/>
        </w:rPr>
        <w:t>к</w:t>
      </w:r>
      <w:r w:rsidR="001C5B0E" w:rsidRPr="00972F5D">
        <w:rPr>
          <w:rFonts w:ascii="Times New Roman" w:hAnsi="Times New Roman" w:cs="Times New Roman"/>
          <w:sz w:val="22"/>
          <w:szCs w:val="22"/>
        </w:rPr>
        <w:t>омитета по финансам, налоговой и кредитной политике</w:t>
      </w:r>
      <w:r w:rsidR="00AB2798">
        <w:rPr>
          <w:rFonts w:ascii="Times New Roman" w:hAnsi="Times New Roman" w:cs="Times New Roman"/>
          <w:sz w:val="22"/>
          <w:szCs w:val="22"/>
        </w:rPr>
        <w:t xml:space="preserve"> администрации Топчихинского района Алтайского края, по согласованию</w:t>
      </w:r>
      <w:r w:rsidRPr="00972F5D">
        <w:rPr>
          <w:rFonts w:ascii="Times New Roman" w:hAnsi="Times New Roman" w:cs="Times New Roman"/>
          <w:sz w:val="22"/>
          <w:szCs w:val="22"/>
        </w:rPr>
        <w:t xml:space="preserve"> </w:t>
      </w:r>
      <w:r w:rsidR="00AB2798">
        <w:rPr>
          <w:rFonts w:ascii="Times New Roman" w:hAnsi="Times New Roman" w:cs="Times New Roman"/>
          <w:sz w:val="22"/>
          <w:szCs w:val="22"/>
        </w:rPr>
        <w:t>с к</w:t>
      </w:r>
      <w:r w:rsidR="00AB2798" w:rsidRPr="00972F5D">
        <w:rPr>
          <w:rFonts w:ascii="Times New Roman" w:hAnsi="Times New Roman" w:cs="Times New Roman"/>
          <w:sz w:val="22"/>
          <w:szCs w:val="22"/>
        </w:rPr>
        <w:t>омитета по финансам, налоговой и кредитной политике</w:t>
      </w:r>
      <w:r w:rsidR="00AB2798">
        <w:rPr>
          <w:rFonts w:ascii="Times New Roman" w:hAnsi="Times New Roman" w:cs="Times New Roman"/>
          <w:sz w:val="22"/>
          <w:szCs w:val="22"/>
        </w:rPr>
        <w:t xml:space="preserve"> Топчихинского района Алтайского края</w:t>
      </w:r>
      <w:r w:rsidRPr="00972F5D">
        <w:rPr>
          <w:rFonts w:ascii="Times New Roman" w:hAnsi="Times New Roman" w:cs="Times New Roman"/>
          <w:sz w:val="22"/>
          <w:szCs w:val="22"/>
        </w:rPr>
        <w:t>.</w:t>
      </w:r>
    </w:p>
    <w:p w:rsidR="000F2A5D" w:rsidRPr="00972F5D" w:rsidRDefault="000F2A5D" w:rsidP="00D81789">
      <w:pPr>
        <w:rPr>
          <w:rFonts w:ascii="Times New Roman" w:hAnsi="Times New Roman" w:cs="Times New Roman"/>
          <w:sz w:val="22"/>
          <w:szCs w:val="22"/>
        </w:rPr>
      </w:pPr>
      <w:r w:rsidRPr="00972F5D">
        <w:rPr>
          <w:rFonts w:ascii="Times New Roman" w:hAnsi="Times New Roman" w:cs="Times New Roman"/>
          <w:sz w:val="22"/>
          <w:szCs w:val="22"/>
        </w:rPr>
        <w:t> </w:t>
      </w:r>
    </w:p>
    <w:p w:rsidR="000F2A5D" w:rsidRPr="00972F5D" w:rsidRDefault="000F2A5D" w:rsidP="00D81789">
      <w:pPr>
        <w:rPr>
          <w:rFonts w:ascii="Times New Roman" w:hAnsi="Times New Roman" w:cs="Times New Roman"/>
          <w:sz w:val="22"/>
          <w:szCs w:val="22"/>
        </w:rPr>
      </w:pPr>
      <w:r w:rsidRPr="00972F5D">
        <w:rPr>
          <w:rFonts w:ascii="Times New Roman" w:hAnsi="Times New Roman" w:cs="Times New Roman"/>
          <w:sz w:val="22"/>
          <w:szCs w:val="22"/>
        </w:rPr>
        <w:t>5. Передаются следующие документы:</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учетная политика со всеми приложениями;</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квартальные и годовые бухгалтерские отчеты и балансы, налоговые декларации;</w:t>
      </w:r>
    </w:p>
    <w:p w:rsidR="000F2A5D" w:rsidRPr="00972F5D" w:rsidRDefault="000F2A5D" w:rsidP="00307599">
      <w:pPr>
        <w:pStyle w:val="a6"/>
        <w:numPr>
          <w:ilvl w:val="0"/>
          <w:numId w:val="18"/>
        </w:numPr>
        <w:ind w:left="0" w:firstLine="0"/>
        <w:jc w:val="both"/>
        <w:rPr>
          <w:rFonts w:ascii="Times New Roman" w:hAnsi="Times New Roman" w:cs="Times New Roman"/>
          <w:sz w:val="22"/>
          <w:szCs w:val="22"/>
        </w:rPr>
      </w:pPr>
      <w:r w:rsidRPr="00972F5D">
        <w:rPr>
          <w:rFonts w:ascii="Times New Roman" w:hAnsi="Times New Roman" w:cs="Times New Roman"/>
          <w:sz w:val="22"/>
          <w:szCs w:val="22"/>
        </w:rPr>
        <w:t xml:space="preserve">по планированию, в том числе бюджетная смета </w:t>
      </w:r>
      <w:r w:rsidR="00E37F8F" w:rsidRPr="00972F5D">
        <w:rPr>
          <w:rFonts w:ascii="Times New Roman" w:hAnsi="Times New Roman" w:cs="Times New Roman"/>
          <w:sz w:val="22"/>
          <w:szCs w:val="22"/>
        </w:rPr>
        <w:t>администрации</w:t>
      </w:r>
      <w:r w:rsidRPr="00972F5D">
        <w:rPr>
          <w:rFonts w:ascii="Times New Roman" w:hAnsi="Times New Roman" w:cs="Times New Roman"/>
          <w:sz w:val="22"/>
          <w:szCs w:val="22"/>
        </w:rPr>
        <w:t>, план-график закупок, обоснования к планам;</w:t>
      </w:r>
    </w:p>
    <w:p w:rsidR="000F2A5D" w:rsidRPr="00972F5D" w:rsidRDefault="000F2A5D" w:rsidP="00307599">
      <w:pPr>
        <w:pStyle w:val="a6"/>
        <w:numPr>
          <w:ilvl w:val="0"/>
          <w:numId w:val="18"/>
        </w:numPr>
        <w:ind w:left="0" w:firstLine="0"/>
        <w:jc w:val="both"/>
        <w:rPr>
          <w:rFonts w:ascii="Times New Roman" w:hAnsi="Times New Roman" w:cs="Times New Roman"/>
          <w:sz w:val="22"/>
          <w:szCs w:val="22"/>
        </w:rPr>
      </w:pPr>
      <w:r w:rsidRPr="00972F5D">
        <w:rPr>
          <w:rFonts w:ascii="Times New Roman" w:hAnsi="Times New Roman" w:cs="Times New Roman"/>
          <w:sz w:val="22"/>
          <w:szCs w:val="22"/>
        </w:rPr>
        <w:t>бухгалтерские регистры синтетического и аналитического учета: книги, оборотные ведомости, карточки, журналы операций;</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налоговые регистры;</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 xml:space="preserve">о задолженности </w:t>
      </w:r>
      <w:r w:rsidR="00B05613" w:rsidRPr="00972F5D">
        <w:rPr>
          <w:rFonts w:ascii="Times New Roman" w:hAnsi="Times New Roman" w:cs="Times New Roman"/>
          <w:sz w:val="22"/>
          <w:szCs w:val="22"/>
        </w:rPr>
        <w:t>администрации</w:t>
      </w:r>
      <w:r w:rsidRPr="00972F5D">
        <w:rPr>
          <w:rFonts w:ascii="Times New Roman" w:hAnsi="Times New Roman" w:cs="Times New Roman"/>
          <w:sz w:val="22"/>
          <w:szCs w:val="22"/>
        </w:rPr>
        <w:t>, в том числе по уплате налогов;</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 xml:space="preserve">о состоянии лицевых счетов </w:t>
      </w:r>
      <w:r w:rsidR="00B05613" w:rsidRPr="00972F5D">
        <w:rPr>
          <w:rFonts w:ascii="Times New Roman" w:hAnsi="Times New Roman" w:cs="Times New Roman"/>
          <w:sz w:val="22"/>
          <w:szCs w:val="22"/>
        </w:rPr>
        <w:t>администрации</w:t>
      </w:r>
      <w:r w:rsidRPr="00972F5D">
        <w:rPr>
          <w:rFonts w:ascii="Times New Roman" w:hAnsi="Times New Roman" w:cs="Times New Roman"/>
          <w:sz w:val="22"/>
          <w:szCs w:val="22"/>
        </w:rPr>
        <w:t>;</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по учету зарплаты и по персонифицированному учету;</w:t>
      </w:r>
    </w:p>
    <w:p w:rsidR="000F2A5D" w:rsidRPr="00972F5D" w:rsidRDefault="000F2A5D" w:rsidP="00307599">
      <w:pPr>
        <w:pStyle w:val="a6"/>
        <w:numPr>
          <w:ilvl w:val="0"/>
          <w:numId w:val="18"/>
        </w:numPr>
        <w:ind w:left="0" w:firstLine="0"/>
        <w:jc w:val="both"/>
        <w:rPr>
          <w:rFonts w:ascii="Times New Roman" w:hAnsi="Times New Roman" w:cs="Times New Roman"/>
          <w:sz w:val="22"/>
          <w:szCs w:val="22"/>
        </w:rPr>
      </w:pPr>
      <w:r w:rsidRPr="00972F5D">
        <w:rPr>
          <w:rFonts w:ascii="Times New Roman" w:hAnsi="Times New Roman" w:cs="Times New Roman"/>
          <w:sz w:val="22"/>
          <w:szCs w:val="22"/>
        </w:rPr>
        <w:t>по кассе: кассовые книги, журналы, расходные и приходные кассовые ордера, денежные документы и т. д.;</w:t>
      </w:r>
    </w:p>
    <w:p w:rsidR="000F2A5D" w:rsidRPr="00972F5D" w:rsidRDefault="000F2A5D" w:rsidP="00307599">
      <w:pPr>
        <w:pStyle w:val="a6"/>
        <w:numPr>
          <w:ilvl w:val="0"/>
          <w:numId w:val="18"/>
        </w:numPr>
        <w:ind w:left="0" w:firstLine="0"/>
        <w:jc w:val="both"/>
        <w:rPr>
          <w:rFonts w:ascii="Times New Roman" w:hAnsi="Times New Roman" w:cs="Times New Roman"/>
          <w:sz w:val="22"/>
          <w:szCs w:val="22"/>
        </w:rPr>
      </w:pPr>
      <w:r w:rsidRPr="00972F5D">
        <w:rPr>
          <w:rFonts w:ascii="Times New Roman" w:hAnsi="Times New Roman" w:cs="Times New Roman"/>
          <w:sz w:val="22"/>
          <w:szCs w:val="22"/>
        </w:rPr>
        <w:t>акт о состоянии кассы, составленный на основании ревизии кассы и скрепленный подписью бухгалтера;</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договоры с поставщиками и подрядчиками, контрагентами, аренды и т. д.;</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договоры с покупателями услуг и работ, подрядчиками и поставщиками;</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об основных средствах, нематериальных активах и товарно-материальных ценностях;</w:t>
      </w:r>
    </w:p>
    <w:p w:rsidR="000F2A5D" w:rsidRPr="00972F5D" w:rsidRDefault="000F2A5D" w:rsidP="00307599">
      <w:pPr>
        <w:pStyle w:val="a6"/>
        <w:numPr>
          <w:ilvl w:val="0"/>
          <w:numId w:val="18"/>
        </w:numPr>
        <w:ind w:left="0" w:firstLine="0"/>
        <w:jc w:val="both"/>
        <w:rPr>
          <w:rFonts w:ascii="Times New Roman" w:hAnsi="Times New Roman" w:cs="Times New Roman"/>
          <w:sz w:val="22"/>
          <w:szCs w:val="22"/>
        </w:rPr>
      </w:pPr>
      <w:r w:rsidRPr="00972F5D">
        <w:rPr>
          <w:rFonts w:ascii="Times New Roman" w:hAnsi="Times New Roman" w:cs="Times New Roman"/>
          <w:sz w:val="22"/>
          <w:szCs w:val="22"/>
        </w:rPr>
        <w:t xml:space="preserve">акты о результатах полной инвентаризации имущества и финансовых обязательств </w:t>
      </w:r>
      <w:r w:rsidR="009F4A41" w:rsidRPr="00972F5D">
        <w:rPr>
          <w:rFonts w:ascii="Times New Roman" w:hAnsi="Times New Roman" w:cs="Times New Roman"/>
          <w:sz w:val="22"/>
          <w:szCs w:val="22"/>
        </w:rPr>
        <w:t xml:space="preserve">администрации </w:t>
      </w:r>
      <w:r w:rsidRPr="00972F5D">
        <w:rPr>
          <w:rFonts w:ascii="Times New Roman" w:hAnsi="Times New Roman" w:cs="Times New Roman"/>
          <w:sz w:val="22"/>
          <w:szCs w:val="22"/>
        </w:rPr>
        <w:t xml:space="preserve"> с приложением инвентаризационных описей, акта проверки кассы </w:t>
      </w:r>
      <w:r w:rsidR="000048C2" w:rsidRPr="00972F5D">
        <w:rPr>
          <w:rFonts w:ascii="Times New Roman" w:hAnsi="Times New Roman" w:cs="Times New Roman"/>
          <w:sz w:val="22"/>
          <w:szCs w:val="22"/>
        </w:rPr>
        <w:t>администрации</w:t>
      </w:r>
      <w:r w:rsidRPr="00972F5D">
        <w:rPr>
          <w:rFonts w:ascii="Times New Roman" w:hAnsi="Times New Roman" w:cs="Times New Roman"/>
          <w:sz w:val="22"/>
          <w:szCs w:val="22"/>
        </w:rPr>
        <w:t>;</w:t>
      </w:r>
    </w:p>
    <w:p w:rsidR="000F2A5D" w:rsidRPr="00972F5D" w:rsidRDefault="000F2A5D" w:rsidP="00307599">
      <w:pPr>
        <w:pStyle w:val="a6"/>
        <w:numPr>
          <w:ilvl w:val="0"/>
          <w:numId w:val="18"/>
        </w:numPr>
        <w:ind w:left="0" w:firstLine="0"/>
        <w:jc w:val="both"/>
        <w:rPr>
          <w:rFonts w:ascii="Times New Roman" w:hAnsi="Times New Roman" w:cs="Times New Roman"/>
          <w:sz w:val="22"/>
          <w:szCs w:val="22"/>
        </w:rPr>
      </w:pPr>
      <w:r w:rsidRPr="00972F5D">
        <w:rPr>
          <w:rFonts w:ascii="Times New Roman" w:hAnsi="Times New Roman" w:cs="Times New Roman"/>
          <w:sz w:val="22"/>
          <w:szCs w:val="22"/>
        </w:rPr>
        <w:lastRenderedPageBreak/>
        <w:t>акты сверки расчетов, подтверждающие состояние дебиторской и кредиторской задолженности, перечень нереальных к взысканию сумм дебиторской задолженности с исчерпывающей характеристикой по каждой сумме;</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материалы о недостачах и хищениях, переданных и не переданных в правоохранительные органы;</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 xml:space="preserve">иная бухгалтерская документация, свидетельствующая о деятельности </w:t>
      </w:r>
      <w:r w:rsidR="00B05613" w:rsidRPr="00972F5D">
        <w:rPr>
          <w:rFonts w:ascii="Times New Roman" w:hAnsi="Times New Roman" w:cs="Times New Roman"/>
          <w:sz w:val="22"/>
          <w:szCs w:val="22"/>
        </w:rPr>
        <w:t>администрации</w:t>
      </w:r>
      <w:r w:rsidRPr="00972F5D">
        <w:rPr>
          <w:rFonts w:ascii="Times New Roman" w:hAnsi="Times New Roman" w:cs="Times New Roman"/>
          <w:sz w:val="22"/>
          <w:szCs w:val="22"/>
        </w:rPr>
        <w:t>.</w:t>
      </w:r>
    </w:p>
    <w:p w:rsidR="000F2A5D" w:rsidRPr="00972F5D" w:rsidRDefault="000F2A5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0F2A5D" w:rsidRPr="00972F5D" w:rsidRDefault="000F2A5D" w:rsidP="003075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6. При подписании акта приема-передачи при наличии возражений по пунктам акта руководитель и (или) уполномоченное лицо излагают их в письменной форме в присутствии комиссии.</w:t>
      </w:r>
    </w:p>
    <w:p w:rsidR="000F2A5D" w:rsidRPr="00972F5D" w:rsidRDefault="000F2A5D" w:rsidP="003075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Члены комиссии, имеющие замечания по содержанию акта, подписывают его с отметкой «</w:t>
      </w:r>
      <w:r w:rsidRPr="00972F5D">
        <w:rPr>
          <w:rFonts w:ascii="Times New Roman" w:hAnsi="Times New Roman" w:cs="Times New Roman"/>
          <w:i/>
          <w:sz w:val="22"/>
          <w:szCs w:val="22"/>
        </w:rPr>
        <w:t>Замечания прилагаются</w:t>
      </w:r>
      <w:r w:rsidRPr="00972F5D">
        <w:rPr>
          <w:rFonts w:ascii="Times New Roman" w:hAnsi="Times New Roman" w:cs="Times New Roman"/>
          <w:sz w:val="22"/>
          <w:szCs w:val="22"/>
        </w:rPr>
        <w:t>». Текст замечаний излагается на отдельном листе, небольшие по объему замечания допускается фиксировать на самом акте.</w:t>
      </w:r>
    </w:p>
    <w:p w:rsidR="000F2A5D" w:rsidRPr="00972F5D" w:rsidRDefault="000F2A5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0F2A5D" w:rsidRPr="00972F5D" w:rsidRDefault="000F2A5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xml:space="preserve">7. Акт приема-передачи оформляется в последний рабочий день увольняемого лица в </w:t>
      </w:r>
      <w:r w:rsidR="000048C2" w:rsidRPr="00972F5D">
        <w:rPr>
          <w:rFonts w:ascii="Times New Roman" w:hAnsi="Times New Roman" w:cs="Times New Roman"/>
          <w:sz w:val="22"/>
          <w:szCs w:val="22"/>
        </w:rPr>
        <w:t>А</w:t>
      </w:r>
      <w:r w:rsidR="009F4A41" w:rsidRPr="00972F5D">
        <w:rPr>
          <w:rFonts w:ascii="Times New Roman" w:hAnsi="Times New Roman" w:cs="Times New Roman"/>
          <w:sz w:val="22"/>
          <w:szCs w:val="22"/>
        </w:rPr>
        <w:t>дминистрации</w:t>
      </w:r>
      <w:r w:rsidRPr="00972F5D">
        <w:rPr>
          <w:rFonts w:ascii="Times New Roman" w:hAnsi="Times New Roman" w:cs="Times New Roman"/>
          <w:sz w:val="22"/>
          <w:szCs w:val="22"/>
        </w:rPr>
        <w:t>.</w:t>
      </w:r>
    </w:p>
    <w:p w:rsidR="00307599" w:rsidRPr="00972F5D" w:rsidRDefault="00307599"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0F2A5D" w:rsidRPr="00972F5D" w:rsidRDefault="000F2A5D" w:rsidP="003075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8. Акт приема-передачи дел составляется в </w:t>
      </w:r>
      <w:r w:rsidR="001C5B0E" w:rsidRPr="00972F5D">
        <w:rPr>
          <w:rFonts w:ascii="Times New Roman" w:hAnsi="Times New Roman" w:cs="Times New Roman"/>
          <w:sz w:val="22"/>
          <w:szCs w:val="22"/>
        </w:rPr>
        <w:t>четырех</w:t>
      </w:r>
      <w:r w:rsidRPr="00972F5D">
        <w:rPr>
          <w:rFonts w:ascii="Times New Roman" w:hAnsi="Times New Roman" w:cs="Times New Roman"/>
          <w:sz w:val="22"/>
          <w:szCs w:val="22"/>
        </w:rPr>
        <w:t xml:space="preserve"> экземплярах: 1-й экземпляр – </w:t>
      </w:r>
      <w:r w:rsidR="001C5B0E" w:rsidRPr="00972F5D">
        <w:rPr>
          <w:rFonts w:ascii="Times New Roman" w:hAnsi="Times New Roman" w:cs="Times New Roman"/>
          <w:sz w:val="22"/>
          <w:szCs w:val="22"/>
        </w:rPr>
        <w:t>главе</w:t>
      </w:r>
      <w:r w:rsidR="00080DD7">
        <w:rPr>
          <w:rFonts w:ascii="Times New Roman" w:hAnsi="Times New Roman" w:cs="Times New Roman"/>
          <w:sz w:val="22"/>
          <w:szCs w:val="22"/>
        </w:rPr>
        <w:t xml:space="preserve"> сельсовета</w:t>
      </w:r>
      <w:r w:rsidRPr="00972F5D">
        <w:rPr>
          <w:rFonts w:ascii="Times New Roman" w:hAnsi="Times New Roman" w:cs="Times New Roman"/>
          <w:sz w:val="22"/>
          <w:szCs w:val="22"/>
        </w:rPr>
        <w:t>, 2-й экземпляр – увольняемому лицу, 3-й экземпляр – уполномоченному лицу, которое принимало дела</w:t>
      </w:r>
      <w:r w:rsidR="001C5B0E" w:rsidRPr="00972F5D">
        <w:rPr>
          <w:rFonts w:ascii="Times New Roman" w:hAnsi="Times New Roman" w:cs="Times New Roman"/>
          <w:sz w:val="22"/>
          <w:szCs w:val="22"/>
        </w:rPr>
        <w:t xml:space="preserve">, 4-й экземпляр – главному бухгалтеру централизованной бухгалтерии </w:t>
      </w:r>
      <w:r w:rsidR="005F6101" w:rsidRPr="00972F5D">
        <w:rPr>
          <w:rFonts w:ascii="Times New Roman" w:hAnsi="Times New Roman" w:cs="Times New Roman"/>
          <w:sz w:val="22"/>
          <w:szCs w:val="22"/>
        </w:rPr>
        <w:t>К</w:t>
      </w:r>
      <w:r w:rsidR="001C5B0E" w:rsidRPr="00972F5D">
        <w:rPr>
          <w:rFonts w:ascii="Times New Roman" w:hAnsi="Times New Roman" w:cs="Times New Roman"/>
          <w:sz w:val="22"/>
          <w:szCs w:val="22"/>
        </w:rPr>
        <w:t>омитета по финансам, налоговой и кредитной политике</w:t>
      </w:r>
      <w:r w:rsidR="005F6101" w:rsidRPr="00972F5D">
        <w:rPr>
          <w:rFonts w:ascii="Times New Roman" w:hAnsi="Times New Roman" w:cs="Times New Roman"/>
          <w:sz w:val="22"/>
          <w:szCs w:val="22"/>
        </w:rPr>
        <w:t xml:space="preserve"> администрации </w:t>
      </w:r>
      <w:r w:rsidR="00B05613" w:rsidRPr="00972F5D">
        <w:rPr>
          <w:rFonts w:ascii="Times New Roman" w:hAnsi="Times New Roman" w:cs="Times New Roman"/>
          <w:sz w:val="22"/>
          <w:szCs w:val="22"/>
        </w:rPr>
        <w:t>Топчихинского</w:t>
      </w:r>
      <w:r w:rsidR="005F6101" w:rsidRPr="00972F5D">
        <w:rPr>
          <w:rFonts w:ascii="Times New Roman" w:hAnsi="Times New Roman" w:cs="Times New Roman"/>
          <w:sz w:val="22"/>
          <w:szCs w:val="22"/>
        </w:rPr>
        <w:t xml:space="preserve"> района</w:t>
      </w:r>
      <w:r w:rsidR="000048C2" w:rsidRPr="00972F5D">
        <w:rPr>
          <w:rFonts w:ascii="Times New Roman" w:hAnsi="Times New Roman" w:cs="Times New Roman"/>
          <w:sz w:val="22"/>
          <w:szCs w:val="22"/>
        </w:rPr>
        <w:t xml:space="preserve"> Алтайского края</w:t>
      </w:r>
      <w:r w:rsidRPr="00972F5D">
        <w:rPr>
          <w:rFonts w:ascii="Times New Roman" w:hAnsi="Times New Roman" w:cs="Times New Roman"/>
          <w:sz w:val="22"/>
          <w:szCs w:val="22"/>
        </w:rPr>
        <w:t>.</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307599" w:rsidRPr="00972F5D" w:rsidRDefault="00307599"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tbl>
      <w:tblPr>
        <w:tblW w:w="9983" w:type="dxa"/>
        <w:tblCellMar>
          <w:top w:w="15" w:type="dxa"/>
          <w:left w:w="15" w:type="dxa"/>
          <w:bottom w:w="15" w:type="dxa"/>
          <w:right w:w="15" w:type="dxa"/>
        </w:tblCellMar>
        <w:tblLook w:val="04A0"/>
      </w:tblPr>
      <w:tblGrid>
        <w:gridCol w:w="4171"/>
        <w:gridCol w:w="1559"/>
        <w:gridCol w:w="4253"/>
      </w:tblGrid>
      <w:tr w:rsidR="006F0DA3" w:rsidRPr="00954449" w:rsidTr="001F6100">
        <w:tc>
          <w:tcPr>
            <w:tcW w:w="4171" w:type="dxa"/>
            <w:tcMar>
              <w:top w:w="60" w:type="dxa"/>
              <w:left w:w="60" w:type="dxa"/>
              <w:bottom w:w="60" w:type="dxa"/>
              <w:right w:w="60" w:type="dxa"/>
            </w:tcMar>
            <w:vAlign w:val="bottom"/>
            <w:hideMark/>
          </w:tcPr>
          <w:p w:rsidR="006F0DA3" w:rsidRPr="00972F5D" w:rsidRDefault="008061F7" w:rsidP="00080DD7">
            <w:pPr>
              <w:rPr>
                <w:rFonts w:ascii="Times New Roman" w:hAnsi="Times New Roman" w:cs="Times New Roman"/>
                <w:sz w:val="22"/>
                <w:szCs w:val="22"/>
              </w:rPr>
            </w:pPr>
            <w:r>
              <w:rPr>
                <w:rFonts w:ascii="Times New Roman" w:hAnsi="Times New Roman" w:cs="Times New Roman"/>
                <w:sz w:val="22"/>
                <w:szCs w:val="22"/>
              </w:rPr>
              <w:t xml:space="preserve">Глава </w:t>
            </w:r>
            <w:r w:rsidR="00080DD7">
              <w:rPr>
                <w:rFonts w:ascii="Times New Roman" w:hAnsi="Times New Roman" w:cs="Times New Roman"/>
                <w:sz w:val="22"/>
                <w:szCs w:val="22"/>
              </w:rPr>
              <w:t xml:space="preserve">Хабазинского </w:t>
            </w:r>
            <w:r>
              <w:rPr>
                <w:rFonts w:ascii="Times New Roman" w:hAnsi="Times New Roman" w:cs="Times New Roman"/>
                <w:sz w:val="22"/>
                <w:szCs w:val="22"/>
              </w:rPr>
              <w:t xml:space="preserve">сельсовета </w:t>
            </w:r>
            <w:r w:rsidR="001F6100" w:rsidRPr="00972F5D">
              <w:rPr>
                <w:rFonts w:ascii="Times New Roman" w:hAnsi="Times New Roman" w:cs="Times New Roman"/>
                <w:sz w:val="22"/>
                <w:szCs w:val="22"/>
              </w:rPr>
              <w:t xml:space="preserve">Топчихинского района Алтайского края                        </w:t>
            </w:r>
          </w:p>
        </w:tc>
        <w:tc>
          <w:tcPr>
            <w:tcW w:w="1559" w:type="dxa"/>
            <w:tcBorders>
              <w:bottom w:val="single" w:sz="8" w:space="0" w:color="000000"/>
            </w:tcBorders>
            <w:tcMar>
              <w:top w:w="60" w:type="dxa"/>
              <w:left w:w="60" w:type="dxa"/>
              <w:bottom w:w="60" w:type="dxa"/>
              <w:right w:w="60" w:type="dxa"/>
            </w:tcMar>
            <w:hideMark/>
          </w:tcPr>
          <w:p w:rsidR="006F0DA3" w:rsidRPr="00972F5D" w:rsidRDefault="00E457AE" w:rsidP="00D81789">
            <w:pPr>
              <w:rPr>
                <w:rFonts w:ascii="Times New Roman" w:hAnsi="Times New Roman" w:cs="Times New Roman"/>
                <w:sz w:val="22"/>
                <w:szCs w:val="22"/>
              </w:rPr>
            </w:pPr>
            <w:r w:rsidRPr="00972F5D">
              <w:rPr>
                <w:rFonts w:ascii="Times New Roman" w:hAnsi="Times New Roman" w:cs="Times New Roman"/>
                <w:sz w:val="22"/>
                <w:szCs w:val="22"/>
              </w:rPr>
              <w:t> </w:t>
            </w:r>
          </w:p>
        </w:tc>
        <w:tc>
          <w:tcPr>
            <w:tcW w:w="4253" w:type="dxa"/>
            <w:tcMar>
              <w:top w:w="60" w:type="dxa"/>
              <w:left w:w="60" w:type="dxa"/>
              <w:bottom w:w="60" w:type="dxa"/>
              <w:right w:w="60" w:type="dxa"/>
            </w:tcMar>
            <w:vAlign w:val="bottom"/>
            <w:hideMark/>
          </w:tcPr>
          <w:p w:rsidR="006F0DA3" w:rsidRPr="00080DD7" w:rsidRDefault="00080DD7" w:rsidP="008061F7">
            <w:pPr>
              <w:jc w:val="right"/>
              <w:rPr>
                <w:rFonts w:ascii="Times New Roman" w:hAnsi="Times New Roman" w:cs="Times New Roman"/>
                <w:sz w:val="22"/>
                <w:szCs w:val="22"/>
              </w:rPr>
            </w:pPr>
            <w:r w:rsidRPr="00080DD7">
              <w:rPr>
                <w:rFonts w:ascii="Times New Roman" w:hAnsi="Times New Roman" w:cs="Times New Roman"/>
                <w:sz w:val="22"/>
                <w:szCs w:val="22"/>
              </w:rPr>
              <w:t>В.А. Разин</w:t>
            </w:r>
          </w:p>
        </w:tc>
      </w:tr>
    </w:tbl>
    <w:p w:rsidR="006F0DA3" w:rsidRPr="00954449" w:rsidRDefault="001F6100" w:rsidP="00F94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Pr>
          <w:rFonts w:ascii="Times New Roman" w:hAnsi="Times New Roman" w:cs="Times New Roman"/>
          <w:sz w:val="22"/>
          <w:szCs w:val="22"/>
        </w:rPr>
        <w:t xml:space="preserve"> </w:t>
      </w:r>
    </w:p>
    <w:sectPr w:rsidR="006F0DA3" w:rsidRPr="00954449" w:rsidSect="00792205">
      <w:pgSz w:w="11906" w:h="16838"/>
      <w:pgMar w:top="964" w:right="851" w:bottom="73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36D9" w:rsidRDefault="00E536D9" w:rsidP="00380EFA">
      <w:r>
        <w:separator/>
      </w:r>
    </w:p>
  </w:endnote>
  <w:endnote w:type="continuationSeparator" w:id="1">
    <w:p w:rsidR="00E536D9" w:rsidRDefault="00E536D9" w:rsidP="00380E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36D9" w:rsidRDefault="00E536D9" w:rsidP="00380EFA">
      <w:r>
        <w:separator/>
      </w:r>
    </w:p>
  </w:footnote>
  <w:footnote w:type="continuationSeparator" w:id="1">
    <w:p w:rsidR="00E536D9" w:rsidRDefault="00E536D9" w:rsidP="00380E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D795F"/>
    <w:multiLevelType w:val="hybridMultilevel"/>
    <w:tmpl w:val="975E79D8"/>
    <w:lvl w:ilvl="0" w:tplc="DC5A226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D6107D"/>
    <w:multiLevelType w:val="hybridMultilevel"/>
    <w:tmpl w:val="7DC2F8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424CF5"/>
    <w:multiLevelType w:val="hybridMultilevel"/>
    <w:tmpl w:val="17E2B3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783CE3"/>
    <w:multiLevelType w:val="hybridMultilevel"/>
    <w:tmpl w:val="1C46F2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501988"/>
    <w:multiLevelType w:val="multilevel"/>
    <w:tmpl w:val="1D440BD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552018"/>
    <w:multiLevelType w:val="hybridMultilevel"/>
    <w:tmpl w:val="E3802F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703616"/>
    <w:multiLevelType w:val="hybridMultilevel"/>
    <w:tmpl w:val="73BC96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B2171F"/>
    <w:multiLevelType w:val="hybridMultilevel"/>
    <w:tmpl w:val="3AA095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AE2A2E"/>
    <w:multiLevelType w:val="multilevel"/>
    <w:tmpl w:val="1C0EC3A8"/>
    <w:lvl w:ilvl="0">
      <w:start w:val="1"/>
      <w:numFmt w:val="decimal"/>
      <w:lvlText w:val="%1."/>
      <w:lvlJc w:val="left"/>
      <w:pPr>
        <w:ind w:left="720" w:hanging="360"/>
      </w:pPr>
      <w:rPr>
        <w:rFonts w:hint="default"/>
      </w:rPr>
    </w:lvl>
    <w:lvl w:ilvl="1">
      <w:start w:val="4"/>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253A554F"/>
    <w:multiLevelType w:val="multilevel"/>
    <w:tmpl w:val="E4A05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967142E"/>
    <w:multiLevelType w:val="hybridMultilevel"/>
    <w:tmpl w:val="C9DEC9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1CA4F30"/>
    <w:multiLevelType w:val="multilevel"/>
    <w:tmpl w:val="51C09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5997091"/>
    <w:multiLevelType w:val="hybridMultilevel"/>
    <w:tmpl w:val="996A24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87C0E05"/>
    <w:multiLevelType w:val="hybridMultilevel"/>
    <w:tmpl w:val="FB22E9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CB172F3"/>
    <w:multiLevelType w:val="multilevel"/>
    <w:tmpl w:val="6CA6B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E415539"/>
    <w:multiLevelType w:val="hybridMultilevel"/>
    <w:tmpl w:val="4DA4E8B0"/>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6">
    <w:nsid w:val="5BAF0E37"/>
    <w:multiLevelType w:val="hybridMultilevel"/>
    <w:tmpl w:val="F210F0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B2B3026"/>
    <w:multiLevelType w:val="multilevel"/>
    <w:tmpl w:val="E6A4A858"/>
    <w:lvl w:ilvl="0">
      <w:start w:val="1"/>
      <w:numFmt w:val="decimal"/>
      <w:lvlText w:val="%1."/>
      <w:lvlJc w:val="left"/>
      <w:pPr>
        <w:ind w:left="720" w:hanging="360"/>
      </w:pPr>
      <w:rPr>
        <w:rFonts w:hint="default"/>
      </w:rPr>
    </w:lvl>
    <w:lvl w:ilvl="1">
      <w:start w:val="9"/>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79F90D51"/>
    <w:multiLevelType w:val="hybridMultilevel"/>
    <w:tmpl w:val="F7AE6F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B74614D"/>
    <w:multiLevelType w:val="multilevel"/>
    <w:tmpl w:val="024EA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B7C1315"/>
    <w:multiLevelType w:val="hybridMultilevel"/>
    <w:tmpl w:val="8A766F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BA2499C"/>
    <w:multiLevelType w:val="hybridMultilevel"/>
    <w:tmpl w:val="EBD4E7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EE72E76"/>
    <w:multiLevelType w:val="hybridMultilevel"/>
    <w:tmpl w:val="6764F4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F953E46"/>
    <w:multiLevelType w:val="multilevel"/>
    <w:tmpl w:val="3C4A6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19"/>
  </w:num>
  <w:num w:numId="3">
    <w:abstractNumId w:val="14"/>
  </w:num>
  <w:num w:numId="4">
    <w:abstractNumId w:val="4"/>
  </w:num>
  <w:num w:numId="5">
    <w:abstractNumId w:val="9"/>
  </w:num>
  <w:num w:numId="6">
    <w:abstractNumId w:val="11"/>
  </w:num>
  <w:num w:numId="7">
    <w:abstractNumId w:val="16"/>
  </w:num>
  <w:num w:numId="8">
    <w:abstractNumId w:val="3"/>
  </w:num>
  <w:num w:numId="9">
    <w:abstractNumId w:val="10"/>
  </w:num>
  <w:num w:numId="10">
    <w:abstractNumId w:val="22"/>
  </w:num>
  <w:num w:numId="11">
    <w:abstractNumId w:val="5"/>
  </w:num>
  <w:num w:numId="12">
    <w:abstractNumId w:val="18"/>
  </w:num>
  <w:num w:numId="13">
    <w:abstractNumId w:val="12"/>
  </w:num>
  <w:num w:numId="14">
    <w:abstractNumId w:val="15"/>
  </w:num>
  <w:num w:numId="15">
    <w:abstractNumId w:val="1"/>
  </w:num>
  <w:num w:numId="16">
    <w:abstractNumId w:val="20"/>
  </w:num>
  <w:num w:numId="17">
    <w:abstractNumId w:val="13"/>
  </w:num>
  <w:num w:numId="18">
    <w:abstractNumId w:val="2"/>
  </w:num>
  <w:num w:numId="19">
    <w:abstractNumId w:val="0"/>
  </w:num>
  <w:num w:numId="20">
    <w:abstractNumId w:val="21"/>
  </w:num>
  <w:num w:numId="21">
    <w:abstractNumId w:val="17"/>
  </w:num>
  <w:num w:numId="22">
    <w:abstractNumId w:val="6"/>
  </w:num>
  <w:num w:numId="23">
    <w:abstractNumId w:val="8"/>
  </w:num>
  <w:num w:numId="2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noPunctuationKerning/>
  <w:characterSpacingControl w:val="doNotCompress"/>
  <w:ignoreMixedContent/>
  <w:footnotePr>
    <w:footnote w:id="0"/>
    <w:footnote w:id="1"/>
  </w:footnotePr>
  <w:endnotePr>
    <w:endnote w:id="0"/>
    <w:endnote w:id="1"/>
  </w:endnotePr>
  <w:compat/>
  <w:rsids>
    <w:rsidRoot w:val="002D50D9"/>
    <w:rsid w:val="000048C2"/>
    <w:rsid w:val="000206C7"/>
    <w:rsid w:val="000313A2"/>
    <w:rsid w:val="00050845"/>
    <w:rsid w:val="000521B6"/>
    <w:rsid w:val="000573B1"/>
    <w:rsid w:val="00060B71"/>
    <w:rsid w:val="00066222"/>
    <w:rsid w:val="000774F9"/>
    <w:rsid w:val="00080DD7"/>
    <w:rsid w:val="000819E1"/>
    <w:rsid w:val="00083D8C"/>
    <w:rsid w:val="000915F1"/>
    <w:rsid w:val="00094772"/>
    <w:rsid w:val="000A150E"/>
    <w:rsid w:val="000B5AFE"/>
    <w:rsid w:val="000B77E1"/>
    <w:rsid w:val="000C305F"/>
    <w:rsid w:val="000C5CA9"/>
    <w:rsid w:val="000C5F83"/>
    <w:rsid w:val="000D06CC"/>
    <w:rsid w:val="000D77AF"/>
    <w:rsid w:val="000E6FA4"/>
    <w:rsid w:val="000E6FE4"/>
    <w:rsid w:val="000F2A5D"/>
    <w:rsid w:val="00102921"/>
    <w:rsid w:val="00102E36"/>
    <w:rsid w:val="001164E9"/>
    <w:rsid w:val="00117DE8"/>
    <w:rsid w:val="001239E2"/>
    <w:rsid w:val="00127F77"/>
    <w:rsid w:val="00136B78"/>
    <w:rsid w:val="00140913"/>
    <w:rsid w:val="0014368D"/>
    <w:rsid w:val="001442C1"/>
    <w:rsid w:val="0014579B"/>
    <w:rsid w:val="00152B96"/>
    <w:rsid w:val="00157BC9"/>
    <w:rsid w:val="00161A95"/>
    <w:rsid w:val="0017225D"/>
    <w:rsid w:val="00182C78"/>
    <w:rsid w:val="00184FE3"/>
    <w:rsid w:val="00194354"/>
    <w:rsid w:val="001A01A1"/>
    <w:rsid w:val="001B2218"/>
    <w:rsid w:val="001B6339"/>
    <w:rsid w:val="001B7678"/>
    <w:rsid w:val="001B776F"/>
    <w:rsid w:val="001C1279"/>
    <w:rsid w:val="001C5B0E"/>
    <w:rsid w:val="001E1F9B"/>
    <w:rsid w:val="001F6100"/>
    <w:rsid w:val="00230C7A"/>
    <w:rsid w:val="00244D1A"/>
    <w:rsid w:val="00251E05"/>
    <w:rsid w:val="002611C3"/>
    <w:rsid w:val="00262564"/>
    <w:rsid w:val="00263CFE"/>
    <w:rsid w:val="00272A21"/>
    <w:rsid w:val="00272A92"/>
    <w:rsid w:val="00285D5C"/>
    <w:rsid w:val="002A7563"/>
    <w:rsid w:val="002B772B"/>
    <w:rsid w:val="002C12E7"/>
    <w:rsid w:val="002C17D7"/>
    <w:rsid w:val="002C1EBE"/>
    <w:rsid w:val="002C474D"/>
    <w:rsid w:val="002D50D9"/>
    <w:rsid w:val="002E6D02"/>
    <w:rsid w:val="002F3063"/>
    <w:rsid w:val="00300136"/>
    <w:rsid w:val="00307599"/>
    <w:rsid w:val="003125F6"/>
    <w:rsid w:val="0032377F"/>
    <w:rsid w:val="003439A9"/>
    <w:rsid w:val="0035124F"/>
    <w:rsid w:val="00354FA4"/>
    <w:rsid w:val="00356249"/>
    <w:rsid w:val="00356BD3"/>
    <w:rsid w:val="00361727"/>
    <w:rsid w:val="00362879"/>
    <w:rsid w:val="00366082"/>
    <w:rsid w:val="00380EFA"/>
    <w:rsid w:val="00387F45"/>
    <w:rsid w:val="0039060B"/>
    <w:rsid w:val="00393CEE"/>
    <w:rsid w:val="0039593B"/>
    <w:rsid w:val="003A69BD"/>
    <w:rsid w:val="003A70DE"/>
    <w:rsid w:val="003B2E65"/>
    <w:rsid w:val="003B4966"/>
    <w:rsid w:val="003C3DBF"/>
    <w:rsid w:val="003C3F17"/>
    <w:rsid w:val="003D014D"/>
    <w:rsid w:val="003D3D31"/>
    <w:rsid w:val="003D543D"/>
    <w:rsid w:val="003E086F"/>
    <w:rsid w:val="00405DA5"/>
    <w:rsid w:val="00406DFC"/>
    <w:rsid w:val="004106D9"/>
    <w:rsid w:val="0041669C"/>
    <w:rsid w:val="004300CE"/>
    <w:rsid w:val="004372A7"/>
    <w:rsid w:val="0044532D"/>
    <w:rsid w:val="004473FA"/>
    <w:rsid w:val="00453944"/>
    <w:rsid w:val="00472F87"/>
    <w:rsid w:val="00473AB8"/>
    <w:rsid w:val="004813C7"/>
    <w:rsid w:val="0048580D"/>
    <w:rsid w:val="004879A3"/>
    <w:rsid w:val="004948C4"/>
    <w:rsid w:val="004A012E"/>
    <w:rsid w:val="004A2DBB"/>
    <w:rsid w:val="004A3A92"/>
    <w:rsid w:val="004B6981"/>
    <w:rsid w:val="004C45F3"/>
    <w:rsid w:val="00502E24"/>
    <w:rsid w:val="005039BE"/>
    <w:rsid w:val="0051126F"/>
    <w:rsid w:val="00512B16"/>
    <w:rsid w:val="00514B91"/>
    <w:rsid w:val="00525DC4"/>
    <w:rsid w:val="005308D2"/>
    <w:rsid w:val="00533A06"/>
    <w:rsid w:val="00533CC2"/>
    <w:rsid w:val="00534814"/>
    <w:rsid w:val="005362C2"/>
    <w:rsid w:val="00543460"/>
    <w:rsid w:val="00547BF8"/>
    <w:rsid w:val="005527AE"/>
    <w:rsid w:val="0057018C"/>
    <w:rsid w:val="00577283"/>
    <w:rsid w:val="005851CA"/>
    <w:rsid w:val="00591CA0"/>
    <w:rsid w:val="005A3BBF"/>
    <w:rsid w:val="005D18B9"/>
    <w:rsid w:val="005D288E"/>
    <w:rsid w:val="005D3090"/>
    <w:rsid w:val="005E07AF"/>
    <w:rsid w:val="005E08BF"/>
    <w:rsid w:val="005E7D28"/>
    <w:rsid w:val="005F0D77"/>
    <w:rsid w:val="005F552E"/>
    <w:rsid w:val="005F6101"/>
    <w:rsid w:val="005F7BD5"/>
    <w:rsid w:val="00601487"/>
    <w:rsid w:val="00614BEF"/>
    <w:rsid w:val="00614E5C"/>
    <w:rsid w:val="00640004"/>
    <w:rsid w:val="00642AF1"/>
    <w:rsid w:val="00642F94"/>
    <w:rsid w:val="00660059"/>
    <w:rsid w:val="0066771E"/>
    <w:rsid w:val="00676C7F"/>
    <w:rsid w:val="00682D1D"/>
    <w:rsid w:val="00683C4E"/>
    <w:rsid w:val="00683C81"/>
    <w:rsid w:val="00690753"/>
    <w:rsid w:val="006959CC"/>
    <w:rsid w:val="006A2718"/>
    <w:rsid w:val="006A4938"/>
    <w:rsid w:val="006A58B9"/>
    <w:rsid w:val="006A7111"/>
    <w:rsid w:val="006A7FCE"/>
    <w:rsid w:val="006D20F3"/>
    <w:rsid w:val="006D2856"/>
    <w:rsid w:val="006D47DA"/>
    <w:rsid w:val="006D74D3"/>
    <w:rsid w:val="006D79AB"/>
    <w:rsid w:val="006D7C86"/>
    <w:rsid w:val="006E0A3F"/>
    <w:rsid w:val="006E43A8"/>
    <w:rsid w:val="006F0DA3"/>
    <w:rsid w:val="006F5AAE"/>
    <w:rsid w:val="00713250"/>
    <w:rsid w:val="007310F3"/>
    <w:rsid w:val="00735D38"/>
    <w:rsid w:val="00742B39"/>
    <w:rsid w:val="0074417D"/>
    <w:rsid w:val="0075563F"/>
    <w:rsid w:val="00760DFD"/>
    <w:rsid w:val="00762384"/>
    <w:rsid w:val="00767077"/>
    <w:rsid w:val="0078169B"/>
    <w:rsid w:val="00787BC6"/>
    <w:rsid w:val="00787BFC"/>
    <w:rsid w:val="00792205"/>
    <w:rsid w:val="007A05E1"/>
    <w:rsid w:val="007A26F3"/>
    <w:rsid w:val="007A72B4"/>
    <w:rsid w:val="007B1F69"/>
    <w:rsid w:val="007C0D57"/>
    <w:rsid w:val="007D115A"/>
    <w:rsid w:val="007D1ACB"/>
    <w:rsid w:val="007E6395"/>
    <w:rsid w:val="007E6DCD"/>
    <w:rsid w:val="007E76DC"/>
    <w:rsid w:val="007F0E4A"/>
    <w:rsid w:val="008061F7"/>
    <w:rsid w:val="00811E28"/>
    <w:rsid w:val="00825CB9"/>
    <w:rsid w:val="00831E9C"/>
    <w:rsid w:val="00833698"/>
    <w:rsid w:val="008449E4"/>
    <w:rsid w:val="00861F18"/>
    <w:rsid w:val="00880FD2"/>
    <w:rsid w:val="008819AC"/>
    <w:rsid w:val="00883C64"/>
    <w:rsid w:val="00884704"/>
    <w:rsid w:val="00884D70"/>
    <w:rsid w:val="00897347"/>
    <w:rsid w:val="008A3747"/>
    <w:rsid w:val="008A6764"/>
    <w:rsid w:val="008A6B94"/>
    <w:rsid w:val="008B6CC9"/>
    <w:rsid w:val="008B7E8F"/>
    <w:rsid w:val="008C2E59"/>
    <w:rsid w:val="008D499E"/>
    <w:rsid w:val="008E3C32"/>
    <w:rsid w:val="008E7D08"/>
    <w:rsid w:val="009053E5"/>
    <w:rsid w:val="009163EA"/>
    <w:rsid w:val="009333F3"/>
    <w:rsid w:val="00940EC6"/>
    <w:rsid w:val="00952E2D"/>
    <w:rsid w:val="00954449"/>
    <w:rsid w:val="00954F7B"/>
    <w:rsid w:val="0095529A"/>
    <w:rsid w:val="0096663F"/>
    <w:rsid w:val="009718A4"/>
    <w:rsid w:val="00972F5D"/>
    <w:rsid w:val="00977387"/>
    <w:rsid w:val="00985ABE"/>
    <w:rsid w:val="0099391F"/>
    <w:rsid w:val="009955A3"/>
    <w:rsid w:val="009A447C"/>
    <w:rsid w:val="009B2CFC"/>
    <w:rsid w:val="009B66F1"/>
    <w:rsid w:val="009C76C0"/>
    <w:rsid w:val="009D1D84"/>
    <w:rsid w:val="009D45B6"/>
    <w:rsid w:val="009D4B3A"/>
    <w:rsid w:val="009E0587"/>
    <w:rsid w:val="009E06EB"/>
    <w:rsid w:val="009E0E07"/>
    <w:rsid w:val="009F4A41"/>
    <w:rsid w:val="00A01C8B"/>
    <w:rsid w:val="00A02DFF"/>
    <w:rsid w:val="00A20468"/>
    <w:rsid w:val="00A230B4"/>
    <w:rsid w:val="00A44FDF"/>
    <w:rsid w:val="00A549AC"/>
    <w:rsid w:val="00A54E63"/>
    <w:rsid w:val="00A5784E"/>
    <w:rsid w:val="00A6010C"/>
    <w:rsid w:val="00A700D7"/>
    <w:rsid w:val="00A72291"/>
    <w:rsid w:val="00A72F36"/>
    <w:rsid w:val="00A93D5F"/>
    <w:rsid w:val="00A94B6B"/>
    <w:rsid w:val="00A95999"/>
    <w:rsid w:val="00AA3ED4"/>
    <w:rsid w:val="00AA4C01"/>
    <w:rsid w:val="00AB0B97"/>
    <w:rsid w:val="00AB15FD"/>
    <w:rsid w:val="00AB2798"/>
    <w:rsid w:val="00AB4CAC"/>
    <w:rsid w:val="00AC7142"/>
    <w:rsid w:val="00AD1863"/>
    <w:rsid w:val="00AD4593"/>
    <w:rsid w:val="00AD4E39"/>
    <w:rsid w:val="00AF1C66"/>
    <w:rsid w:val="00AF5FE0"/>
    <w:rsid w:val="00B05613"/>
    <w:rsid w:val="00B13C69"/>
    <w:rsid w:val="00B23A5C"/>
    <w:rsid w:val="00B272C9"/>
    <w:rsid w:val="00B35B6B"/>
    <w:rsid w:val="00B40E6E"/>
    <w:rsid w:val="00B44C75"/>
    <w:rsid w:val="00B52244"/>
    <w:rsid w:val="00B53CFF"/>
    <w:rsid w:val="00B64408"/>
    <w:rsid w:val="00B657AC"/>
    <w:rsid w:val="00B74447"/>
    <w:rsid w:val="00B7515F"/>
    <w:rsid w:val="00B8408C"/>
    <w:rsid w:val="00B86780"/>
    <w:rsid w:val="00B87815"/>
    <w:rsid w:val="00B9486C"/>
    <w:rsid w:val="00BA0AC7"/>
    <w:rsid w:val="00BA471B"/>
    <w:rsid w:val="00BB01E9"/>
    <w:rsid w:val="00BB42B5"/>
    <w:rsid w:val="00BC1429"/>
    <w:rsid w:val="00BC5DA4"/>
    <w:rsid w:val="00BD6FAF"/>
    <w:rsid w:val="00BE323F"/>
    <w:rsid w:val="00BF409B"/>
    <w:rsid w:val="00C027AB"/>
    <w:rsid w:val="00C02A8B"/>
    <w:rsid w:val="00C04230"/>
    <w:rsid w:val="00C12E9B"/>
    <w:rsid w:val="00C21135"/>
    <w:rsid w:val="00C23DA7"/>
    <w:rsid w:val="00C339D4"/>
    <w:rsid w:val="00C3742D"/>
    <w:rsid w:val="00C4038E"/>
    <w:rsid w:val="00C41ECF"/>
    <w:rsid w:val="00C44858"/>
    <w:rsid w:val="00C45348"/>
    <w:rsid w:val="00C45BAE"/>
    <w:rsid w:val="00C510E4"/>
    <w:rsid w:val="00C67B17"/>
    <w:rsid w:val="00C71234"/>
    <w:rsid w:val="00C74A21"/>
    <w:rsid w:val="00C82BC9"/>
    <w:rsid w:val="00C93AC3"/>
    <w:rsid w:val="00C93BA9"/>
    <w:rsid w:val="00C97014"/>
    <w:rsid w:val="00CA1900"/>
    <w:rsid w:val="00CB18E3"/>
    <w:rsid w:val="00CB2BEA"/>
    <w:rsid w:val="00CB5075"/>
    <w:rsid w:val="00CB7339"/>
    <w:rsid w:val="00CC5917"/>
    <w:rsid w:val="00CD259C"/>
    <w:rsid w:val="00CD43B7"/>
    <w:rsid w:val="00CE35B7"/>
    <w:rsid w:val="00CE3AE8"/>
    <w:rsid w:val="00CF26A2"/>
    <w:rsid w:val="00D10C4F"/>
    <w:rsid w:val="00D437B1"/>
    <w:rsid w:val="00D520BE"/>
    <w:rsid w:val="00D5483C"/>
    <w:rsid w:val="00D5576B"/>
    <w:rsid w:val="00D66BF9"/>
    <w:rsid w:val="00D67C7C"/>
    <w:rsid w:val="00D81789"/>
    <w:rsid w:val="00D8539C"/>
    <w:rsid w:val="00DA126B"/>
    <w:rsid w:val="00DA534C"/>
    <w:rsid w:val="00DC16B9"/>
    <w:rsid w:val="00DC2506"/>
    <w:rsid w:val="00DC3B8C"/>
    <w:rsid w:val="00DC63EF"/>
    <w:rsid w:val="00DD6E72"/>
    <w:rsid w:val="00DE1423"/>
    <w:rsid w:val="00DE157D"/>
    <w:rsid w:val="00DE3C6B"/>
    <w:rsid w:val="00DE4CB5"/>
    <w:rsid w:val="00DE5AFB"/>
    <w:rsid w:val="00E104F7"/>
    <w:rsid w:val="00E25FA9"/>
    <w:rsid w:val="00E2608D"/>
    <w:rsid w:val="00E3469A"/>
    <w:rsid w:val="00E377B4"/>
    <w:rsid w:val="00E37F8F"/>
    <w:rsid w:val="00E457AE"/>
    <w:rsid w:val="00E4757A"/>
    <w:rsid w:val="00E51027"/>
    <w:rsid w:val="00E536D9"/>
    <w:rsid w:val="00E6212B"/>
    <w:rsid w:val="00E64A78"/>
    <w:rsid w:val="00E66A08"/>
    <w:rsid w:val="00E732E2"/>
    <w:rsid w:val="00E8327B"/>
    <w:rsid w:val="00E96CB4"/>
    <w:rsid w:val="00EA34BA"/>
    <w:rsid w:val="00EA51FD"/>
    <w:rsid w:val="00EB0171"/>
    <w:rsid w:val="00EB4680"/>
    <w:rsid w:val="00EC3CC8"/>
    <w:rsid w:val="00ED4C2E"/>
    <w:rsid w:val="00EE27D3"/>
    <w:rsid w:val="00EE45B5"/>
    <w:rsid w:val="00EF0ED3"/>
    <w:rsid w:val="00EF204C"/>
    <w:rsid w:val="00EF3582"/>
    <w:rsid w:val="00EF74A7"/>
    <w:rsid w:val="00EF7977"/>
    <w:rsid w:val="00F1654D"/>
    <w:rsid w:val="00F22A27"/>
    <w:rsid w:val="00F22A52"/>
    <w:rsid w:val="00F40B65"/>
    <w:rsid w:val="00F43F1C"/>
    <w:rsid w:val="00F50561"/>
    <w:rsid w:val="00F51449"/>
    <w:rsid w:val="00F52783"/>
    <w:rsid w:val="00F61303"/>
    <w:rsid w:val="00F75482"/>
    <w:rsid w:val="00F76A0B"/>
    <w:rsid w:val="00F84C74"/>
    <w:rsid w:val="00F85BE8"/>
    <w:rsid w:val="00F87260"/>
    <w:rsid w:val="00F87A23"/>
    <w:rsid w:val="00F941D5"/>
    <w:rsid w:val="00FA7B49"/>
    <w:rsid w:val="00FB297D"/>
    <w:rsid w:val="00FB46EB"/>
    <w:rsid w:val="00FC020F"/>
    <w:rsid w:val="00FC390A"/>
    <w:rsid w:val="00FC6D89"/>
    <w:rsid w:val="00FD12EF"/>
    <w:rsid w:val="00FD2FA6"/>
    <w:rsid w:val="00FE17CC"/>
    <w:rsid w:val="00FE75E0"/>
    <w:rsid w:val="00FF0057"/>
    <w:rsid w:val="00FF1B3B"/>
  </w:rsids>
  <m:mathPr>
    <m:mathFont m:val="Cambria Math"/>
    <m:brkBin m:val="before"/>
    <m:brkBinSub m:val="--"/>
    <m:smallFrac/>
    <m:dispDef/>
    <m:lMargin m:val="0"/>
    <m:rMargin m:val="0"/>
    <m:defJc m:val="centerGroup"/>
    <m:wrapIndent m:val="1440"/>
    <m:intLim m:val="subSup"/>
    <m:naryLim m:val="undOvr"/>
  </m:mathPr>
  <w:attachedSchema w:val="common"/>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DA3"/>
    <w:rPr>
      <w:rFonts w:ascii="Arial" w:hAnsi="Arial" w:cs="Arial"/>
      <w:sz w:val="24"/>
      <w:szCs w:val="24"/>
    </w:rPr>
  </w:style>
  <w:style w:type="paragraph" w:styleId="1">
    <w:name w:val="heading 1"/>
    <w:basedOn w:val="a"/>
    <w:link w:val="10"/>
    <w:uiPriority w:val="9"/>
    <w:qFormat/>
    <w:rsid w:val="006F0DA3"/>
    <w:pPr>
      <w:spacing w:before="100" w:beforeAutospacing="1" w:after="100" w:afterAutospacing="1"/>
      <w:outlineLvl w:val="0"/>
    </w:pPr>
    <w:rPr>
      <w:b/>
      <w:bCs/>
      <w:kern w:val="36"/>
      <w:sz w:val="22"/>
      <w:szCs w:val="22"/>
    </w:rPr>
  </w:style>
  <w:style w:type="paragraph" w:styleId="2">
    <w:name w:val="heading 2"/>
    <w:basedOn w:val="a"/>
    <w:next w:val="a"/>
    <w:link w:val="20"/>
    <w:uiPriority w:val="9"/>
    <w:semiHidden/>
    <w:unhideWhenUsed/>
    <w:qFormat/>
    <w:rsid w:val="002D50D9"/>
    <w:pPr>
      <w:keepNext/>
      <w:keepLines/>
      <w:spacing w:before="200"/>
      <w:outlineLvl w:val="1"/>
    </w:pPr>
    <w:rPr>
      <w:rFonts w:ascii="Cambria" w:hAnsi="Cambria" w:cs="Times New Roman"/>
      <w:b/>
      <w:bCs/>
      <w:color w:val="4F81BD"/>
      <w:sz w:val="26"/>
      <w:szCs w:val="26"/>
    </w:rPr>
  </w:style>
  <w:style w:type="paragraph" w:styleId="3">
    <w:name w:val="heading 3"/>
    <w:basedOn w:val="a"/>
    <w:link w:val="30"/>
    <w:uiPriority w:val="9"/>
    <w:qFormat/>
    <w:rsid w:val="006F0DA3"/>
    <w:pPr>
      <w:spacing w:before="100" w:beforeAutospacing="1" w:after="100" w:afterAutospacing="1"/>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F0DA3"/>
    <w:rPr>
      <w:color w:val="0000FF"/>
      <w:u w:val="single"/>
    </w:rPr>
  </w:style>
  <w:style w:type="paragraph" w:styleId="a4">
    <w:name w:val="Balloon Text"/>
    <w:basedOn w:val="a"/>
    <w:link w:val="a5"/>
    <w:uiPriority w:val="99"/>
    <w:semiHidden/>
    <w:unhideWhenUsed/>
    <w:rsid w:val="00884D70"/>
    <w:rPr>
      <w:rFonts w:ascii="Tahoma" w:hAnsi="Tahoma" w:cs="Tahoma"/>
      <w:sz w:val="16"/>
      <w:szCs w:val="16"/>
    </w:rPr>
  </w:style>
  <w:style w:type="character" w:customStyle="1" w:styleId="10">
    <w:name w:val="Заголовок 1 Знак"/>
    <w:basedOn w:val="a0"/>
    <w:link w:val="1"/>
    <w:uiPriority w:val="9"/>
    <w:rsid w:val="006F0DA3"/>
    <w:rPr>
      <w:rFonts w:ascii="Cambria" w:eastAsia="Times New Roman" w:hAnsi="Cambria" w:cs="Times New Roman"/>
      <w:b/>
      <w:bCs/>
      <w:color w:val="365F91"/>
      <w:sz w:val="28"/>
      <w:szCs w:val="28"/>
    </w:rPr>
  </w:style>
  <w:style w:type="character" w:customStyle="1" w:styleId="30">
    <w:name w:val="Заголовок 3 Знак"/>
    <w:basedOn w:val="a0"/>
    <w:link w:val="3"/>
    <w:uiPriority w:val="9"/>
    <w:semiHidden/>
    <w:rsid w:val="006F0DA3"/>
    <w:rPr>
      <w:rFonts w:ascii="Cambria" w:eastAsia="Times New Roman" w:hAnsi="Cambria" w:cs="Times New Roman"/>
      <w:b/>
      <w:bCs/>
      <w:color w:val="4F81BD"/>
      <w:sz w:val="24"/>
      <w:szCs w:val="24"/>
    </w:rPr>
  </w:style>
  <w:style w:type="character" w:customStyle="1" w:styleId="a5">
    <w:name w:val="Текст выноски Знак"/>
    <w:basedOn w:val="a0"/>
    <w:link w:val="a4"/>
    <w:uiPriority w:val="99"/>
    <w:semiHidden/>
    <w:rsid w:val="00884D70"/>
    <w:rPr>
      <w:rFonts w:ascii="Tahoma" w:eastAsia="Times New Roman" w:hAnsi="Tahoma" w:cs="Tahoma"/>
      <w:sz w:val="16"/>
      <w:szCs w:val="16"/>
    </w:rPr>
  </w:style>
  <w:style w:type="paragraph" w:customStyle="1" w:styleId="header-listtarget">
    <w:name w:val="header-listtarget"/>
    <w:basedOn w:val="a"/>
    <w:rsid w:val="006F0DA3"/>
    <w:pPr>
      <w:shd w:val="clear" w:color="auto" w:fill="E66E5A"/>
      <w:spacing w:before="100" w:beforeAutospacing="1" w:after="100" w:afterAutospacing="1"/>
    </w:pPr>
    <w:rPr>
      <w:sz w:val="22"/>
      <w:szCs w:val="22"/>
    </w:rPr>
  </w:style>
  <w:style w:type="character" w:customStyle="1" w:styleId="lspace">
    <w:name w:val="lspace"/>
    <w:basedOn w:val="a0"/>
    <w:rsid w:val="006F0DA3"/>
    <w:rPr>
      <w:color w:val="FF9900"/>
    </w:rPr>
  </w:style>
  <w:style w:type="character" w:customStyle="1" w:styleId="small">
    <w:name w:val="small"/>
    <w:basedOn w:val="a0"/>
    <w:rsid w:val="006F0DA3"/>
    <w:rPr>
      <w:sz w:val="16"/>
      <w:szCs w:val="16"/>
    </w:rPr>
  </w:style>
  <w:style w:type="character" w:customStyle="1" w:styleId="fill">
    <w:name w:val="fill"/>
    <w:basedOn w:val="a0"/>
    <w:rsid w:val="006F0DA3"/>
    <w:rPr>
      <w:b/>
      <w:bCs/>
      <w:i/>
      <w:iCs/>
      <w:color w:val="FF0000"/>
    </w:rPr>
  </w:style>
  <w:style w:type="character" w:customStyle="1" w:styleId="enp">
    <w:name w:val="enp"/>
    <w:basedOn w:val="a0"/>
    <w:rsid w:val="006F0DA3"/>
    <w:rPr>
      <w:color w:val="3C7828"/>
    </w:rPr>
  </w:style>
  <w:style w:type="character" w:customStyle="1" w:styleId="kdkss">
    <w:name w:val="kdkss"/>
    <w:basedOn w:val="a0"/>
    <w:rsid w:val="006F0DA3"/>
    <w:rPr>
      <w:color w:val="BE780A"/>
    </w:rPr>
  </w:style>
  <w:style w:type="character" w:customStyle="1" w:styleId="20">
    <w:name w:val="Заголовок 2 Знак"/>
    <w:basedOn w:val="a0"/>
    <w:link w:val="2"/>
    <w:uiPriority w:val="9"/>
    <w:semiHidden/>
    <w:rsid w:val="002D50D9"/>
    <w:rPr>
      <w:rFonts w:ascii="Cambria" w:eastAsia="Times New Roman" w:hAnsi="Cambria" w:cs="Times New Roman"/>
      <w:b/>
      <w:bCs/>
      <w:color w:val="4F81BD"/>
      <w:sz w:val="26"/>
      <w:szCs w:val="26"/>
    </w:rPr>
  </w:style>
  <w:style w:type="paragraph" w:styleId="a6">
    <w:name w:val="List Paragraph"/>
    <w:basedOn w:val="a"/>
    <w:uiPriority w:val="34"/>
    <w:qFormat/>
    <w:rsid w:val="00787BC6"/>
    <w:pPr>
      <w:ind w:left="720"/>
      <w:contextualSpacing/>
    </w:pPr>
  </w:style>
  <w:style w:type="table" w:styleId="a7">
    <w:name w:val="Table Grid"/>
    <w:basedOn w:val="a1"/>
    <w:uiPriority w:val="59"/>
    <w:rsid w:val="00787B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Revision"/>
    <w:hidden/>
    <w:uiPriority w:val="99"/>
    <w:semiHidden/>
    <w:rsid w:val="00FA7B49"/>
    <w:rPr>
      <w:rFonts w:ascii="Arial" w:hAnsi="Arial" w:cs="Arial"/>
      <w:sz w:val="24"/>
      <w:szCs w:val="24"/>
    </w:rPr>
  </w:style>
  <w:style w:type="paragraph" w:styleId="a9">
    <w:name w:val="annotation text"/>
    <w:basedOn w:val="a"/>
    <w:link w:val="aa"/>
    <w:uiPriority w:val="99"/>
    <w:semiHidden/>
    <w:unhideWhenUsed/>
    <w:rsid w:val="003B2E65"/>
    <w:rPr>
      <w:sz w:val="20"/>
      <w:szCs w:val="20"/>
    </w:rPr>
  </w:style>
  <w:style w:type="character" w:customStyle="1" w:styleId="aa">
    <w:name w:val="Текст примечания Знак"/>
    <w:basedOn w:val="a0"/>
    <w:link w:val="a9"/>
    <w:uiPriority w:val="99"/>
    <w:semiHidden/>
    <w:rsid w:val="003B2E65"/>
    <w:rPr>
      <w:rFonts w:ascii="Arial" w:eastAsia="Times New Roman" w:hAnsi="Arial" w:cs="Arial"/>
    </w:rPr>
  </w:style>
  <w:style w:type="character" w:styleId="ab">
    <w:name w:val="annotation reference"/>
    <w:basedOn w:val="a0"/>
    <w:uiPriority w:val="99"/>
    <w:semiHidden/>
    <w:unhideWhenUsed/>
    <w:rsid w:val="003B2E65"/>
    <w:rPr>
      <w:sz w:val="16"/>
      <w:szCs w:val="16"/>
    </w:rPr>
  </w:style>
  <w:style w:type="paragraph" w:styleId="ac">
    <w:name w:val="Normal (Web)"/>
    <w:basedOn w:val="a"/>
    <w:uiPriority w:val="99"/>
    <w:unhideWhenUsed/>
    <w:rsid w:val="003E086F"/>
    <w:pPr>
      <w:spacing w:before="100" w:beforeAutospacing="1" w:after="100" w:afterAutospacing="1"/>
    </w:pPr>
    <w:rPr>
      <w:sz w:val="20"/>
      <w:szCs w:val="20"/>
    </w:rPr>
  </w:style>
  <w:style w:type="paragraph" w:styleId="ad">
    <w:name w:val="annotation subject"/>
    <w:basedOn w:val="a9"/>
    <w:next w:val="a9"/>
    <w:link w:val="ae"/>
    <w:uiPriority w:val="99"/>
    <w:semiHidden/>
    <w:unhideWhenUsed/>
    <w:rsid w:val="000F2A5D"/>
    <w:rPr>
      <w:b/>
      <w:bCs/>
    </w:rPr>
  </w:style>
  <w:style w:type="character" w:customStyle="1" w:styleId="ae">
    <w:name w:val="Тема примечания Знак"/>
    <w:basedOn w:val="aa"/>
    <w:link w:val="ad"/>
    <w:uiPriority w:val="99"/>
    <w:semiHidden/>
    <w:rsid w:val="000F2A5D"/>
    <w:rPr>
      <w:rFonts w:ascii="Arial" w:eastAsia="Times New Roman" w:hAnsi="Arial" w:cs="Arial"/>
      <w:b/>
      <w:bCs/>
    </w:rPr>
  </w:style>
  <w:style w:type="character" w:customStyle="1" w:styleId="matches">
    <w:name w:val="matches"/>
    <w:basedOn w:val="a0"/>
    <w:rsid w:val="0051126F"/>
  </w:style>
  <w:style w:type="paragraph" w:styleId="af">
    <w:name w:val="header"/>
    <w:basedOn w:val="a"/>
    <w:link w:val="af0"/>
    <w:uiPriority w:val="99"/>
    <w:semiHidden/>
    <w:unhideWhenUsed/>
    <w:rsid w:val="00760DFD"/>
    <w:pPr>
      <w:tabs>
        <w:tab w:val="center" w:pos="4677"/>
        <w:tab w:val="right" w:pos="9355"/>
      </w:tabs>
    </w:pPr>
  </w:style>
  <w:style w:type="character" w:customStyle="1" w:styleId="af0">
    <w:name w:val="Верхний колонтитул Знак"/>
    <w:basedOn w:val="a0"/>
    <w:link w:val="af"/>
    <w:uiPriority w:val="99"/>
    <w:semiHidden/>
    <w:rsid w:val="00760DFD"/>
    <w:rPr>
      <w:rFonts w:ascii="Arial" w:hAnsi="Arial" w:cs="Arial"/>
      <w:sz w:val="24"/>
      <w:szCs w:val="24"/>
    </w:rPr>
  </w:style>
  <w:style w:type="paragraph" w:styleId="af1">
    <w:name w:val="footer"/>
    <w:basedOn w:val="a"/>
    <w:link w:val="af2"/>
    <w:uiPriority w:val="99"/>
    <w:semiHidden/>
    <w:unhideWhenUsed/>
    <w:rsid w:val="00760DFD"/>
    <w:pPr>
      <w:tabs>
        <w:tab w:val="center" w:pos="4677"/>
        <w:tab w:val="right" w:pos="9355"/>
      </w:tabs>
    </w:pPr>
  </w:style>
  <w:style w:type="character" w:customStyle="1" w:styleId="af2">
    <w:name w:val="Нижний колонтитул Знак"/>
    <w:basedOn w:val="a0"/>
    <w:link w:val="af1"/>
    <w:uiPriority w:val="99"/>
    <w:semiHidden/>
    <w:rsid w:val="00760DFD"/>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divs>
    <w:div w:id="647638012">
      <w:bodyDiv w:val="1"/>
      <w:marLeft w:val="0"/>
      <w:marRight w:val="0"/>
      <w:marTop w:val="0"/>
      <w:marBottom w:val="0"/>
      <w:divBdr>
        <w:top w:val="none" w:sz="0" w:space="0" w:color="auto"/>
        <w:left w:val="none" w:sz="0" w:space="0" w:color="auto"/>
        <w:bottom w:val="none" w:sz="0" w:space="0" w:color="auto"/>
        <w:right w:val="none" w:sz="0" w:space="0" w:color="auto"/>
      </w:divBdr>
      <w:divsChild>
        <w:div w:id="2022004732">
          <w:marLeft w:val="0"/>
          <w:marRight w:val="0"/>
          <w:marTop w:val="0"/>
          <w:marBottom w:val="0"/>
          <w:divBdr>
            <w:top w:val="none" w:sz="0" w:space="0" w:color="auto"/>
            <w:left w:val="none" w:sz="0" w:space="0" w:color="auto"/>
            <w:bottom w:val="none" w:sz="0" w:space="0" w:color="auto"/>
            <w:right w:val="none" w:sz="0" w:space="0" w:color="auto"/>
          </w:divBdr>
          <w:divsChild>
            <w:div w:id="740442910">
              <w:marLeft w:val="0"/>
              <w:marRight w:val="0"/>
              <w:marTop w:val="0"/>
              <w:marBottom w:val="0"/>
              <w:divBdr>
                <w:top w:val="none" w:sz="0" w:space="0" w:color="auto"/>
                <w:left w:val="none" w:sz="0" w:space="0" w:color="auto"/>
                <w:bottom w:val="none" w:sz="0" w:space="0" w:color="auto"/>
                <w:right w:val="none" w:sz="0" w:space="0" w:color="auto"/>
              </w:divBdr>
              <w:divsChild>
                <w:div w:id="1449664802">
                  <w:marLeft w:val="0"/>
                  <w:marRight w:val="369"/>
                  <w:marTop w:val="0"/>
                  <w:marBottom w:val="0"/>
                  <w:divBdr>
                    <w:top w:val="none" w:sz="0" w:space="0" w:color="auto"/>
                    <w:left w:val="none" w:sz="0" w:space="0" w:color="auto"/>
                    <w:bottom w:val="none" w:sz="0" w:space="0" w:color="auto"/>
                    <w:right w:val="none" w:sz="0" w:space="0" w:color="auto"/>
                  </w:divBdr>
                  <w:divsChild>
                    <w:div w:id="241718030">
                      <w:marLeft w:val="0"/>
                      <w:marRight w:val="0"/>
                      <w:marTop w:val="0"/>
                      <w:marBottom w:val="0"/>
                      <w:divBdr>
                        <w:top w:val="none" w:sz="0" w:space="0" w:color="auto"/>
                        <w:left w:val="none" w:sz="0" w:space="0" w:color="auto"/>
                        <w:bottom w:val="none" w:sz="0" w:space="0" w:color="auto"/>
                        <w:right w:val="none" w:sz="0" w:space="0" w:color="auto"/>
                      </w:divBdr>
                      <w:divsChild>
                        <w:div w:id="1223445243">
                          <w:marLeft w:val="0"/>
                          <w:marRight w:val="0"/>
                          <w:marTop w:val="0"/>
                          <w:marBottom w:val="0"/>
                          <w:divBdr>
                            <w:top w:val="none" w:sz="0" w:space="0" w:color="auto"/>
                            <w:left w:val="none" w:sz="0" w:space="0" w:color="auto"/>
                            <w:bottom w:val="none" w:sz="0" w:space="0" w:color="auto"/>
                            <w:right w:val="none" w:sz="0" w:space="0" w:color="auto"/>
                          </w:divBdr>
                          <w:divsChild>
                            <w:div w:id="128897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278686">
                  <w:marLeft w:val="0"/>
                  <w:marRight w:val="0"/>
                  <w:marTop w:val="0"/>
                  <w:marBottom w:val="0"/>
                  <w:divBdr>
                    <w:top w:val="none" w:sz="0" w:space="0" w:color="auto"/>
                    <w:left w:val="none" w:sz="0" w:space="0" w:color="auto"/>
                    <w:bottom w:val="none" w:sz="0" w:space="0" w:color="auto"/>
                    <w:right w:val="none" w:sz="0" w:space="0" w:color="auto"/>
                  </w:divBdr>
                  <w:divsChild>
                    <w:div w:id="344945731">
                      <w:marLeft w:val="0"/>
                      <w:marRight w:val="0"/>
                      <w:marTop w:val="0"/>
                      <w:marBottom w:val="0"/>
                      <w:divBdr>
                        <w:top w:val="none" w:sz="0" w:space="0" w:color="auto"/>
                        <w:left w:val="none" w:sz="0" w:space="0" w:color="auto"/>
                        <w:bottom w:val="none" w:sz="0" w:space="0" w:color="auto"/>
                        <w:right w:val="none" w:sz="0" w:space="0" w:color="auto"/>
                      </w:divBdr>
                    </w:div>
                  </w:divsChild>
                </w:div>
                <w:div w:id="862018084">
                  <w:marLeft w:val="276"/>
                  <w:marRight w:val="0"/>
                  <w:marTop w:val="0"/>
                  <w:marBottom w:val="0"/>
                  <w:divBdr>
                    <w:top w:val="none" w:sz="0" w:space="0" w:color="auto"/>
                    <w:left w:val="none" w:sz="0" w:space="0" w:color="auto"/>
                    <w:bottom w:val="none" w:sz="0" w:space="0" w:color="auto"/>
                    <w:right w:val="none" w:sz="0" w:space="0" w:color="auto"/>
                  </w:divBdr>
                  <w:divsChild>
                    <w:div w:id="1838423163">
                      <w:marLeft w:val="0"/>
                      <w:marRight w:val="0"/>
                      <w:marTop w:val="0"/>
                      <w:marBottom w:val="0"/>
                      <w:divBdr>
                        <w:top w:val="none" w:sz="0" w:space="0" w:color="auto"/>
                        <w:left w:val="none" w:sz="0" w:space="0" w:color="auto"/>
                        <w:bottom w:val="none" w:sz="0" w:space="0" w:color="auto"/>
                        <w:right w:val="none" w:sz="0" w:space="0" w:color="auto"/>
                      </w:divBdr>
                      <w:divsChild>
                        <w:div w:id="862019530">
                          <w:marLeft w:val="0"/>
                          <w:marRight w:val="0"/>
                          <w:marTop w:val="0"/>
                          <w:marBottom w:val="0"/>
                          <w:divBdr>
                            <w:top w:val="none" w:sz="0" w:space="0" w:color="auto"/>
                            <w:left w:val="none" w:sz="0" w:space="0" w:color="auto"/>
                            <w:bottom w:val="none" w:sz="0" w:space="0" w:color="auto"/>
                            <w:right w:val="none" w:sz="0" w:space="0" w:color="auto"/>
                          </w:divBdr>
                          <w:divsChild>
                            <w:div w:id="52077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90045">
                  <w:marLeft w:val="276"/>
                  <w:marRight w:val="0"/>
                  <w:marTop w:val="0"/>
                  <w:marBottom w:val="0"/>
                  <w:divBdr>
                    <w:top w:val="none" w:sz="0" w:space="0" w:color="auto"/>
                    <w:left w:val="none" w:sz="0" w:space="0" w:color="auto"/>
                    <w:bottom w:val="none" w:sz="0" w:space="0" w:color="auto"/>
                    <w:right w:val="none" w:sz="0" w:space="0" w:color="auto"/>
                  </w:divBdr>
                  <w:divsChild>
                    <w:div w:id="103765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694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687</TotalTime>
  <Pages>1</Pages>
  <Words>5599</Words>
  <Characters>31920</Characters>
  <Application>Microsoft Office Word</Application>
  <DocSecurity>0</DocSecurity>
  <PresentationFormat>ikniuc</PresentationFormat>
  <Lines>266</Lines>
  <Paragraphs>74</Paragraphs>
  <ScaleCrop>false</ScaleCrop>
  <HeadingPairs>
    <vt:vector size="2" baseType="variant">
      <vt:variant>
        <vt:lpstr>Название</vt:lpstr>
      </vt:variant>
      <vt:variant>
        <vt:i4>1</vt:i4>
      </vt:variant>
    </vt:vector>
  </HeadingPairs>
  <TitlesOfParts>
    <vt:vector size="1" baseType="lpstr">
      <vt:lpstr>Учетная политика казенного учреждения для целей бюджетного учета на 2019 год</vt:lpstr>
    </vt:vector>
  </TitlesOfParts>
  <Manager/>
  <Company/>
  <LinksUpToDate>false</LinksUpToDate>
  <CharactersWithSpaces>37445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Учетная политика казенного учреждения для целей бюджетного учета на 2019 год</dc:title>
  <dc:subject/>
  <dc:creator>Татьяна Качусова</dc:creator>
  <cp:keywords/>
  <dc:description>Подготовлено на базе материалов БСС «Система Главбух»</dc:description>
  <cp:lastModifiedBy>habazino</cp:lastModifiedBy>
  <cp:revision>79</cp:revision>
  <cp:lastPrinted>2020-01-13T07:43:00Z</cp:lastPrinted>
  <dcterms:created xsi:type="dcterms:W3CDTF">2018-12-05T04:29:00Z</dcterms:created>
  <dcterms:modified xsi:type="dcterms:W3CDTF">2020-01-13T07:44:00Z</dcterms:modified>
  <cp:category/>
  <cp:contentStatus/>
</cp:coreProperties>
</file>