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4B" w:rsidRDefault="00267F4B" w:rsidP="00C24329">
      <w:pPr>
        <w:tabs>
          <w:tab w:val="left" w:pos="4536"/>
        </w:tabs>
        <w:spacing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267F4B">
        <w:rPr>
          <w:rFonts w:ascii="Times New Roman" w:hAnsi="Times New Roman"/>
          <w:b/>
          <w:bCs/>
          <w:spacing w:val="20"/>
          <w:sz w:val="24"/>
          <w:szCs w:val="24"/>
        </w:rPr>
        <w:t xml:space="preserve">АДМИНИСТРАЦИЯ </w:t>
      </w:r>
      <w:r w:rsidR="001C5CEA">
        <w:rPr>
          <w:rFonts w:ascii="Times New Roman" w:hAnsi="Times New Roman"/>
          <w:b/>
          <w:bCs/>
          <w:spacing w:val="20"/>
          <w:sz w:val="24"/>
          <w:szCs w:val="24"/>
        </w:rPr>
        <w:t>ПОБЕДИМСКОГО</w:t>
      </w:r>
      <w:r w:rsidRPr="00267F4B">
        <w:rPr>
          <w:rFonts w:ascii="Times New Roman" w:hAnsi="Times New Roman"/>
          <w:b/>
          <w:bCs/>
          <w:spacing w:val="20"/>
          <w:sz w:val="24"/>
          <w:szCs w:val="24"/>
        </w:rPr>
        <w:t xml:space="preserve"> СЕЛЬСОВЕТА ТОПЧИХИНСКОГО РАЙОНА АЛТАЙСКОГО КРАЯ</w:t>
      </w:r>
    </w:p>
    <w:p w:rsidR="00C24329" w:rsidRPr="00267F4B" w:rsidRDefault="00C24329" w:rsidP="00C24329">
      <w:pPr>
        <w:tabs>
          <w:tab w:val="left" w:pos="4536"/>
        </w:tabs>
        <w:spacing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267F4B" w:rsidRPr="00267F4B" w:rsidRDefault="00267F4B" w:rsidP="00C24329">
      <w:pPr>
        <w:pStyle w:val="1"/>
        <w:spacing w:before="0" w:after="0" w:line="240" w:lineRule="auto"/>
        <w:jc w:val="center"/>
        <w:rPr>
          <w:rFonts w:ascii="Arial" w:hAnsi="Arial" w:cs="Arial"/>
          <w:spacing w:val="84"/>
          <w:sz w:val="28"/>
          <w:szCs w:val="28"/>
        </w:rPr>
      </w:pPr>
      <w:r w:rsidRPr="00267F4B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267F4B" w:rsidRDefault="00C43817" w:rsidP="00267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82047">
        <w:rPr>
          <w:rFonts w:ascii="Arial" w:hAnsi="Arial" w:cs="Arial"/>
          <w:sz w:val="24"/>
          <w:szCs w:val="24"/>
        </w:rPr>
        <w:t>6</w:t>
      </w:r>
      <w:r w:rsidR="00C47347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="00C47347">
        <w:rPr>
          <w:rFonts w:ascii="Arial" w:hAnsi="Arial" w:cs="Arial"/>
          <w:sz w:val="24"/>
          <w:szCs w:val="24"/>
        </w:rPr>
        <w:t>.</w:t>
      </w:r>
      <w:r w:rsidR="00267F4B">
        <w:rPr>
          <w:rFonts w:ascii="Arial" w:hAnsi="Arial" w:cs="Arial"/>
          <w:sz w:val="24"/>
          <w:szCs w:val="24"/>
        </w:rPr>
        <w:t xml:space="preserve">2019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5</w:t>
      </w:r>
      <w:r w:rsidR="00CA6D6B">
        <w:rPr>
          <w:rFonts w:ascii="Arial" w:hAnsi="Arial" w:cs="Arial"/>
          <w:sz w:val="24"/>
          <w:szCs w:val="24"/>
        </w:rPr>
        <w:t>6</w:t>
      </w:r>
    </w:p>
    <w:p w:rsidR="00267F4B" w:rsidRDefault="001C5CEA" w:rsidP="00267F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п</w:t>
      </w:r>
      <w:r w:rsidR="00267F4B">
        <w:rPr>
          <w:rFonts w:ascii="Arial" w:hAnsi="Arial" w:cs="Arial"/>
          <w:b/>
          <w:bCs/>
          <w:sz w:val="18"/>
          <w:szCs w:val="18"/>
        </w:rPr>
        <w:t>. П</w:t>
      </w:r>
      <w:r>
        <w:rPr>
          <w:rFonts w:ascii="Arial" w:hAnsi="Arial" w:cs="Arial"/>
          <w:b/>
          <w:bCs/>
          <w:sz w:val="18"/>
          <w:szCs w:val="18"/>
        </w:rPr>
        <w:t>обедим</w:t>
      </w: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267F4B" w:rsidTr="00267F4B">
        <w:trPr>
          <w:cantSplit/>
          <w:trHeight w:val="499"/>
        </w:trPr>
        <w:tc>
          <w:tcPr>
            <w:tcW w:w="4656" w:type="dxa"/>
            <w:hideMark/>
          </w:tcPr>
          <w:p w:rsidR="00D76D8C" w:rsidRPr="00ED2B7C" w:rsidRDefault="00D76D8C" w:rsidP="00D76D8C">
            <w:pPr>
              <w:pStyle w:val="un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2B7C">
              <w:rPr>
                <w:sz w:val="28"/>
                <w:szCs w:val="28"/>
              </w:rPr>
              <w:t xml:space="preserve">Об </w:t>
            </w:r>
            <w:r w:rsidR="006524EB">
              <w:rPr>
                <w:sz w:val="28"/>
                <w:szCs w:val="28"/>
              </w:rPr>
              <w:t xml:space="preserve">     </w:t>
            </w:r>
            <w:r w:rsidRPr="00ED2B7C">
              <w:rPr>
                <w:sz w:val="28"/>
                <w:szCs w:val="28"/>
              </w:rPr>
              <w:t> установлении  </w:t>
            </w:r>
            <w:r w:rsidR="006524EB">
              <w:rPr>
                <w:sz w:val="28"/>
                <w:szCs w:val="28"/>
              </w:rPr>
              <w:t xml:space="preserve">   </w:t>
            </w:r>
            <w:r w:rsidRPr="00ED2B7C">
              <w:rPr>
                <w:sz w:val="28"/>
                <w:szCs w:val="28"/>
              </w:rPr>
              <w:t xml:space="preserve">соответствия </w:t>
            </w:r>
          </w:p>
          <w:p w:rsidR="00D76D8C" w:rsidRPr="00ED2B7C" w:rsidRDefault="00D76D8C" w:rsidP="00D76D8C">
            <w:pPr>
              <w:pStyle w:val="un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2B7C">
              <w:rPr>
                <w:sz w:val="28"/>
                <w:szCs w:val="28"/>
              </w:rPr>
              <w:t xml:space="preserve">разрешенного </w:t>
            </w:r>
            <w:r w:rsidR="006524EB">
              <w:rPr>
                <w:sz w:val="28"/>
                <w:szCs w:val="28"/>
              </w:rPr>
              <w:t xml:space="preserve">            </w:t>
            </w:r>
            <w:r w:rsidRPr="00ED2B7C">
              <w:rPr>
                <w:sz w:val="28"/>
                <w:szCs w:val="28"/>
              </w:rPr>
              <w:t xml:space="preserve">использования </w:t>
            </w:r>
          </w:p>
          <w:p w:rsidR="00D76D8C" w:rsidRPr="00ED2B7C" w:rsidRDefault="00D76D8C" w:rsidP="00D76D8C">
            <w:pPr>
              <w:pStyle w:val="un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2B7C">
              <w:rPr>
                <w:sz w:val="28"/>
                <w:szCs w:val="28"/>
              </w:rPr>
              <w:t>земельного участка классификатору</w:t>
            </w:r>
          </w:p>
          <w:p w:rsidR="00D76D8C" w:rsidRPr="00ED2B7C" w:rsidRDefault="00D76D8C" w:rsidP="00D76D8C">
            <w:pPr>
              <w:pStyle w:val="un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2B7C">
              <w:rPr>
                <w:sz w:val="28"/>
                <w:szCs w:val="28"/>
              </w:rPr>
              <w:t xml:space="preserve"> видов </w:t>
            </w:r>
            <w:r w:rsidR="006524EB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Pr="00ED2B7C">
              <w:rPr>
                <w:sz w:val="28"/>
                <w:szCs w:val="28"/>
              </w:rPr>
              <w:t>разрешенного</w:t>
            </w:r>
            <w:proofErr w:type="gramEnd"/>
            <w:r w:rsidRPr="00ED2B7C">
              <w:rPr>
                <w:sz w:val="28"/>
                <w:szCs w:val="28"/>
              </w:rPr>
              <w:t xml:space="preserve"> </w:t>
            </w:r>
          </w:p>
          <w:p w:rsidR="00D76D8C" w:rsidRPr="00ED2B7C" w:rsidRDefault="00D76D8C" w:rsidP="00D76D8C">
            <w:pPr>
              <w:pStyle w:val="un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ED2B7C">
              <w:rPr>
                <w:sz w:val="28"/>
                <w:szCs w:val="28"/>
              </w:rPr>
              <w:t xml:space="preserve">использования </w:t>
            </w:r>
            <w:r w:rsidR="006524EB">
              <w:rPr>
                <w:sz w:val="28"/>
                <w:szCs w:val="28"/>
              </w:rPr>
              <w:t xml:space="preserve"> </w:t>
            </w:r>
            <w:r w:rsidRPr="00ED2B7C">
              <w:rPr>
                <w:sz w:val="28"/>
                <w:szCs w:val="28"/>
              </w:rPr>
              <w:t xml:space="preserve">земельных участков </w:t>
            </w:r>
          </w:p>
          <w:p w:rsidR="00267F4B" w:rsidRPr="00267F4B" w:rsidRDefault="00267F4B" w:rsidP="006964C1">
            <w:pPr>
              <w:suppressAutoHyphens/>
              <w:autoSpaceDE w:val="0"/>
              <w:spacing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524EB" w:rsidRPr="00ED2B7C" w:rsidRDefault="006524EB" w:rsidP="00082047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D2B7C">
        <w:rPr>
          <w:sz w:val="28"/>
          <w:szCs w:val="28"/>
        </w:rPr>
        <w:t>На основании заявления Управления имущественных отношений Алтайского края, в соответствии с пунктом 13 статьи 34 Федерального закона от 23.06.2014 N  171-ФЗ  "О  внесении изменений в Земельный кодекс Российской Федерации и</w:t>
      </w:r>
      <w:r>
        <w:rPr>
          <w:sz w:val="28"/>
          <w:szCs w:val="28"/>
        </w:rPr>
        <w:t xml:space="preserve"> </w:t>
      </w:r>
      <w:r w:rsidRPr="00ED2B7C">
        <w:rPr>
          <w:sz w:val="28"/>
          <w:szCs w:val="28"/>
        </w:rPr>
        <w:t>отдельные законодатель</w:t>
      </w:r>
      <w:r w:rsidR="00082047">
        <w:rPr>
          <w:sz w:val="28"/>
          <w:szCs w:val="28"/>
        </w:rPr>
        <w:t xml:space="preserve">ные акты Российской Федерации", </w:t>
      </w:r>
      <w:r w:rsidRPr="00ED2B7C">
        <w:rPr>
          <w:sz w:val="28"/>
          <w:szCs w:val="28"/>
        </w:rPr>
        <w:t>приказом Министерства</w:t>
      </w:r>
      <w:r w:rsidR="00082047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ED2B7C">
        <w:rPr>
          <w:sz w:val="28"/>
          <w:szCs w:val="28"/>
        </w:rPr>
        <w:t>кономического   развития  Российск</w:t>
      </w:r>
      <w:r>
        <w:rPr>
          <w:sz w:val="28"/>
          <w:szCs w:val="28"/>
        </w:rPr>
        <w:t>ой  Федерации  от  01.09.2014  №</w:t>
      </w:r>
      <w:r w:rsidRPr="00ED2B7C">
        <w:rPr>
          <w:sz w:val="28"/>
          <w:szCs w:val="28"/>
        </w:rPr>
        <w:t xml:space="preserve"> 540 "Об </w:t>
      </w:r>
      <w:r>
        <w:rPr>
          <w:sz w:val="28"/>
          <w:szCs w:val="28"/>
        </w:rPr>
        <w:t>ут</w:t>
      </w:r>
      <w:r w:rsidRPr="00ED2B7C">
        <w:rPr>
          <w:sz w:val="28"/>
          <w:szCs w:val="28"/>
        </w:rPr>
        <w:t>верждении  классификатора  видов</w:t>
      </w:r>
      <w:r>
        <w:rPr>
          <w:sz w:val="28"/>
          <w:szCs w:val="28"/>
        </w:rPr>
        <w:t xml:space="preserve">  </w:t>
      </w:r>
      <w:r w:rsidRPr="00ED2B7C">
        <w:rPr>
          <w:sz w:val="28"/>
          <w:szCs w:val="28"/>
        </w:rPr>
        <w:t> разрешенного  использования  Земельн</w:t>
      </w:r>
      <w:r>
        <w:rPr>
          <w:sz w:val="28"/>
          <w:szCs w:val="28"/>
        </w:rPr>
        <w:t>ых у</w:t>
      </w:r>
      <w:r w:rsidRPr="00ED2B7C">
        <w:rPr>
          <w:sz w:val="28"/>
          <w:szCs w:val="28"/>
        </w:rPr>
        <w:t>частков",  Правилами землепользования и застройки муниципального образования Победимский сельсовет</w:t>
      </w:r>
      <w:proofErr w:type="gramEnd"/>
      <w:r w:rsidRPr="00ED2B7C">
        <w:rPr>
          <w:sz w:val="28"/>
          <w:szCs w:val="28"/>
        </w:rPr>
        <w:t>, Уставом</w:t>
      </w:r>
      <w:r w:rsidR="00082047">
        <w:rPr>
          <w:sz w:val="28"/>
          <w:szCs w:val="28"/>
        </w:rPr>
        <w:t xml:space="preserve"> муниципального образования Победимский сельсовет Топчихинского района Алтайского края</w:t>
      </w:r>
      <w:r w:rsidRPr="00ED2B7C">
        <w:rPr>
          <w:sz w:val="28"/>
          <w:szCs w:val="28"/>
        </w:rPr>
        <w:t xml:space="preserve"> постановляю</w:t>
      </w:r>
      <w:r w:rsidR="00082047">
        <w:rPr>
          <w:sz w:val="28"/>
          <w:szCs w:val="28"/>
        </w:rPr>
        <w:t>:</w:t>
      </w:r>
    </w:p>
    <w:p w:rsidR="006524EB" w:rsidRDefault="006524EB" w:rsidP="00082047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2B7C">
        <w:rPr>
          <w:sz w:val="28"/>
          <w:szCs w:val="28"/>
        </w:rPr>
        <w:t>1.  </w:t>
      </w:r>
      <w:proofErr w:type="gramStart"/>
      <w:r w:rsidRPr="00ED2B7C">
        <w:rPr>
          <w:sz w:val="28"/>
          <w:szCs w:val="28"/>
        </w:rPr>
        <w:t>Установить, что вид разрешенного использования земельного участка с</w:t>
      </w:r>
      <w:r>
        <w:rPr>
          <w:sz w:val="28"/>
          <w:szCs w:val="28"/>
        </w:rPr>
        <w:t xml:space="preserve"> </w:t>
      </w:r>
      <w:r w:rsidRPr="00ED2B7C">
        <w:rPr>
          <w:sz w:val="28"/>
          <w:szCs w:val="28"/>
        </w:rPr>
        <w:t>кадастровым номером 22:49:020010:1987, расп</w:t>
      </w:r>
      <w:r>
        <w:rPr>
          <w:sz w:val="28"/>
          <w:szCs w:val="28"/>
        </w:rPr>
        <w:t xml:space="preserve">оложенный по адресу Российская </w:t>
      </w:r>
      <w:r w:rsidRPr="00ED2B7C">
        <w:rPr>
          <w:sz w:val="28"/>
          <w:szCs w:val="28"/>
        </w:rPr>
        <w:t>Федерация, Алтайский край, район Топчихинский, пос. Дружба, автомобильная дорога «Подъезд к племенному репродуктору на</w:t>
      </w:r>
      <w:r>
        <w:rPr>
          <w:sz w:val="28"/>
          <w:szCs w:val="28"/>
        </w:rPr>
        <w:t xml:space="preserve"> 2750 голов </w:t>
      </w:r>
      <w:r w:rsidRPr="00ED2B7C">
        <w:rPr>
          <w:sz w:val="28"/>
          <w:szCs w:val="28"/>
        </w:rPr>
        <w:t xml:space="preserve">ОАО </w:t>
      </w:r>
      <w:proofErr w:type="spellStart"/>
      <w:r w:rsidRPr="00ED2B7C">
        <w:rPr>
          <w:sz w:val="28"/>
          <w:szCs w:val="28"/>
        </w:rPr>
        <w:t>Племрепродуктор</w:t>
      </w:r>
      <w:proofErr w:type="spellEnd"/>
      <w:r w:rsidRPr="00ED2B7C">
        <w:rPr>
          <w:sz w:val="28"/>
          <w:szCs w:val="28"/>
        </w:rPr>
        <w:t xml:space="preserve"> Чистюньский» с видом разрешенного использования «для сельхозпроизводства»</w:t>
      </w:r>
      <w:r>
        <w:rPr>
          <w:sz w:val="28"/>
          <w:szCs w:val="28"/>
        </w:rPr>
        <w:t xml:space="preserve"> </w:t>
      </w:r>
      <w:r w:rsidRPr="00ED2B7C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 xml:space="preserve">виду разрешенного использования «Автомобильный транспорт» (код 7.2), </w:t>
      </w:r>
      <w:r w:rsidRPr="00ED2B7C">
        <w:rPr>
          <w:sz w:val="28"/>
          <w:szCs w:val="28"/>
        </w:rPr>
        <w:t>установленному</w:t>
      </w:r>
      <w:r w:rsidR="00082047">
        <w:rPr>
          <w:sz w:val="28"/>
          <w:szCs w:val="28"/>
        </w:rPr>
        <w:t xml:space="preserve"> </w:t>
      </w:r>
      <w:r w:rsidRPr="00ED2B7C">
        <w:rPr>
          <w:sz w:val="28"/>
          <w:szCs w:val="28"/>
        </w:rPr>
        <w:t>классификатором  видов разрешенного использования земельных</w:t>
      </w:r>
      <w:r>
        <w:rPr>
          <w:sz w:val="28"/>
          <w:szCs w:val="28"/>
        </w:rPr>
        <w:t xml:space="preserve"> участков, </w:t>
      </w:r>
      <w:r w:rsidR="00082047">
        <w:rPr>
          <w:sz w:val="28"/>
          <w:szCs w:val="28"/>
        </w:rPr>
        <w:t>утвержденным  </w:t>
      </w:r>
      <w:r w:rsidRPr="00ED2B7C"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 Министерства  экономического </w:t>
      </w:r>
      <w:r w:rsidRPr="00ED2B7C">
        <w:rPr>
          <w:sz w:val="28"/>
          <w:szCs w:val="28"/>
        </w:rPr>
        <w:t>развития</w:t>
      </w:r>
      <w:r w:rsidR="00082047">
        <w:rPr>
          <w:sz w:val="28"/>
          <w:szCs w:val="28"/>
        </w:rPr>
        <w:t xml:space="preserve"> </w:t>
      </w:r>
      <w:r w:rsidRPr="00ED2B7C">
        <w:rPr>
          <w:sz w:val="28"/>
          <w:szCs w:val="28"/>
        </w:rPr>
        <w:t>Росс</w:t>
      </w:r>
      <w:r>
        <w:rPr>
          <w:sz w:val="28"/>
          <w:szCs w:val="28"/>
        </w:rPr>
        <w:t xml:space="preserve">ийской Федерации от 01.09.2014 № 540 </w:t>
      </w:r>
    </w:p>
    <w:p w:rsidR="006524EB" w:rsidRPr="00ED2B7C" w:rsidRDefault="006524EB" w:rsidP="00082047">
      <w:pPr>
        <w:pStyle w:val="un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 постановление</w:t>
      </w:r>
      <w:r w:rsidRPr="00ED2B7C">
        <w:rPr>
          <w:sz w:val="28"/>
          <w:szCs w:val="28"/>
        </w:rPr>
        <w:t> является  основанием  для  внесения  изменений в</w:t>
      </w:r>
      <w:r>
        <w:rPr>
          <w:sz w:val="28"/>
          <w:szCs w:val="28"/>
        </w:rPr>
        <w:t xml:space="preserve"> </w:t>
      </w:r>
      <w:r w:rsidRPr="00ED2B7C">
        <w:rPr>
          <w:sz w:val="28"/>
          <w:szCs w:val="28"/>
        </w:rPr>
        <w:t>сведения государственного кадастра недвижимости о разрешенном использовании</w:t>
      </w:r>
      <w:r>
        <w:rPr>
          <w:sz w:val="28"/>
          <w:szCs w:val="28"/>
        </w:rPr>
        <w:t xml:space="preserve"> </w:t>
      </w:r>
      <w:r w:rsidRPr="00ED2B7C">
        <w:rPr>
          <w:sz w:val="28"/>
          <w:szCs w:val="28"/>
        </w:rPr>
        <w:t>земельного участка.</w:t>
      </w:r>
    </w:p>
    <w:p w:rsidR="00267F4B" w:rsidRPr="00267F4B" w:rsidRDefault="00267F4B" w:rsidP="006964C1">
      <w:pPr>
        <w:tabs>
          <w:tab w:val="left" w:pos="4678"/>
        </w:tabs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7F4B" w:rsidRDefault="00267F4B" w:rsidP="00267F4B">
      <w:pPr>
        <w:tabs>
          <w:tab w:val="left" w:pos="4678"/>
        </w:tabs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</w:p>
    <w:p w:rsidR="00267F4B" w:rsidRDefault="00C47347" w:rsidP="00267F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267F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67F4B">
        <w:rPr>
          <w:rFonts w:ascii="Times New Roman" w:hAnsi="Times New Roman" w:cs="Times New Roman"/>
          <w:sz w:val="28"/>
          <w:szCs w:val="28"/>
        </w:rPr>
        <w:t xml:space="preserve"> Администрации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 Дудченко</w:t>
      </w:r>
    </w:p>
    <w:p w:rsidR="00267F4B" w:rsidRDefault="00267F4B" w:rsidP="00267F4B">
      <w:pPr>
        <w:jc w:val="right"/>
        <w:rPr>
          <w:rFonts w:ascii="Times New Roman" w:hAnsi="Times New Roman"/>
          <w:sz w:val="24"/>
          <w:szCs w:val="24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sectPr w:rsidR="00BC0851" w:rsidSect="000820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A16"/>
    <w:rsid w:val="000036A7"/>
    <w:rsid w:val="00014E45"/>
    <w:rsid w:val="000339F4"/>
    <w:rsid w:val="00045FE6"/>
    <w:rsid w:val="000659E8"/>
    <w:rsid w:val="00082047"/>
    <w:rsid w:val="00087392"/>
    <w:rsid w:val="000C11E3"/>
    <w:rsid w:val="000C4E4B"/>
    <w:rsid w:val="000D2D3B"/>
    <w:rsid w:val="000D31D8"/>
    <w:rsid w:val="000D34F3"/>
    <w:rsid w:val="000D79FD"/>
    <w:rsid w:val="000D7A7B"/>
    <w:rsid w:val="000E38CA"/>
    <w:rsid w:val="000E7EC1"/>
    <w:rsid w:val="000F4574"/>
    <w:rsid w:val="0011435A"/>
    <w:rsid w:val="00122D01"/>
    <w:rsid w:val="00131D60"/>
    <w:rsid w:val="00196BD2"/>
    <w:rsid w:val="001975C8"/>
    <w:rsid w:val="001C5CEA"/>
    <w:rsid w:val="001E40A3"/>
    <w:rsid w:val="00204931"/>
    <w:rsid w:val="00204A35"/>
    <w:rsid w:val="00204FE1"/>
    <w:rsid w:val="002112BF"/>
    <w:rsid w:val="002370C0"/>
    <w:rsid w:val="00267F4B"/>
    <w:rsid w:val="00271937"/>
    <w:rsid w:val="00272D40"/>
    <w:rsid w:val="00276DB1"/>
    <w:rsid w:val="002C022A"/>
    <w:rsid w:val="002C3AC3"/>
    <w:rsid w:val="002C42F6"/>
    <w:rsid w:val="002C503F"/>
    <w:rsid w:val="002C5EB2"/>
    <w:rsid w:val="002C6EB7"/>
    <w:rsid w:val="002D301E"/>
    <w:rsid w:val="002E4890"/>
    <w:rsid w:val="002F0153"/>
    <w:rsid w:val="002F7BEE"/>
    <w:rsid w:val="00300028"/>
    <w:rsid w:val="003008D2"/>
    <w:rsid w:val="00302575"/>
    <w:rsid w:val="00303BB5"/>
    <w:rsid w:val="00305C58"/>
    <w:rsid w:val="00307134"/>
    <w:rsid w:val="00321078"/>
    <w:rsid w:val="00345895"/>
    <w:rsid w:val="00347CDE"/>
    <w:rsid w:val="00357DDC"/>
    <w:rsid w:val="0036414B"/>
    <w:rsid w:val="00383A81"/>
    <w:rsid w:val="0039094E"/>
    <w:rsid w:val="00396759"/>
    <w:rsid w:val="003A17E5"/>
    <w:rsid w:val="003A1D7B"/>
    <w:rsid w:val="003A7B15"/>
    <w:rsid w:val="003A7E9C"/>
    <w:rsid w:val="003B222E"/>
    <w:rsid w:val="003E2659"/>
    <w:rsid w:val="003F1AA4"/>
    <w:rsid w:val="003F7F43"/>
    <w:rsid w:val="00402738"/>
    <w:rsid w:val="00412C42"/>
    <w:rsid w:val="004251C4"/>
    <w:rsid w:val="0043117B"/>
    <w:rsid w:val="004330B1"/>
    <w:rsid w:val="0044089A"/>
    <w:rsid w:val="00451AF4"/>
    <w:rsid w:val="00473874"/>
    <w:rsid w:val="00475FEF"/>
    <w:rsid w:val="004850DC"/>
    <w:rsid w:val="00495D5F"/>
    <w:rsid w:val="004A6D75"/>
    <w:rsid w:val="004B4743"/>
    <w:rsid w:val="004C1C92"/>
    <w:rsid w:val="004D759B"/>
    <w:rsid w:val="004E208D"/>
    <w:rsid w:val="004E59E6"/>
    <w:rsid w:val="004F75AD"/>
    <w:rsid w:val="00502367"/>
    <w:rsid w:val="0051529F"/>
    <w:rsid w:val="00515CA5"/>
    <w:rsid w:val="00533A82"/>
    <w:rsid w:val="00541A16"/>
    <w:rsid w:val="005445FB"/>
    <w:rsid w:val="00561086"/>
    <w:rsid w:val="005617A5"/>
    <w:rsid w:val="00570807"/>
    <w:rsid w:val="00573DCB"/>
    <w:rsid w:val="0058181F"/>
    <w:rsid w:val="005840D4"/>
    <w:rsid w:val="00592619"/>
    <w:rsid w:val="005A61A0"/>
    <w:rsid w:val="005C46CF"/>
    <w:rsid w:val="005E40A2"/>
    <w:rsid w:val="005F24D0"/>
    <w:rsid w:val="00602DC3"/>
    <w:rsid w:val="00624DC3"/>
    <w:rsid w:val="00642AB4"/>
    <w:rsid w:val="00643D6E"/>
    <w:rsid w:val="00650593"/>
    <w:rsid w:val="006524EB"/>
    <w:rsid w:val="00693287"/>
    <w:rsid w:val="006964C1"/>
    <w:rsid w:val="006C59CA"/>
    <w:rsid w:val="007049AA"/>
    <w:rsid w:val="0072007A"/>
    <w:rsid w:val="00721625"/>
    <w:rsid w:val="00735C62"/>
    <w:rsid w:val="00743FCA"/>
    <w:rsid w:val="00750812"/>
    <w:rsid w:val="00772682"/>
    <w:rsid w:val="00772A91"/>
    <w:rsid w:val="0077343E"/>
    <w:rsid w:val="00783A43"/>
    <w:rsid w:val="007A25B8"/>
    <w:rsid w:val="008132CB"/>
    <w:rsid w:val="00816192"/>
    <w:rsid w:val="008168B3"/>
    <w:rsid w:val="00825CBF"/>
    <w:rsid w:val="00861EFF"/>
    <w:rsid w:val="0088147D"/>
    <w:rsid w:val="008A1EDC"/>
    <w:rsid w:val="008A71EC"/>
    <w:rsid w:val="008D1A77"/>
    <w:rsid w:val="008E530B"/>
    <w:rsid w:val="008F246B"/>
    <w:rsid w:val="00902FA3"/>
    <w:rsid w:val="00922789"/>
    <w:rsid w:val="009515B2"/>
    <w:rsid w:val="00967ABB"/>
    <w:rsid w:val="00970A5B"/>
    <w:rsid w:val="0097791A"/>
    <w:rsid w:val="00991BAF"/>
    <w:rsid w:val="009A7BE1"/>
    <w:rsid w:val="009B0A10"/>
    <w:rsid w:val="009F591E"/>
    <w:rsid w:val="00A00F48"/>
    <w:rsid w:val="00A300B4"/>
    <w:rsid w:val="00A32502"/>
    <w:rsid w:val="00A33D7E"/>
    <w:rsid w:val="00A479AA"/>
    <w:rsid w:val="00A55DFC"/>
    <w:rsid w:val="00A568F5"/>
    <w:rsid w:val="00A6464A"/>
    <w:rsid w:val="00A849CE"/>
    <w:rsid w:val="00A850EC"/>
    <w:rsid w:val="00A97E53"/>
    <w:rsid w:val="00AA1B5F"/>
    <w:rsid w:val="00AB0980"/>
    <w:rsid w:val="00AF5023"/>
    <w:rsid w:val="00B36D64"/>
    <w:rsid w:val="00B417A3"/>
    <w:rsid w:val="00B56851"/>
    <w:rsid w:val="00B60593"/>
    <w:rsid w:val="00B70D6A"/>
    <w:rsid w:val="00B84949"/>
    <w:rsid w:val="00B86895"/>
    <w:rsid w:val="00B91346"/>
    <w:rsid w:val="00BA3232"/>
    <w:rsid w:val="00BC0851"/>
    <w:rsid w:val="00BD338B"/>
    <w:rsid w:val="00BD3BB6"/>
    <w:rsid w:val="00BD5844"/>
    <w:rsid w:val="00BD5F9B"/>
    <w:rsid w:val="00BF7A16"/>
    <w:rsid w:val="00C16D8D"/>
    <w:rsid w:val="00C24329"/>
    <w:rsid w:val="00C43817"/>
    <w:rsid w:val="00C47347"/>
    <w:rsid w:val="00C575F2"/>
    <w:rsid w:val="00C60109"/>
    <w:rsid w:val="00C7255E"/>
    <w:rsid w:val="00C75440"/>
    <w:rsid w:val="00C8358A"/>
    <w:rsid w:val="00C83C3C"/>
    <w:rsid w:val="00C878E8"/>
    <w:rsid w:val="00C97E61"/>
    <w:rsid w:val="00CA6D6B"/>
    <w:rsid w:val="00CC1B75"/>
    <w:rsid w:val="00CD58DA"/>
    <w:rsid w:val="00CF256C"/>
    <w:rsid w:val="00D14C28"/>
    <w:rsid w:val="00D2198E"/>
    <w:rsid w:val="00D46485"/>
    <w:rsid w:val="00D61B70"/>
    <w:rsid w:val="00D65A0A"/>
    <w:rsid w:val="00D76D8C"/>
    <w:rsid w:val="00D81C78"/>
    <w:rsid w:val="00DA34E6"/>
    <w:rsid w:val="00DB5342"/>
    <w:rsid w:val="00DE479C"/>
    <w:rsid w:val="00DE51D6"/>
    <w:rsid w:val="00DF40E2"/>
    <w:rsid w:val="00DF6A12"/>
    <w:rsid w:val="00DF7E1F"/>
    <w:rsid w:val="00E056C7"/>
    <w:rsid w:val="00E07EC5"/>
    <w:rsid w:val="00E1490B"/>
    <w:rsid w:val="00E373A2"/>
    <w:rsid w:val="00E41B8B"/>
    <w:rsid w:val="00E9162B"/>
    <w:rsid w:val="00E91E49"/>
    <w:rsid w:val="00EA4D1D"/>
    <w:rsid w:val="00EA518C"/>
    <w:rsid w:val="00EB3D92"/>
    <w:rsid w:val="00ED758D"/>
    <w:rsid w:val="00EF01A8"/>
    <w:rsid w:val="00EF60F7"/>
    <w:rsid w:val="00F07D73"/>
    <w:rsid w:val="00F15FB2"/>
    <w:rsid w:val="00F16AF8"/>
    <w:rsid w:val="00F27BF8"/>
    <w:rsid w:val="00F32E6E"/>
    <w:rsid w:val="00F4075B"/>
    <w:rsid w:val="00F40E11"/>
    <w:rsid w:val="00F411E1"/>
    <w:rsid w:val="00F5488C"/>
    <w:rsid w:val="00F54DB1"/>
    <w:rsid w:val="00F85D3E"/>
    <w:rsid w:val="00F919A6"/>
    <w:rsid w:val="00FA59E5"/>
    <w:rsid w:val="00FC4193"/>
    <w:rsid w:val="00FC60A6"/>
    <w:rsid w:val="00FD1A61"/>
    <w:rsid w:val="00FD49FF"/>
    <w:rsid w:val="00FD6491"/>
    <w:rsid w:val="00FE2383"/>
    <w:rsid w:val="00FE32F5"/>
    <w:rsid w:val="00FE3A9A"/>
    <w:rsid w:val="00FE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  <w:style w:type="paragraph" w:customStyle="1" w:styleId="unformattext">
    <w:name w:val="unformattext"/>
    <w:basedOn w:val="a"/>
    <w:rsid w:val="00D76D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C1D9-2D32-4699-83D9-AA2EA0BB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Pobedim</cp:lastModifiedBy>
  <cp:revision>4</cp:revision>
  <cp:lastPrinted>2019-11-26T07:50:00Z</cp:lastPrinted>
  <dcterms:created xsi:type="dcterms:W3CDTF">2019-11-26T07:50:00Z</dcterms:created>
  <dcterms:modified xsi:type="dcterms:W3CDTF">2019-11-26T07:51:00Z</dcterms:modified>
</cp:coreProperties>
</file>