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3A7" w:rsidRPr="003553A7" w:rsidRDefault="003553A7" w:rsidP="003553A7">
      <w:pPr>
        <w:spacing w:after="0" w:line="288" w:lineRule="atLeast"/>
        <w:outlineLvl w:val="0"/>
        <w:rPr>
          <w:rFonts w:ascii="inherit" w:eastAsia="Times New Roman" w:hAnsi="inherit" w:cs="Times New Roman"/>
          <w:kern w:val="36"/>
          <w:sz w:val="60"/>
          <w:szCs w:val="60"/>
          <w:lang w:eastAsia="ru-RU"/>
        </w:rPr>
      </w:pPr>
      <w:r w:rsidRPr="003553A7">
        <w:rPr>
          <w:rFonts w:ascii="inherit" w:eastAsia="Times New Roman" w:hAnsi="inherit" w:cs="Times New Roman"/>
          <w:kern w:val="36"/>
          <w:sz w:val="60"/>
          <w:szCs w:val="60"/>
          <w:lang w:eastAsia="ru-RU"/>
        </w:rPr>
        <w:t>Информация о работе с обращениями граждан</w:t>
      </w:r>
    </w:p>
    <w:p w:rsidR="003553A7" w:rsidRPr="003553A7" w:rsidRDefault="003553A7" w:rsidP="003553A7">
      <w:pPr>
        <w:spacing w:after="360" w:line="240" w:lineRule="auto"/>
        <w:rPr>
          <w:rFonts w:ascii="Arial" w:eastAsia="Times New Roman" w:hAnsi="Arial" w:cs="Arial"/>
          <w:color w:val="001219"/>
          <w:sz w:val="21"/>
          <w:szCs w:val="21"/>
          <w:lang w:eastAsia="ru-RU"/>
        </w:rPr>
      </w:pPr>
      <w:r w:rsidRPr="003553A7">
        <w:rPr>
          <w:rFonts w:ascii="Arial" w:eastAsia="Times New Roman" w:hAnsi="Arial" w:cs="Arial"/>
          <w:color w:val="001219"/>
          <w:sz w:val="21"/>
          <w:szCs w:val="21"/>
          <w:lang w:eastAsia="ru-RU"/>
        </w:rPr>
        <w:t>Правоотношения, связанные с рассмотрением обращений граждан в государственных органах, органах местного самоуправления и должностными лицами, регулируются Конституцией Российской Федерации, Федеральным законом от 02.05.2006 № 59-ФЗ «О порядке рассмотрения обращений граждан Российской Федерации», законом Алтайского края от 29.12.2006 № 152-ЗС «О рассмотрении обращений граждан Российской Федерации на территории Алтайского края».</w:t>
      </w:r>
    </w:p>
    <w:p w:rsidR="003553A7" w:rsidRPr="003553A7" w:rsidRDefault="003553A7" w:rsidP="003553A7">
      <w:pPr>
        <w:spacing w:after="360" w:line="240" w:lineRule="auto"/>
        <w:rPr>
          <w:rFonts w:ascii="Arial" w:eastAsia="Times New Roman" w:hAnsi="Arial" w:cs="Arial"/>
          <w:color w:val="001219"/>
          <w:sz w:val="21"/>
          <w:szCs w:val="21"/>
          <w:lang w:eastAsia="ru-RU"/>
        </w:rPr>
      </w:pPr>
      <w:r w:rsidRPr="003553A7">
        <w:rPr>
          <w:rFonts w:ascii="Arial" w:eastAsia="Times New Roman" w:hAnsi="Arial" w:cs="Arial"/>
          <w:color w:val="001219"/>
          <w:sz w:val="21"/>
          <w:szCs w:val="21"/>
          <w:lang w:eastAsia="ru-RU"/>
        </w:rPr>
        <w:t>Основными принципами рассмотрения и разрешения обращений граждан являются обязательность их рассмотрения, законность, демократизм, гласность.</w:t>
      </w:r>
    </w:p>
    <w:p w:rsidR="003553A7" w:rsidRPr="003553A7" w:rsidRDefault="003553A7" w:rsidP="003553A7">
      <w:pPr>
        <w:spacing w:after="360" w:line="240" w:lineRule="auto"/>
        <w:rPr>
          <w:rFonts w:ascii="Arial" w:eastAsia="Times New Roman" w:hAnsi="Arial" w:cs="Arial"/>
          <w:color w:val="001219"/>
          <w:sz w:val="21"/>
          <w:szCs w:val="21"/>
          <w:lang w:eastAsia="ru-RU"/>
        </w:rPr>
      </w:pPr>
      <w:r w:rsidRPr="003553A7">
        <w:rPr>
          <w:rFonts w:ascii="Arial" w:eastAsia="Times New Roman" w:hAnsi="Arial" w:cs="Arial"/>
          <w:color w:val="001219"/>
          <w:sz w:val="21"/>
          <w:szCs w:val="21"/>
          <w:lang w:eastAsia="ru-RU"/>
        </w:rPr>
        <w:t>В соответствии с законом органы местного самоуправления:</w:t>
      </w:r>
    </w:p>
    <w:p w:rsidR="003553A7" w:rsidRPr="003553A7" w:rsidRDefault="003553A7" w:rsidP="003553A7">
      <w:pPr>
        <w:spacing w:after="360" w:line="240" w:lineRule="auto"/>
        <w:rPr>
          <w:rFonts w:ascii="Arial" w:eastAsia="Times New Roman" w:hAnsi="Arial" w:cs="Arial"/>
          <w:color w:val="001219"/>
          <w:sz w:val="21"/>
          <w:szCs w:val="21"/>
          <w:lang w:eastAsia="ru-RU"/>
        </w:rPr>
      </w:pPr>
      <w:r w:rsidRPr="003553A7">
        <w:rPr>
          <w:rFonts w:ascii="Arial" w:eastAsia="Times New Roman" w:hAnsi="Arial" w:cs="Arial"/>
          <w:color w:val="001219"/>
          <w:sz w:val="21"/>
          <w:szCs w:val="21"/>
          <w:lang w:eastAsia="ru-RU"/>
        </w:rPr>
        <w:t>— осуществляют контроль за соблюдением порядка регистрации и рассмотрения;</w:t>
      </w:r>
    </w:p>
    <w:p w:rsidR="003553A7" w:rsidRPr="003553A7" w:rsidRDefault="003553A7" w:rsidP="003553A7">
      <w:pPr>
        <w:spacing w:after="360" w:line="240" w:lineRule="auto"/>
        <w:rPr>
          <w:rFonts w:ascii="Arial" w:eastAsia="Times New Roman" w:hAnsi="Arial" w:cs="Arial"/>
          <w:color w:val="001219"/>
          <w:sz w:val="21"/>
          <w:szCs w:val="21"/>
          <w:lang w:eastAsia="ru-RU"/>
        </w:rPr>
      </w:pPr>
      <w:r w:rsidRPr="003553A7">
        <w:rPr>
          <w:rFonts w:ascii="Arial" w:eastAsia="Times New Roman" w:hAnsi="Arial" w:cs="Arial"/>
          <w:color w:val="001219"/>
          <w:sz w:val="21"/>
          <w:szCs w:val="21"/>
          <w:lang w:eastAsia="ru-RU"/>
        </w:rPr>
        <w:t>— анализируют содержание поступающих обращений;</w:t>
      </w:r>
    </w:p>
    <w:p w:rsidR="003553A7" w:rsidRPr="003553A7" w:rsidRDefault="003553A7" w:rsidP="003553A7">
      <w:pPr>
        <w:spacing w:after="360" w:line="240" w:lineRule="auto"/>
        <w:rPr>
          <w:rFonts w:ascii="Arial" w:eastAsia="Times New Roman" w:hAnsi="Arial" w:cs="Arial"/>
          <w:color w:val="001219"/>
          <w:sz w:val="21"/>
          <w:szCs w:val="21"/>
          <w:lang w:eastAsia="ru-RU"/>
        </w:rPr>
      </w:pPr>
      <w:r w:rsidRPr="003553A7">
        <w:rPr>
          <w:rFonts w:ascii="Arial" w:eastAsia="Times New Roman" w:hAnsi="Arial" w:cs="Arial"/>
          <w:color w:val="001219"/>
          <w:sz w:val="21"/>
          <w:szCs w:val="21"/>
          <w:lang w:eastAsia="ru-RU"/>
        </w:rPr>
        <w:t>— анализируют причины повторных обращений граждан по одному и тому же вопросу;</w:t>
      </w:r>
    </w:p>
    <w:p w:rsidR="003553A7" w:rsidRPr="003553A7" w:rsidRDefault="003553A7" w:rsidP="003553A7">
      <w:pPr>
        <w:spacing w:after="360" w:line="240" w:lineRule="auto"/>
        <w:rPr>
          <w:rFonts w:ascii="Arial" w:eastAsia="Times New Roman" w:hAnsi="Arial" w:cs="Arial"/>
          <w:color w:val="001219"/>
          <w:sz w:val="21"/>
          <w:szCs w:val="21"/>
          <w:lang w:eastAsia="ru-RU"/>
        </w:rPr>
      </w:pPr>
      <w:r w:rsidRPr="003553A7">
        <w:rPr>
          <w:rFonts w:ascii="Arial" w:eastAsia="Times New Roman" w:hAnsi="Arial" w:cs="Arial"/>
          <w:color w:val="001219"/>
          <w:sz w:val="21"/>
          <w:szCs w:val="21"/>
          <w:lang w:eastAsia="ru-RU"/>
        </w:rPr>
        <w:t>— принимают меры по своевременному выявлению и устранению причин нарушения прав, свобод и законных интересов граждан;</w:t>
      </w:r>
    </w:p>
    <w:p w:rsidR="003553A7" w:rsidRPr="003553A7" w:rsidRDefault="003553A7" w:rsidP="003553A7">
      <w:pPr>
        <w:spacing w:after="360" w:line="240" w:lineRule="auto"/>
        <w:rPr>
          <w:rFonts w:ascii="Arial" w:eastAsia="Times New Roman" w:hAnsi="Arial" w:cs="Arial"/>
          <w:color w:val="001219"/>
          <w:sz w:val="21"/>
          <w:szCs w:val="21"/>
          <w:lang w:eastAsia="ru-RU"/>
        </w:rPr>
      </w:pPr>
      <w:r w:rsidRPr="003553A7">
        <w:rPr>
          <w:rFonts w:ascii="Arial" w:eastAsia="Times New Roman" w:hAnsi="Arial" w:cs="Arial"/>
          <w:color w:val="001219"/>
          <w:sz w:val="21"/>
          <w:szCs w:val="21"/>
          <w:lang w:eastAsia="ru-RU"/>
        </w:rPr>
        <w:t>— обнародуют (не реже одного раза в год) информацию о работе с обращениями граждан.</w:t>
      </w:r>
    </w:p>
    <w:p w:rsidR="003553A7" w:rsidRPr="003553A7" w:rsidRDefault="003553A7" w:rsidP="003553A7">
      <w:pPr>
        <w:spacing w:after="360" w:line="240" w:lineRule="auto"/>
        <w:rPr>
          <w:rFonts w:ascii="Arial" w:eastAsia="Times New Roman" w:hAnsi="Arial" w:cs="Arial"/>
          <w:color w:val="001219"/>
          <w:sz w:val="21"/>
          <w:szCs w:val="21"/>
          <w:lang w:eastAsia="ru-RU"/>
        </w:rPr>
      </w:pPr>
      <w:r w:rsidRPr="003553A7">
        <w:rPr>
          <w:rFonts w:ascii="Arial" w:eastAsia="Times New Roman" w:hAnsi="Arial" w:cs="Arial"/>
          <w:color w:val="001219"/>
          <w:sz w:val="21"/>
          <w:szCs w:val="21"/>
          <w:lang w:eastAsia="ru-RU"/>
        </w:rPr>
        <w:t xml:space="preserve">В 2019 году в Администрацию </w:t>
      </w:r>
      <w:r w:rsidR="00F35A71">
        <w:rPr>
          <w:rFonts w:ascii="Arial" w:eastAsia="Times New Roman" w:hAnsi="Arial" w:cs="Arial"/>
          <w:color w:val="001219"/>
          <w:sz w:val="21"/>
          <w:szCs w:val="21"/>
          <w:lang w:eastAsia="ru-RU"/>
        </w:rPr>
        <w:t>Покровского сельсовета поступило 42</w:t>
      </w:r>
      <w:r w:rsidRPr="003553A7">
        <w:rPr>
          <w:rFonts w:ascii="Arial" w:eastAsia="Times New Roman" w:hAnsi="Arial" w:cs="Arial"/>
          <w:color w:val="001219"/>
          <w:sz w:val="21"/>
          <w:szCs w:val="21"/>
          <w:lang w:eastAsia="ru-RU"/>
        </w:rPr>
        <w:t xml:space="preserve"> устных обращений </w:t>
      </w:r>
      <w:proofErr w:type="gramStart"/>
      <w:r w:rsidRPr="003553A7">
        <w:rPr>
          <w:rFonts w:ascii="Arial" w:eastAsia="Times New Roman" w:hAnsi="Arial" w:cs="Arial"/>
          <w:color w:val="001219"/>
          <w:sz w:val="21"/>
          <w:szCs w:val="21"/>
          <w:lang w:eastAsia="ru-RU"/>
        </w:rPr>
        <w:t>граждан,  </w:t>
      </w:r>
      <w:r w:rsidR="00F35A71">
        <w:rPr>
          <w:rFonts w:ascii="Arial" w:eastAsia="Times New Roman" w:hAnsi="Arial" w:cs="Arial"/>
          <w:color w:val="001219"/>
          <w:sz w:val="21"/>
          <w:szCs w:val="21"/>
          <w:lang w:eastAsia="ru-RU"/>
        </w:rPr>
        <w:t>1</w:t>
      </w:r>
      <w:proofErr w:type="gramEnd"/>
      <w:r w:rsidR="00F35A71">
        <w:rPr>
          <w:rFonts w:ascii="Arial" w:eastAsia="Times New Roman" w:hAnsi="Arial" w:cs="Arial"/>
          <w:color w:val="001219"/>
          <w:sz w:val="21"/>
          <w:szCs w:val="21"/>
          <w:lang w:eastAsia="ru-RU"/>
        </w:rPr>
        <w:t xml:space="preserve"> письменное обращение </w:t>
      </w:r>
      <w:r w:rsidRPr="003553A7">
        <w:rPr>
          <w:rFonts w:ascii="Arial" w:eastAsia="Times New Roman" w:hAnsi="Arial" w:cs="Arial"/>
          <w:color w:val="001219"/>
          <w:sz w:val="21"/>
          <w:szCs w:val="21"/>
          <w:lang w:eastAsia="ru-RU"/>
        </w:rPr>
        <w:t>.</w:t>
      </w:r>
    </w:p>
    <w:p w:rsidR="003553A7" w:rsidRPr="003553A7" w:rsidRDefault="00F35A71" w:rsidP="003553A7">
      <w:pPr>
        <w:spacing w:after="360" w:line="240" w:lineRule="auto"/>
        <w:rPr>
          <w:rFonts w:ascii="Arial" w:eastAsia="Times New Roman" w:hAnsi="Arial" w:cs="Arial"/>
          <w:color w:val="001219"/>
          <w:sz w:val="21"/>
          <w:szCs w:val="21"/>
          <w:lang w:eastAsia="ru-RU"/>
        </w:rPr>
      </w:pPr>
      <w:r>
        <w:rPr>
          <w:rFonts w:ascii="Arial" w:eastAsia="Times New Roman" w:hAnsi="Arial" w:cs="Arial"/>
          <w:color w:val="001219"/>
          <w:sz w:val="21"/>
          <w:szCs w:val="21"/>
          <w:lang w:eastAsia="ru-RU"/>
        </w:rPr>
        <w:t>Исполняющим полномочия главы</w:t>
      </w:r>
      <w:r w:rsidR="003553A7" w:rsidRPr="003553A7">
        <w:rPr>
          <w:rFonts w:ascii="Arial" w:eastAsia="Times New Roman" w:hAnsi="Arial" w:cs="Arial"/>
          <w:color w:val="001219"/>
          <w:sz w:val="21"/>
          <w:szCs w:val="21"/>
          <w:lang w:eastAsia="ru-RU"/>
        </w:rPr>
        <w:t xml:space="preserve"> Администрации сельсовета, </w:t>
      </w:r>
      <w:r>
        <w:rPr>
          <w:rFonts w:ascii="Arial" w:eastAsia="Times New Roman" w:hAnsi="Arial" w:cs="Arial"/>
          <w:color w:val="001219"/>
          <w:sz w:val="21"/>
          <w:szCs w:val="21"/>
          <w:lang w:eastAsia="ru-RU"/>
        </w:rPr>
        <w:t>специалистом</w:t>
      </w:r>
      <w:r w:rsidR="003553A7" w:rsidRPr="003553A7">
        <w:rPr>
          <w:rFonts w:ascii="Arial" w:eastAsia="Times New Roman" w:hAnsi="Arial" w:cs="Arial"/>
          <w:color w:val="001219"/>
          <w:sz w:val="21"/>
          <w:szCs w:val="21"/>
          <w:lang w:eastAsia="ru-RU"/>
        </w:rPr>
        <w:t xml:space="preserve"> Администрации сельсовета по утвержденному графику ведется прием граждан по личным вопросам.</w:t>
      </w:r>
    </w:p>
    <w:p w:rsidR="003553A7" w:rsidRPr="003553A7" w:rsidRDefault="003553A7" w:rsidP="003553A7">
      <w:pPr>
        <w:spacing w:after="360" w:line="240" w:lineRule="auto"/>
        <w:rPr>
          <w:rFonts w:ascii="Arial" w:eastAsia="Times New Roman" w:hAnsi="Arial" w:cs="Arial"/>
          <w:color w:val="001219"/>
          <w:sz w:val="21"/>
          <w:szCs w:val="21"/>
          <w:lang w:eastAsia="ru-RU"/>
        </w:rPr>
      </w:pPr>
      <w:r w:rsidRPr="003553A7">
        <w:rPr>
          <w:rFonts w:ascii="Arial" w:eastAsia="Times New Roman" w:hAnsi="Arial" w:cs="Arial"/>
          <w:color w:val="001219"/>
          <w:sz w:val="21"/>
          <w:szCs w:val="21"/>
          <w:lang w:eastAsia="ru-RU"/>
        </w:rPr>
        <w:t xml:space="preserve">Анализ характера устных обращений показывает, что в Администрации сельсовета большая часть обращений граждан касается земельных вопросов, оформления документов на право собственности на земельные участки, оформления документов на жилье на правах собственности, подтверждение факта проживания на территории сельсовета, вопросах благоустройства, материальной помощи, конфликтных и спорных вопросов. Актуальны вопросы бродяжничество скота и собак, принятие наследственного имущества, семейные конфликты и конфликты с </w:t>
      </w:r>
      <w:proofErr w:type="gramStart"/>
      <w:r w:rsidRPr="003553A7">
        <w:rPr>
          <w:rFonts w:ascii="Arial" w:eastAsia="Times New Roman" w:hAnsi="Arial" w:cs="Arial"/>
          <w:color w:val="001219"/>
          <w:sz w:val="21"/>
          <w:szCs w:val="21"/>
          <w:lang w:eastAsia="ru-RU"/>
        </w:rPr>
        <w:t>соседями,  оказание</w:t>
      </w:r>
      <w:proofErr w:type="gramEnd"/>
      <w:r w:rsidRPr="003553A7">
        <w:rPr>
          <w:rFonts w:ascii="Arial" w:eastAsia="Times New Roman" w:hAnsi="Arial" w:cs="Arial"/>
          <w:color w:val="001219"/>
          <w:sz w:val="21"/>
          <w:szCs w:val="21"/>
          <w:lang w:eastAsia="ru-RU"/>
        </w:rPr>
        <w:t xml:space="preserve"> материальной помощи. Кроме того,</w:t>
      </w:r>
      <w:r w:rsidR="00F35A71">
        <w:rPr>
          <w:rFonts w:ascii="Arial" w:eastAsia="Times New Roman" w:hAnsi="Arial" w:cs="Arial"/>
          <w:color w:val="001219"/>
          <w:sz w:val="21"/>
          <w:szCs w:val="21"/>
          <w:lang w:eastAsia="ru-RU"/>
        </w:rPr>
        <w:t xml:space="preserve"> </w:t>
      </w:r>
      <w:proofErr w:type="spellStart"/>
      <w:r w:rsidR="00F35A71">
        <w:rPr>
          <w:rFonts w:ascii="Arial" w:eastAsia="Times New Roman" w:hAnsi="Arial" w:cs="Arial"/>
          <w:color w:val="001219"/>
          <w:sz w:val="21"/>
          <w:szCs w:val="21"/>
          <w:lang w:eastAsia="ru-RU"/>
        </w:rPr>
        <w:t>и.п</w:t>
      </w:r>
      <w:proofErr w:type="spellEnd"/>
      <w:r w:rsidR="00F35A71">
        <w:rPr>
          <w:rFonts w:ascii="Arial" w:eastAsia="Times New Roman" w:hAnsi="Arial" w:cs="Arial"/>
          <w:color w:val="001219"/>
          <w:sz w:val="21"/>
          <w:szCs w:val="21"/>
          <w:lang w:eastAsia="ru-RU"/>
        </w:rPr>
        <w:t>.  главы</w:t>
      </w:r>
      <w:r w:rsidRPr="003553A7">
        <w:rPr>
          <w:rFonts w:ascii="Arial" w:eastAsia="Times New Roman" w:hAnsi="Arial" w:cs="Arial"/>
          <w:color w:val="001219"/>
          <w:sz w:val="21"/>
          <w:szCs w:val="21"/>
          <w:lang w:eastAsia="ru-RU"/>
        </w:rPr>
        <w:t xml:space="preserve"> Администрации сельсовета, </w:t>
      </w:r>
      <w:r w:rsidR="00F35A71">
        <w:rPr>
          <w:rFonts w:ascii="Arial" w:eastAsia="Times New Roman" w:hAnsi="Arial" w:cs="Arial"/>
          <w:color w:val="001219"/>
          <w:sz w:val="21"/>
          <w:szCs w:val="21"/>
          <w:lang w:eastAsia="ru-RU"/>
        </w:rPr>
        <w:t>специалист</w:t>
      </w:r>
      <w:r w:rsidRPr="003553A7">
        <w:rPr>
          <w:rFonts w:ascii="Arial" w:eastAsia="Times New Roman" w:hAnsi="Arial" w:cs="Arial"/>
          <w:color w:val="001219"/>
          <w:sz w:val="21"/>
          <w:szCs w:val="21"/>
          <w:lang w:eastAsia="ru-RU"/>
        </w:rPr>
        <w:t xml:space="preserve"> Администрации сельсовета, принимали участие во встречах с трудовыми коллективами, в собраниях, конференции граждан поселения.</w:t>
      </w:r>
    </w:p>
    <w:p w:rsidR="003553A7" w:rsidRPr="003553A7" w:rsidRDefault="003553A7" w:rsidP="003553A7">
      <w:pPr>
        <w:spacing w:after="360" w:line="240" w:lineRule="auto"/>
        <w:rPr>
          <w:rFonts w:ascii="Arial" w:eastAsia="Times New Roman" w:hAnsi="Arial" w:cs="Arial"/>
          <w:color w:val="001219"/>
          <w:sz w:val="21"/>
          <w:szCs w:val="21"/>
          <w:lang w:eastAsia="ru-RU"/>
        </w:rPr>
      </w:pPr>
      <w:r w:rsidRPr="003553A7">
        <w:rPr>
          <w:rFonts w:ascii="Arial" w:eastAsia="Times New Roman" w:hAnsi="Arial" w:cs="Arial"/>
          <w:color w:val="001219"/>
          <w:sz w:val="21"/>
          <w:szCs w:val="21"/>
          <w:lang w:eastAsia="ru-RU"/>
        </w:rPr>
        <w:t>Все обращения граждан рассмотрены в сроки, установленные законодательством.</w:t>
      </w:r>
    </w:p>
    <w:p w:rsidR="003553A7" w:rsidRPr="003553A7" w:rsidRDefault="003553A7" w:rsidP="003553A7">
      <w:pPr>
        <w:spacing w:after="360" w:line="240" w:lineRule="auto"/>
        <w:rPr>
          <w:rFonts w:ascii="Arial" w:eastAsia="Times New Roman" w:hAnsi="Arial" w:cs="Arial"/>
          <w:color w:val="001219"/>
          <w:sz w:val="21"/>
          <w:szCs w:val="21"/>
          <w:lang w:eastAsia="ru-RU"/>
        </w:rPr>
      </w:pPr>
      <w:r w:rsidRPr="003553A7">
        <w:rPr>
          <w:rFonts w:ascii="Arial" w:eastAsia="Times New Roman" w:hAnsi="Arial" w:cs="Arial"/>
          <w:color w:val="001219"/>
          <w:sz w:val="21"/>
          <w:szCs w:val="21"/>
          <w:lang w:eastAsia="ru-RU"/>
        </w:rPr>
        <w:t>Большая часть обращений граждан решена в результате принятия оперативных мер, соответствующих разъяснений, консультаций, принятием управленческих решений.</w:t>
      </w:r>
    </w:p>
    <w:p w:rsidR="003553A7" w:rsidRPr="003553A7" w:rsidRDefault="003553A7" w:rsidP="003553A7">
      <w:pPr>
        <w:spacing w:after="360" w:line="240" w:lineRule="auto"/>
        <w:rPr>
          <w:rFonts w:ascii="Arial" w:eastAsia="Times New Roman" w:hAnsi="Arial" w:cs="Arial"/>
          <w:color w:val="001219"/>
          <w:sz w:val="21"/>
          <w:szCs w:val="21"/>
          <w:lang w:eastAsia="ru-RU"/>
        </w:rPr>
      </w:pPr>
      <w:r w:rsidRPr="003553A7">
        <w:rPr>
          <w:rFonts w:ascii="Arial" w:eastAsia="Times New Roman" w:hAnsi="Arial" w:cs="Arial"/>
          <w:color w:val="001219"/>
          <w:sz w:val="21"/>
          <w:szCs w:val="21"/>
          <w:lang w:eastAsia="ru-RU"/>
        </w:rPr>
        <w:t> </w:t>
      </w:r>
      <w:bookmarkStart w:id="0" w:name="_GoBack"/>
      <w:bookmarkEnd w:id="0"/>
    </w:p>
    <w:sectPr w:rsidR="003553A7" w:rsidRPr="00355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A7"/>
    <w:rsid w:val="003553A7"/>
    <w:rsid w:val="00DA1E51"/>
    <w:rsid w:val="00F35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5EFA"/>
  <w15:chartTrackingRefBased/>
  <w15:docId w15:val="{F3C2FBE6-6714-431D-B73B-9D0D06C8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708246">
      <w:bodyDiv w:val="1"/>
      <w:marLeft w:val="0"/>
      <w:marRight w:val="0"/>
      <w:marTop w:val="0"/>
      <w:marBottom w:val="0"/>
      <w:divBdr>
        <w:top w:val="none" w:sz="0" w:space="0" w:color="auto"/>
        <w:left w:val="none" w:sz="0" w:space="0" w:color="auto"/>
        <w:bottom w:val="none" w:sz="0" w:space="0" w:color="auto"/>
        <w:right w:val="none" w:sz="0" w:space="0" w:color="auto"/>
      </w:divBdr>
      <w:divsChild>
        <w:div w:id="1249385240">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347</Words>
  <Characters>1980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2020-01-24T04:33:00Z</dcterms:created>
  <dcterms:modified xsi:type="dcterms:W3CDTF">2020-01-24T05:05:00Z</dcterms:modified>
</cp:coreProperties>
</file>