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0" w:rsidRPr="002C18EB" w:rsidRDefault="00444B20">
      <w:pPr>
        <w:pStyle w:val="ConsPlusTitlePage"/>
      </w:pPr>
      <w:r w:rsidRPr="002C18EB">
        <w:br/>
      </w:r>
    </w:p>
    <w:p w:rsidR="00444B20" w:rsidRPr="002C18EB" w:rsidRDefault="00444B20">
      <w:pPr>
        <w:pStyle w:val="ConsPlusNormal"/>
        <w:jc w:val="both"/>
        <w:outlineLvl w:val="0"/>
      </w:pPr>
    </w:p>
    <w:p w:rsidR="00444B20" w:rsidRPr="002C18EB" w:rsidRDefault="00444B20">
      <w:pPr>
        <w:pStyle w:val="ConsPlusTitle"/>
        <w:jc w:val="center"/>
        <w:outlineLvl w:val="0"/>
      </w:pPr>
      <w:r w:rsidRPr="002C18EB">
        <w:t>ПРАВИТЕЛЬСТВО РОССИЙСКОЙ ФЕДЕРАЦИИ</w:t>
      </w:r>
    </w:p>
    <w:p w:rsidR="00444B20" w:rsidRPr="002C18EB" w:rsidRDefault="00444B20">
      <w:pPr>
        <w:pStyle w:val="ConsPlusTitle"/>
        <w:jc w:val="center"/>
      </w:pPr>
    </w:p>
    <w:p w:rsidR="00444B20" w:rsidRPr="002C18EB" w:rsidRDefault="00444B20">
      <w:pPr>
        <w:pStyle w:val="ConsPlusTitle"/>
        <w:jc w:val="center"/>
      </w:pPr>
      <w:r w:rsidRPr="002C18EB">
        <w:t>РАСПОРЯЖЕНИЕ</w:t>
      </w:r>
    </w:p>
    <w:p w:rsidR="00444B20" w:rsidRPr="002C18EB" w:rsidRDefault="00444B20">
      <w:pPr>
        <w:pStyle w:val="ConsPlusTitle"/>
        <w:jc w:val="center"/>
      </w:pPr>
      <w:r w:rsidRPr="002C18EB">
        <w:t>от 18 октября 2018 г. N 2258-р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1. </w:t>
      </w:r>
      <w:proofErr w:type="gramStart"/>
      <w:r w:rsidRPr="002C18EB">
        <w:t xml:space="preserve">В целях реализации </w:t>
      </w:r>
      <w:hyperlink r:id="rId4" w:history="1">
        <w:r w:rsidRPr="002C18EB">
          <w:t>Национального плана</w:t>
        </w:r>
      </w:hyperlink>
      <w:r w:rsidRPr="002C18EB"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 w:rsidRPr="002C18EB">
          <w:t>методические рекомендации</w:t>
        </w:r>
      </w:hyperlink>
      <w:r w:rsidRPr="002C18EB"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 w:rsidRPr="002C18EB">
          <w:t>методическими рекомендациями</w:t>
        </w:r>
      </w:hyperlink>
      <w:r w:rsidRPr="002C18EB">
        <w:t>, утвержденными настоящим распоряжением.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3. </w:t>
      </w:r>
      <w:proofErr w:type="gramStart"/>
      <w:r w:rsidRPr="002C18EB"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jc w:val="right"/>
      </w:pPr>
      <w:r w:rsidRPr="002C18EB">
        <w:t>Председатель Правительства</w:t>
      </w:r>
    </w:p>
    <w:p w:rsidR="00444B20" w:rsidRPr="002C18EB" w:rsidRDefault="00444B20">
      <w:pPr>
        <w:pStyle w:val="ConsPlusNormal"/>
        <w:jc w:val="right"/>
      </w:pPr>
      <w:r w:rsidRPr="002C18EB">
        <w:t>Российской Федерации</w:t>
      </w:r>
    </w:p>
    <w:p w:rsidR="00444B20" w:rsidRPr="002C18EB" w:rsidRDefault="00444B20">
      <w:pPr>
        <w:pStyle w:val="ConsPlusNormal"/>
        <w:jc w:val="right"/>
      </w:pPr>
      <w:r w:rsidRPr="002C18EB">
        <w:t>Д.МЕДВЕДЕВ</w:t>
      </w:r>
    </w:p>
    <w:p w:rsidR="00444B20" w:rsidRPr="002C18EB" w:rsidRDefault="00444B20">
      <w:pPr>
        <w:pStyle w:val="ConsPlusNormal"/>
        <w:jc w:val="right"/>
      </w:pPr>
    </w:p>
    <w:p w:rsidR="00444B20" w:rsidRPr="002C18EB" w:rsidRDefault="00444B20">
      <w:pPr>
        <w:pStyle w:val="ConsPlusNormal"/>
        <w:jc w:val="right"/>
      </w:pPr>
    </w:p>
    <w:p w:rsidR="00444B20" w:rsidRPr="002C18EB" w:rsidRDefault="00444B20">
      <w:pPr>
        <w:pStyle w:val="ConsPlusNormal"/>
        <w:jc w:val="right"/>
      </w:pPr>
    </w:p>
    <w:p w:rsidR="00444B20" w:rsidRPr="002C18EB" w:rsidRDefault="00444B20">
      <w:pPr>
        <w:pStyle w:val="ConsPlusNormal"/>
        <w:jc w:val="right"/>
      </w:pPr>
    </w:p>
    <w:p w:rsidR="00444B20" w:rsidRPr="002C18EB" w:rsidRDefault="00444B20">
      <w:pPr>
        <w:pStyle w:val="ConsPlusNormal"/>
        <w:jc w:val="right"/>
      </w:pPr>
    </w:p>
    <w:p w:rsidR="00444B20" w:rsidRPr="002C18EB" w:rsidRDefault="00444B20">
      <w:pPr>
        <w:pStyle w:val="ConsPlusNormal"/>
        <w:jc w:val="right"/>
        <w:outlineLvl w:val="0"/>
      </w:pPr>
      <w:r w:rsidRPr="002C18EB">
        <w:t>Утверждены</w:t>
      </w:r>
    </w:p>
    <w:p w:rsidR="00444B20" w:rsidRPr="002C18EB" w:rsidRDefault="00444B20">
      <w:pPr>
        <w:pStyle w:val="ConsPlusNormal"/>
        <w:jc w:val="right"/>
      </w:pPr>
      <w:r w:rsidRPr="002C18EB">
        <w:t>распоряжением Правительства</w:t>
      </w:r>
    </w:p>
    <w:p w:rsidR="00444B20" w:rsidRPr="002C18EB" w:rsidRDefault="00444B20">
      <w:pPr>
        <w:pStyle w:val="ConsPlusNormal"/>
        <w:jc w:val="right"/>
      </w:pPr>
      <w:r w:rsidRPr="002C18EB">
        <w:t>Российской Федерации</w:t>
      </w:r>
    </w:p>
    <w:p w:rsidR="00444B20" w:rsidRPr="002C18EB" w:rsidRDefault="00444B20">
      <w:pPr>
        <w:pStyle w:val="ConsPlusNormal"/>
        <w:jc w:val="right"/>
      </w:pPr>
      <w:r w:rsidRPr="002C18EB">
        <w:t>от 18 октября 2018 г. N 2258-р</w:t>
      </w: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Title"/>
        <w:jc w:val="center"/>
      </w:pPr>
      <w:bookmarkStart w:id="0" w:name="P23"/>
      <w:bookmarkEnd w:id="0"/>
      <w:r w:rsidRPr="002C18EB">
        <w:t>МЕТОДИЧЕСКИЕ РЕКОМЕНДАЦИИ</w:t>
      </w:r>
    </w:p>
    <w:p w:rsidR="00444B20" w:rsidRPr="002C18EB" w:rsidRDefault="00444B20">
      <w:pPr>
        <w:pStyle w:val="ConsPlusTitle"/>
        <w:jc w:val="center"/>
      </w:pPr>
      <w:r w:rsidRPr="002C18EB">
        <w:t>ПО СОЗДАНИЮ И ОРГАНИЗАЦИИ ФЕДЕРАЛЬНЫМИ ОРГАНАМИ</w:t>
      </w:r>
    </w:p>
    <w:p w:rsidR="00444B20" w:rsidRPr="002C18EB" w:rsidRDefault="00444B20">
      <w:pPr>
        <w:pStyle w:val="ConsPlusTitle"/>
        <w:jc w:val="center"/>
      </w:pPr>
      <w:r w:rsidRPr="002C18EB">
        <w:t>ИСПОЛНИТЕЛЬНОЙ ВЛАСТИ СИСТЕМЫ ВНУТРЕННЕГО ОБЕСПЕЧЕНИЯ</w:t>
      </w:r>
    </w:p>
    <w:p w:rsidR="00444B20" w:rsidRPr="002C18EB" w:rsidRDefault="00444B20">
      <w:pPr>
        <w:pStyle w:val="ConsPlusTitle"/>
        <w:jc w:val="center"/>
      </w:pPr>
      <w:r w:rsidRPr="002C18EB">
        <w:t>СООТВЕТСТВИЯ ТРЕБОВАНИЯМ АНТИМОНОПОЛЬНОГО ЗАКОНОДАТЕЛЬСТВА</w:t>
      </w: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>I. Общие положения</w:t>
      </w: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2C18EB">
        <w:t>антимонопольный</w:t>
      </w:r>
      <w:proofErr w:type="gramEnd"/>
      <w:r w:rsidRPr="002C18EB">
        <w:t xml:space="preserve"> </w:t>
      </w:r>
      <w:proofErr w:type="spellStart"/>
      <w:r w:rsidRPr="002C18EB">
        <w:t>комплаенс</w:t>
      </w:r>
      <w:proofErr w:type="spellEnd"/>
      <w:r w:rsidRPr="002C18EB">
        <w:t>).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2. Термины, используемые в настоящих методических рекомендациях, означают следующее: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proofErr w:type="gramStart"/>
      <w:r w:rsidRPr="002C18EB">
        <w:t xml:space="preserve">"антимонопольное законодательство" - законодательство, основывающееся на </w:t>
      </w:r>
      <w:hyperlink r:id="rId5" w:history="1">
        <w:r w:rsidRPr="002C18EB">
          <w:t>Конституции</w:t>
        </w:r>
      </w:hyperlink>
      <w:r w:rsidRPr="002C18EB">
        <w:t xml:space="preserve"> </w:t>
      </w:r>
      <w:r w:rsidRPr="002C18EB">
        <w:lastRenderedPageBreak/>
        <w:t xml:space="preserve">Российской Федерации, Гражданском </w:t>
      </w:r>
      <w:hyperlink r:id="rId6" w:history="1">
        <w:r w:rsidRPr="002C18EB">
          <w:t>кодексе</w:t>
        </w:r>
      </w:hyperlink>
      <w:r w:rsidRPr="002C18EB">
        <w:t xml:space="preserve"> Российской Федерации и состоящее из Федерального </w:t>
      </w:r>
      <w:hyperlink r:id="rId7" w:history="1">
        <w:r w:rsidRPr="002C18EB">
          <w:t>закона</w:t>
        </w:r>
      </w:hyperlink>
      <w:r w:rsidRPr="002C18EB"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2C18EB"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"антимонопольный орган" - федеральный антимонопольный орган и его территориальные органы;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"доклад об антимонопольном </w:t>
      </w:r>
      <w:proofErr w:type="spellStart"/>
      <w:r w:rsidRPr="002C18EB">
        <w:t>комплаенсе</w:t>
      </w:r>
      <w:proofErr w:type="spellEnd"/>
      <w:r w:rsidRPr="002C18EB">
        <w:t xml:space="preserve">" - документ, содержащий информацию об организации в федеральном органе исполнительной власти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 xml:space="preserve"> и о его функционировании;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и </w:t>
      </w:r>
      <w:proofErr w:type="gramStart"/>
      <w:r w:rsidRPr="002C18EB">
        <w:t>контроль за</w:t>
      </w:r>
      <w:proofErr w:type="gramEnd"/>
      <w:r w:rsidRPr="002C18EB">
        <w:t xml:space="preserve"> его исполнением в федеральном органе исполнительной власти.</w:t>
      </w: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 xml:space="preserve">II. Цели, задачи и принципы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3. Цели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>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4. Задачи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>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а) выявление рисков нарушения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управление рисками нарушения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в) </w:t>
      </w:r>
      <w:proofErr w:type="gramStart"/>
      <w:r w:rsidRPr="002C18EB">
        <w:t>контроль за</w:t>
      </w:r>
      <w:proofErr w:type="gramEnd"/>
      <w:r w:rsidRPr="002C18EB"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2C18EB">
        <w:t>комплаенса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5. При организации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 xml:space="preserve"> федеральному органу исполнительной власти рекомендуется руководствоваться следующими принципами: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lastRenderedPageBreak/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регулярность оценки рисков нарушения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г) непрерывность функционирования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в федеральном органе исполнительной власти;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д) совершенствование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 xml:space="preserve">III. Акт об </w:t>
      </w:r>
      <w:proofErr w:type="gramStart"/>
      <w:r w:rsidRPr="002C18EB">
        <w:t>антимонопольном</w:t>
      </w:r>
      <w:proofErr w:type="gramEnd"/>
      <w:r w:rsidRPr="002C18EB">
        <w:t xml:space="preserve"> </w:t>
      </w:r>
      <w:proofErr w:type="spellStart"/>
      <w:r w:rsidRPr="002C18EB">
        <w:t>комплаенсе</w:t>
      </w:r>
      <w:proofErr w:type="spellEnd"/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6. Для организации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 xml:space="preserve"> федеральным органом исполнительной власти должен быть принят акт, в котором содержатся: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б) порядок выявления и оценки рисков нарушения антимонопольного законодательства при </w:t>
      </w:r>
      <w:proofErr w:type="gramStart"/>
      <w:r w:rsidRPr="002C18EB">
        <w:t>осуществлении</w:t>
      </w:r>
      <w:proofErr w:type="gramEnd"/>
      <w:r w:rsidRPr="002C18EB">
        <w:t xml:space="preserve"> федеральным органом исполнительной власти своей деятельности;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г) меры, направленные на осуществление федеральным органом исполнительной власти </w:t>
      </w:r>
      <w:proofErr w:type="gramStart"/>
      <w:r w:rsidRPr="002C18EB">
        <w:t>контроля за</w:t>
      </w:r>
      <w:proofErr w:type="gramEnd"/>
      <w:r w:rsidRPr="002C18EB">
        <w:t xml:space="preserve"> функционированием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в федеральном органе исполнительной власти.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7. Акт об антимонопольном </w:t>
      </w:r>
      <w:proofErr w:type="spellStart"/>
      <w:r w:rsidRPr="002C18EB">
        <w:t>комплаенсе</w:t>
      </w:r>
      <w:proofErr w:type="spellEnd"/>
      <w:r w:rsidRPr="002C18EB"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>IV. Уполномоченное подразделение (должностное лицо)</w:t>
      </w:r>
    </w:p>
    <w:p w:rsidR="00444B20" w:rsidRPr="002C18EB" w:rsidRDefault="00444B20">
      <w:pPr>
        <w:pStyle w:val="ConsPlusTitle"/>
        <w:jc w:val="center"/>
      </w:pPr>
      <w:r w:rsidRPr="002C18EB">
        <w:t>и коллегиальный орган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8. Общий </w:t>
      </w:r>
      <w:proofErr w:type="gramStart"/>
      <w:r w:rsidRPr="002C18EB">
        <w:t>контроль за</w:t>
      </w:r>
      <w:proofErr w:type="gramEnd"/>
      <w:r w:rsidRPr="002C18EB"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должен осуществляться руководителем федерального органа исполнительной власти, который: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а) вводит в действие акт об </w:t>
      </w:r>
      <w:proofErr w:type="gramStart"/>
      <w:r w:rsidRPr="002C18EB">
        <w:t>антимонопольном</w:t>
      </w:r>
      <w:proofErr w:type="gramEnd"/>
      <w:r w:rsidRPr="002C18EB">
        <w:t xml:space="preserve"> </w:t>
      </w:r>
      <w:proofErr w:type="spellStart"/>
      <w:r w:rsidRPr="002C18EB">
        <w:t>комплаенсе</w:t>
      </w:r>
      <w:proofErr w:type="spellEnd"/>
      <w:r w:rsidRPr="002C18EB"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2C18EB">
        <w:t>антимонопольном</w:t>
      </w:r>
      <w:proofErr w:type="gramEnd"/>
      <w:r w:rsidRPr="002C18EB">
        <w:t xml:space="preserve"> </w:t>
      </w:r>
      <w:proofErr w:type="spellStart"/>
      <w:r w:rsidRPr="002C18EB">
        <w:t>комплаенсе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и принимает меры, направленные на </w:t>
      </w:r>
      <w:r w:rsidRPr="002C18EB">
        <w:lastRenderedPageBreak/>
        <w:t>устранение выявленных недостатков;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г) осуществляет контроль за устранением выявленных недостатков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9. </w:t>
      </w:r>
      <w:proofErr w:type="gramStart"/>
      <w:r w:rsidRPr="002C18EB">
        <w:t xml:space="preserve">В целях организации и функционирования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11. К компетенции уполномоченного подразделения (должностного лица) должны относиться следующие функции: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proofErr w:type="gramStart"/>
      <w:r w:rsidRPr="002C18EB"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2C18EB">
        <w:t>комплаенсе</w:t>
      </w:r>
      <w:proofErr w:type="spellEnd"/>
      <w:r w:rsidRPr="002C18EB">
        <w:t xml:space="preserve"> (внесении изменений в антимонопольный </w:t>
      </w:r>
      <w:proofErr w:type="spellStart"/>
      <w:r w:rsidRPr="002C18EB">
        <w:t>комплаенс</w:t>
      </w:r>
      <w:proofErr w:type="spellEnd"/>
      <w:r w:rsidRPr="002C18EB"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2C18EB">
        <w:t>вероятности возникновения рисков нарушения антимонопольного законодательства</w:t>
      </w:r>
      <w:proofErr w:type="gram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2C18EB">
        <w:t>комплаенсом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2C18EB">
        <w:t>с</w:t>
      </w:r>
      <w:proofErr w:type="gramEnd"/>
      <w:r w:rsidRPr="002C18EB">
        <w:t xml:space="preserve"> антимонопольным </w:t>
      </w:r>
      <w:proofErr w:type="spellStart"/>
      <w:r w:rsidRPr="002C18EB">
        <w:t>комплаенсом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ж) организация внутренних расследований, связанных с функционированием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>, и участие в них;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proofErr w:type="spellStart"/>
      <w:r w:rsidRPr="002C18EB">
        <w:t>з</w:t>
      </w:r>
      <w:proofErr w:type="spellEnd"/>
      <w:r w:rsidRPr="002C18EB"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к) иные функции, связанные с функционированием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12. Оценку эффективности организации и функционирования в федеральном органе </w:t>
      </w:r>
      <w:r w:rsidRPr="002C18EB">
        <w:lastRenderedPageBreak/>
        <w:t xml:space="preserve">исполнительной власти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осуществляет коллегиальный орган.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13. К функциям коллегиального органа должны относиться: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2C18EB">
        <w:t>комплаенса</w:t>
      </w:r>
      <w:proofErr w:type="spellEnd"/>
      <w:r w:rsidRPr="002C18EB">
        <w:t>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б) рассмотрение и утверждение доклада об </w:t>
      </w:r>
      <w:proofErr w:type="gramStart"/>
      <w:r w:rsidRPr="002C18EB">
        <w:t>антимонопольном</w:t>
      </w:r>
      <w:proofErr w:type="gramEnd"/>
      <w:r w:rsidRPr="002C18EB">
        <w:t xml:space="preserve"> </w:t>
      </w:r>
      <w:proofErr w:type="spellStart"/>
      <w:r w:rsidRPr="002C18EB">
        <w:t>комплаенсе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14. Функции коллегиального органа могут быть возложены на общественный совет при федеральном </w:t>
      </w:r>
      <w:proofErr w:type="gramStart"/>
      <w:r w:rsidRPr="002C18EB">
        <w:t>органе</w:t>
      </w:r>
      <w:proofErr w:type="gramEnd"/>
      <w:r w:rsidRPr="002C18EB">
        <w:t xml:space="preserve"> исполнительной власти.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>V. Выявление и оценка рисков нарушения</w:t>
      </w:r>
    </w:p>
    <w:p w:rsidR="00444B20" w:rsidRPr="002C18EB" w:rsidRDefault="00444B20">
      <w:pPr>
        <w:pStyle w:val="ConsPlusTitle"/>
        <w:jc w:val="center"/>
      </w:pPr>
      <w:r w:rsidRPr="002C18EB">
        <w:t>антимонопольного законодательства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15. В </w:t>
      </w:r>
      <w:proofErr w:type="gramStart"/>
      <w:r w:rsidRPr="002C18EB">
        <w:t>целях</w:t>
      </w:r>
      <w:proofErr w:type="gramEnd"/>
      <w:r w:rsidRPr="002C18EB">
        <w:t xml:space="preserve">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proofErr w:type="gramStart"/>
      <w:r w:rsidRPr="002C18EB"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анализ нормативных правовых актов федерального органа исполнительной власти;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в) анализ проектов нормативных правовых актов федерального органа исполнительной власти;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16. </w:t>
      </w:r>
      <w:proofErr w:type="gramStart"/>
      <w:r w:rsidRPr="002C18EB"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proofErr w:type="gramStart"/>
      <w:r w:rsidRPr="002C18EB"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2C18EB"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 w:rsidRPr="002C18EB">
        <w:lastRenderedPageBreak/>
        <w:t>исполнительной власти должны реализовываться следующие мероприятия: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proofErr w:type="gramStart"/>
      <w:r w:rsidRPr="002C18EB"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а) размещение на официальном сайте (размещение на официальном сайте </w:t>
      </w:r>
      <w:proofErr w:type="spellStart"/>
      <w:r w:rsidRPr="002C18EB">
        <w:t>regulation.gov.ru</w:t>
      </w:r>
      <w:proofErr w:type="spellEnd"/>
      <w:r w:rsidRPr="002C18EB">
        <w:t xml:space="preserve">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bookmarkStart w:id="1" w:name="P117"/>
      <w:bookmarkEnd w:id="1"/>
      <w:r w:rsidRPr="002C18EB"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б) подготовка по итогам сбора информации, предусмотренной </w:t>
      </w:r>
      <w:hyperlink w:anchor="P117" w:history="1">
        <w:r w:rsidRPr="002C18EB">
          <w:t>подпунктом "а"</w:t>
        </w:r>
      </w:hyperlink>
      <w:r w:rsidRPr="002C18EB"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proofErr w:type="gramStart"/>
      <w:r w:rsidRPr="002C18EB"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в) возбуждение дела о нарушении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 w:rsidRPr="002C18EB">
          <w:t>приложению</w:t>
        </w:r>
      </w:hyperlink>
      <w:r w:rsidRPr="002C18EB">
        <w:t>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2C18EB">
        <w:t>об</w:t>
      </w:r>
      <w:proofErr w:type="gramEnd"/>
      <w:r w:rsidRPr="002C18EB">
        <w:t xml:space="preserve"> антимонопольном </w:t>
      </w:r>
      <w:proofErr w:type="spellStart"/>
      <w:r w:rsidRPr="002C18EB">
        <w:t>комплаенсе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>VI. Мероприятия по снижению рисков нарушения</w:t>
      </w:r>
    </w:p>
    <w:p w:rsidR="00444B20" w:rsidRPr="002C18EB" w:rsidRDefault="00444B20">
      <w:pPr>
        <w:pStyle w:val="ConsPlusTitle"/>
        <w:jc w:val="center"/>
      </w:pPr>
      <w:r w:rsidRPr="002C18EB">
        <w:t>антимонопольного законодательства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25. В </w:t>
      </w:r>
      <w:proofErr w:type="gramStart"/>
      <w:r w:rsidRPr="002C18EB">
        <w:t>целях</w:t>
      </w:r>
      <w:proofErr w:type="gramEnd"/>
      <w:r w:rsidRPr="002C18EB">
        <w:t xml:space="preserve">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2C18EB">
        <w:t>об</w:t>
      </w:r>
      <w:proofErr w:type="gramEnd"/>
      <w:r w:rsidRPr="002C18EB">
        <w:t xml:space="preserve"> антимонопольном </w:t>
      </w:r>
      <w:proofErr w:type="spellStart"/>
      <w:r w:rsidRPr="002C18EB">
        <w:t>комплаенсе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ind w:firstLine="540"/>
        <w:jc w:val="both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 xml:space="preserve">VII. Оценка эффективности функционирования в </w:t>
      </w:r>
      <w:proofErr w:type="gramStart"/>
      <w:r w:rsidRPr="002C18EB">
        <w:t>федеральном</w:t>
      </w:r>
      <w:proofErr w:type="gramEnd"/>
    </w:p>
    <w:p w:rsidR="00444B20" w:rsidRPr="002C18EB" w:rsidRDefault="00444B20">
      <w:pPr>
        <w:pStyle w:val="ConsPlusTitle"/>
        <w:jc w:val="center"/>
      </w:pPr>
      <w:r w:rsidRPr="002C18EB">
        <w:t xml:space="preserve">органе исполнительной власти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28. </w:t>
      </w:r>
      <w:proofErr w:type="gramStart"/>
      <w:r w:rsidRPr="002C18EB">
        <w:t xml:space="preserve">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29. </w:t>
      </w:r>
      <w:hyperlink r:id="rId8" w:history="1">
        <w:r w:rsidRPr="002C18EB">
          <w:t>Методика</w:t>
        </w:r>
      </w:hyperlink>
      <w:r w:rsidRPr="002C18EB"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должна разрабатываться федеральным антимонопольным органом.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в федеральном органе исполнительной власти.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должна включаться в доклад </w:t>
      </w:r>
      <w:proofErr w:type="gramStart"/>
      <w:r w:rsidRPr="002C18EB">
        <w:t>об</w:t>
      </w:r>
      <w:proofErr w:type="gramEnd"/>
      <w:r w:rsidRPr="002C18EB">
        <w:t xml:space="preserve"> антимонопольном </w:t>
      </w:r>
      <w:proofErr w:type="spellStart"/>
      <w:r w:rsidRPr="002C18EB">
        <w:t>комплаенсе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Title"/>
        <w:jc w:val="center"/>
        <w:outlineLvl w:val="1"/>
      </w:pPr>
      <w:r w:rsidRPr="002C18EB">
        <w:t xml:space="preserve">VIII. Доклад об </w:t>
      </w:r>
      <w:proofErr w:type="gramStart"/>
      <w:r w:rsidRPr="002C18EB">
        <w:t>антимонопольном</w:t>
      </w:r>
      <w:proofErr w:type="gramEnd"/>
      <w:r w:rsidRPr="002C18EB">
        <w:t xml:space="preserve"> </w:t>
      </w:r>
      <w:proofErr w:type="spellStart"/>
      <w:r w:rsidRPr="002C18EB">
        <w:t>комплаенсе</w:t>
      </w:r>
      <w:proofErr w:type="spellEnd"/>
    </w:p>
    <w:p w:rsidR="00444B20" w:rsidRPr="002C18EB" w:rsidRDefault="00444B20">
      <w:pPr>
        <w:pStyle w:val="ConsPlusNormal"/>
        <w:jc w:val="center"/>
      </w:pPr>
    </w:p>
    <w:p w:rsidR="00444B20" w:rsidRPr="002C18EB" w:rsidRDefault="00444B20">
      <w:pPr>
        <w:pStyle w:val="ConsPlusNormal"/>
        <w:ind w:firstLine="540"/>
        <w:jc w:val="both"/>
      </w:pPr>
      <w:r w:rsidRPr="002C18EB">
        <w:t xml:space="preserve">32. Доклад об </w:t>
      </w:r>
      <w:proofErr w:type="gramStart"/>
      <w:r w:rsidRPr="002C18EB">
        <w:t>антимонопольном</w:t>
      </w:r>
      <w:proofErr w:type="gramEnd"/>
      <w:r w:rsidRPr="002C18EB">
        <w:t xml:space="preserve"> </w:t>
      </w:r>
      <w:proofErr w:type="spellStart"/>
      <w:r w:rsidRPr="002C18EB">
        <w:t>комплаенсе</w:t>
      </w:r>
      <w:proofErr w:type="spellEnd"/>
      <w:r w:rsidRPr="002C18EB">
        <w:t xml:space="preserve"> должен содержать информацию: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а) о результатах проведенной оценки рисков нарушения федеральным органом </w:t>
      </w:r>
      <w:r w:rsidRPr="002C18EB">
        <w:lastRenderedPageBreak/>
        <w:t>исполнительной власти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в) о достижении ключевых показателей эффективности </w:t>
      </w:r>
      <w:proofErr w:type="gramStart"/>
      <w:r w:rsidRPr="002C18EB">
        <w:t>антимонопольного</w:t>
      </w:r>
      <w:proofErr w:type="gramEnd"/>
      <w:r w:rsidRPr="002C18EB">
        <w:t xml:space="preserve"> </w:t>
      </w:r>
      <w:proofErr w:type="spellStart"/>
      <w:r w:rsidRPr="002C18EB">
        <w:t>комплаенса</w:t>
      </w:r>
      <w:proofErr w:type="spellEnd"/>
      <w:r w:rsidRPr="002C18EB">
        <w:t>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33. Доклад об </w:t>
      </w:r>
      <w:proofErr w:type="gramStart"/>
      <w:r w:rsidRPr="002C18EB">
        <w:t>антимонопольном</w:t>
      </w:r>
      <w:proofErr w:type="gramEnd"/>
      <w:r w:rsidRPr="002C18EB">
        <w:t xml:space="preserve"> </w:t>
      </w:r>
      <w:proofErr w:type="spellStart"/>
      <w:r w:rsidRPr="002C18EB">
        <w:t>комплаенсе</w:t>
      </w:r>
      <w:proofErr w:type="spellEnd"/>
      <w:r w:rsidRPr="002C18EB"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34. </w:t>
      </w:r>
      <w:proofErr w:type="gramStart"/>
      <w:r w:rsidRPr="002C18EB">
        <w:t xml:space="preserve">Доклад об антимонопольном </w:t>
      </w:r>
      <w:proofErr w:type="spellStart"/>
      <w:r w:rsidRPr="002C18EB">
        <w:t>комплаенсе</w:t>
      </w:r>
      <w:proofErr w:type="spellEnd"/>
      <w:r w:rsidRPr="002C18EB">
        <w:t>, утвержденный коллегиальным органом, должен размещаться на официальном сайте.</w:t>
      </w:r>
      <w:proofErr w:type="gramEnd"/>
    </w:p>
    <w:p w:rsidR="00444B20" w:rsidRPr="002C18EB" w:rsidRDefault="00444B20">
      <w:pPr>
        <w:pStyle w:val="ConsPlusNormal"/>
        <w:spacing w:before="220"/>
        <w:ind w:firstLine="540"/>
        <w:jc w:val="both"/>
      </w:pPr>
      <w:r w:rsidRPr="002C18EB">
        <w:t xml:space="preserve">35. </w:t>
      </w:r>
      <w:proofErr w:type="gramStart"/>
      <w:r w:rsidRPr="002C18EB">
        <w:t xml:space="preserve">Доклад об антимонопольном </w:t>
      </w:r>
      <w:proofErr w:type="spellStart"/>
      <w:r w:rsidRPr="002C18EB">
        <w:t>комплаенсе</w:t>
      </w:r>
      <w:proofErr w:type="spellEnd"/>
      <w:r w:rsidRPr="002C18EB"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2C18EB">
        <w:t>комплаенса</w:t>
      </w:r>
      <w:proofErr w:type="spellEnd"/>
      <w:r w:rsidRPr="002C18EB"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9" w:history="1">
        <w:r w:rsidRPr="002C18EB">
          <w:t>пунктом 10 части 2 статьи 23</w:t>
        </w:r>
      </w:hyperlink>
      <w:r w:rsidRPr="002C18EB">
        <w:t xml:space="preserve"> Федерального закона "О защите конкуренции".</w:t>
      </w:r>
      <w:proofErr w:type="gramEnd"/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jc w:val="right"/>
        <w:outlineLvl w:val="1"/>
      </w:pPr>
      <w:r w:rsidRPr="002C18EB">
        <w:t>Приложение</w:t>
      </w:r>
    </w:p>
    <w:p w:rsidR="00444B20" w:rsidRPr="002C18EB" w:rsidRDefault="00444B20">
      <w:pPr>
        <w:pStyle w:val="ConsPlusNormal"/>
        <w:jc w:val="right"/>
      </w:pPr>
      <w:r w:rsidRPr="002C18EB">
        <w:t>к методическим рекомендациям</w:t>
      </w:r>
    </w:p>
    <w:p w:rsidR="00444B20" w:rsidRPr="002C18EB" w:rsidRDefault="00444B20">
      <w:pPr>
        <w:pStyle w:val="ConsPlusNormal"/>
        <w:jc w:val="right"/>
      </w:pPr>
      <w:r w:rsidRPr="002C18EB">
        <w:t xml:space="preserve">по созданию и организации </w:t>
      </w:r>
      <w:proofErr w:type="gramStart"/>
      <w:r w:rsidRPr="002C18EB">
        <w:t>федеральными</w:t>
      </w:r>
      <w:proofErr w:type="gramEnd"/>
    </w:p>
    <w:p w:rsidR="00444B20" w:rsidRPr="002C18EB" w:rsidRDefault="00444B20">
      <w:pPr>
        <w:pStyle w:val="ConsPlusNormal"/>
        <w:jc w:val="right"/>
      </w:pPr>
      <w:r w:rsidRPr="002C18EB">
        <w:t>органами исполнительной власти</w:t>
      </w:r>
    </w:p>
    <w:p w:rsidR="00444B20" w:rsidRPr="002C18EB" w:rsidRDefault="00444B20">
      <w:pPr>
        <w:pStyle w:val="ConsPlusNormal"/>
        <w:jc w:val="right"/>
      </w:pPr>
      <w:r w:rsidRPr="002C18EB">
        <w:t>системы внутреннего обеспечения</w:t>
      </w:r>
    </w:p>
    <w:p w:rsidR="00444B20" w:rsidRPr="002C18EB" w:rsidRDefault="00444B20">
      <w:pPr>
        <w:pStyle w:val="ConsPlusNormal"/>
        <w:jc w:val="right"/>
      </w:pPr>
      <w:r w:rsidRPr="002C18EB">
        <w:t>соответствия требованиям</w:t>
      </w:r>
    </w:p>
    <w:p w:rsidR="00444B20" w:rsidRPr="002C18EB" w:rsidRDefault="00444B20">
      <w:pPr>
        <w:pStyle w:val="ConsPlusNormal"/>
        <w:jc w:val="right"/>
      </w:pPr>
      <w:r w:rsidRPr="002C18EB">
        <w:t>антимонопольного законодательства</w:t>
      </w: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Title"/>
        <w:jc w:val="center"/>
      </w:pPr>
      <w:bookmarkStart w:id="2" w:name="P167"/>
      <w:bookmarkEnd w:id="2"/>
      <w:r w:rsidRPr="002C18EB">
        <w:t>УРОВНИ РИСКОВ НАРУШЕНИЯ АНТИМОНОПОЛЬНОГО ЗАКОНОДАТЕЛЬСТВА</w:t>
      </w:r>
    </w:p>
    <w:p w:rsidR="00444B20" w:rsidRPr="002C18EB" w:rsidRDefault="00444B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444B20" w:rsidRPr="002C18EB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4B20" w:rsidRPr="002C18EB" w:rsidRDefault="00444B20">
            <w:pPr>
              <w:pStyle w:val="ConsPlusNormal"/>
              <w:jc w:val="center"/>
            </w:pPr>
            <w:r w:rsidRPr="002C18EB"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4B20" w:rsidRPr="002C18EB" w:rsidRDefault="00444B20">
            <w:pPr>
              <w:pStyle w:val="ConsPlusNormal"/>
              <w:jc w:val="center"/>
            </w:pPr>
            <w:r w:rsidRPr="002C18EB">
              <w:t>Описание риска</w:t>
            </w:r>
          </w:p>
        </w:tc>
      </w:tr>
      <w:tr w:rsidR="00444B20" w:rsidRPr="002C1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44B20" w:rsidRPr="002C1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>вероятность выдачи федеральному органу исполнительной власти предупреждения</w:t>
            </w:r>
          </w:p>
        </w:tc>
      </w:tr>
      <w:tr w:rsidR="00444B20" w:rsidRPr="002C1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444B20" w:rsidRPr="002C1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20" w:rsidRPr="002C18EB" w:rsidRDefault="00444B20">
            <w:pPr>
              <w:pStyle w:val="ConsPlusNormal"/>
            </w:pPr>
            <w:r w:rsidRPr="002C18EB"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 w:rsidRPr="002C18EB">
              <w:lastRenderedPageBreak/>
              <w:t>дисквалификация)</w:t>
            </w:r>
          </w:p>
        </w:tc>
      </w:tr>
    </w:tbl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jc w:val="both"/>
      </w:pPr>
    </w:p>
    <w:p w:rsidR="00444B20" w:rsidRPr="002C18EB" w:rsidRDefault="00444B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3E9" w:rsidRPr="002C18EB" w:rsidRDefault="009F53E9"/>
    <w:sectPr w:rsidR="009F53E9" w:rsidRPr="002C18EB" w:rsidSect="003F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B20"/>
    <w:rsid w:val="0028009F"/>
    <w:rsid w:val="002C18EB"/>
    <w:rsid w:val="00444B20"/>
    <w:rsid w:val="009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80D58B8E12DF9FDC1013A26C368584919D545881FE22434CAD0ED72FE8F49C6DFC2F91C9911DD4EA09FD54A8D54204829068BCFE0FB35U1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A80D58B8E12DF9FDC1013A26C36858491AD04B8A1FE22434CAD0ED72FE8F49D4DF9AF51E900FDC46B5C9840FUDU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80D58B8E12DF9FDC1013A26C36858491AD2478814E22434CAD0ED72FE8F49D4DF9AF51E900FDC46B5C9840FUDU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A80D58B8E12DF9FDC1013A26C368584810D5468641B526659FDEE87AAED559D096CDF1029810C345ABCAU8UD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A80D58B8E12DF9FDC1013A26C368584810D7448411E22434CAD0ED72FE8F49C6DFC2F91C9911D546A09FD54A8D54204829068BCFE0FB35U1UBJ" TargetMode="External"/><Relationship Id="rId9" Type="http://schemas.openxmlformats.org/officeDocument/2006/relationships/hyperlink" Target="consultantplus://offline/ref=56A80D58B8E12DF9FDC1013A26C36858491AD04B8A1FE22434CAD0ED72FE8F49C6DFC2FA199A1A8916EF9E890CD147234029058AD0UE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3218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2019-11-29T09:20:00Z</dcterms:created>
  <dcterms:modified xsi:type="dcterms:W3CDTF">2019-12-02T02:09:00Z</dcterms:modified>
</cp:coreProperties>
</file>