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CD" w:rsidRDefault="009560CD" w:rsidP="009560CD">
      <w:pPr>
        <w:tabs>
          <w:tab w:val="left" w:pos="4680"/>
          <w:tab w:val="left" w:pos="4860"/>
        </w:tabs>
        <w:jc w:val="center"/>
        <w:rPr>
          <w:b/>
          <w:spacing w:val="20"/>
        </w:rPr>
      </w:pPr>
      <w:r>
        <w:rPr>
          <w:b/>
          <w:spacing w:val="20"/>
        </w:rPr>
        <w:t>АДМИНИСТРАЦИЯ ЗИМИНСКОГО СЕЛЬСОВЕТА</w:t>
      </w:r>
    </w:p>
    <w:p w:rsidR="009560CD" w:rsidRDefault="009560CD" w:rsidP="009560CD">
      <w:pPr>
        <w:tabs>
          <w:tab w:val="left" w:pos="4680"/>
          <w:tab w:val="left" w:pos="4860"/>
        </w:tabs>
        <w:jc w:val="center"/>
        <w:rPr>
          <w:b/>
          <w:spacing w:val="20"/>
        </w:rPr>
      </w:pPr>
      <w:r>
        <w:rPr>
          <w:b/>
          <w:spacing w:val="20"/>
        </w:rPr>
        <w:t>ТОПЧИХИНСКОГО РАЙОНА АЛТАЙСКОГО КРАЯ</w:t>
      </w:r>
    </w:p>
    <w:p w:rsidR="009560CD" w:rsidRDefault="009560CD" w:rsidP="009560CD">
      <w:pPr>
        <w:jc w:val="center"/>
      </w:pPr>
    </w:p>
    <w:p w:rsidR="009560CD" w:rsidRDefault="009560CD" w:rsidP="009560CD">
      <w:pPr>
        <w:jc w:val="center"/>
      </w:pPr>
    </w:p>
    <w:p w:rsidR="009560CD" w:rsidRDefault="009560CD" w:rsidP="009560CD">
      <w:pPr>
        <w:pStyle w:val="1"/>
        <w:rPr>
          <w:b/>
          <w:spacing w:val="84"/>
          <w:sz w:val="28"/>
        </w:rPr>
      </w:pPr>
      <w:r>
        <w:rPr>
          <w:b/>
          <w:spacing w:val="84"/>
          <w:sz w:val="28"/>
        </w:rPr>
        <w:t>ПОСТАНОВЛЕНИЕ</w:t>
      </w:r>
    </w:p>
    <w:p w:rsidR="009560CD" w:rsidRPr="009560CD" w:rsidRDefault="009560CD" w:rsidP="009560CD"/>
    <w:p w:rsidR="009560CD" w:rsidRPr="009560CD" w:rsidRDefault="009560CD" w:rsidP="009560CD">
      <w:pPr>
        <w:rPr>
          <w:b/>
        </w:rPr>
      </w:pPr>
      <w:r>
        <w:t xml:space="preserve">                                                              </w:t>
      </w:r>
      <w:r w:rsidRPr="009560CD">
        <w:rPr>
          <w:b/>
        </w:rPr>
        <w:t>ПРОЕКТ</w:t>
      </w:r>
    </w:p>
    <w:p w:rsidR="009560CD" w:rsidRDefault="009560CD" w:rsidP="009560CD">
      <w:pPr>
        <w:rPr>
          <w:rFonts w:ascii="Arial" w:hAnsi="Arial"/>
          <w:sz w:val="22"/>
        </w:rPr>
      </w:pPr>
      <w:r>
        <w:rPr>
          <w:rFonts w:ascii="Arial" w:hAnsi="Arial"/>
        </w:rPr>
        <w:t>______2019                                                                                                               №</w:t>
      </w:r>
      <w:r>
        <w:rPr>
          <w:rFonts w:ascii="Arial" w:hAnsi="Arial"/>
          <w:sz w:val="22"/>
        </w:rPr>
        <w:t xml:space="preserve"> </w:t>
      </w:r>
    </w:p>
    <w:p w:rsidR="009560CD" w:rsidRDefault="009560CD" w:rsidP="009560CD">
      <w:pPr>
        <w:tabs>
          <w:tab w:val="left" w:pos="9720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с. </w:t>
      </w:r>
      <w:proofErr w:type="spellStart"/>
      <w:r>
        <w:rPr>
          <w:rFonts w:ascii="Arial" w:hAnsi="Arial"/>
          <w:b/>
          <w:sz w:val="18"/>
        </w:rPr>
        <w:t>Зимино</w:t>
      </w:r>
      <w:proofErr w:type="spellEnd"/>
    </w:p>
    <w:p w:rsidR="009560CD" w:rsidRDefault="009560CD" w:rsidP="009560CD">
      <w:pPr>
        <w:tabs>
          <w:tab w:val="left" w:pos="9720"/>
        </w:tabs>
        <w:jc w:val="center"/>
        <w:rPr>
          <w:rFonts w:ascii="Arial" w:hAnsi="Arial"/>
          <w:b/>
          <w:sz w:val="18"/>
        </w:rPr>
      </w:pPr>
    </w:p>
    <w:p w:rsidR="009560CD" w:rsidRDefault="009560CD" w:rsidP="009560CD">
      <w:pPr>
        <w:tabs>
          <w:tab w:val="left" w:pos="9720"/>
        </w:tabs>
        <w:jc w:val="center"/>
        <w:rPr>
          <w:sz w:val="22"/>
        </w:rPr>
      </w:pPr>
    </w:p>
    <w:p w:rsidR="009560CD" w:rsidRDefault="009560CD" w:rsidP="00956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5867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</w:t>
      </w:r>
    </w:p>
    <w:p w:rsidR="009560CD" w:rsidRDefault="009560CD" w:rsidP="00956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5867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6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5867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85867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C85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CD" w:rsidRDefault="009560CD" w:rsidP="00956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85867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6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      </w:t>
      </w:r>
      <w:proofErr w:type="spellStart"/>
      <w:r w:rsidRPr="009560CD">
        <w:rPr>
          <w:rFonts w:ascii="Times New Roman" w:hAnsi="Times New Roman" w:cs="Times New Roman"/>
          <w:sz w:val="28"/>
          <w:szCs w:val="28"/>
          <w:shd w:val="clear" w:color="auto" w:fill="FFFFFF"/>
        </w:rPr>
        <w:t>Зиминского</w:t>
      </w:r>
      <w:proofErr w:type="spellEnd"/>
      <w:r w:rsidRPr="003A1F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9560CD" w:rsidRDefault="009560CD" w:rsidP="00956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</w:pPr>
      <w:r w:rsidRPr="009560CD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Топчихинского</w:t>
      </w:r>
      <w:proofErr w:type="spellEnd"/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   района</w:t>
      </w:r>
    </w:p>
    <w:p w:rsidR="009560CD" w:rsidRDefault="009560CD" w:rsidP="009560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53EB">
        <w:rPr>
          <w:rFonts w:ascii="Times New Roman" w:hAnsi="Times New Roman" w:cs="Times New Roman"/>
          <w:sz w:val="28"/>
          <w:szCs w:val="28"/>
        </w:rPr>
        <w:t xml:space="preserve"> </w:t>
      </w:r>
      <w:r w:rsidRPr="00B753EB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Алтайского края</w:t>
      </w:r>
    </w:p>
    <w:p w:rsidR="009560CD" w:rsidRDefault="009560CD" w:rsidP="009560CD">
      <w:pPr>
        <w:tabs>
          <w:tab w:val="left" w:pos="4500"/>
        </w:tabs>
        <w:ind w:right="5138"/>
        <w:jc w:val="both"/>
        <w:rPr>
          <w:sz w:val="28"/>
          <w:szCs w:val="28"/>
        </w:rPr>
      </w:pPr>
    </w:p>
    <w:p w:rsidR="009560CD" w:rsidRPr="004D4417" w:rsidRDefault="009560CD" w:rsidP="0095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статьями 158, 161 ,162 и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26н, Уставом муниципального образования </w:t>
      </w:r>
      <w:proofErr w:type="spellStart"/>
      <w:r w:rsidRPr="009560CD">
        <w:rPr>
          <w:sz w:val="28"/>
          <w:szCs w:val="28"/>
        </w:rPr>
        <w:t>Зиминский</w:t>
      </w:r>
      <w:proofErr w:type="spellEnd"/>
      <w:r w:rsidRPr="003A1F7D">
        <w:rPr>
          <w:color w:val="FF0000"/>
          <w:sz w:val="28"/>
          <w:szCs w:val="28"/>
        </w:rPr>
        <w:t xml:space="preserve"> </w:t>
      </w:r>
      <w:r w:rsidRPr="009560CD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r w:rsidRPr="006929FB"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560CD" w:rsidRPr="009560CD" w:rsidRDefault="009560CD" w:rsidP="009560CD">
      <w:pPr>
        <w:pStyle w:val="1"/>
        <w:keepNext w:val="0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0CD">
        <w:rPr>
          <w:rFonts w:ascii="Times New Roman" w:hAnsi="Times New Roman"/>
          <w:sz w:val="28"/>
          <w:szCs w:val="28"/>
        </w:rPr>
        <w:t>Утвердить прилагаемый порядок составления, утверждения и ведения бюджетных смет</w:t>
      </w:r>
      <w:r w:rsidRPr="00AA6F59">
        <w:rPr>
          <w:sz w:val="28"/>
          <w:szCs w:val="28"/>
        </w:rPr>
        <w:t xml:space="preserve"> </w:t>
      </w:r>
      <w:r w:rsidRPr="009560CD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9560CD">
        <w:rPr>
          <w:rFonts w:ascii="Times New Roman" w:hAnsi="Times New Roman"/>
          <w:sz w:val="28"/>
          <w:szCs w:val="28"/>
          <w:shd w:val="clear" w:color="auto" w:fill="FFFFFF"/>
        </w:rPr>
        <w:t>Зиминского</w:t>
      </w:r>
      <w:proofErr w:type="spellEnd"/>
      <w:r w:rsidRPr="009560CD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9560CD">
        <w:rPr>
          <w:rFonts w:ascii="Times New Roman" w:hAnsi="Times New Roman"/>
          <w:sz w:val="28"/>
          <w:szCs w:val="28"/>
          <w:shd w:val="clear" w:color="auto" w:fill="FFFFFF"/>
        </w:rPr>
        <w:t>Топчихинского</w:t>
      </w:r>
      <w:proofErr w:type="spellEnd"/>
      <w:r w:rsidRPr="009560CD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Алтайского края</w:t>
      </w:r>
      <w:r w:rsidRPr="009560CD">
        <w:rPr>
          <w:rFonts w:ascii="Times New Roman" w:hAnsi="Times New Roman"/>
          <w:sz w:val="28"/>
          <w:szCs w:val="28"/>
        </w:rPr>
        <w:t>.</w:t>
      </w:r>
    </w:p>
    <w:p w:rsidR="009560CD" w:rsidRPr="009560CD" w:rsidRDefault="009560CD" w:rsidP="009560CD">
      <w:pPr>
        <w:pStyle w:val="1"/>
        <w:keepNext w:val="0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60CD">
        <w:rPr>
          <w:rFonts w:ascii="Times New Roman" w:hAnsi="Times New Roman"/>
          <w:sz w:val="28"/>
          <w:szCs w:val="28"/>
        </w:rPr>
        <w:t>Настоящее постановление применяется при составлении, утверждении и ведении бюджетных смет</w:t>
      </w:r>
      <w:r w:rsidRPr="00ED324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Зимин</w:t>
      </w:r>
      <w:r w:rsidRPr="009560CD">
        <w:rPr>
          <w:rFonts w:ascii="Times New Roman" w:hAnsi="Times New Roman"/>
          <w:sz w:val="28"/>
          <w:szCs w:val="28"/>
        </w:rPr>
        <w:t>ского</w:t>
      </w:r>
      <w:proofErr w:type="spellEnd"/>
      <w:r w:rsidRPr="009560C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560CD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9560CD">
        <w:rPr>
          <w:rFonts w:ascii="Times New Roman" w:hAnsi="Times New Roman"/>
          <w:sz w:val="28"/>
          <w:szCs w:val="28"/>
        </w:rPr>
        <w:t xml:space="preserve"> района Алтайского края, на 2019 год.</w:t>
      </w:r>
    </w:p>
    <w:p w:rsidR="009560CD" w:rsidRDefault="009560CD" w:rsidP="009560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2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2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60CD" w:rsidRPr="0099558B" w:rsidRDefault="009560CD" w:rsidP="009560CD">
      <w:pPr>
        <w:jc w:val="both"/>
        <w:rPr>
          <w:sz w:val="28"/>
          <w:szCs w:val="28"/>
        </w:rPr>
      </w:pPr>
    </w:p>
    <w:p w:rsidR="001A2B1E" w:rsidRDefault="009560CD" w:rsidP="009560C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          </w:t>
      </w:r>
      <w:proofErr w:type="spellStart"/>
      <w:r>
        <w:rPr>
          <w:sz w:val="28"/>
          <w:szCs w:val="28"/>
        </w:rPr>
        <w:t>А.Г.Джаназян</w:t>
      </w:r>
      <w:proofErr w:type="spellEnd"/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1A2B1E" w:rsidRDefault="001A2B1E" w:rsidP="009560CD">
      <w:pPr>
        <w:rPr>
          <w:sz w:val="28"/>
          <w:szCs w:val="28"/>
        </w:rPr>
      </w:pPr>
    </w:p>
    <w:p w:rsidR="009560CD" w:rsidRDefault="009560CD" w:rsidP="001A2B1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2B1E">
        <w:rPr>
          <w:sz w:val="28"/>
          <w:szCs w:val="28"/>
        </w:rPr>
        <w:lastRenderedPageBreak/>
        <w:t xml:space="preserve">                                                                      Утвержден</w:t>
      </w:r>
    </w:p>
    <w:p w:rsidR="001A2B1E" w:rsidRDefault="001A2B1E" w:rsidP="001A2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1A2B1E" w:rsidRDefault="001A2B1E" w:rsidP="001A2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сельсовета от_______2019 №___</w:t>
      </w:r>
    </w:p>
    <w:p w:rsidR="001A2B1E" w:rsidRDefault="001A2B1E" w:rsidP="001A2B1E">
      <w:pPr>
        <w:jc w:val="both"/>
        <w:rPr>
          <w:sz w:val="28"/>
          <w:szCs w:val="28"/>
        </w:rPr>
      </w:pPr>
    </w:p>
    <w:p w:rsidR="001A2B1E" w:rsidRDefault="009560CD" w:rsidP="001A2B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560CD" w:rsidRDefault="009560CD" w:rsidP="00956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Pr="0099558B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5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1E" w:rsidRDefault="009560CD" w:rsidP="001A2B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Зимин</w:t>
      </w:r>
      <w:r w:rsidRPr="009560CD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Pr="00956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9560CD">
        <w:rPr>
          <w:rFonts w:ascii="Times New Roman" w:hAnsi="Times New Roman" w:cs="Times New Roman"/>
          <w:sz w:val="28"/>
          <w:szCs w:val="28"/>
          <w:shd w:val="clear" w:color="auto" w:fill="FFFFFF"/>
        </w:rPr>
        <w:t>Топчихинского</w:t>
      </w:r>
      <w:proofErr w:type="spellEnd"/>
      <w:r w:rsidRPr="00956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</w:p>
    <w:p w:rsidR="009560CD" w:rsidRPr="009560CD" w:rsidRDefault="009560CD" w:rsidP="001A2B1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</w:p>
    <w:p w:rsidR="009560CD" w:rsidRPr="009560CD" w:rsidRDefault="009560CD" w:rsidP="009560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560CD" w:rsidRDefault="009560CD" w:rsidP="009560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560CD" w:rsidRDefault="009560CD" w:rsidP="009560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60CD" w:rsidRPr="0072403C" w:rsidRDefault="009560CD" w:rsidP="009560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8B"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D42CCE">
        <w:rPr>
          <w:rFonts w:ascii="Times New Roman" w:hAnsi="Times New Roman" w:cs="Times New Roman"/>
          <w:sz w:val="28"/>
          <w:szCs w:val="28"/>
        </w:rPr>
        <w:t xml:space="preserve"> устанавливает правила составления, утверждения и ведения 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2CCE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558B">
        <w:rPr>
          <w:rFonts w:ascii="Times New Roman" w:hAnsi="Times New Roman" w:cs="Times New Roman"/>
          <w:sz w:val="28"/>
          <w:szCs w:val="28"/>
        </w:rPr>
        <w:t xml:space="preserve"> </w:t>
      </w:r>
      <w:r w:rsidRPr="009560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560CD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405B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60C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560C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560C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99558B">
        <w:rPr>
          <w:rFonts w:ascii="Times New Roman" w:hAnsi="Times New Roman" w:cs="Times New Roman"/>
          <w:sz w:val="28"/>
          <w:szCs w:val="28"/>
        </w:rPr>
        <w:t xml:space="preserve">, (далее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Администрация </w:t>
      </w:r>
      <w:r w:rsidRPr="0072403C">
        <w:rPr>
          <w:rFonts w:ascii="Times New Roman" w:hAnsi="Times New Roman" w:cs="Times New Roman"/>
          <w:sz w:val="28"/>
          <w:szCs w:val="28"/>
        </w:rPr>
        <w:t xml:space="preserve">сельсовета). </w:t>
      </w:r>
    </w:p>
    <w:p w:rsidR="009560CD" w:rsidRPr="0072403C" w:rsidRDefault="009560CD" w:rsidP="009560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Бюджетная смета составляется, утверждается и ведется в соответствии с общими требованиями, установленными приказом Министерством финансов Российской Федерации от 14.02.2018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03C">
        <w:rPr>
          <w:rFonts w:ascii="Times New Roman" w:hAnsi="Times New Roman" w:cs="Times New Roman"/>
          <w:sz w:val="28"/>
          <w:szCs w:val="28"/>
        </w:rPr>
        <w:t>26н.</w:t>
      </w:r>
    </w:p>
    <w:p w:rsidR="009560CD" w:rsidRPr="0072403C" w:rsidRDefault="009560CD" w:rsidP="009560CD">
      <w:pPr>
        <w:rPr>
          <w:sz w:val="28"/>
          <w:szCs w:val="28"/>
        </w:rPr>
      </w:pPr>
    </w:p>
    <w:p w:rsidR="009560CD" w:rsidRPr="0072403C" w:rsidRDefault="009560CD" w:rsidP="009560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>Составление бюджетной сметы</w:t>
      </w:r>
    </w:p>
    <w:p w:rsidR="009560CD" w:rsidRPr="0072403C" w:rsidRDefault="009560CD" w:rsidP="009560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60CD" w:rsidRPr="0072403C" w:rsidRDefault="009560CD" w:rsidP="009560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03C">
        <w:rPr>
          <w:rFonts w:ascii="Times New Roman" w:hAnsi="Times New Roman" w:cs="Times New Roman"/>
          <w:sz w:val="28"/>
          <w:szCs w:val="28"/>
        </w:rPr>
        <w:t>Составлением бюджетной сметы является установление объема и распределение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 сельсовета, в установленном законодательством Российской Федерации порядке, лимитов бюджетных обязательств на принятие и (или) исполнение бюджетных обязательств по обеспечению выполнения функций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, включая бюджетные обязательства по предоставлению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9560CD" w:rsidRPr="001F209B" w:rsidRDefault="009560CD" w:rsidP="009560CD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03C">
        <w:rPr>
          <w:rFonts w:ascii="Times New Roman" w:hAnsi="Times New Roman" w:cs="Times New Roman"/>
          <w:sz w:val="28"/>
          <w:szCs w:val="28"/>
        </w:rPr>
        <w:t xml:space="preserve">Показатели бюджетной сметы формируются в пределах доведенных лимитов бюджетных обязательств в разрезе </w:t>
      </w:r>
      <w:proofErr w:type="gramStart"/>
      <w:r w:rsidRPr="0072403C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72403C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</w:t>
      </w:r>
      <w:r w:rsidRPr="00C85867">
        <w:rPr>
          <w:rFonts w:ascii="Times New Roman" w:hAnsi="Times New Roman" w:cs="Times New Roman"/>
          <w:sz w:val="28"/>
          <w:szCs w:val="28"/>
        </w:rPr>
        <w:t xml:space="preserve"> расходов бюджетов.</w:t>
      </w:r>
    </w:p>
    <w:p w:rsidR="009560CD" w:rsidRDefault="009560CD" w:rsidP="009560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09B">
        <w:rPr>
          <w:rFonts w:ascii="Times New Roman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9560CD" w:rsidRDefault="009560CD" w:rsidP="009560CD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Администрации сельсовета составляется на основании соответствующих обоснований (расчетов) плановых сметных показателей, являющихся неотъемлемой частью сметы.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установленные сроки.</w:t>
      </w:r>
    </w:p>
    <w:p w:rsidR="009560CD" w:rsidRDefault="009560CD" w:rsidP="009560CD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9BE">
        <w:rPr>
          <w:rFonts w:ascii="Times New Roman" w:hAnsi="Times New Roman" w:cs="Times New Roman"/>
          <w:sz w:val="28"/>
          <w:szCs w:val="28"/>
        </w:rPr>
        <w:t>Рекомендуемый образец проекта бюджетной сметы приведен в приложении №1 к настоящему Порядку.</w:t>
      </w:r>
    </w:p>
    <w:p w:rsidR="001A2B1E" w:rsidRDefault="001A2B1E" w:rsidP="001A2B1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0CD" w:rsidRDefault="009560CD" w:rsidP="009560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>Утверждение бюджетной сметы</w:t>
      </w:r>
    </w:p>
    <w:p w:rsidR="009560CD" w:rsidRPr="001E5656" w:rsidRDefault="009560CD" w:rsidP="009560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60CD" w:rsidRDefault="009560CD" w:rsidP="009560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56"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сельсовета </w:t>
      </w:r>
      <w:r w:rsidRPr="001E5656">
        <w:rPr>
          <w:rFonts w:ascii="Times New Roman" w:hAnsi="Times New Roman" w:cs="Times New Roman"/>
          <w:sz w:val="28"/>
          <w:szCs w:val="28"/>
        </w:rPr>
        <w:t xml:space="preserve">или иным уполномоченным им лицом не позднее десяти рабочих дней со дня доведения до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E565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9560CD" w:rsidRPr="001E5656" w:rsidRDefault="009560CD" w:rsidP="009560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9560CD" w:rsidRDefault="009560CD" w:rsidP="00956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0CD" w:rsidRDefault="009560CD" w:rsidP="009560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бюджетной сметы</w:t>
      </w:r>
    </w:p>
    <w:p w:rsidR="009560CD" w:rsidRDefault="009560CD" w:rsidP="009560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560CD" w:rsidRDefault="009560CD" w:rsidP="009560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Ведением бюджетной сметы в целях настоящего Порядка является внесение изменений в показатели бюджетной сметы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в установленном законодательством Российской Федерации порядке лимитов бюджетных обязательств.</w:t>
      </w:r>
    </w:p>
    <w:p w:rsidR="009560CD" w:rsidRDefault="009560CD" w:rsidP="009560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 изменений в показатели бюджетной сметы приведен в приложении №2.</w:t>
      </w:r>
    </w:p>
    <w:p w:rsidR="009560CD" w:rsidRDefault="009560CD" w:rsidP="009560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бюджетной сметы осуществляется по следующим основаниям:</w:t>
      </w:r>
    </w:p>
    <w:p w:rsidR="009560CD" w:rsidRDefault="009560CD" w:rsidP="00956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доведенных в установленном бюджетным законодательством российской Федерации порядке учреждению лимитов бюджетных обязательств;</w:t>
      </w:r>
    </w:p>
    <w:p w:rsidR="009560CD" w:rsidRDefault="009560CD" w:rsidP="009560C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>
        <w:rPr>
          <w:sz w:val="28"/>
          <w:szCs w:val="28"/>
        </w:rPr>
        <w:t>ств гл</w:t>
      </w:r>
      <w:proofErr w:type="gramEnd"/>
      <w:r>
        <w:rPr>
          <w:sz w:val="28"/>
          <w:szCs w:val="28"/>
        </w:rPr>
        <w:t>авного распорядителя (распорядителя) бюджетных средств и распределения лимитов бюджетных обязательств по финансовому обеспечению мероприятий по информатизации и м</w:t>
      </w:r>
      <w:r w:rsidRPr="004F2EFA">
        <w:rPr>
          <w:sz w:val="28"/>
          <w:szCs w:val="28"/>
        </w:rPr>
        <w:t xml:space="preserve">униципальной </w:t>
      </w:r>
      <w:r w:rsidRPr="004F2EFA">
        <w:rPr>
          <w:color w:val="000000"/>
          <w:sz w:val="28"/>
          <w:szCs w:val="28"/>
        </w:rPr>
        <w:t>Адресной инвестиционной программы</w:t>
      </w:r>
      <w:r>
        <w:rPr>
          <w:color w:val="000000"/>
          <w:sz w:val="28"/>
          <w:szCs w:val="28"/>
        </w:rPr>
        <w:t>;</w:t>
      </w:r>
    </w:p>
    <w:p w:rsidR="009560CD" w:rsidRDefault="009560CD" w:rsidP="009560C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</w:t>
      </w:r>
      <w:proofErr w:type="gramStart"/>
      <w:r>
        <w:rPr>
          <w:color w:val="000000"/>
          <w:sz w:val="28"/>
          <w:szCs w:val="28"/>
        </w:rPr>
        <w:t>ств гл</w:t>
      </w:r>
      <w:proofErr w:type="gramEnd"/>
      <w:r>
        <w:rPr>
          <w:color w:val="000000"/>
          <w:sz w:val="28"/>
          <w:szCs w:val="28"/>
        </w:rPr>
        <w:t>авного распорядителя) бюджетных средств, но требующих изменения распределения лимитов бюджетных обязательств на финансовое обеспечение мероприятий по информатизации и муниципальной адресной инвестиционной программы;</w:t>
      </w:r>
    </w:p>
    <w:p w:rsidR="009560CD" w:rsidRDefault="009560CD" w:rsidP="009560C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9560CD" w:rsidRDefault="009560CD" w:rsidP="009560C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информации, связанной с переданными полномочиями;</w:t>
      </w:r>
    </w:p>
    <w:p w:rsidR="009560CD" w:rsidRPr="004C2DFD" w:rsidRDefault="009560CD" w:rsidP="009560CD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распределения бюджетных ассигнований на исполнение </w:t>
      </w:r>
      <w:r w:rsidRPr="004C2DFD">
        <w:rPr>
          <w:color w:val="000000"/>
          <w:sz w:val="28"/>
          <w:szCs w:val="28"/>
        </w:rPr>
        <w:t>публичных нормативных обязательств.</w:t>
      </w:r>
    </w:p>
    <w:p w:rsidR="009560CD" w:rsidRPr="004C2DFD" w:rsidRDefault="009560CD" w:rsidP="009560CD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>Изменения в бюджетную смету формируются на основании изменений показателей обоснований (расчетов) плановых сметных показателей</w:t>
      </w:r>
      <w:r>
        <w:rPr>
          <w:rFonts w:ascii="Times New Roman" w:hAnsi="Times New Roman" w:cs="Times New Roman"/>
          <w:sz w:val="28"/>
          <w:szCs w:val="28"/>
        </w:rPr>
        <w:t>, сформированных в соответствии с настоящим Порядком.</w:t>
      </w:r>
    </w:p>
    <w:p w:rsidR="009560CD" w:rsidRPr="004C2DFD" w:rsidRDefault="009560CD" w:rsidP="009560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DFD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</w:t>
      </w:r>
      <w:r w:rsidRPr="00837A7F">
        <w:rPr>
          <w:rFonts w:ascii="Times New Roman" w:hAnsi="Times New Roman" w:cs="Times New Roman"/>
          <w:sz w:val="28"/>
          <w:szCs w:val="28"/>
        </w:rPr>
        <w:t>в соответствии</w:t>
      </w:r>
      <w:r w:rsidRPr="001A2B1E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98" w:tooltip="16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смету" w:history="1">
        <w:r w:rsidRPr="001A2B1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4.8</w:t>
      </w:r>
      <w:r w:rsidRPr="00837A7F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9560CD" w:rsidRDefault="009560CD" w:rsidP="009560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2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C2DFD">
        <w:rPr>
          <w:rFonts w:ascii="Times New Roman" w:hAnsi="Times New Roman" w:cs="Times New Roman"/>
          <w:sz w:val="28"/>
          <w:szCs w:val="28"/>
        </w:rPr>
        <w:t xml:space="preserve"> Внесение изменений в бюджетную смету, требующих изменения показателей бюджетной росписи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4C2DFD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после внесения изменений в бюджетную роспись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4C2DF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0CD" w:rsidRDefault="009560CD" w:rsidP="009560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57F75">
        <w:rPr>
          <w:rFonts w:ascii="Times New Roman" w:hAnsi="Times New Roman" w:cs="Times New Roman"/>
          <w:sz w:val="28"/>
          <w:szCs w:val="28"/>
        </w:rPr>
        <w:t>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9560CD" w:rsidRDefault="009560CD" w:rsidP="009560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9560CD" w:rsidRDefault="009560CD" w:rsidP="009560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Утверждение изменений в показатели бюджетной сметы и изменений обоснований (расчетов) плановых сметных показателей осуществляется в соответствии с пунктом 3.1. настоящего Порядка, в случаях внесения изменений в бюджетную смету, установленных абзацами вторым-четвертым пункта 4.3. настоящего Порядка.</w:t>
      </w:r>
    </w:p>
    <w:p w:rsidR="009560CD" w:rsidRPr="003A1F7D" w:rsidRDefault="009560CD" w:rsidP="009560CD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1F7D">
        <w:rPr>
          <w:rFonts w:ascii="Times New Roman" w:hAnsi="Times New Roman" w:cs="Times New Roman"/>
          <w:sz w:val="28"/>
          <w:szCs w:val="28"/>
        </w:rPr>
        <w:t>4.10. 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p w:rsidR="00C93ACC" w:rsidRDefault="00C93ACC"/>
    <w:sectPr w:rsidR="00C93ACC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8C6"/>
    <w:multiLevelType w:val="multilevel"/>
    <w:tmpl w:val="32DC7D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7245B66"/>
    <w:multiLevelType w:val="hybridMultilevel"/>
    <w:tmpl w:val="2874725C"/>
    <w:lvl w:ilvl="0" w:tplc="C8DAF5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0CD"/>
    <w:rsid w:val="001A2B1E"/>
    <w:rsid w:val="004568DE"/>
    <w:rsid w:val="00604CD9"/>
    <w:rsid w:val="006B25F0"/>
    <w:rsid w:val="009560CD"/>
    <w:rsid w:val="009D128B"/>
    <w:rsid w:val="00B42E93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0CD"/>
    <w:pPr>
      <w:keepNext/>
      <w:jc w:val="center"/>
      <w:outlineLvl w:val="0"/>
    </w:pPr>
    <w:rPr>
      <w:rFonts w:ascii="Arial" w:hAnsi="Arial"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0CD"/>
    <w:rPr>
      <w:rFonts w:ascii="Arial" w:eastAsia="Times New Roman" w:hAnsi="Arial" w:cs="Times New Roman"/>
      <w:spacing w:val="2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9560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5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DBF7-B3BC-43F0-A8E8-12424E33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Утвердить прилагаемый порядок составления, утверждения и ведения бюджетных смет </vt:lpstr>
      <vt:lpstr>Настоящее постановление применяется при составлении, утверждении и ведении бюдже</vt:lpstr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</cp:revision>
  <dcterms:created xsi:type="dcterms:W3CDTF">2019-06-17T03:42:00Z</dcterms:created>
  <dcterms:modified xsi:type="dcterms:W3CDTF">2019-06-17T03:59:00Z</dcterms:modified>
</cp:coreProperties>
</file>