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6AB" w:rsidRPr="008014CD" w:rsidRDefault="00D506AB" w:rsidP="00D506AB">
      <w:pPr>
        <w:jc w:val="right"/>
        <w:rPr>
          <w:sz w:val="28"/>
          <w:szCs w:val="26"/>
        </w:rPr>
      </w:pPr>
      <w:r w:rsidRPr="008014CD">
        <w:rPr>
          <w:sz w:val="28"/>
          <w:szCs w:val="26"/>
        </w:rPr>
        <w:t>Приложение</w:t>
      </w:r>
      <w:r w:rsidR="008014CD">
        <w:rPr>
          <w:sz w:val="28"/>
          <w:szCs w:val="26"/>
        </w:rPr>
        <w:t xml:space="preserve"> </w:t>
      </w:r>
    </w:p>
    <w:p w:rsidR="00D506AB" w:rsidRPr="008014CD" w:rsidRDefault="00D506AB" w:rsidP="00D506AB">
      <w:pPr>
        <w:jc w:val="right"/>
        <w:rPr>
          <w:sz w:val="28"/>
          <w:szCs w:val="26"/>
        </w:rPr>
      </w:pPr>
      <w:r w:rsidRPr="008014CD">
        <w:rPr>
          <w:sz w:val="28"/>
          <w:szCs w:val="26"/>
        </w:rPr>
        <w:t>к постановлению Администрации района</w:t>
      </w:r>
    </w:p>
    <w:p w:rsidR="00D506AB" w:rsidRPr="008014CD" w:rsidRDefault="00D506AB" w:rsidP="00D506AB">
      <w:pPr>
        <w:jc w:val="right"/>
        <w:rPr>
          <w:sz w:val="28"/>
          <w:szCs w:val="26"/>
        </w:rPr>
      </w:pPr>
      <w:r w:rsidRPr="008014CD">
        <w:rPr>
          <w:sz w:val="28"/>
          <w:szCs w:val="26"/>
        </w:rPr>
        <w:t>от</w:t>
      </w:r>
      <w:r w:rsidR="00EF090D" w:rsidRPr="008014CD">
        <w:rPr>
          <w:sz w:val="28"/>
          <w:szCs w:val="26"/>
        </w:rPr>
        <w:t xml:space="preserve"> </w:t>
      </w:r>
      <w:r w:rsidR="00685C89">
        <w:rPr>
          <w:sz w:val="28"/>
          <w:szCs w:val="26"/>
        </w:rPr>
        <w:t>25.03.</w:t>
      </w:r>
      <w:r w:rsidRPr="008014CD">
        <w:rPr>
          <w:sz w:val="28"/>
          <w:szCs w:val="26"/>
        </w:rPr>
        <w:t>20</w:t>
      </w:r>
      <w:r w:rsidR="002D62AC" w:rsidRPr="008014CD">
        <w:rPr>
          <w:sz w:val="28"/>
          <w:szCs w:val="26"/>
        </w:rPr>
        <w:t>20</w:t>
      </w:r>
      <w:r w:rsidRPr="008014CD">
        <w:rPr>
          <w:sz w:val="28"/>
          <w:szCs w:val="26"/>
        </w:rPr>
        <w:t xml:space="preserve"> № </w:t>
      </w:r>
      <w:r w:rsidR="00685C89">
        <w:rPr>
          <w:sz w:val="28"/>
          <w:szCs w:val="26"/>
        </w:rPr>
        <w:t>135</w:t>
      </w:r>
      <w:bookmarkStart w:id="0" w:name="_GoBack"/>
      <w:bookmarkEnd w:id="0"/>
    </w:p>
    <w:p w:rsidR="00D506AB" w:rsidRPr="008014CD" w:rsidRDefault="00D506AB" w:rsidP="00D506AB">
      <w:pPr>
        <w:jc w:val="right"/>
        <w:rPr>
          <w:sz w:val="28"/>
          <w:szCs w:val="26"/>
        </w:rPr>
      </w:pPr>
    </w:p>
    <w:p w:rsidR="00D506AB" w:rsidRPr="008014CD" w:rsidRDefault="00D506AB" w:rsidP="00D506AB">
      <w:pPr>
        <w:jc w:val="center"/>
        <w:rPr>
          <w:b/>
          <w:sz w:val="28"/>
          <w:szCs w:val="26"/>
        </w:rPr>
      </w:pPr>
      <w:r w:rsidRPr="008014CD">
        <w:rPr>
          <w:b/>
          <w:sz w:val="28"/>
          <w:szCs w:val="26"/>
        </w:rPr>
        <w:t xml:space="preserve">Схема размещения мест (площадок) накопления твердых коммунальных отходов на территории муниципального образования </w:t>
      </w:r>
      <w:r w:rsidR="008014CD">
        <w:rPr>
          <w:b/>
          <w:sz w:val="28"/>
          <w:szCs w:val="26"/>
        </w:rPr>
        <w:t>Топчихинский</w:t>
      </w:r>
      <w:r w:rsidR="0070339C" w:rsidRPr="008014CD">
        <w:rPr>
          <w:b/>
          <w:sz w:val="28"/>
          <w:szCs w:val="26"/>
        </w:rPr>
        <w:t xml:space="preserve"> сельсовет Топчихинского</w:t>
      </w:r>
      <w:r w:rsidRPr="008014CD">
        <w:rPr>
          <w:b/>
          <w:sz w:val="28"/>
          <w:szCs w:val="26"/>
        </w:rPr>
        <w:t xml:space="preserve"> район</w:t>
      </w:r>
      <w:r w:rsidR="0070339C" w:rsidRPr="008014CD">
        <w:rPr>
          <w:b/>
          <w:sz w:val="28"/>
          <w:szCs w:val="26"/>
        </w:rPr>
        <w:t>а</w:t>
      </w:r>
      <w:r w:rsidRPr="008014CD">
        <w:rPr>
          <w:b/>
          <w:sz w:val="28"/>
          <w:szCs w:val="26"/>
        </w:rPr>
        <w:t xml:space="preserve"> Алтайского края</w:t>
      </w:r>
    </w:p>
    <w:p w:rsidR="00D506AB" w:rsidRPr="008014CD" w:rsidRDefault="00D506AB" w:rsidP="00D506AB">
      <w:pPr>
        <w:jc w:val="center"/>
        <w:rPr>
          <w:b/>
          <w:sz w:val="28"/>
          <w:szCs w:val="26"/>
        </w:rPr>
      </w:pPr>
    </w:p>
    <w:tbl>
      <w:tblPr>
        <w:tblW w:w="1502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"/>
        <w:gridCol w:w="6379"/>
        <w:gridCol w:w="7654"/>
      </w:tblGrid>
      <w:tr w:rsidR="00D506AB" w:rsidRPr="008014CD" w:rsidTr="00262756">
        <w:tc>
          <w:tcPr>
            <w:tcW w:w="992" w:type="dxa"/>
          </w:tcPr>
          <w:p w:rsidR="00D506AB" w:rsidRPr="008014CD" w:rsidRDefault="00D506AB" w:rsidP="001D3E1B">
            <w:pPr>
              <w:jc w:val="center"/>
              <w:rPr>
                <w:b/>
                <w:sz w:val="28"/>
                <w:szCs w:val="26"/>
              </w:rPr>
            </w:pPr>
            <w:r w:rsidRPr="008014CD">
              <w:rPr>
                <w:b/>
                <w:sz w:val="28"/>
                <w:szCs w:val="26"/>
              </w:rPr>
              <w:t>№ п/п</w:t>
            </w:r>
          </w:p>
        </w:tc>
        <w:tc>
          <w:tcPr>
            <w:tcW w:w="6379" w:type="dxa"/>
          </w:tcPr>
          <w:p w:rsidR="00D506AB" w:rsidRPr="008014CD" w:rsidRDefault="00D506AB" w:rsidP="001D3E1B">
            <w:pPr>
              <w:jc w:val="center"/>
              <w:rPr>
                <w:b/>
                <w:sz w:val="28"/>
                <w:szCs w:val="26"/>
              </w:rPr>
            </w:pPr>
            <w:r w:rsidRPr="008014CD">
              <w:rPr>
                <w:b/>
                <w:sz w:val="28"/>
                <w:szCs w:val="26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654" w:type="dxa"/>
          </w:tcPr>
          <w:p w:rsidR="00D506AB" w:rsidRPr="008014CD" w:rsidRDefault="00D506AB" w:rsidP="001D3E1B">
            <w:pPr>
              <w:jc w:val="center"/>
              <w:rPr>
                <w:b/>
                <w:sz w:val="28"/>
                <w:szCs w:val="26"/>
              </w:rPr>
            </w:pPr>
            <w:r w:rsidRPr="008014CD">
              <w:rPr>
                <w:b/>
                <w:sz w:val="28"/>
                <w:szCs w:val="26"/>
              </w:rPr>
              <w:t>Схема размещения мест (площадок) накопления ТКО, М 1:2000</w:t>
            </w:r>
          </w:p>
        </w:tc>
      </w:tr>
      <w:tr w:rsidR="00D506AB" w:rsidRPr="008014CD" w:rsidTr="00262756">
        <w:tc>
          <w:tcPr>
            <w:tcW w:w="992" w:type="dxa"/>
          </w:tcPr>
          <w:p w:rsidR="00D506AB" w:rsidRPr="008014CD" w:rsidRDefault="008014CD" w:rsidP="001D3E1B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«58</w:t>
            </w:r>
            <w:r w:rsidR="00D506AB" w:rsidRPr="008014CD">
              <w:rPr>
                <w:sz w:val="28"/>
                <w:szCs w:val="26"/>
              </w:rPr>
              <w:t>.</w:t>
            </w:r>
          </w:p>
        </w:tc>
        <w:tc>
          <w:tcPr>
            <w:tcW w:w="6379" w:type="dxa"/>
          </w:tcPr>
          <w:p w:rsidR="00D506AB" w:rsidRPr="008014CD" w:rsidRDefault="004D2963" w:rsidP="001D3E1B">
            <w:pPr>
              <w:rPr>
                <w:sz w:val="28"/>
                <w:szCs w:val="26"/>
              </w:rPr>
            </w:pPr>
            <w:r w:rsidRPr="008014CD">
              <w:rPr>
                <w:sz w:val="28"/>
                <w:szCs w:val="26"/>
              </w:rPr>
              <w:t>село Топчиха</w:t>
            </w:r>
            <w:r w:rsidR="0070339C" w:rsidRPr="008014CD">
              <w:rPr>
                <w:sz w:val="28"/>
                <w:szCs w:val="26"/>
              </w:rPr>
              <w:t>, у</w:t>
            </w:r>
            <w:r w:rsidR="00D506AB" w:rsidRPr="008014CD">
              <w:rPr>
                <w:sz w:val="28"/>
                <w:szCs w:val="26"/>
              </w:rPr>
              <w:t xml:space="preserve">лица </w:t>
            </w:r>
            <w:r w:rsidRPr="008014CD">
              <w:rPr>
                <w:sz w:val="28"/>
                <w:szCs w:val="26"/>
              </w:rPr>
              <w:t>Куйбышева, 35</w:t>
            </w:r>
          </w:p>
          <w:p w:rsidR="00D506AB" w:rsidRPr="008014CD" w:rsidRDefault="00D506AB" w:rsidP="001D3E1B">
            <w:pPr>
              <w:rPr>
                <w:sz w:val="28"/>
                <w:szCs w:val="26"/>
              </w:rPr>
            </w:pPr>
            <w:r w:rsidRPr="008014CD">
              <w:rPr>
                <w:sz w:val="28"/>
                <w:szCs w:val="26"/>
              </w:rPr>
              <w:t>Кадастровый номер участка –</w:t>
            </w:r>
            <w:r w:rsidR="004220ED" w:rsidRPr="008014CD">
              <w:rPr>
                <w:sz w:val="28"/>
                <w:szCs w:val="26"/>
              </w:rPr>
              <w:t xml:space="preserve"> 22:49:</w:t>
            </w:r>
            <w:r w:rsidR="004D2963" w:rsidRPr="008014CD">
              <w:rPr>
                <w:sz w:val="28"/>
                <w:szCs w:val="26"/>
              </w:rPr>
              <w:t>020104:376</w:t>
            </w:r>
          </w:p>
          <w:p w:rsidR="00D506AB" w:rsidRPr="008014CD" w:rsidRDefault="002D62AC" w:rsidP="008014CD">
            <w:pPr>
              <w:rPr>
                <w:sz w:val="28"/>
                <w:szCs w:val="26"/>
              </w:rPr>
            </w:pPr>
            <w:r w:rsidRPr="008014CD">
              <w:rPr>
                <w:sz w:val="28"/>
                <w:szCs w:val="26"/>
              </w:rPr>
              <w:t>Ориентировочная площадь:</w:t>
            </w:r>
            <w:r w:rsidR="004D2963" w:rsidRPr="008014CD">
              <w:rPr>
                <w:sz w:val="28"/>
                <w:szCs w:val="26"/>
              </w:rPr>
              <w:t>155,5</w:t>
            </w:r>
            <w:r w:rsidR="00D506AB" w:rsidRPr="008014CD">
              <w:rPr>
                <w:sz w:val="28"/>
                <w:szCs w:val="26"/>
              </w:rPr>
              <w:t xml:space="preserve"> кв.м.</w:t>
            </w:r>
          </w:p>
        </w:tc>
        <w:tc>
          <w:tcPr>
            <w:tcW w:w="7654" w:type="dxa"/>
          </w:tcPr>
          <w:p w:rsidR="00D506AB" w:rsidRPr="008014CD" w:rsidRDefault="008014CD" w:rsidP="001D3E1B">
            <w:pPr>
              <w:jc w:val="center"/>
              <w:rPr>
                <w:noProof/>
                <w:sz w:val="28"/>
                <w:szCs w:val="26"/>
              </w:rPr>
            </w:pPr>
            <w:r w:rsidRPr="008014CD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2C3681" wp14:editId="3733AFEE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1029334</wp:posOffset>
                      </wp:positionV>
                      <wp:extent cx="1314450" cy="1209675"/>
                      <wp:effectExtent l="0" t="0" r="19050" b="2857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14450" cy="1209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948D5D" id="Прямая соединительная линия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pt,81.05pt" to="226.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Z0C9AEAAOkDAAAOAAAAZHJzL2Uyb0RvYy54bWysU81uEzEQviPxDpbvZHeTtpRVNj20Ag4I&#10;IgoP4HrtxMJ/sk02uQFnpDxCX4EDSJUKPMPuGzH2bhYEqAfExRp75vtmvpnx/GyrJNow54XRFS4m&#10;OUZMU1MLvarw61ePH5xi5APRNZFGswrvmMdni/v35o0t2dSsjayZQ0CifdnYCq9DsGWWebpmiviJ&#10;sUyDkxunSICrW2W1Iw2wK5lN8/wka4yrrTOUeQ+vF70TLxI/54yGF5x7FpCsMNQW0unSeRXPbDEn&#10;5coRuxZ0KIP8QxWKCA1JR6oLEgh668QfVEpQZ7zhYUKNygzngrKkAdQU+W9qLtfEsqQFmuPt2Cb/&#10;/2jp883SIVFXeIaRJgpG1F5377p9+7X91O1R97793n5pP7c37bf2pvsA9m33EezobG+H5z2axU42&#10;1pdAeK6Xbrh5u3SxLVvuFOJS2KewJKlRIB1t0xx24xzYNiAKj8WsODo6hnFR8BXT/NHJw+PIn/VE&#10;kdA6H54wo1A0KiyFjo0iJdk886EPPYQALhbWl5KssJMsBkv9knEQDylnCZ3Wjp1LhzYEFqZ+Uwxp&#10;U2SEcCHlCMrvBg2xEcbSKo7A6d3AMTplNDqMQCW0cX8Dh+2hVN7HH1T3WqPsK1Pv0mBSO2CfUkOH&#10;3Y8L++s9wX/+0MUPAAAA//8DAFBLAwQUAAYACAAAACEAhAoZh98AAAALAQAADwAAAGRycy9kb3du&#10;cmV2LnhtbEyPwU7DMBBE70j8g7VI3KhTN41QGqeqoIhLORD4ADd246jxOrLdJv17lhMcd2Y0+6ba&#10;zm5gVxNi71HCcpEBM9h63WMn4fvr7ekZWEwKtRo8Ggk3E2Fb399VqtR+wk9zbVLHqARjqSTYlMaS&#10;89ha41Rc+NEgeScfnEp0ho7roCYqdwMXWVZwp3qkD1aN5sWa9txcnIR3kR+E3YWPJr7e5ikd9n6P&#10;ZykfH+bdBlgyc/oLwy8+oUNNTEd/QR3ZIEHkBW1JZBRiCYwS+XpFylHCai0K4HXF/2+ofwAAAP//&#10;AwBQSwECLQAUAAYACAAAACEAtoM4kv4AAADhAQAAEwAAAAAAAAAAAAAAAAAAAAAAW0NvbnRlbnRf&#10;VHlwZXNdLnhtbFBLAQItABQABgAIAAAAIQA4/SH/1gAAAJQBAAALAAAAAAAAAAAAAAAAAC8BAABf&#10;cmVscy8ucmVsc1BLAQItABQABgAIAAAAIQB1tZ0C9AEAAOkDAAAOAAAAAAAAAAAAAAAAAC4CAABk&#10;cnMvZTJvRG9jLnhtbFBLAQItABQABgAIAAAAIQCEChmH3wAAAAsBAAAPAAAAAAAAAAAAAAAAAE4E&#10;AABkcnMvZG93bnJldi54bWxQSwUGAAAAAAQABADzAAAAW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014CD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F118B9" wp14:editId="404E5430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957580</wp:posOffset>
                      </wp:positionV>
                      <wp:extent cx="166616" cy="98170"/>
                      <wp:effectExtent l="38100" t="57150" r="43180" b="5461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5859">
                                <a:off x="0" y="0"/>
                                <a:ext cx="166616" cy="98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EB005" id="Прямоугольник 1" o:spid="_x0000_s1026" style="position:absolute;margin-left:221.3pt;margin-top:75.4pt;width:13.1pt;height:7.75pt;rotation:21253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YJjgIAACcFAAAOAAAAZHJzL2Uyb0RvYy54bWysVM1qGzEQvhf6DkL3Zr3GcWKTdTAJKYWQ&#10;hCYlZ0Ur2Uu1kjqSvXZPhV4LfYQ+RC+lP3mG9Rt1pF1vTBp6KL2IGc3MNz/6RkfHq1KRpQBXGJ3R&#10;dK9HidDc5IWeZfTNzdmLQ0qcZzpnymiR0bVw9Hjy/NlRZceib+ZG5QIIgmg3rmxG597bcZI4Phcl&#10;c3vGCo1GaaBkHlWYJTmwCtFLlfR7vWFSGcgtGC6cw9vTxkgnEV9Kwf2llE54ojKKtfl4QjzvwplM&#10;jth4BszOC96Wwf6hipIVGpN2UKfMM7KA4g+osuBgnJF+j5syMVIWXMQesJu096ib6zmzIvaCw3G2&#10;G5P7f7D8YnkFpMjx7SjRrMQnqr9sPmw+1z/r+83H+mt9X//YfKp/1d/q7yQN86qsG2PYtb2CVnMo&#10;huZXEkoCBoecjgb7h/ujOBJskqzixNfdxMXKE46X6XA4TIeUcDSNDtOD+CBJgxQQLTj/UpiSBCGj&#10;gO8ZMdny3HnMjq5bF1RCZU0tUfJrJQKI0q+FxB4xXz9GR3aJEwVkyZAX+dvYF2JFzxAiC6W6oPSp&#10;IOW3Qa1vCBORcV1g76nAh2ydd8xotO8Cy0Ib+HuwbPy3XTe9hrbvTL7GJ43PgIx3lp8VOLxz5vwV&#10;AyQ3XuLC+ks8pDJVRk0rUTI38P6p++CPnEMrJRUuS0bduwUDQYl6pZGNo3QwCNsVlcH+QR8V2LXc&#10;7Vr0ojwxOHdkHFYXxeDv1VaUYMpb3OtpyIompjnmzij3sFVOfLPE+DNwMZ1GN9woy/y5vrY8gIep&#10;BnLcrG4Z2JZBHpl3YbaLxcaPiNT4hkhtpgtvZBFZ9jDXdt64jZF87c8R1n1Xj14P/9vkNwAAAP//&#10;AwBQSwMEFAAGAAgAAAAhAJlOR33gAAAACwEAAA8AAABkcnMvZG93bnJldi54bWxMj81OwzAQhO9I&#10;vIO1SNyo3ZJYJcSpEAgkxAFRQIibGy9xhH9C7Dbh7VlOcNvdGc1+U29m79gBx9THoGC5EMAwtNH0&#10;oVPw8nx7tgaWsg5GuxhQwTcm2DTHR7WuTJzCEx62uWMUElKlFdich4rz1Fr0Oi3igIG0jzh6nWkd&#10;O25GPVG4d3wlhORe94E+WD3gtcX2c7v3Cu4fhVw+lO9vpb34upvK7F6LG6fU6cl8dQks45z/zPCL&#10;T+jQENMu7oNJzCkoipUkKwmloA7kKOSahh1dpDwH3tT8f4fmBwAA//8DAFBLAQItABQABgAIAAAA&#10;IQC2gziS/gAAAOEBAAATAAAAAAAAAAAAAAAAAAAAAABbQ29udGVudF9UeXBlc10ueG1sUEsBAi0A&#10;FAAGAAgAAAAhADj9If/WAAAAlAEAAAsAAAAAAAAAAAAAAAAALwEAAF9yZWxzLy5yZWxzUEsBAi0A&#10;FAAGAAgAAAAhAMjJxgmOAgAAJwUAAA4AAAAAAAAAAAAAAAAALgIAAGRycy9lMm9Eb2MueG1sUEsB&#10;Ai0AFAAGAAgAAAAhAJlOR33gAAAACwEAAA8AAAAAAAAAAAAAAAAA6AQAAGRycy9kb3ducmV2Lnht&#10;bFBLBQYAAAAABAAEAPMAAAD1BQAAAAA=&#10;" fillcolor="white [3201]" strokecolor="black [3200]" strokeweight="1pt"/>
                  </w:pict>
                </mc:Fallback>
              </mc:AlternateContent>
            </w:r>
            <w:r w:rsidRPr="008014CD">
              <w:rPr>
                <w:sz w:val="22"/>
              </w:rPr>
              <w:object w:dxaOrig="7050" w:dyaOrig="7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3.5pt;height:165.75pt" o:ole="">
                  <v:imagedata r:id="rId7" o:title=""/>
                </v:shape>
                <o:OLEObject Type="Embed" ProgID="PBrush" ShapeID="_x0000_i1025" DrawAspect="Content" ObjectID="_1650451005" r:id="rId8"/>
              </w:object>
            </w:r>
          </w:p>
          <w:p w:rsidR="00D506AB" w:rsidRPr="008014CD" w:rsidRDefault="00D506AB" w:rsidP="001D3E1B">
            <w:pPr>
              <w:rPr>
                <w:noProof/>
                <w:sz w:val="28"/>
                <w:szCs w:val="26"/>
              </w:rPr>
            </w:pPr>
            <w:r w:rsidRPr="008014CD">
              <w:rPr>
                <w:noProof/>
                <w:sz w:val="28"/>
                <w:szCs w:val="26"/>
              </w:rPr>
              <w:t>Место (площадка) накопления ТКО</w:t>
            </w:r>
          </w:p>
        </w:tc>
      </w:tr>
      <w:tr w:rsidR="00D506AB" w:rsidRPr="008014CD" w:rsidTr="00262756">
        <w:tc>
          <w:tcPr>
            <w:tcW w:w="992" w:type="dxa"/>
          </w:tcPr>
          <w:p w:rsidR="00D506AB" w:rsidRPr="008014CD" w:rsidRDefault="008014CD" w:rsidP="001D3E1B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59</w:t>
            </w:r>
            <w:r w:rsidR="00D506AB" w:rsidRPr="008014CD">
              <w:rPr>
                <w:sz w:val="28"/>
                <w:szCs w:val="26"/>
              </w:rPr>
              <w:t>.</w:t>
            </w:r>
          </w:p>
        </w:tc>
        <w:tc>
          <w:tcPr>
            <w:tcW w:w="6379" w:type="dxa"/>
          </w:tcPr>
          <w:p w:rsidR="00D506AB" w:rsidRPr="008014CD" w:rsidRDefault="004D2963" w:rsidP="001D3E1B">
            <w:pPr>
              <w:rPr>
                <w:sz w:val="28"/>
                <w:szCs w:val="26"/>
              </w:rPr>
            </w:pPr>
            <w:r w:rsidRPr="008014CD">
              <w:rPr>
                <w:sz w:val="28"/>
                <w:szCs w:val="26"/>
              </w:rPr>
              <w:t>село Топчиха</w:t>
            </w:r>
            <w:r w:rsidR="0070339C" w:rsidRPr="008014CD">
              <w:rPr>
                <w:sz w:val="28"/>
                <w:szCs w:val="26"/>
              </w:rPr>
              <w:t xml:space="preserve">, </w:t>
            </w:r>
            <w:r w:rsidRPr="008014CD">
              <w:rPr>
                <w:sz w:val="28"/>
                <w:szCs w:val="26"/>
              </w:rPr>
              <w:t>переулок Садовый, 8</w:t>
            </w:r>
          </w:p>
          <w:p w:rsidR="004D2963" w:rsidRPr="008014CD" w:rsidRDefault="004D2963" w:rsidP="001D3E1B">
            <w:pPr>
              <w:rPr>
                <w:sz w:val="28"/>
                <w:szCs w:val="26"/>
              </w:rPr>
            </w:pPr>
            <w:r w:rsidRPr="008014CD">
              <w:rPr>
                <w:sz w:val="28"/>
                <w:szCs w:val="26"/>
              </w:rPr>
              <w:t>Кадастровый номер участка – 22:49:020107:240</w:t>
            </w:r>
          </w:p>
          <w:p w:rsidR="00D506AB" w:rsidRPr="008014CD" w:rsidRDefault="00D506AB" w:rsidP="004D2963">
            <w:pPr>
              <w:rPr>
                <w:sz w:val="28"/>
                <w:szCs w:val="26"/>
              </w:rPr>
            </w:pPr>
            <w:r w:rsidRPr="008014CD">
              <w:rPr>
                <w:sz w:val="28"/>
                <w:szCs w:val="26"/>
              </w:rPr>
              <w:t>Ориентировочная площадь:</w:t>
            </w:r>
            <w:r w:rsidR="004220ED" w:rsidRPr="008014CD">
              <w:rPr>
                <w:sz w:val="28"/>
                <w:szCs w:val="26"/>
              </w:rPr>
              <w:t xml:space="preserve"> </w:t>
            </w:r>
            <w:r w:rsidR="004D2963" w:rsidRPr="008014CD">
              <w:rPr>
                <w:sz w:val="28"/>
                <w:szCs w:val="26"/>
              </w:rPr>
              <w:t>1364</w:t>
            </w:r>
            <w:r w:rsidRPr="008014CD">
              <w:rPr>
                <w:sz w:val="28"/>
                <w:szCs w:val="26"/>
              </w:rPr>
              <w:t xml:space="preserve"> кв.м.</w:t>
            </w:r>
          </w:p>
        </w:tc>
        <w:tc>
          <w:tcPr>
            <w:tcW w:w="7654" w:type="dxa"/>
          </w:tcPr>
          <w:p w:rsidR="00D506AB" w:rsidRPr="008014CD" w:rsidRDefault="008014CD" w:rsidP="001D3E1B">
            <w:pPr>
              <w:jc w:val="center"/>
              <w:rPr>
                <w:noProof/>
                <w:sz w:val="28"/>
                <w:szCs w:val="26"/>
              </w:rPr>
            </w:pPr>
            <w:r>
              <w:rPr>
                <w:noProof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1790699</wp:posOffset>
                      </wp:positionH>
                      <wp:positionV relativeFrom="paragraph">
                        <wp:posOffset>1203960</wp:posOffset>
                      </wp:positionV>
                      <wp:extent cx="381000" cy="1058545"/>
                      <wp:effectExtent l="0" t="0" r="19050" b="27305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10585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F59726" id="Прямая соединительная линия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pt,94.8pt" to="171pt,1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838QEAAOgDAAAOAAAAZHJzL2Uyb0RvYy54bWysU82O0zAQviPxDpbvNGlpURU13cOugAOC&#10;ip8H8Dp2Y+E/2aZNb8AZqY/AK3AAaaWFfYbkjXbspAEB2gPiYo09830z38x4ddYoiXbMeWF0iaeT&#10;HCOmqamE3pb4zevHD5YY+UB0RaTRrMQH5vHZ+v691d4WbGZqIyvmEJBoX+xtiesQbJFlntZMET8x&#10;lmlwcuMUCXB126xyZA/sSmazPH+U7Y2rrDOUeQ+vF70TrxM/54yGF5x7FpAsMdQW0unSeRnPbL0i&#10;xdYRWws6lEH+oQpFhIakI9UFCQS9c+IPKiWoM97wMKFGZYZzQVnSAGqm+W9qXtXEsqQFmuPt2Cb/&#10;/2jp893GIVGVeI6RJgpG1H7u3nfH9nv7pTui7kN7035rv7ZX7Y/2qvsI9nX3CezobK+H5yOax07u&#10;rS+A8Fxv3HDzduNiWxruFOJS2KewJKlRIB01aQ6HcQ6sCYjC48PlNM9hWhRc03yxXMwXkT7reSKf&#10;dT48YUahaJRYCh37RAqye+ZDH3oKAVysq68kWeEgWQyW+iXjoD1mTOi0dexcOrQjsC/V2+mQNkVG&#10;CBdSjqD8btAQG2EsbeIInN0NHKNTRqPDCFRCG/c3cGhOpfI+/qS61xplX5rqkOaS2gHrlBo6rH7c&#10;11/vCf7zg65vAQAA//8DAFBLAwQUAAYACAAAACEAas8lld8AAAALAQAADwAAAGRycy9kb3ducmV2&#10;LnhtbEyPwU7DMBBE70j8g7VI3KiDW6IQ4lQVFHFpDwQ+wI1NHDVeR7bbpH/P9gS33Z3R7JtqPbuB&#10;nU2IvUcJj4sMmMHW6x47Cd9f7w8FsJgUajV4NBIuJsK6vr2pVKn9hJ/m3KSOUQjGUkmwKY0l57G1&#10;xqm48KNB0n58cCrRGjqug5oo3A1cZFnOneqRPlg1mldr2mNzchI+xGon7Cbsm/h2mae02/otHqW8&#10;v5s3L8CSmdOfGa74hA41MR38CXVkgwRRCOqSSCiec2DkWK6ulwMNT/kSeF3x/x3qXwAAAP//AwBQ&#10;SwECLQAUAAYACAAAACEAtoM4kv4AAADhAQAAEwAAAAAAAAAAAAAAAAAAAAAAW0NvbnRlbnRfVHlw&#10;ZXNdLnhtbFBLAQItABQABgAIAAAAIQA4/SH/1gAAAJQBAAALAAAAAAAAAAAAAAAAAC8BAABfcmVs&#10;cy8ucmVsc1BLAQItABQABgAIAAAAIQC7CZ838QEAAOgDAAAOAAAAAAAAAAAAAAAAAC4CAABkcnMv&#10;ZTJvRG9jLnhtbFBLAQItABQABgAIAAAAIQBqzyWV3wAAAAsBAAAPAAAAAAAAAAAAAAAAAEsEAABk&#10;cnMvZG93bnJldi54bWxQSwUGAAAAAAQABADzAAAAVw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014CD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18008D42" wp14:editId="6837CBF4">
                  <wp:simplePos x="0" y="0"/>
                  <wp:positionH relativeFrom="column">
                    <wp:posOffset>2074097</wp:posOffset>
                  </wp:positionH>
                  <wp:positionV relativeFrom="paragraph">
                    <wp:posOffset>997268</wp:posOffset>
                  </wp:positionV>
                  <wp:extent cx="234852" cy="208380"/>
                  <wp:effectExtent l="13018" t="25082" r="7302" b="7303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89143">
                            <a:off x="0" y="0"/>
                            <a:ext cx="234852" cy="20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14CD">
              <w:rPr>
                <w:sz w:val="22"/>
              </w:rPr>
              <w:object w:dxaOrig="7050" w:dyaOrig="7125">
                <v:shape id="_x0000_i1026" type="#_x0000_t75" style="width:167.25pt;height:170.25pt" o:ole="">
                  <v:imagedata r:id="rId10" o:title=""/>
                </v:shape>
                <o:OLEObject Type="Embed" ProgID="PBrush" ShapeID="_x0000_i1026" DrawAspect="Content" ObjectID="_1650451006" r:id="rId11"/>
              </w:object>
            </w:r>
          </w:p>
          <w:p w:rsidR="00D506AB" w:rsidRPr="008014CD" w:rsidRDefault="00D506AB" w:rsidP="001D3E1B">
            <w:pPr>
              <w:rPr>
                <w:noProof/>
                <w:sz w:val="28"/>
                <w:szCs w:val="26"/>
              </w:rPr>
            </w:pPr>
            <w:r w:rsidRPr="008014CD">
              <w:rPr>
                <w:noProof/>
                <w:sz w:val="28"/>
                <w:szCs w:val="26"/>
              </w:rPr>
              <w:t>Место (площадка) накопления ТКО</w:t>
            </w:r>
            <w:r w:rsidR="002D62AC" w:rsidRPr="008014CD">
              <w:rPr>
                <w:noProof/>
                <w:sz w:val="28"/>
                <w:szCs w:val="26"/>
              </w:rPr>
              <w:t xml:space="preserve">                               </w:t>
            </w:r>
            <w:r w:rsidR="002B30DC" w:rsidRPr="008014CD">
              <w:rPr>
                <w:noProof/>
                <w:sz w:val="28"/>
                <w:szCs w:val="26"/>
              </w:rPr>
              <w:t xml:space="preserve">         </w:t>
            </w:r>
            <w:r w:rsidR="002D62AC" w:rsidRPr="008014CD">
              <w:rPr>
                <w:noProof/>
                <w:sz w:val="28"/>
                <w:szCs w:val="26"/>
              </w:rPr>
              <w:t xml:space="preserve"> »</w:t>
            </w:r>
          </w:p>
        </w:tc>
      </w:tr>
    </w:tbl>
    <w:p w:rsidR="0022541A" w:rsidRPr="002D7F9F" w:rsidRDefault="0022541A" w:rsidP="002D7F9F">
      <w:pPr>
        <w:tabs>
          <w:tab w:val="left" w:pos="915"/>
        </w:tabs>
        <w:rPr>
          <w:sz w:val="18"/>
        </w:rPr>
      </w:pPr>
    </w:p>
    <w:sectPr w:rsidR="0022541A" w:rsidRPr="002D7F9F" w:rsidSect="00262756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ED9" w:rsidRDefault="00F57ED9" w:rsidP="002D7F9F">
      <w:r>
        <w:separator/>
      </w:r>
    </w:p>
  </w:endnote>
  <w:endnote w:type="continuationSeparator" w:id="0">
    <w:p w:rsidR="00F57ED9" w:rsidRDefault="00F57ED9" w:rsidP="002D7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ED9" w:rsidRDefault="00F57ED9" w:rsidP="002D7F9F">
      <w:r>
        <w:separator/>
      </w:r>
    </w:p>
  </w:footnote>
  <w:footnote w:type="continuationSeparator" w:id="0">
    <w:p w:rsidR="00F57ED9" w:rsidRDefault="00F57ED9" w:rsidP="002D7F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92"/>
    <w:rsid w:val="00027A21"/>
    <w:rsid w:val="000408DC"/>
    <w:rsid w:val="00086A51"/>
    <w:rsid w:val="000B013E"/>
    <w:rsid w:val="000D4428"/>
    <w:rsid w:val="00115430"/>
    <w:rsid w:val="00133E82"/>
    <w:rsid w:val="001B266E"/>
    <w:rsid w:val="001E2580"/>
    <w:rsid w:val="001E55AB"/>
    <w:rsid w:val="001F2B30"/>
    <w:rsid w:val="001F389B"/>
    <w:rsid w:val="0022541A"/>
    <w:rsid w:val="00246583"/>
    <w:rsid w:val="00262756"/>
    <w:rsid w:val="002663CD"/>
    <w:rsid w:val="00282B45"/>
    <w:rsid w:val="002A32CC"/>
    <w:rsid w:val="002B30DC"/>
    <w:rsid w:val="002D4F42"/>
    <w:rsid w:val="002D62AC"/>
    <w:rsid w:val="002D7F9F"/>
    <w:rsid w:val="002E30A0"/>
    <w:rsid w:val="00305E92"/>
    <w:rsid w:val="00320F0A"/>
    <w:rsid w:val="00352B2A"/>
    <w:rsid w:val="003A3E1B"/>
    <w:rsid w:val="003C4C47"/>
    <w:rsid w:val="003E5C33"/>
    <w:rsid w:val="003E61DC"/>
    <w:rsid w:val="004220ED"/>
    <w:rsid w:val="00437B7D"/>
    <w:rsid w:val="00451E96"/>
    <w:rsid w:val="00481AE3"/>
    <w:rsid w:val="004A348B"/>
    <w:rsid w:val="004B4323"/>
    <w:rsid w:val="004D2963"/>
    <w:rsid w:val="004D7928"/>
    <w:rsid w:val="004F2B9F"/>
    <w:rsid w:val="00532C7E"/>
    <w:rsid w:val="00536EC1"/>
    <w:rsid w:val="00586AC8"/>
    <w:rsid w:val="005877D7"/>
    <w:rsid w:val="005A1FC4"/>
    <w:rsid w:val="005B0413"/>
    <w:rsid w:val="005C3D91"/>
    <w:rsid w:val="006007DE"/>
    <w:rsid w:val="00685C89"/>
    <w:rsid w:val="00686863"/>
    <w:rsid w:val="0070339C"/>
    <w:rsid w:val="00707B7D"/>
    <w:rsid w:val="00744C5A"/>
    <w:rsid w:val="0078270A"/>
    <w:rsid w:val="008014CD"/>
    <w:rsid w:val="008040B1"/>
    <w:rsid w:val="008148F7"/>
    <w:rsid w:val="00823FD5"/>
    <w:rsid w:val="0086535E"/>
    <w:rsid w:val="00891188"/>
    <w:rsid w:val="008A7989"/>
    <w:rsid w:val="008D63EE"/>
    <w:rsid w:val="008D724B"/>
    <w:rsid w:val="00902DB0"/>
    <w:rsid w:val="00913E30"/>
    <w:rsid w:val="00925A1B"/>
    <w:rsid w:val="009C60AB"/>
    <w:rsid w:val="009E2CA9"/>
    <w:rsid w:val="009E47F1"/>
    <w:rsid w:val="009E79D5"/>
    <w:rsid w:val="00AC6550"/>
    <w:rsid w:val="00B124AB"/>
    <w:rsid w:val="00B130BC"/>
    <w:rsid w:val="00BC0614"/>
    <w:rsid w:val="00C04D77"/>
    <w:rsid w:val="00C246ED"/>
    <w:rsid w:val="00C42D19"/>
    <w:rsid w:val="00C61DF5"/>
    <w:rsid w:val="00C8625E"/>
    <w:rsid w:val="00C8648F"/>
    <w:rsid w:val="00D17B32"/>
    <w:rsid w:val="00D17D89"/>
    <w:rsid w:val="00D2744F"/>
    <w:rsid w:val="00D352C0"/>
    <w:rsid w:val="00D506AB"/>
    <w:rsid w:val="00DC1534"/>
    <w:rsid w:val="00E073A9"/>
    <w:rsid w:val="00E61002"/>
    <w:rsid w:val="00E855FE"/>
    <w:rsid w:val="00EB166C"/>
    <w:rsid w:val="00EC3C03"/>
    <w:rsid w:val="00EF090D"/>
    <w:rsid w:val="00F31DF2"/>
    <w:rsid w:val="00F46761"/>
    <w:rsid w:val="00F51F9C"/>
    <w:rsid w:val="00F57ED9"/>
    <w:rsid w:val="00FA1ACB"/>
    <w:rsid w:val="00FE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904784B"/>
  <w15:chartTrackingRefBased/>
  <w15:docId w15:val="{FDDED143-07F5-48E7-9B8D-352C385A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6A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166C"/>
    <w:pPr>
      <w:overflowPunct/>
      <w:autoSpaceDE/>
      <w:autoSpaceDN/>
      <w:adjustRightInd/>
      <w:textAlignment w:val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EB166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D7F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D7F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D7F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D7F9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0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3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DEEF7-A5C2-4DCA-A41F-C8828E849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3</cp:revision>
  <cp:lastPrinted>2020-03-26T08:25:00Z</cp:lastPrinted>
  <dcterms:created xsi:type="dcterms:W3CDTF">2020-03-26T08:26:00Z</dcterms:created>
  <dcterms:modified xsi:type="dcterms:W3CDTF">2020-05-08T06:50:00Z</dcterms:modified>
</cp:coreProperties>
</file>