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9" w:rsidRP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D3E79" w:rsidRDefault="009D3E79" w:rsidP="009D3E79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9D3E79" w:rsidRDefault="009D3E79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5A" w:rsidRPr="00973F5A" w:rsidRDefault="00973F5A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79" w:rsidRPr="00F23D47" w:rsidRDefault="004C2693" w:rsidP="00973F5A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18.05.</w:t>
      </w:r>
      <w:r w:rsidR="009D3E79" w:rsidRPr="00F23D47">
        <w:rPr>
          <w:rFonts w:ascii="Arial" w:hAnsi="Arial" w:cs="Arial"/>
          <w:sz w:val="24"/>
          <w:szCs w:val="24"/>
        </w:rPr>
        <w:t>20</w:t>
      </w:r>
      <w:r w:rsidR="007C0CD5">
        <w:rPr>
          <w:rFonts w:ascii="Arial" w:hAnsi="Arial" w:cs="Arial"/>
          <w:sz w:val="24"/>
          <w:szCs w:val="24"/>
        </w:rPr>
        <w:t>20</w:t>
      </w:r>
      <w:r w:rsidR="009D3E79">
        <w:rPr>
          <w:rFonts w:ascii="Arial" w:hAnsi="Arial" w:cs="Arial"/>
          <w:sz w:val="24"/>
          <w:szCs w:val="24"/>
        </w:rPr>
        <w:tab/>
        <w:t xml:space="preserve">     </w:t>
      </w:r>
      <w:r w:rsidR="009D3E79" w:rsidRPr="00F23D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198</w:t>
      </w:r>
      <w:bookmarkStart w:id="0" w:name="_GoBack"/>
      <w:bookmarkEnd w:id="0"/>
    </w:p>
    <w:p w:rsidR="009D3E79" w:rsidRPr="009D3E79" w:rsidRDefault="009D3E79" w:rsidP="009D3E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9D3E79" w:rsidRPr="006D1B71" w:rsidRDefault="009D3E79" w:rsidP="00D70D6D">
      <w:pPr>
        <w:pStyle w:val="1"/>
        <w:tabs>
          <w:tab w:val="left" w:pos="4536"/>
        </w:tabs>
        <w:spacing w:before="0" w:line="240" w:lineRule="auto"/>
        <w:ind w:right="4820"/>
        <w:jc w:val="both"/>
        <w:rPr>
          <w:rFonts w:ascii="Times New Roman" w:hAnsi="Times New Roman" w:cs="Times New Roman"/>
          <w:sz w:val="26"/>
          <w:szCs w:val="26"/>
        </w:rPr>
      </w:pPr>
      <w:r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EF60D3" w:rsidRPr="006D1B71">
        <w:rPr>
          <w:rFonts w:ascii="Times New Roman" w:hAnsi="Times New Roman" w:cs="Times New Roman"/>
          <w:color w:val="000000"/>
          <w:sz w:val="26"/>
          <w:szCs w:val="26"/>
        </w:rPr>
        <w:t>создании</w:t>
      </w:r>
      <w:r w:rsidR="005C22F2">
        <w:rPr>
          <w:rFonts w:ascii="Times New Roman" w:hAnsi="Times New Roman" w:cs="Times New Roman"/>
          <w:color w:val="000000"/>
          <w:sz w:val="26"/>
          <w:szCs w:val="26"/>
        </w:rPr>
        <w:t xml:space="preserve"> и ликвидации</w:t>
      </w:r>
      <w:r w:rsidR="00EF60D3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 мест (площадок</w:t>
      </w:r>
      <w:r w:rsidRPr="006D1B71">
        <w:rPr>
          <w:rFonts w:ascii="Times New Roman" w:hAnsi="Times New Roman" w:cs="Times New Roman"/>
          <w:color w:val="000000"/>
          <w:sz w:val="26"/>
          <w:szCs w:val="26"/>
        </w:rPr>
        <w:t>) накопления твердых коммунальных отходо</w:t>
      </w:r>
      <w:r w:rsidR="00EF60D3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806E24" w:rsidRPr="006D1B71">
        <w:rPr>
          <w:rFonts w:ascii="Times New Roman" w:hAnsi="Times New Roman" w:cs="Times New Roman"/>
          <w:color w:val="000000"/>
          <w:sz w:val="26"/>
          <w:szCs w:val="26"/>
        </w:rPr>
        <w:t>на территории муниципального образования Топчихинский сельсовет</w:t>
      </w:r>
    </w:p>
    <w:p w:rsidR="009D3E79" w:rsidRPr="006D1B71" w:rsidRDefault="009D3E79" w:rsidP="001C379A">
      <w:pPr>
        <w:spacing w:after="0" w:line="240" w:lineRule="auto"/>
        <w:ind w:right="5138"/>
        <w:rPr>
          <w:rFonts w:ascii="Times New Roman" w:hAnsi="Times New Roman" w:cs="Times New Roman"/>
          <w:sz w:val="26"/>
          <w:szCs w:val="26"/>
        </w:rPr>
      </w:pPr>
    </w:p>
    <w:p w:rsidR="009D3E79" w:rsidRPr="006D1B71" w:rsidRDefault="00D70D6D" w:rsidP="006D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1B71">
        <w:rPr>
          <w:rFonts w:ascii="Times New Roman" w:hAnsi="Times New Roman" w:cs="Times New Roman"/>
          <w:sz w:val="26"/>
          <w:szCs w:val="26"/>
        </w:rPr>
        <w:t>В соответствии</w:t>
      </w:r>
      <w:r w:rsidR="008B3F3E"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Pr="006D1B71">
        <w:rPr>
          <w:rFonts w:ascii="Times New Roman" w:hAnsi="Times New Roman" w:cs="Times New Roman"/>
          <w:sz w:val="26"/>
          <w:szCs w:val="26"/>
        </w:rPr>
        <w:t xml:space="preserve">с </w:t>
      </w:r>
      <w:r w:rsidR="008B3F3E" w:rsidRPr="006D1B71">
        <w:rPr>
          <w:rFonts w:ascii="Times New Roman" w:hAnsi="Times New Roman" w:cs="Times New Roman"/>
          <w:sz w:val="26"/>
          <w:szCs w:val="26"/>
        </w:rPr>
        <w:t>пункт</w:t>
      </w:r>
      <w:r w:rsidRPr="006D1B71">
        <w:rPr>
          <w:rFonts w:ascii="Times New Roman" w:hAnsi="Times New Roman" w:cs="Times New Roman"/>
          <w:sz w:val="26"/>
          <w:szCs w:val="26"/>
        </w:rPr>
        <w:t xml:space="preserve">ами </w:t>
      </w:r>
      <w:r w:rsidR="009D3E79" w:rsidRPr="006D1B71">
        <w:rPr>
          <w:rFonts w:ascii="Times New Roman" w:hAnsi="Times New Roman" w:cs="Times New Roman"/>
          <w:sz w:val="26"/>
          <w:szCs w:val="26"/>
        </w:rPr>
        <w:t>2,</w:t>
      </w:r>
      <w:r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3 статьи 8 Федерального закона </w:t>
      </w:r>
      <w:r w:rsidR="007C0CD5" w:rsidRPr="006D1B71">
        <w:rPr>
          <w:rFonts w:ascii="Times New Roman" w:hAnsi="Times New Roman" w:cs="Times New Roman"/>
          <w:sz w:val="26"/>
          <w:szCs w:val="26"/>
        </w:rPr>
        <w:br/>
      </w:r>
      <w:r w:rsidR="009D3E79" w:rsidRPr="006D1B71">
        <w:rPr>
          <w:rFonts w:ascii="Times New Roman" w:hAnsi="Times New Roman" w:cs="Times New Roman"/>
          <w:sz w:val="26"/>
          <w:szCs w:val="26"/>
        </w:rPr>
        <w:t>от 24.06.1998 № 89-ФЗ «Об отход</w:t>
      </w:r>
      <w:r w:rsidR="008B3F3E" w:rsidRPr="006D1B71">
        <w:rPr>
          <w:rFonts w:ascii="Times New Roman" w:hAnsi="Times New Roman" w:cs="Times New Roman"/>
          <w:sz w:val="26"/>
          <w:szCs w:val="26"/>
        </w:rPr>
        <w:t>ах производства и потребления»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, </w:t>
      </w:r>
      <w:r w:rsidR="00170D75" w:rsidRPr="006D1B71">
        <w:rPr>
          <w:rFonts w:ascii="Times New Roman" w:hAnsi="Times New Roman" w:cs="Times New Roman"/>
          <w:sz w:val="26"/>
          <w:szCs w:val="26"/>
        </w:rPr>
        <w:t>пункт</w:t>
      </w:r>
      <w:r w:rsidRPr="006D1B71">
        <w:rPr>
          <w:rFonts w:ascii="Times New Roman" w:hAnsi="Times New Roman" w:cs="Times New Roman"/>
          <w:sz w:val="26"/>
          <w:szCs w:val="26"/>
        </w:rPr>
        <w:t>ом</w:t>
      </w:r>
      <w:r w:rsidR="00170D75" w:rsidRPr="006D1B71">
        <w:rPr>
          <w:rFonts w:ascii="Times New Roman" w:hAnsi="Times New Roman" w:cs="Times New Roman"/>
          <w:sz w:val="26"/>
          <w:szCs w:val="26"/>
        </w:rPr>
        <w:t xml:space="preserve"> 3</w:t>
      </w:r>
      <w:r w:rsidR="00B172CE"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="00170D75" w:rsidRPr="006D1B71">
        <w:rPr>
          <w:rFonts w:ascii="Times New Roman" w:hAnsi="Times New Roman" w:cs="Times New Roman"/>
          <w:sz w:val="26"/>
          <w:szCs w:val="26"/>
        </w:rPr>
        <w:t>Правил</w:t>
      </w:r>
      <w:r w:rsidR="008B3F3E" w:rsidRPr="006D1B71">
        <w:rPr>
          <w:rFonts w:ascii="Times New Roman" w:hAnsi="Times New Roman" w:cs="Times New Roman"/>
          <w:sz w:val="26"/>
          <w:szCs w:val="26"/>
        </w:rPr>
        <w:t xml:space="preserve"> обустройства мест (площадок) накопления твердых коммунальных отходов и в</w:t>
      </w:r>
      <w:r w:rsidR="00170D75" w:rsidRPr="006D1B71">
        <w:rPr>
          <w:rFonts w:ascii="Times New Roman" w:hAnsi="Times New Roman" w:cs="Times New Roman"/>
          <w:sz w:val="26"/>
          <w:szCs w:val="26"/>
        </w:rPr>
        <w:t>едения их реестра, утвержденных</w:t>
      </w:r>
      <w:r w:rsidR="008B3F3E" w:rsidRPr="006D1B7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</w:t>
      </w:r>
      <w:r w:rsidR="0083390A">
        <w:rPr>
          <w:rFonts w:ascii="Times New Roman" w:hAnsi="Times New Roman" w:cs="Times New Roman"/>
          <w:sz w:val="26"/>
          <w:szCs w:val="26"/>
        </w:rPr>
        <w:br/>
      </w:r>
      <w:r w:rsidR="008B3F3E" w:rsidRPr="006D1B71">
        <w:rPr>
          <w:rFonts w:ascii="Times New Roman" w:hAnsi="Times New Roman" w:cs="Times New Roman"/>
          <w:sz w:val="26"/>
          <w:szCs w:val="26"/>
        </w:rPr>
        <w:t>от 31.08.2018 № 1039</w:t>
      </w:r>
      <w:r w:rsidR="009D3E79" w:rsidRPr="006D1B71">
        <w:rPr>
          <w:rFonts w:ascii="Times New Roman" w:hAnsi="Times New Roman" w:cs="Times New Roman"/>
          <w:sz w:val="26"/>
          <w:szCs w:val="26"/>
        </w:rPr>
        <w:t>,</w:t>
      </w:r>
      <w:r w:rsidR="00807ADD"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Pr="006D1B71">
        <w:rPr>
          <w:rFonts w:ascii="Times New Roman" w:hAnsi="Times New Roman" w:cs="Times New Roman"/>
          <w:sz w:val="26"/>
          <w:szCs w:val="26"/>
        </w:rPr>
        <w:t xml:space="preserve">пунктом 1 части 2, </w:t>
      </w:r>
      <w:r w:rsidR="00016372" w:rsidRPr="006D1B71">
        <w:rPr>
          <w:rFonts w:ascii="Times New Roman" w:hAnsi="Times New Roman" w:cs="Times New Roman"/>
          <w:sz w:val="26"/>
          <w:szCs w:val="26"/>
        </w:rPr>
        <w:t>частью</w:t>
      </w:r>
      <w:r w:rsidRPr="006D1B71">
        <w:rPr>
          <w:rFonts w:ascii="Times New Roman" w:hAnsi="Times New Roman" w:cs="Times New Roman"/>
          <w:sz w:val="26"/>
          <w:szCs w:val="26"/>
        </w:rPr>
        <w:t xml:space="preserve"> 3 статьи 7 Закона Алтайского края от 11.02.2008 № 11-ЗС «Об обращении с отходами производства и потребления в Алтайском крае», </w:t>
      </w:r>
      <w:r w:rsidR="00807ADD" w:rsidRPr="006D1B71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1C379A" w:rsidRPr="006D1B71">
        <w:rPr>
          <w:rFonts w:ascii="Times New Roman" w:hAnsi="Times New Roman" w:cs="Times New Roman"/>
          <w:sz w:val="26"/>
          <w:szCs w:val="26"/>
        </w:rPr>
        <w:t>П</w:t>
      </w:r>
      <w:r w:rsidR="00807ADD" w:rsidRPr="006D1B71">
        <w:rPr>
          <w:rFonts w:ascii="Times New Roman" w:hAnsi="Times New Roman" w:cs="Times New Roman"/>
          <w:sz w:val="26"/>
          <w:szCs w:val="26"/>
        </w:rPr>
        <w:t>равил благоустройства</w:t>
      </w:r>
      <w:r w:rsidR="00E30F1B" w:rsidRPr="006D1B71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 w:rsidR="008E1EAB" w:rsidRPr="006D1B71">
        <w:rPr>
          <w:rFonts w:ascii="Times New Roman" w:hAnsi="Times New Roman" w:cs="Times New Roman"/>
          <w:sz w:val="26"/>
          <w:szCs w:val="26"/>
        </w:rPr>
        <w:t xml:space="preserve">о образования Топчихинский </w:t>
      </w:r>
      <w:r w:rsidR="001C379A" w:rsidRPr="006D1B71">
        <w:rPr>
          <w:rFonts w:ascii="Times New Roman" w:hAnsi="Times New Roman" w:cs="Times New Roman"/>
          <w:sz w:val="26"/>
          <w:szCs w:val="26"/>
        </w:rPr>
        <w:t>сельсовет</w:t>
      </w:r>
      <w:r w:rsidR="00807ADD" w:rsidRPr="006D1B71">
        <w:rPr>
          <w:rFonts w:ascii="Times New Roman" w:hAnsi="Times New Roman" w:cs="Times New Roman"/>
          <w:sz w:val="26"/>
          <w:szCs w:val="26"/>
        </w:rPr>
        <w:t>,</w:t>
      </w:r>
      <w:r w:rsidR="006D1B71" w:rsidRPr="006D1B71">
        <w:rPr>
          <w:rFonts w:ascii="Times New Roman" w:hAnsi="Times New Roman" w:cs="Times New Roman"/>
          <w:sz w:val="26"/>
          <w:szCs w:val="26"/>
        </w:rPr>
        <w:t xml:space="preserve"> </w:t>
      </w:r>
      <w:r w:rsidR="006D1B71">
        <w:rPr>
          <w:rFonts w:ascii="Times New Roman" w:hAnsi="Times New Roman" w:cs="Times New Roman"/>
          <w:sz w:val="26"/>
          <w:szCs w:val="26"/>
        </w:rPr>
        <w:t>учитывая заключения</w:t>
      </w:r>
      <w:r w:rsidR="006D1B71" w:rsidRPr="006D1B71">
        <w:rPr>
          <w:rFonts w:ascii="Times New Roman" w:hAnsi="Times New Roman" w:cs="Times New Roman"/>
          <w:sz w:val="26"/>
          <w:szCs w:val="26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Алтайскому краю в г. Алейске, Алейском, Калманском, Топчихинском, Усть-Калманском, Усть-Пристанском и Чарышском районах</w:t>
      </w:r>
      <w:r w:rsidR="005C22F2">
        <w:rPr>
          <w:rFonts w:ascii="Times New Roman" w:hAnsi="Times New Roman" w:cs="Times New Roman"/>
          <w:sz w:val="26"/>
          <w:szCs w:val="26"/>
        </w:rPr>
        <w:t xml:space="preserve"> от 15.05</w:t>
      </w:r>
      <w:r w:rsidR="009D3999">
        <w:rPr>
          <w:rFonts w:ascii="Times New Roman" w:hAnsi="Times New Roman" w:cs="Times New Roman"/>
          <w:sz w:val="26"/>
          <w:szCs w:val="26"/>
        </w:rPr>
        <w:t>.2020 №</w:t>
      </w:r>
      <w:r w:rsidR="007000F4">
        <w:rPr>
          <w:rFonts w:ascii="Times New Roman" w:hAnsi="Times New Roman" w:cs="Times New Roman"/>
          <w:sz w:val="26"/>
          <w:szCs w:val="26"/>
        </w:rPr>
        <w:t xml:space="preserve"> </w:t>
      </w:r>
      <w:r w:rsidR="005C22F2">
        <w:rPr>
          <w:rFonts w:ascii="Times New Roman" w:hAnsi="Times New Roman" w:cs="Times New Roman"/>
          <w:sz w:val="26"/>
          <w:szCs w:val="26"/>
        </w:rPr>
        <w:t>224-249</w:t>
      </w:r>
      <w:r w:rsidR="006D1B71" w:rsidRPr="006D1B71">
        <w:rPr>
          <w:rFonts w:ascii="Times New Roman" w:hAnsi="Times New Roman" w:cs="Times New Roman"/>
          <w:sz w:val="26"/>
          <w:szCs w:val="26"/>
        </w:rPr>
        <w:t>,</w:t>
      </w:r>
      <w:r w:rsidR="00664BB1">
        <w:rPr>
          <w:rFonts w:ascii="Times New Roman" w:hAnsi="Times New Roman" w:cs="Times New Roman"/>
          <w:sz w:val="26"/>
          <w:szCs w:val="26"/>
        </w:rPr>
        <w:t xml:space="preserve"> принимая во внимание, что ранее созданное место (площадка) накопления твердых коммунальных отходов </w:t>
      </w:r>
      <w:r w:rsidR="00664BB1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ТКО) </w:t>
      </w:r>
      <w:r w:rsidR="00664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адресу: </w:t>
      </w:r>
      <w:r w:rsidR="00664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с. Топчиха, ул. Чехова около дома № 1 (постановление Администрации района </w:t>
      </w:r>
      <w:r w:rsidR="00664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от 17.04.2020 № 161) подлежит ликвидации по просьбе жителей в связи с переносом контейнеров на иное место (площадку) накопления ТКО, 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1C379A" w:rsidRPr="006D1B71">
        <w:rPr>
          <w:rFonts w:ascii="Times New Roman" w:hAnsi="Times New Roman" w:cs="Times New Roman"/>
          <w:sz w:val="26"/>
          <w:szCs w:val="26"/>
        </w:rPr>
        <w:t>У</w:t>
      </w:r>
      <w:r w:rsidR="009D3E79" w:rsidRPr="006D1B71">
        <w:rPr>
          <w:rFonts w:ascii="Times New Roman" w:hAnsi="Times New Roman" w:cs="Times New Roman"/>
          <w:sz w:val="26"/>
          <w:szCs w:val="26"/>
        </w:rPr>
        <w:t>ставом муниципального образования Топчихинский район Алтайского края</w:t>
      </w:r>
      <w:r w:rsidR="006C649C" w:rsidRPr="006D1B71">
        <w:rPr>
          <w:rFonts w:ascii="Times New Roman" w:hAnsi="Times New Roman" w:cs="Times New Roman"/>
          <w:sz w:val="26"/>
          <w:szCs w:val="26"/>
        </w:rPr>
        <w:t>,</w:t>
      </w:r>
      <w:r w:rsidR="009D3E79" w:rsidRPr="006D1B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3E79" w:rsidRPr="006D1B71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="009D3E79" w:rsidRPr="006D1B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508D0" w:rsidRPr="006D1B71" w:rsidRDefault="00EF60D3" w:rsidP="000C26E9">
      <w:pPr>
        <w:pStyle w:val="a5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места</w:t>
      </w:r>
      <w:r w:rsidR="00EB4B73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(площадки)</w:t>
      </w: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накопления </w:t>
      </w:r>
      <w:r w:rsidR="00664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ТКО </w:t>
      </w:r>
      <w:r w:rsidR="006D1B71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частном секторе</w:t>
      </w:r>
      <w:r w:rsidR="009D3E79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муниципального образования Топчихинский </w:t>
      </w:r>
      <w:r w:rsidR="008B3F3E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="00806E24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tbl>
      <w:tblPr>
        <w:tblStyle w:val="a6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4"/>
        <w:gridCol w:w="8762"/>
      </w:tblGrid>
      <w:tr w:rsidR="007000F4" w:rsidRPr="006D1B71" w:rsidTr="005C61F5">
        <w:trPr>
          <w:trHeight w:val="654"/>
        </w:trPr>
        <w:tc>
          <w:tcPr>
            <w:tcW w:w="594" w:type="dxa"/>
          </w:tcPr>
          <w:p w:rsidR="007000F4" w:rsidRPr="006D1B71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000F4" w:rsidRPr="006D1B71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762" w:type="dxa"/>
          </w:tcPr>
          <w:p w:rsidR="007000F4" w:rsidRPr="006D1B71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Нахождение места (площадки) накопления ТКО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62" w:type="dxa"/>
          </w:tcPr>
          <w:p w:rsidR="007000F4" w:rsidRPr="006D1B71" w:rsidRDefault="00664BB1" w:rsidP="006D1B71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5C22F2">
              <w:rPr>
                <w:rFonts w:ascii="Times New Roman" w:hAnsi="Times New Roman" w:cs="Times New Roman"/>
                <w:sz w:val="26"/>
                <w:szCs w:val="26"/>
              </w:rPr>
              <w:t>пер. Мельничный около дома № 18Б</w:t>
            </w:r>
            <w:r w:rsidR="007000F4"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62" w:type="dxa"/>
          </w:tcPr>
          <w:p w:rsidR="007000F4" w:rsidRPr="006D1B71" w:rsidRDefault="00664BB1" w:rsidP="009D399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5C22F2">
              <w:rPr>
                <w:rFonts w:ascii="Times New Roman" w:hAnsi="Times New Roman" w:cs="Times New Roman"/>
                <w:sz w:val="26"/>
                <w:szCs w:val="26"/>
              </w:rPr>
              <w:t>пер. Школьный около дома № 7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62" w:type="dxa"/>
          </w:tcPr>
          <w:p w:rsidR="007000F4" w:rsidRPr="006D1B71" w:rsidRDefault="00664BB1" w:rsidP="006D1B7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5C22F2">
              <w:rPr>
                <w:rFonts w:ascii="Times New Roman" w:hAnsi="Times New Roman" w:cs="Times New Roman"/>
                <w:sz w:val="26"/>
                <w:szCs w:val="26"/>
              </w:rPr>
              <w:t>ул. 40 лет Октября около дома 1а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62" w:type="dxa"/>
          </w:tcPr>
          <w:p w:rsidR="007000F4" w:rsidRPr="006D1B71" w:rsidRDefault="00664BB1" w:rsidP="006D1B7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8F20B0" w:rsidRPr="008F20B0">
              <w:rPr>
                <w:rFonts w:ascii="Times New Roman" w:hAnsi="Times New Roman" w:cs="Times New Roman"/>
                <w:sz w:val="26"/>
                <w:szCs w:val="26"/>
              </w:rPr>
              <w:t>ул. 40 лет Октября около дома № 68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62" w:type="dxa"/>
          </w:tcPr>
          <w:p w:rsidR="007000F4" w:rsidRPr="006D1B71" w:rsidRDefault="00664BB1" w:rsidP="009D399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8F20B0" w:rsidRPr="008F20B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8F20B0">
              <w:rPr>
                <w:rFonts w:ascii="Times New Roman" w:hAnsi="Times New Roman" w:cs="Times New Roman"/>
                <w:sz w:val="26"/>
                <w:szCs w:val="26"/>
              </w:rPr>
              <w:t>. 40 лет Октября около дома № 90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62" w:type="dxa"/>
          </w:tcPr>
          <w:p w:rsidR="007000F4" w:rsidRPr="006D1B71" w:rsidRDefault="00664BB1" w:rsidP="009D399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Ворошиловская около дома № 2</w:t>
            </w:r>
          </w:p>
        </w:tc>
      </w:tr>
      <w:tr w:rsidR="007000F4" w:rsidRPr="006D1B71" w:rsidTr="005C61F5">
        <w:trPr>
          <w:trHeight w:val="274"/>
        </w:trPr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62" w:type="dxa"/>
          </w:tcPr>
          <w:p w:rsidR="007000F4" w:rsidRPr="006D1B71" w:rsidRDefault="00664BB1" w:rsidP="009D399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Кирова около дома № 25а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62" w:type="dxa"/>
          </w:tcPr>
          <w:p w:rsidR="007000F4" w:rsidRPr="006D1B71" w:rsidRDefault="00664BB1" w:rsidP="009D399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Комарова около дома № 25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62" w:type="dxa"/>
          </w:tcPr>
          <w:p w:rsidR="007000F4" w:rsidRPr="006D1B71" w:rsidRDefault="00664BB1" w:rsidP="009D399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Комарова около дома № 46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62" w:type="dxa"/>
          </w:tcPr>
          <w:p w:rsidR="007000F4" w:rsidRPr="006D1B71" w:rsidRDefault="00664BB1" w:rsidP="009D399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Комарова около дома № 61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62" w:type="dxa"/>
          </w:tcPr>
          <w:p w:rsidR="007000F4" w:rsidRPr="006D1B71" w:rsidRDefault="00664BB1" w:rsidP="009D399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Куйбышева около дома № 34а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8762" w:type="dxa"/>
          </w:tcPr>
          <w:p w:rsidR="007000F4" w:rsidRPr="006D1B71" w:rsidRDefault="00664BB1" w:rsidP="009D399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Куйбышева около дома № 76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762" w:type="dxa"/>
          </w:tcPr>
          <w:p w:rsidR="007000F4" w:rsidRPr="006D1B71" w:rsidRDefault="00664BB1" w:rsidP="009D3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Ленина около дома № 13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762" w:type="dxa"/>
          </w:tcPr>
          <w:p w:rsidR="007000F4" w:rsidRPr="006D1B71" w:rsidRDefault="00664BB1" w:rsidP="009D3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Pr="0065793F">
              <w:rPr>
                <w:rFonts w:ascii="Times New Roman" w:hAnsi="Times New Roman" w:cs="Times New Roman"/>
                <w:sz w:val="26"/>
                <w:szCs w:val="26"/>
              </w:rPr>
              <w:t>ул. Маматова около дома № 16а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762" w:type="dxa"/>
          </w:tcPr>
          <w:p w:rsidR="007000F4" w:rsidRPr="006D1B71" w:rsidRDefault="00664BB1" w:rsidP="009D3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>с. Топчиха, ул. Мамонтова около дома № 20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762" w:type="dxa"/>
          </w:tcPr>
          <w:p w:rsidR="007000F4" w:rsidRPr="006D1B71" w:rsidRDefault="00664BB1" w:rsidP="009D3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Новосельская около дома № 19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762" w:type="dxa"/>
          </w:tcPr>
          <w:p w:rsidR="007000F4" w:rsidRPr="006D1B71" w:rsidRDefault="00664BB1" w:rsidP="009D3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Октябрьская около дома № 6</w:t>
            </w:r>
          </w:p>
        </w:tc>
      </w:tr>
      <w:tr w:rsidR="007000F4" w:rsidRPr="006D1B71" w:rsidTr="005C61F5">
        <w:tc>
          <w:tcPr>
            <w:tcW w:w="594" w:type="dxa"/>
          </w:tcPr>
          <w:p w:rsidR="007000F4" w:rsidRPr="006D1B71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762" w:type="dxa"/>
          </w:tcPr>
          <w:p w:rsidR="007000F4" w:rsidRPr="006D1B71" w:rsidRDefault="00664BB1" w:rsidP="009D3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Октябрьская около дома № 13</w:t>
            </w:r>
          </w:p>
        </w:tc>
      </w:tr>
      <w:tr w:rsidR="0065793F" w:rsidRPr="006D1B71" w:rsidTr="005C61F5">
        <w:tc>
          <w:tcPr>
            <w:tcW w:w="594" w:type="dxa"/>
          </w:tcPr>
          <w:p w:rsidR="0065793F" w:rsidRPr="006D1B71" w:rsidRDefault="0065793F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762" w:type="dxa"/>
          </w:tcPr>
          <w:p w:rsidR="0065793F" w:rsidRPr="006D1B71" w:rsidRDefault="00664BB1" w:rsidP="0065793F">
            <w:pPr>
              <w:tabs>
                <w:tab w:val="left" w:pos="27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Островского около дома № 1</w:t>
            </w:r>
          </w:p>
        </w:tc>
      </w:tr>
      <w:tr w:rsidR="0065793F" w:rsidRPr="006D1B71" w:rsidTr="005C61F5">
        <w:tc>
          <w:tcPr>
            <w:tcW w:w="594" w:type="dxa"/>
          </w:tcPr>
          <w:p w:rsidR="0065793F" w:rsidRPr="006D1B71" w:rsidRDefault="0065793F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762" w:type="dxa"/>
          </w:tcPr>
          <w:p w:rsidR="0065793F" w:rsidRPr="006D1B71" w:rsidRDefault="00664BB1" w:rsidP="009D3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Правды около дома № 11</w:t>
            </w:r>
          </w:p>
        </w:tc>
      </w:tr>
      <w:tr w:rsidR="0065793F" w:rsidRPr="006D1B71" w:rsidTr="005C61F5">
        <w:tc>
          <w:tcPr>
            <w:tcW w:w="594" w:type="dxa"/>
          </w:tcPr>
          <w:p w:rsidR="0065793F" w:rsidRPr="006D1B71" w:rsidRDefault="0065793F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762" w:type="dxa"/>
          </w:tcPr>
          <w:p w:rsidR="0065793F" w:rsidRPr="006D1B71" w:rsidRDefault="00664BB1" w:rsidP="0065793F">
            <w:pPr>
              <w:tabs>
                <w:tab w:val="left" w:pos="22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Привокзальная около дома № 36</w:t>
            </w:r>
          </w:p>
        </w:tc>
      </w:tr>
      <w:tr w:rsidR="0065793F" w:rsidRPr="006D1B71" w:rsidTr="005C61F5">
        <w:tc>
          <w:tcPr>
            <w:tcW w:w="594" w:type="dxa"/>
          </w:tcPr>
          <w:p w:rsidR="0065793F" w:rsidRPr="006D1B71" w:rsidRDefault="0065793F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762" w:type="dxa"/>
          </w:tcPr>
          <w:p w:rsidR="0065793F" w:rsidRPr="006D1B71" w:rsidRDefault="00664BB1" w:rsidP="009D3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Пушкинская около дома № 36</w:t>
            </w:r>
          </w:p>
        </w:tc>
      </w:tr>
      <w:tr w:rsidR="0065793F" w:rsidRPr="006D1B71" w:rsidTr="005C61F5">
        <w:tc>
          <w:tcPr>
            <w:tcW w:w="594" w:type="dxa"/>
          </w:tcPr>
          <w:p w:rsidR="0065793F" w:rsidRPr="006D1B71" w:rsidRDefault="0065793F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762" w:type="dxa"/>
          </w:tcPr>
          <w:p w:rsidR="0065793F" w:rsidRPr="006D1B71" w:rsidRDefault="00664BB1" w:rsidP="009D3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Пушкинская около дома № 62</w:t>
            </w:r>
          </w:p>
        </w:tc>
      </w:tr>
      <w:tr w:rsidR="0065793F" w:rsidRPr="006D1B71" w:rsidTr="005C61F5">
        <w:tc>
          <w:tcPr>
            <w:tcW w:w="594" w:type="dxa"/>
          </w:tcPr>
          <w:p w:rsidR="0065793F" w:rsidRPr="006D1B71" w:rsidRDefault="0065793F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762" w:type="dxa"/>
          </w:tcPr>
          <w:p w:rsidR="0065793F" w:rsidRPr="0065793F" w:rsidRDefault="00664BB1" w:rsidP="009D3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Социалистическая около дома № 14</w:t>
            </w:r>
          </w:p>
        </w:tc>
      </w:tr>
      <w:tr w:rsidR="0065793F" w:rsidRPr="006D1B71" w:rsidTr="005C61F5">
        <w:tc>
          <w:tcPr>
            <w:tcW w:w="594" w:type="dxa"/>
          </w:tcPr>
          <w:p w:rsidR="0065793F" w:rsidRPr="006D1B71" w:rsidRDefault="0065793F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762" w:type="dxa"/>
          </w:tcPr>
          <w:p w:rsidR="0065793F" w:rsidRPr="0065793F" w:rsidRDefault="00664BB1" w:rsidP="009D3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BB1">
              <w:rPr>
                <w:rFonts w:ascii="Times New Roman" w:hAnsi="Times New Roman" w:cs="Times New Roman"/>
                <w:sz w:val="26"/>
                <w:szCs w:val="26"/>
              </w:rPr>
              <w:t xml:space="preserve">с. Топчиха, </w:t>
            </w:r>
            <w:r w:rsidR="0065793F" w:rsidRPr="0065793F">
              <w:rPr>
                <w:rFonts w:ascii="Times New Roman" w:hAnsi="Times New Roman" w:cs="Times New Roman"/>
                <w:sz w:val="26"/>
                <w:szCs w:val="26"/>
              </w:rPr>
              <w:t>ул. Яблочная около дома № 1</w:t>
            </w:r>
          </w:p>
        </w:tc>
      </w:tr>
    </w:tbl>
    <w:p w:rsidR="005C22F2" w:rsidRDefault="00EB4B73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E30F1B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Ликвидировать место (площадку)</w:t>
      </w:r>
      <w:r w:rsidR="00E30F1B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накопления ТКО в частном секторе на территории муниципального образования Топчихинский сельсовет по адресу: </w:t>
      </w:r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64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Топчиха, ул. Чехова около дома №</w:t>
      </w:r>
      <w:r w:rsidR="005C2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</w:t>
      </w:r>
      <w:r w:rsidR="00E30F1B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EB4B73" w:rsidRPr="006D1B71" w:rsidRDefault="005C22F2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E27E66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Обнародовать постановление в установленном порядке и разместить на официальном сайте муниципального образования Топчихинский район.</w:t>
      </w:r>
    </w:p>
    <w:p w:rsidR="00EB4B73" w:rsidRPr="006D1B71" w:rsidRDefault="005C22F2" w:rsidP="000C26E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B4B73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27E66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EB4B73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E27E66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0C26E9" w:rsidRPr="006D1B71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26E9" w:rsidRPr="006D1B71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4B73" w:rsidRPr="006D1B71" w:rsidRDefault="005B43FE" w:rsidP="000C26E9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района       </w:t>
      </w:r>
      <w:r w:rsidR="00E30F1B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</w:t>
      </w:r>
      <w:r w:rsidR="00316E12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850ADC"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207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6D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Д.С. Тренькаев</w:t>
      </w:r>
    </w:p>
    <w:p w:rsidR="008A596E" w:rsidRPr="00E30F1B" w:rsidRDefault="008A596E" w:rsidP="008A5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A596E" w:rsidRPr="00E30F1B" w:rsidSect="00850ADC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C55"/>
    <w:multiLevelType w:val="hybridMultilevel"/>
    <w:tmpl w:val="420C55AE"/>
    <w:lvl w:ilvl="0" w:tplc="94CA7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D"/>
    <w:rsid w:val="00016372"/>
    <w:rsid w:val="000C26E9"/>
    <w:rsid w:val="001207E1"/>
    <w:rsid w:val="001508D0"/>
    <w:rsid w:val="00162AFD"/>
    <w:rsid w:val="00170D75"/>
    <w:rsid w:val="00191CCD"/>
    <w:rsid w:val="001C379A"/>
    <w:rsid w:val="003057AB"/>
    <w:rsid w:val="00316E12"/>
    <w:rsid w:val="004C2693"/>
    <w:rsid w:val="00562C78"/>
    <w:rsid w:val="00564A4E"/>
    <w:rsid w:val="005B43FE"/>
    <w:rsid w:val="005C22F2"/>
    <w:rsid w:val="005C61F5"/>
    <w:rsid w:val="006567BA"/>
    <w:rsid w:val="0065793F"/>
    <w:rsid w:val="00664BB1"/>
    <w:rsid w:val="00675B34"/>
    <w:rsid w:val="006C649C"/>
    <w:rsid w:val="006D1B71"/>
    <w:rsid w:val="006D55ED"/>
    <w:rsid w:val="007000F4"/>
    <w:rsid w:val="00723CEC"/>
    <w:rsid w:val="0072725E"/>
    <w:rsid w:val="00777935"/>
    <w:rsid w:val="007927A7"/>
    <w:rsid w:val="007C0CD5"/>
    <w:rsid w:val="00806E24"/>
    <w:rsid w:val="00807ADD"/>
    <w:rsid w:val="0083390A"/>
    <w:rsid w:val="00850ADC"/>
    <w:rsid w:val="008A596E"/>
    <w:rsid w:val="008B3F3E"/>
    <w:rsid w:val="008E1EAB"/>
    <w:rsid w:val="008E23CF"/>
    <w:rsid w:val="008F20B0"/>
    <w:rsid w:val="00973F5A"/>
    <w:rsid w:val="009D3999"/>
    <w:rsid w:val="009D3E79"/>
    <w:rsid w:val="00A946AB"/>
    <w:rsid w:val="00B172CE"/>
    <w:rsid w:val="00B23E6B"/>
    <w:rsid w:val="00BB330F"/>
    <w:rsid w:val="00C260CC"/>
    <w:rsid w:val="00C917D0"/>
    <w:rsid w:val="00CA107F"/>
    <w:rsid w:val="00CB0D4B"/>
    <w:rsid w:val="00D70D6D"/>
    <w:rsid w:val="00E27E66"/>
    <w:rsid w:val="00E30F1B"/>
    <w:rsid w:val="00EB4B73"/>
    <w:rsid w:val="00EC2A56"/>
    <w:rsid w:val="00E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52C8"/>
  <w15:chartTrackingRefBased/>
  <w15:docId w15:val="{DE84039E-70C1-4C28-B564-6EED99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0D3"/>
    <w:pPr>
      <w:ind w:left="720"/>
      <w:contextualSpacing/>
    </w:pPr>
  </w:style>
  <w:style w:type="table" w:styleId="a6">
    <w:name w:val="Table Grid"/>
    <w:basedOn w:val="a1"/>
    <w:uiPriority w:val="3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5</cp:revision>
  <cp:lastPrinted>2020-05-18T08:48:00Z</cp:lastPrinted>
  <dcterms:created xsi:type="dcterms:W3CDTF">2020-05-18T07:44:00Z</dcterms:created>
  <dcterms:modified xsi:type="dcterms:W3CDTF">2020-05-20T07:42:00Z</dcterms:modified>
</cp:coreProperties>
</file>