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34" w:rsidRPr="001C22E5" w:rsidRDefault="006074D8" w:rsidP="006074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2E5">
        <w:rPr>
          <w:rFonts w:ascii="Times New Roman" w:hAnsi="Times New Roman" w:cs="Times New Roman"/>
          <w:b/>
          <w:sz w:val="26"/>
          <w:szCs w:val="26"/>
        </w:rPr>
        <w:t>Реестр инвестиционных предложений Топчихинского района</w:t>
      </w:r>
    </w:p>
    <w:p w:rsidR="006074D8" w:rsidRPr="001C22E5" w:rsidRDefault="006074D8" w:rsidP="006074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112"/>
        <w:gridCol w:w="5367"/>
        <w:gridCol w:w="2127"/>
        <w:gridCol w:w="1417"/>
        <w:gridCol w:w="2410"/>
        <w:gridCol w:w="1559"/>
      </w:tblGrid>
      <w:tr w:rsidR="00FA2BF7" w:rsidRPr="00594588" w:rsidTr="003A097B">
        <w:tc>
          <w:tcPr>
            <w:tcW w:w="2112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 (млн. руб.)</w:t>
            </w:r>
          </w:p>
        </w:tc>
        <w:tc>
          <w:tcPr>
            <w:tcW w:w="2410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контактного лица</w:t>
            </w:r>
          </w:p>
        </w:tc>
        <w:tc>
          <w:tcPr>
            <w:tcW w:w="1559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</w:tr>
      <w:tr w:rsidR="00723D3E" w:rsidRPr="00594588" w:rsidTr="003A097B">
        <w:tc>
          <w:tcPr>
            <w:tcW w:w="2112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3D3E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23D3E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детской интегрированной спортивной площадки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4588">
              <w:rPr>
                <w:rFonts w:ascii="Times New Roman" w:hAnsi="Times New Roman" w:cs="Times New Roman"/>
                <w:sz w:val="24"/>
                <w:szCs w:val="24"/>
              </w:rPr>
              <w:t xml:space="preserve"> с. Фунтики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проекта:</w:t>
            </w:r>
            <w:r w:rsidRPr="0088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социализации личности детей, подростков через участие в познавательно-досуговой и спортивной деятельности; интеграция детей-инвалидов и детей с ограниченными возможностями здоровья в среду здоровых сверстников; развитие толерантного отношения к «особым» детям; помощь родителям в воспитании детей.</w:t>
            </w:r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и установка спортивного оборудования для интегрированной детской спортивной площадки,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возрастными категориями детей;</w:t>
            </w:r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еженедельных спортивных,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привлечение детей в возрасте от 6 до 15 лет, а также детей из малообеспеченных семей, родителей, чьи дети посещают учреждения дополнительного образования, в спортивные секции к занятиям спортом;</w:t>
            </w:r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приобщения детей-инвалидов к спорту, играм, т.е. возможности их общения со здоровыми сверстниками, и, как следствие, реабилитации и социальной адаптации в обществе;</w:t>
            </w:r>
          </w:p>
          <w:p w:rsidR="00FA2BF7" w:rsidRPr="00594588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эффективной деятельности интересного и полноценного досуга детей и подростков путем обеспечения спортивной площадки спортивным, игровым инвентарем, информационно-методическими материалами</w:t>
            </w:r>
          </w:p>
        </w:tc>
        <w:tc>
          <w:tcPr>
            <w:tcW w:w="2127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КГБУСО «Краевой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 и подростков с ограниченными возможностями «Добродея»</w:t>
            </w:r>
          </w:p>
        </w:tc>
        <w:tc>
          <w:tcPr>
            <w:tcW w:w="1417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Нина Максимовна,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(385-52) 2-76-97</w:t>
            </w:r>
          </w:p>
        </w:tc>
        <w:tc>
          <w:tcPr>
            <w:tcW w:w="1559" w:type="dxa"/>
          </w:tcPr>
          <w:p w:rsidR="00FA2BF7" w:rsidRPr="00594588" w:rsidRDefault="00FA2BF7" w:rsidP="00BC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797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туристической базы для семейного отдыха «Чудеса в Ракитах»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Идея направлена на создание в селе Ракиты, богатом на легенды (пересечение трактов, Демидова деревня, Цыганское озеро, целебный источник), семейной турбазы, оформленной в виде «сказочного села» с теремами, избами и персонажами сказок, где будут воспроизведены сельские традиции и ремесла (выпечка хлебобулочных изделий, лазоплетение, музей живых ремесел и др.), проходить народные гуляния и праздники.</w:t>
            </w:r>
            <w:proofErr w:type="gramEnd"/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возможность использования для реализации проекта заброшенного детского лагеря. За счет развития событийного туризма предполагается одномоментное привлечение 200 туристов, а также обеспечение занятости местного населения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 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Интернет-магазин вязаных изделий «Носки от бабушки»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направлена на обеспечение занятости пожилых людей посредством использования их услуг для выполнения заявок по изготовлению вязаных изделий, поступивших в дистанционный пункт приема заказов от частных лиц и сувенирных магазинов</w:t>
            </w:r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 на колесах»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состоит в организации доставки лекарственных средств в удаленные села района на специально оборудованном транспорте по предварительным заказам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Пансионат для пожилых людей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заключается в создании на базе свободного муниципального имущества учреждения, оказывающего людям пожилого возраста комплекс социальных услуг: уход, организация досуга, психологическая помощь, медицинские услуги, обеспечение занятости и услуги социального такси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тропа «Чау-Лис экстрим»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проекта - экстремальный сельский туризм, являющийся инструментом развития несельскохозяйственных видов деятельности. Реализация идеи будет способствовать  эффективному использованию рекреационного потенциала и перспективному развитию территории, кооперированию населения сел Чаузово и Листвянка за счет узнаваемости территории - создания местного бренда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«Мобильная» фермерская лавка</w:t>
            </w:r>
          </w:p>
        </w:tc>
        <w:tc>
          <w:tcPr>
            <w:tcW w:w="5367" w:type="dxa"/>
          </w:tcPr>
          <w:p w:rsidR="00FA2BF7" w:rsidRPr="00594588" w:rsidRDefault="00FA2BF7" w:rsidP="00AD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предполагает объединение личных подсобных хозяйств, занимающихся производством молока, мяса и кормов, в кооперативы, организованные на базе находящихся в транспортной доступности от Алейска, Барнаула и Рубцовска 5 поселений района (с. Белояровка, п. Кировский, п. Победим, с. Фунтики, с. Чистюнька) в  кооперативы,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реализуют собственную фермерскую продукцию и осуществляют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переработку 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досуга и здоровья, комнаты временного пребывания детей в поселениях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Идея предполагает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Топчиха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досуга и здоровья, включающего в себя детское кафе и предоставляющего услуги узких специалистов (логопед, педиатр, психолог, массажист) и мобильного планетария; организовывающего занятия в музыкальных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 кружках, спортивных секциях; проведение детских праздников, конкурсов, выставок и фотосессий.  </w:t>
            </w:r>
          </w:p>
          <w:p w:rsidR="00FA2BF7" w:rsidRPr="00594588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поселения района (с. Белояровка,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Володарка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п. Победим и с. Фунтики) предполагается организация комнат временного пребывания детей, в которых имеются «сухой» бассейн, сенсорная и игровая комнаты с лабиринтами. В услуги комнат временного пребывания также будет входить и детский боди-арт, проведение детских  праздников с использованием анимации, подготовка детей к школе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74D8" w:rsidRPr="006074D8" w:rsidRDefault="006074D8" w:rsidP="0060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4D8" w:rsidRPr="006074D8" w:rsidSect="00111EB8">
      <w:headerReference w:type="default" r:id="rId6"/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04" w:rsidRDefault="004B4604" w:rsidP="00723D3E">
      <w:pPr>
        <w:spacing w:after="0" w:line="240" w:lineRule="auto"/>
      </w:pPr>
      <w:r>
        <w:separator/>
      </w:r>
    </w:p>
  </w:endnote>
  <w:endnote w:type="continuationSeparator" w:id="0">
    <w:p w:rsidR="004B4604" w:rsidRDefault="004B4604" w:rsidP="0072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04" w:rsidRDefault="004B4604" w:rsidP="00723D3E">
      <w:pPr>
        <w:spacing w:after="0" w:line="240" w:lineRule="auto"/>
      </w:pPr>
      <w:r>
        <w:separator/>
      </w:r>
    </w:p>
  </w:footnote>
  <w:footnote w:type="continuationSeparator" w:id="0">
    <w:p w:rsidR="004B4604" w:rsidRDefault="004B4604" w:rsidP="0072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4992" w:type="dxa"/>
      <w:tblLayout w:type="fixed"/>
      <w:tblLook w:val="04A0"/>
    </w:tblPr>
    <w:tblGrid>
      <w:gridCol w:w="2112"/>
      <w:gridCol w:w="5367"/>
      <w:gridCol w:w="2127"/>
      <w:gridCol w:w="1417"/>
      <w:gridCol w:w="2410"/>
      <w:gridCol w:w="1559"/>
    </w:tblGrid>
    <w:tr w:rsidR="00723D3E" w:rsidRPr="00594588" w:rsidTr="00717E9A">
      <w:tc>
        <w:tcPr>
          <w:tcW w:w="2112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5367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2127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417" w:type="dxa"/>
        </w:tcPr>
        <w:p w:rsidR="00723D3E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  <w:tc>
        <w:tcPr>
          <w:tcW w:w="2410" w:type="dxa"/>
        </w:tcPr>
        <w:p w:rsidR="00723D3E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  <w:tc>
        <w:tcPr>
          <w:tcW w:w="1559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</w:tr>
  </w:tbl>
  <w:p w:rsidR="00723D3E" w:rsidRPr="00723D3E" w:rsidRDefault="00723D3E">
    <w:pPr>
      <w:pStyle w:val="a4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74D8"/>
    <w:rsid w:val="00111EB8"/>
    <w:rsid w:val="00182EE1"/>
    <w:rsid w:val="001C22E5"/>
    <w:rsid w:val="003A097B"/>
    <w:rsid w:val="004B4604"/>
    <w:rsid w:val="005E306A"/>
    <w:rsid w:val="006074D8"/>
    <w:rsid w:val="00723D3E"/>
    <w:rsid w:val="008838A6"/>
    <w:rsid w:val="00AD6FB8"/>
    <w:rsid w:val="00AE3534"/>
    <w:rsid w:val="00B43D9B"/>
    <w:rsid w:val="00BC7974"/>
    <w:rsid w:val="00DC28B9"/>
    <w:rsid w:val="00DE6BC1"/>
    <w:rsid w:val="00E22208"/>
    <w:rsid w:val="00F57BFF"/>
    <w:rsid w:val="00FA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D3E"/>
  </w:style>
  <w:style w:type="paragraph" w:styleId="a6">
    <w:name w:val="footer"/>
    <w:basedOn w:val="a"/>
    <w:link w:val="a7"/>
    <w:uiPriority w:val="99"/>
    <w:semiHidden/>
    <w:unhideWhenUsed/>
    <w:rsid w:val="0072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dcterms:created xsi:type="dcterms:W3CDTF">2019-04-29T07:11:00Z</dcterms:created>
  <dcterms:modified xsi:type="dcterms:W3CDTF">2019-04-29T07:15:00Z</dcterms:modified>
</cp:coreProperties>
</file>