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2" w:type="dxa"/>
        <w:tblCellSpacing w:w="15" w:type="dxa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57"/>
        <w:gridCol w:w="106"/>
        <w:gridCol w:w="35"/>
        <w:gridCol w:w="564"/>
        <w:gridCol w:w="501"/>
        <w:gridCol w:w="1287"/>
        <w:gridCol w:w="51"/>
        <w:gridCol w:w="2679"/>
        <w:gridCol w:w="30"/>
        <w:gridCol w:w="1075"/>
        <w:gridCol w:w="341"/>
        <w:gridCol w:w="1101"/>
        <w:gridCol w:w="259"/>
        <w:gridCol w:w="963"/>
        <w:gridCol w:w="73"/>
      </w:tblGrid>
      <w:tr w:rsidR="00F80182" w:rsidTr="00CD7E75">
        <w:trPr>
          <w:gridAfter w:val="1"/>
          <w:wAfter w:w="28" w:type="dxa"/>
          <w:trHeight w:val="1147"/>
          <w:tblCellSpacing w:w="15" w:type="dxa"/>
        </w:trPr>
        <w:tc>
          <w:tcPr>
            <w:tcW w:w="61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1070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25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Ограничение / обременение</w:t>
            </w:r>
          </w:p>
        </w:tc>
      </w:tr>
      <w:tr w:rsidR="00F839CD" w:rsidTr="008327FE">
        <w:trPr>
          <w:gridAfter w:val="1"/>
          <w:wAfter w:w="28" w:type="dxa"/>
          <w:tblCellSpacing w:w="15" w:type="dxa"/>
        </w:trPr>
        <w:tc>
          <w:tcPr>
            <w:tcW w:w="9504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Недвижимое имущество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 с. Макарьевка, пер. Степной,2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B585B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34,7</w:t>
            </w:r>
            <w:r w:rsidR="00F839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</w:t>
            </w:r>
            <w:r w:rsidR="004A17E1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в. м. </w:t>
            </w:r>
            <w:r w:rsidR="00DA65E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 год постройки 2001</w:t>
            </w:r>
            <w:r w:rsidR="00F839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Договор найма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Макарьевка,ул.Зеленая,7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D0BB3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34</w:t>
            </w:r>
            <w:r w:rsidR="00F839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</w:t>
            </w:r>
            <w:r w:rsidR="004A17E1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. м. </w:t>
            </w:r>
            <w:r w:rsidR="00C531A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год ввода в эксплуатацию 196</w:t>
            </w:r>
            <w:r w:rsidR="00F839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1г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B585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  <w:r w:rsidR="001D0A55">
              <w:rPr>
                <w:rFonts w:eastAsiaTheme="minorEastAsia"/>
                <w:lang w:eastAsia="ru-RU"/>
              </w:rPr>
              <w:t>, не используется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</w:t>
            </w:r>
            <w:r w:rsidRPr="001D0A55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д.34А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</w:t>
            </w:r>
            <w:r w:rsid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48</w:t>
            </w:r>
            <w:r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</w:t>
            </w: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м. </w:t>
            </w:r>
            <w:r w:rsidR="006A4700"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год ввода в эксплуатацию 1940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C531AD">
            <w:pPr>
              <w:spacing w:after="0"/>
              <w:rPr>
                <w:rFonts w:eastAsiaTheme="minorEastAsia"/>
                <w:lang w:eastAsia="ru-RU"/>
              </w:rPr>
            </w:pPr>
            <w:r w:rsidRPr="00E77DED">
              <w:rPr>
                <w:rFonts w:eastAsiaTheme="minorEastAsia"/>
                <w:lang w:eastAsia="ru-RU"/>
              </w:rPr>
              <w:t>жилое</w:t>
            </w:r>
            <w:r w:rsidR="003B5D4E">
              <w:rPr>
                <w:rFonts w:eastAsiaTheme="minorEastAsia"/>
                <w:lang w:eastAsia="ru-RU"/>
              </w:rPr>
              <w:t>, не испо</w:t>
            </w:r>
            <w:r w:rsidR="001D0A55">
              <w:rPr>
                <w:rFonts w:eastAsiaTheme="minorEastAsia"/>
                <w:lang w:eastAsia="ru-RU"/>
              </w:rPr>
              <w:t>льзуется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CD7E75">
            <w:pPr>
              <w:spacing w:after="0"/>
              <w:rPr>
                <w:rFonts w:eastAsiaTheme="minorEastAsia"/>
                <w:highlight w:val="yellow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RPr="00E77DED" w:rsidTr="00E77DED">
        <w:trPr>
          <w:gridAfter w:val="1"/>
          <w:wAfter w:w="28" w:type="dxa"/>
          <w:trHeight w:val="1673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 пер. Озерный,д.12кв.1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 w:rsidP="006A4700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площадь </w:t>
            </w:r>
            <w:r w:rsidR="006A4700"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72</w:t>
            </w:r>
            <w:r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м. </w:t>
            </w:r>
            <w:r w:rsidR="006A4700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год ввода в эксплуатацию 1995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9A502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</w:t>
            </w:r>
            <w:r w:rsidR="00141DAD"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с. Лаврентьевка, пер. Рощинский </w:t>
            </w: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</w:t>
            </w:r>
            <w:r w:rsidR="00141DAD"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.</w:t>
            </w: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  <w:r w:rsidR="00141DAD"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кв.2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36.4</w:t>
            </w:r>
            <w:r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кв. м. </w:t>
            </w:r>
            <w:r w:rsidR="005C41E3" w:rsidRPr="00E77DE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год ввода в эксплуатацию 1967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E77DED" w:rsidRDefault="00C531AD">
            <w:pPr>
              <w:spacing w:after="0"/>
              <w:rPr>
                <w:rFonts w:eastAsiaTheme="minorEastAsia"/>
                <w:lang w:eastAsia="ru-RU"/>
              </w:rPr>
            </w:pPr>
            <w:r w:rsidRPr="00E77DED">
              <w:rPr>
                <w:rFonts w:eastAsiaTheme="minorEastAsia"/>
                <w:lang w:eastAsia="ru-RU"/>
              </w:rPr>
              <w:t>жилое</w:t>
            </w:r>
            <w:r w:rsidR="001D0A55">
              <w:rPr>
                <w:rFonts w:eastAsiaTheme="minorEastAsia"/>
                <w:lang w:eastAsia="ru-RU"/>
              </w:rPr>
              <w:t>, не используется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Лаврентьевка,ул.Центральная,д.12 кв.2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</w:t>
            </w:r>
            <w:r w:rsidR="002B61EC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37.8 </w:t>
            </w:r>
            <w:r w:rsidR="006A4700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кв. м. год ввода в эксплуатацию 19</w:t>
            </w:r>
            <w:r w:rsidR="002B61EC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жилой дом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Лаврентьевка,ул.Центральная,д.34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</w:t>
            </w:r>
            <w:r w:rsid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40.2</w:t>
            </w:r>
            <w:r w:rsidRPr="00FD0BB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м. </w:t>
            </w:r>
            <w:r w:rsidR="005C41E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 год ввода в эксплуатацию 1989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  <w:r w:rsidR="001D0A55">
              <w:rPr>
                <w:rFonts w:eastAsiaTheme="minorEastAsia"/>
                <w:lang w:eastAsia="ru-RU"/>
              </w:rPr>
              <w:t>, не используется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Лаврентьевка,ул.Центральная,д.38 кв.1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Pr="00F86107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64,0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 м. </w:t>
            </w:r>
            <w:r w:rsidR="005C41E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год ввода в эксплуатацию 1972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  <w:r w:rsidR="001D0A55">
              <w:rPr>
                <w:rFonts w:eastAsiaTheme="minorEastAsia"/>
                <w:lang w:eastAsia="ru-RU"/>
              </w:rPr>
              <w:t>, не используется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Макарьевка,ул.Новая.д.17,кв.1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 xml:space="preserve">Общая площадь 69,0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 xml:space="preserve">кв. м. </w:t>
            </w:r>
            <w:r w:rsidR="005C41E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 год ввода в эксплуатацию 1971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 xml:space="preserve">договор </w:t>
            </w:r>
            <w:r>
              <w:rPr>
                <w:rFonts w:eastAsiaTheme="minorEastAsia"/>
                <w:lang w:eastAsia="ru-RU"/>
              </w:rPr>
              <w:lastRenderedPageBreak/>
              <w:t>найма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10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</w:t>
            </w:r>
            <w:r w:rsidR="00C531A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кий район,    с. Макарьевка,ул О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ктябрьская.д.12,кв.1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26,0 кв. м.</w:t>
            </w:r>
            <w:r w:rsidR="005C41E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</w:t>
            </w:r>
            <w:r w:rsidR="006B21AA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год постройки 1970 г.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</w:t>
            </w:r>
            <w:r w:rsidR="005C41E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кий район,    с. Макарьевка,ул О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ктябрьская.д.14,кв.1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1677F2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72,0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 м. </w:t>
            </w:r>
            <w:r w:rsidR="005C41E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 год ввода в эксплуатацию 1971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Октябрьская.д.9  кв.2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="001677F2" w:rsidRPr="009A50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48</w:t>
            </w:r>
            <w:r w:rsidR="009A50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,5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год постройки 1980</w:t>
            </w:r>
            <w:r w:rsidR="00F839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Макарьевка,ул Центральная,д.43 </w:t>
            </w:r>
            <w:r w:rsidRPr="009A50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кв.2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28,0 к</w:t>
            </w:r>
            <w:r w:rsidR="001677F2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в. м. </w:t>
            </w:r>
            <w:r w:rsidR="006B21AA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 год постройки 1977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9A502B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квартира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Михайловка. ул. Молодежная,д.5 кв.1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6B21AA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69</w:t>
            </w:r>
            <w:r w:rsidR="00F839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</w:t>
            </w:r>
            <w:r w:rsidR="00C531A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в.м.</w:t>
            </w:r>
            <w:r w:rsidR="00F839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, </w:t>
            </w:r>
            <w:r w:rsidR="00C531A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год постройки 199</w:t>
            </w:r>
            <w:r w:rsidR="001677F2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  <w:r w:rsidR="00F839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531AD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договор найма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15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клуба с. Лаврентьевка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 16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  Общая площадь 334 кв. м. год постройки 1</w:t>
            </w:r>
            <w:r w:rsidRPr="00C67DC0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  <w:r w:rsidR="00C67DC0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60 г.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C02D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rHeight w:val="1240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16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медпункт с. Лаврентьевка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Лаврентьевка,ул.Центральная, 26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Общая   площа</w:t>
            </w:r>
            <w:r w:rsidR="004B1354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дь 46</w:t>
            </w:r>
            <w:r w:rsidR="005C41E3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кв. м. год постройки </w:t>
            </w:r>
            <w:r w:rsidR="005C41E3" w:rsidRPr="00F905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1968</w:t>
            </w:r>
            <w:r w:rsidRPr="00F905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C02D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17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торгового центра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Макарьевка,ул Центральная,д. </w:t>
            </w:r>
            <w:r w:rsidRPr="00E20CA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E20CA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  площадь 1650</w:t>
            </w:r>
            <w:r w:rsidR="00F839CD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кв. м. год постройки 1</w:t>
            </w:r>
            <w:r w:rsidR="009A50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978</w:t>
            </w:r>
            <w:r w:rsidR="00F839CD" w:rsidRPr="009A50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C02D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18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Памятник погибшим в годы ВОВ 1941-1945 гг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2а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19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Памятник погибшим в годы ВОВ 1941-1945 гг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 ,ул Центральная,д. 16а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20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подстанция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2а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D05CB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41DAD" w:rsidRDefault="00141DA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21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41DAD" w:rsidRDefault="00141DA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21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41DAD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41DAD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41DAD" w:rsidRDefault="00141DA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41DAD" w:rsidRDefault="00141DA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141DAD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</w:t>
            </w:r>
            <w:r w:rsidR="001D0A55">
              <w:rPr>
                <w:rFonts w:eastAsiaTheme="minorEastAsia"/>
                <w:lang w:eastAsia="ru-RU"/>
              </w:rPr>
              <w:t>азна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22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23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24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25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26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27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пруд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Лаврентьевка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511D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511D96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28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клуба с. Макарьевка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14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6F2EB9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731,5 кв. м., год в</w:t>
            </w:r>
            <w:r w:rsidR="009856A8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в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вода в эксплуатацию 1959г.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D05CB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A526F4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казна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29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здание </w:t>
            </w:r>
            <w:r w:rsidR="00096302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½ часть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магазина с. Макарьевка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6F2EB9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8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1E5DB4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площадь </w:t>
            </w:r>
            <w:r w:rsidR="00F905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76.4</w:t>
            </w:r>
            <w:r w:rsidR="009A502B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, год ввода в эксплуатацию 1963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D05CB7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6F2EB9" w:rsidRDefault="00096302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аренда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C02D7" w:rsidRDefault="00CC02D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C02D7" w:rsidRDefault="00CC02D7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30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C02D7" w:rsidRDefault="001E5DB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здание административ</w:t>
            </w:r>
            <w:r w:rsidR="00F80182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ное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C02D7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C02D7" w:rsidRDefault="00F80182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460,6 кв. м., год в ввода в эксплуатацию 1974г.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C02D7" w:rsidRDefault="00F80182">
            <w:pPr>
              <w:spacing w:after="0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CC02D7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31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скважина с. Макарьевка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Россия, Алтайский край, Топчихинский район,    с. Макарьевка,ул </w:t>
            </w:r>
            <w:r w:rsidR="00EF652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Садовая,6а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год в ввода в эксплуатацию 1915г.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сооружение водозаборное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аренда</w:t>
            </w:r>
          </w:p>
        </w:tc>
      </w:tr>
      <w:tr w:rsidR="00F80182" w:rsidTr="00E77DED">
        <w:trPr>
          <w:gridAfter w:val="1"/>
          <w:wAfter w:w="28" w:type="dxa"/>
          <w:trHeight w:val="910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32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скважина с. Макарьевка 2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</w:t>
            </w:r>
            <w:r w:rsidR="00EF652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пер. Степной 16а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018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год в ввода в эксплуатацию 1915г.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сооружение водозаборное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аренда</w:t>
            </w:r>
          </w:p>
        </w:tc>
      </w:tr>
      <w:tr w:rsidR="00D13344" w:rsidTr="00E77DED">
        <w:trPr>
          <w:gridAfter w:val="1"/>
          <w:wAfter w:w="28" w:type="dxa"/>
          <w:trHeight w:val="910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участок(полигон твердых бытовых отходов)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Михайловка,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земля, 10000,00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размещения твердых бытовых отходов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8327F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D13344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8327F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  <w:r w:rsidR="00D13344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8327F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земельный участок(полигон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твердых бытовых отходов)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8327F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 xml:space="preserve">Россия, Алтайский край, Топчихинский район,    с. 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Макарьевка,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земля. 20000,00 кв.м.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размещен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ия твердых бытовых отходов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lastRenderedPageBreak/>
              <w:t>нет</w:t>
            </w:r>
          </w:p>
        </w:tc>
      </w:tr>
      <w:tr w:rsidR="00D13344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35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35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Макарьевка,пер. Степной,6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  <w:t>земля населенного пункта 4263 кв.м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D13344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36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 Октябрьская,д.9-2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</w:pPr>
            <w:r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  <w:t>земля населенного пункта 823кв.м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1192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D13344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37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D13344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земельный участок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09630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Макарьевка,ул. Центральная,8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09630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  <w:t>земля населенного пункта 274 кв.м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09630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под объе</w:t>
            </w:r>
            <w:r w:rsidR="003B5D4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ты культурно- бытового назначения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39CD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09630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96302" w:rsidRDefault="0009630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96302" w:rsidRDefault="00096302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38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96302" w:rsidRDefault="003B5D4E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 помещение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96302" w:rsidRDefault="00954D5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Михайловка, ул. Социалистическая, д.1</w:t>
            </w:r>
            <w:r w:rsidR="003B5D4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пом.1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96302" w:rsidRDefault="00954D51">
            <w:pPr>
              <w:spacing w:after="0" w:line="240" w:lineRule="auto"/>
              <w:rPr>
                <w:rFonts w:ascii="Arial" w:hAnsi="Arial" w:cs="Arial"/>
                <w:color w:val="001219"/>
                <w:sz w:val="17"/>
                <w:szCs w:val="17"/>
                <w:shd w:val="clear" w:color="auto" w:fill="FFFFFF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Общая </w:t>
            </w:r>
            <w:r w:rsidR="003B5D4E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площадь 43,2кв.м.</w:t>
            </w: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 год постройки 1981г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096302" w:rsidRDefault="00954D5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нежилое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96302" w:rsidRDefault="00954D51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954D51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4D51" w:rsidRDefault="00954D5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4D51" w:rsidRDefault="00954D5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39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4D51" w:rsidRDefault="00954D5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 xml:space="preserve">здание гараж 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4D51" w:rsidRDefault="00954D5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Макарьевка. ул. Центральная, д.8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4D51" w:rsidRDefault="00954D5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Общая площадь 30,2 год постройки 1981г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954D51" w:rsidRDefault="00954D51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954D51" w:rsidRDefault="00CD7E7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E77DED">
        <w:trPr>
          <w:gridAfter w:val="1"/>
          <w:wAfter w:w="28" w:type="dxa"/>
          <w:tblCellSpacing w:w="15" w:type="dxa"/>
        </w:trPr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№ п/п</w:t>
            </w:r>
          </w:p>
        </w:tc>
        <w:tc>
          <w:tcPr>
            <w:tcW w:w="675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Реестровый номер</w:t>
            </w:r>
          </w:p>
        </w:tc>
        <w:tc>
          <w:tcPr>
            <w:tcW w:w="1758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Наименование объекта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Местонахождение объекта</w:t>
            </w:r>
          </w:p>
        </w:tc>
        <w:tc>
          <w:tcPr>
            <w:tcW w:w="1416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Характеристика объекта</w:t>
            </w:r>
          </w:p>
        </w:tc>
        <w:tc>
          <w:tcPr>
            <w:tcW w:w="107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Целевое назначение</w:t>
            </w:r>
          </w:p>
        </w:tc>
        <w:tc>
          <w:tcPr>
            <w:tcW w:w="1192" w:type="dxa"/>
            <w:gridSpan w:val="2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FFFFFF"/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Ограничение / обременение</w:t>
            </w:r>
          </w:p>
        </w:tc>
      </w:tr>
      <w:tr w:rsidR="00F839CD" w:rsidTr="00F80182">
        <w:trPr>
          <w:tblCellSpacing w:w="15" w:type="dxa"/>
        </w:trPr>
        <w:tc>
          <w:tcPr>
            <w:tcW w:w="9562" w:type="dxa"/>
            <w:gridSpan w:val="1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Движимое имущество</w:t>
            </w:r>
          </w:p>
        </w:tc>
      </w:tr>
      <w:tr w:rsidR="00F80182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Сканер Canon CanoSkanLIDE 120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Системный блок AMD Atlon 11 X2 260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3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Компьютер1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Компьютер1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lastRenderedPageBreak/>
              <w:t>5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Компьютер1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6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Принтер</w:t>
            </w: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val="en-US" w:eastAsia="ru-RU"/>
              </w:rPr>
              <w:t xml:space="preserve"> HP Laser Jet Pro P1102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4A7535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Pr="004A7535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7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Компьютер4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2C2B96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8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P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Системный блок PIV-2/8 GHz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2C2B96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9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P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Монитор 17LCD NEC LG 1770 nx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2C2B96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P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Мотокоса Т266/075-1,0.40/25см,2мм,нож255х3х25,4 6,2кг.Т-обр/руч.разъем/Champion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решения вопросов местного значения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2C2B96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Принтер HPlaser Jet P1102RU 18ppm.600dpi.USB</w:t>
            </w:r>
          </w:p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  <w:p w:rsidR="002C2B96" w:rsidRP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2C2B96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12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P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Проводной телефон Panasonic KX-TS2350RUJ Beige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/>
              <w:rPr>
                <w:rFonts w:eastAsiaTheme="minorEastAsia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2C2B96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13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P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УАЗ 39092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Автомобиль легковой</w:t>
            </w: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2C2B96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  <w:tr w:rsidR="00F80182" w:rsidTr="008327FE">
        <w:trPr>
          <w:tblCellSpacing w:w="15" w:type="dxa"/>
        </w:trPr>
        <w:tc>
          <w:tcPr>
            <w:tcW w:w="6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14</w:t>
            </w:r>
          </w:p>
        </w:tc>
        <w:tc>
          <w:tcPr>
            <w:tcW w:w="1809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2C2B96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 w:rsidRPr="002C2B96"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Флеш-накопитель 32 Gb USB 2.0</w:t>
            </w:r>
          </w:p>
        </w:tc>
        <w:tc>
          <w:tcPr>
            <w:tcW w:w="267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4A753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Россия, Алтайский край, Топчихинский район,    с. Макарьевка,ул Центральная,д. 4</w:t>
            </w:r>
          </w:p>
        </w:tc>
        <w:tc>
          <w:tcPr>
            <w:tcW w:w="10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</w:p>
        </w:tc>
        <w:tc>
          <w:tcPr>
            <w:tcW w:w="1671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F839CD">
            <w:pPr>
              <w:spacing w:after="0" w:line="240" w:lineRule="auto"/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color w:val="001219"/>
                <w:sz w:val="17"/>
                <w:szCs w:val="17"/>
                <w:lang w:eastAsia="ru-RU"/>
              </w:rPr>
              <w:t>для функционирования Администрации сельсовета</w:t>
            </w:r>
          </w:p>
        </w:tc>
        <w:tc>
          <w:tcPr>
            <w:tcW w:w="99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F839CD" w:rsidRDefault="001D0A55">
            <w:pPr>
              <w:spacing w:after="0"/>
              <w:rPr>
                <w:rFonts w:eastAsiaTheme="minorEastAsia"/>
                <w:lang w:eastAsia="ru-RU"/>
              </w:rPr>
            </w:pPr>
            <w:r>
              <w:rPr>
                <w:rFonts w:eastAsiaTheme="minorEastAsia"/>
                <w:lang w:eastAsia="ru-RU"/>
              </w:rPr>
              <w:t>нет</w:t>
            </w:r>
          </w:p>
        </w:tc>
      </w:tr>
    </w:tbl>
    <w:p w:rsidR="00F839CD" w:rsidRDefault="00F839CD" w:rsidP="00F839CD"/>
    <w:p w:rsidR="000C2904" w:rsidRDefault="000C2904"/>
    <w:sectPr w:rsidR="000C2904" w:rsidSect="000C2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75E" w:rsidRDefault="007C075E" w:rsidP="00014C2C">
      <w:pPr>
        <w:spacing w:after="0" w:line="240" w:lineRule="auto"/>
      </w:pPr>
      <w:r>
        <w:separator/>
      </w:r>
    </w:p>
  </w:endnote>
  <w:endnote w:type="continuationSeparator" w:id="1">
    <w:p w:rsidR="007C075E" w:rsidRDefault="007C075E" w:rsidP="00014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75E" w:rsidRDefault="007C075E" w:rsidP="00014C2C">
      <w:pPr>
        <w:spacing w:after="0" w:line="240" w:lineRule="auto"/>
      </w:pPr>
      <w:r>
        <w:separator/>
      </w:r>
    </w:p>
  </w:footnote>
  <w:footnote w:type="continuationSeparator" w:id="1">
    <w:p w:rsidR="007C075E" w:rsidRDefault="007C075E" w:rsidP="00014C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39CD"/>
    <w:rsid w:val="00014C2C"/>
    <w:rsid w:val="00021F47"/>
    <w:rsid w:val="00096302"/>
    <w:rsid w:val="000C2904"/>
    <w:rsid w:val="000C3332"/>
    <w:rsid w:val="00141DAD"/>
    <w:rsid w:val="001677F2"/>
    <w:rsid w:val="001D0A55"/>
    <w:rsid w:val="001E5DB4"/>
    <w:rsid w:val="001F21CA"/>
    <w:rsid w:val="00211C78"/>
    <w:rsid w:val="00216B30"/>
    <w:rsid w:val="002B61EC"/>
    <w:rsid w:val="002C2B96"/>
    <w:rsid w:val="00324C77"/>
    <w:rsid w:val="00353DE0"/>
    <w:rsid w:val="003B5D4E"/>
    <w:rsid w:val="00487AD0"/>
    <w:rsid w:val="004A17E1"/>
    <w:rsid w:val="004A7535"/>
    <w:rsid w:val="004B1354"/>
    <w:rsid w:val="004F00C5"/>
    <w:rsid w:val="00511D96"/>
    <w:rsid w:val="005C41E3"/>
    <w:rsid w:val="006A4700"/>
    <w:rsid w:val="006B21AA"/>
    <w:rsid w:val="006F2EB9"/>
    <w:rsid w:val="007C075E"/>
    <w:rsid w:val="007F5819"/>
    <w:rsid w:val="008327FE"/>
    <w:rsid w:val="00954D51"/>
    <w:rsid w:val="009856A8"/>
    <w:rsid w:val="009940E6"/>
    <w:rsid w:val="009A502B"/>
    <w:rsid w:val="00A526F4"/>
    <w:rsid w:val="00AD3C99"/>
    <w:rsid w:val="00AE4907"/>
    <w:rsid w:val="00BE021C"/>
    <w:rsid w:val="00C531AD"/>
    <w:rsid w:val="00C67DC0"/>
    <w:rsid w:val="00CC02D7"/>
    <w:rsid w:val="00CD7E75"/>
    <w:rsid w:val="00D05CB7"/>
    <w:rsid w:val="00D13344"/>
    <w:rsid w:val="00D46480"/>
    <w:rsid w:val="00DA65EE"/>
    <w:rsid w:val="00DD3146"/>
    <w:rsid w:val="00E20CAE"/>
    <w:rsid w:val="00E77DED"/>
    <w:rsid w:val="00EA0E39"/>
    <w:rsid w:val="00EF652E"/>
    <w:rsid w:val="00F80182"/>
    <w:rsid w:val="00F839CD"/>
    <w:rsid w:val="00F86107"/>
    <w:rsid w:val="00F9052B"/>
    <w:rsid w:val="00FB585B"/>
    <w:rsid w:val="00FD0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4C2C"/>
  </w:style>
  <w:style w:type="paragraph" w:styleId="a5">
    <w:name w:val="footer"/>
    <w:basedOn w:val="a"/>
    <w:link w:val="a6"/>
    <w:uiPriority w:val="99"/>
    <w:semiHidden/>
    <w:unhideWhenUsed/>
    <w:rsid w:val="00014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4C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4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celixoz-priemnai</dc:creator>
  <cp:lastModifiedBy>celixoz-priemnai</cp:lastModifiedBy>
  <cp:revision>25</cp:revision>
  <dcterms:created xsi:type="dcterms:W3CDTF">2019-04-23T05:52:00Z</dcterms:created>
  <dcterms:modified xsi:type="dcterms:W3CDTF">2019-04-26T07:20:00Z</dcterms:modified>
</cp:coreProperties>
</file>