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2A" w:rsidRDefault="00425F2A" w:rsidP="00F364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F2A" w:rsidRDefault="00425F2A" w:rsidP="00F364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F2A" w:rsidRPr="00425F2A" w:rsidRDefault="00425F2A" w:rsidP="00425F2A">
      <w:pPr>
        <w:shd w:val="clear" w:color="auto" w:fill="FFFFFF"/>
        <w:spacing w:line="374" w:lineRule="exact"/>
        <w:ind w:right="1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  <w:r w:rsidRPr="00425F2A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ТЕРРИТОРИАЛЬНАЯ ИЗБИРАТЕЛЬНАЯ КОМИССИЯ ТОПЧИХИНСКОГО РАЙОНА АЛТАЙСКОГО КРАЯ</w:t>
      </w:r>
    </w:p>
    <w:p w:rsidR="00425F2A" w:rsidRPr="00ED5F6C" w:rsidRDefault="00425F2A" w:rsidP="00425F2A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</w:rPr>
        <w:t xml:space="preserve"> </w:t>
      </w:r>
      <w:r w:rsidRPr="00ED5F6C">
        <w:rPr>
          <w:b/>
          <w:i/>
          <w:sz w:val="24"/>
          <w:szCs w:val="24"/>
        </w:rPr>
        <w:t>ул. Куйбышева, 18, с. Топчиха,  Алтайский край, 659070</w:t>
      </w:r>
    </w:p>
    <w:p w:rsidR="00425F2A" w:rsidRDefault="00425F2A" w:rsidP="00425F2A">
      <w:pPr>
        <w:jc w:val="right"/>
        <w:rPr>
          <w:sz w:val="28"/>
          <w:szCs w:val="28"/>
        </w:rPr>
      </w:pPr>
    </w:p>
    <w:p w:rsidR="00425F2A" w:rsidRPr="00985612" w:rsidRDefault="00425F2A" w:rsidP="00425F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17 апреля </w:t>
      </w:r>
      <w:r w:rsidRPr="00985612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985612">
        <w:rPr>
          <w:sz w:val="28"/>
          <w:szCs w:val="28"/>
        </w:rPr>
        <w:t xml:space="preserve"> года</w:t>
      </w:r>
    </w:p>
    <w:p w:rsidR="00425F2A" w:rsidRDefault="00425F2A" w:rsidP="00425F2A">
      <w:pPr>
        <w:jc w:val="center"/>
        <w:rPr>
          <w:b/>
          <w:sz w:val="28"/>
          <w:szCs w:val="28"/>
        </w:rPr>
      </w:pPr>
    </w:p>
    <w:p w:rsidR="00425F2A" w:rsidRPr="00985612" w:rsidRDefault="00425F2A" w:rsidP="00425F2A">
      <w:pPr>
        <w:jc w:val="center"/>
        <w:rPr>
          <w:b/>
          <w:sz w:val="28"/>
          <w:szCs w:val="28"/>
        </w:rPr>
      </w:pPr>
      <w:r w:rsidRPr="00985612">
        <w:rPr>
          <w:b/>
          <w:sz w:val="28"/>
          <w:szCs w:val="28"/>
        </w:rPr>
        <w:t xml:space="preserve">РЕШЕНИЕ № </w:t>
      </w:r>
      <w:r w:rsidR="005129D2">
        <w:rPr>
          <w:b/>
          <w:sz w:val="28"/>
          <w:szCs w:val="28"/>
        </w:rPr>
        <w:t>60/54</w:t>
      </w:r>
    </w:p>
    <w:p w:rsidR="00425F2A" w:rsidRDefault="00425F2A" w:rsidP="00F364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743"/>
      </w:tblGrid>
      <w:tr w:rsidR="00F3642D" w:rsidRPr="009E08BC" w:rsidTr="00425F2A">
        <w:trPr>
          <w:jc w:val="center"/>
        </w:trPr>
        <w:tc>
          <w:tcPr>
            <w:tcW w:w="5743" w:type="dxa"/>
          </w:tcPr>
          <w:p w:rsidR="00F3642D" w:rsidRPr="009E08BC" w:rsidRDefault="00F3642D" w:rsidP="00425F2A">
            <w:pPr>
              <w:pStyle w:val="ConsPlusNonformat"/>
              <w:jc w:val="both"/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556A">
              <w:rPr>
                <w:rFonts w:ascii="Times New Roman" w:hAnsi="Times New Roman" w:cs="Times New Roman"/>
                <w:sz w:val="28"/>
                <w:szCs w:val="28"/>
              </w:rPr>
              <w:t>количественном составе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избирательных комиссий избирательных участков №</w:t>
            </w:r>
            <w:r w:rsidR="00425F2A">
              <w:rPr>
                <w:rFonts w:ascii="Times New Roman" w:hAnsi="Times New Roman" w:cs="Times New Roman"/>
                <w:sz w:val="28"/>
                <w:szCs w:val="28"/>
              </w:rPr>
              <w:t>№ 1609-1635</w:t>
            </w:r>
          </w:p>
        </w:tc>
      </w:tr>
    </w:tbl>
    <w:p w:rsidR="00F3642D" w:rsidRPr="00F359E3" w:rsidRDefault="00F3642D" w:rsidP="00F3642D">
      <w:pPr>
        <w:rPr>
          <w:sz w:val="28"/>
          <w:szCs w:val="28"/>
        </w:rPr>
      </w:pPr>
    </w:p>
    <w:p w:rsidR="00425F2A" w:rsidRPr="00742876" w:rsidRDefault="002B5919" w:rsidP="00425F2A">
      <w:pPr>
        <w:ind w:right="2" w:firstLine="709"/>
        <w:jc w:val="both"/>
        <w:rPr>
          <w:b/>
          <w:bCs/>
          <w:spacing w:val="-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8A556A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="008A556A">
        <w:rPr>
          <w:rFonts w:ascii="Times New Roman" w:hAnsi="Times New Roman"/>
          <w:sz w:val="28"/>
          <w:szCs w:val="28"/>
        </w:rPr>
        <w:t xml:space="preserve"> 3</w:t>
      </w:r>
      <w:r w:rsidR="001C063A">
        <w:rPr>
          <w:rFonts w:ascii="Times New Roman" w:hAnsi="Times New Roman"/>
          <w:sz w:val="28"/>
          <w:szCs w:val="28"/>
        </w:rPr>
        <w:t xml:space="preserve"> </w:t>
      </w:r>
      <w:r w:rsidR="00A17F1B">
        <w:rPr>
          <w:rFonts w:ascii="Times New Roman" w:hAnsi="Times New Roman"/>
          <w:sz w:val="28"/>
          <w:szCs w:val="28"/>
        </w:rPr>
        <w:t xml:space="preserve">статьи 27 </w:t>
      </w:r>
      <w:r w:rsidR="00F3642D" w:rsidRPr="00F3642D">
        <w:rPr>
          <w:rFonts w:ascii="Times New Roman" w:hAnsi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Методически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рекомендац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иями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постановлением Центральной избирательной комиссии Российской Федерации от 17</w:t>
      </w:r>
      <w:r w:rsidR="00425F2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.02.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2010 № 192/1337-5</w:t>
      </w:r>
      <w:r w:rsidR="008A556A">
        <w:rPr>
          <w:rFonts w:ascii="Times New Roman" w:hAnsi="Times New Roman"/>
          <w:sz w:val="28"/>
          <w:szCs w:val="28"/>
        </w:rPr>
        <w:t xml:space="preserve">, </w:t>
      </w:r>
      <w:r w:rsidR="001C063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1C063A">
        <w:rPr>
          <w:rFonts w:ascii="Times New Roman" w:hAnsi="Times New Roman"/>
          <w:sz w:val="28"/>
          <w:szCs w:val="28"/>
        </w:rPr>
        <w:t xml:space="preserve"> 2 </w:t>
      </w:r>
      <w:r w:rsidR="00F3642D" w:rsidRPr="00F3642D">
        <w:rPr>
          <w:rFonts w:ascii="Times New Roman" w:hAnsi="Times New Roman"/>
          <w:sz w:val="28"/>
          <w:szCs w:val="28"/>
        </w:rPr>
        <w:t>стать</w:t>
      </w:r>
      <w:r w:rsidR="008A556A">
        <w:rPr>
          <w:rFonts w:ascii="Times New Roman" w:hAnsi="Times New Roman"/>
          <w:sz w:val="28"/>
          <w:szCs w:val="28"/>
        </w:rPr>
        <w:t>и</w:t>
      </w:r>
      <w:r w:rsidR="00F3642D" w:rsidRPr="00F3642D">
        <w:rPr>
          <w:rFonts w:ascii="Times New Roman" w:hAnsi="Times New Roman"/>
          <w:sz w:val="28"/>
          <w:szCs w:val="28"/>
        </w:rPr>
        <w:t xml:space="preserve"> 3</w:t>
      </w:r>
      <w:r w:rsidR="008A556A">
        <w:rPr>
          <w:rFonts w:ascii="Times New Roman" w:hAnsi="Times New Roman"/>
          <w:sz w:val="28"/>
          <w:szCs w:val="28"/>
        </w:rPr>
        <w:t>1</w:t>
      </w:r>
      <w:r w:rsidR="00F3642D" w:rsidRPr="00F3642D">
        <w:rPr>
          <w:rFonts w:ascii="Times New Roman" w:hAnsi="Times New Roman"/>
          <w:sz w:val="28"/>
          <w:szCs w:val="28"/>
        </w:rPr>
        <w:t xml:space="preserve"> Кодекса Алтайского края о выборах, референдуме и отзыве</w:t>
      </w:r>
      <w:r w:rsidR="008A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основании </w:t>
      </w:r>
      <w:r w:rsidRPr="004448C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448CD">
        <w:rPr>
          <w:rFonts w:ascii="Times New Roman" w:hAnsi="Times New Roman"/>
          <w:sz w:val="28"/>
          <w:szCs w:val="28"/>
        </w:rPr>
        <w:t xml:space="preserve"> Избирательной комиссии Алтайского края от </w:t>
      </w:r>
      <w:r>
        <w:rPr>
          <w:rFonts w:ascii="Times New Roman" w:hAnsi="Times New Roman"/>
          <w:sz w:val="28"/>
          <w:szCs w:val="28"/>
        </w:rPr>
        <w:t>12</w:t>
      </w:r>
      <w:r w:rsidR="00425F2A">
        <w:rPr>
          <w:rFonts w:ascii="Times New Roman" w:hAnsi="Times New Roman"/>
          <w:sz w:val="28"/>
          <w:szCs w:val="28"/>
        </w:rPr>
        <w:t>.04.</w:t>
      </w:r>
      <w:r w:rsidRPr="004448C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448C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Pr="004448C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301</w:t>
      </w:r>
      <w:r w:rsidRPr="004448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Pr="004448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 </w:t>
      </w:r>
      <w:r w:rsidRPr="004448CD">
        <w:rPr>
          <w:rFonts w:ascii="Times New Roman" w:hAnsi="Times New Roman"/>
          <w:sz w:val="28"/>
          <w:szCs w:val="28"/>
        </w:rPr>
        <w:t>установлении единой нумерации избирательных участков, участков референдума, образованных на территории Алтайского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A556A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425F2A" w:rsidRPr="00742876">
        <w:rPr>
          <w:bCs/>
          <w:sz w:val="28"/>
          <w:szCs w:val="28"/>
        </w:rPr>
        <w:t xml:space="preserve">Топчихинского района Алтайского края </w:t>
      </w:r>
      <w:r w:rsidR="00425F2A" w:rsidRPr="00742876">
        <w:rPr>
          <w:bCs/>
          <w:spacing w:val="40"/>
          <w:sz w:val="28"/>
          <w:szCs w:val="28"/>
        </w:rPr>
        <w:t>решила</w:t>
      </w:r>
      <w:r w:rsidR="00425F2A" w:rsidRPr="00742876">
        <w:rPr>
          <w:b/>
          <w:bCs/>
          <w:spacing w:val="-22"/>
          <w:sz w:val="28"/>
          <w:szCs w:val="28"/>
        </w:rPr>
        <w:t>:</w:t>
      </w:r>
    </w:p>
    <w:p w:rsidR="00F3642D" w:rsidRPr="00F3642D" w:rsidRDefault="00A17F1B" w:rsidP="00425F2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A556A">
        <w:rPr>
          <w:rFonts w:ascii="Times New Roman" w:hAnsi="Times New Roman" w:cs="Times New Roman"/>
          <w:sz w:val="28"/>
          <w:szCs w:val="28"/>
        </w:rPr>
        <w:t xml:space="preserve">Определить количественный состав подлежащих формированию участковых избирательных комиссий </w:t>
      </w:r>
      <w:r w:rsidR="00425F2A">
        <w:rPr>
          <w:rFonts w:ascii="Times New Roman" w:hAnsi="Times New Roman" w:cs="Times New Roman"/>
          <w:sz w:val="28"/>
          <w:szCs w:val="28"/>
        </w:rPr>
        <w:t>избирательных участков №№ 1609-1635</w:t>
      </w:r>
      <w:r w:rsidR="008A556A">
        <w:rPr>
          <w:rFonts w:ascii="Times New Roman" w:hAnsi="Times New Roman" w:cs="Times New Roman"/>
          <w:sz w:val="28"/>
          <w:szCs w:val="28"/>
        </w:rPr>
        <w:t xml:space="preserve"> </w:t>
      </w:r>
      <w:r w:rsidR="001C063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8A556A">
        <w:rPr>
          <w:rFonts w:ascii="Times New Roman" w:hAnsi="Times New Roman" w:cs="Times New Roman"/>
          <w:sz w:val="28"/>
          <w:szCs w:val="28"/>
        </w:rPr>
        <w:t>2018 – 2023 гг.</w:t>
      </w:r>
      <w:r w:rsidR="001C063A">
        <w:rPr>
          <w:rFonts w:ascii="Times New Roman" w:hAnsi="Times New Roman" w:cs="Times New Roman"/>
          <w:sz w:val="28"/>
          <w:szCs w:val="28"/>
        </w:rPr>
        <w:t>)</w:t>
      </w:r>
      <w:r w:rsidR="008A556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C063A">
        <w:rPr>
          <w:rFonts w:ascii="Times New Roman" w:hAnsi="Times New Roman" w:cs="Times New Roman"/>
          <w:sz w:val="28"/>
          <w:szCs w:val="28"/>
        </w:rPr>
        <w:t>п</w:t>
      </w:r>
      <w:r w:rsidR="008A556A">
        <w:rPr>
          <w:rFonts w:ascii="Times New Roman" w:hAnsi="Times New Roman" w:cs="Times New Roman"/>
          <w:sz w:val="28"/>
          <w:szCs w:val="28"/>
        </w:rPr>
        <w:t>риложению</w:t>
      </w:r>
      <w:r w:rsidR="00F3642D" w:rsidRPr="00F3642D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8A556A" w:rsidP="00425F2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F17716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17716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8A556A" w:rsidP="00425F2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F17716"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="00F17716"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F17716" w:rsidRDefault="008A556A" w:rsidP="00425F2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F1B" w:rsidRPr="00425F2A">
        <w:rPr>
          <w:rFonts w:ascii="Times New Roman" w:hAnsi="Times New Roman" w:cs="Times New Roman"/>
          <w:sz w:val="28"/>
          <w:szCs w:val="28"/>
        </w:rPr>
        <w:t>. </w:t>
      </w:r>
      <w:r w:rsidR="00425F2A" w:rsidRPr="00425F2A">
        <w:rPr>
          <w:rFonts w:ascii="Times New Roman" w:hAnsi="Times New Roman" w:cs="Times New Roman"/>
          <w:sz w:val="28"/>
          <w:szCs w:val="28"/>
        </w:rPr>
        <w:t>О</w:t>
      </w:r>
      <w:r w:rsidR="00F17716" w:rsidRPr="00425F2A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</w:t>
      </w:r>
      <w:r w:rsidR="00425F2A" w:rsidRPr="00425F2A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Топчихинский район в рубрике «Избирательная комиссия»</w:t>
      </w:r>
    </w:p>
    <w:p w:rsidR="00425F2A" w:rsidRDefault="00425F2A" w:rsidP="00425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211"/>
        <w:gridCol w:w="1643"/>
        <w:gridCol w:w="2893"/>
      </w:tblGrid>
      <w:tr w:rsidR="00425F2A" w:rsidRPr="00316107" w:rsidTr="008E36D0">
        <w:trPr>
          <w:trHeight w:val="609"/>
        </w:trPr>
        <w:tc>
          <w:tcPr>
            <w:tcW w:w="5211" w:type="dxa"/>
            <w:vAlign w:val="bottom"/>
          </w:tcPr>
          <w:p w:rsidR="00425F2A" w:rsidRPr="00316107" w:rsidRDefault="00425F2A" w:rsidP="008E36D0">
            <w:pPr>
              <w:rPr>
                <w:sz w:val="28"/>
                <w:szCs w:val="28"/>
              </w:rPr>
            </w:pPr>
            <w:r w:rsidRPr="0031610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643" w:type="dxa"/>
            <w:vAlign w:val="bottom"/>
          </w:tcPr>
          <w:p w:rsidR="00425F2A" w:rsidRPr="00316107" w:rsidRDefault="00425F2A" w:rsidP="008E36D0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bottom"/>
          </w:tcPr>
          <w:p w:rsidR="00425F2A" w:rsidRPr="00316107" w:rsidRDefault="00425F2A" w:rsidP="008E36D0">
            <w:pPr>
              <w:jc w:val="right"/>
              <w:rPr>
                <w:sz w:val="28"/>
                <w:szCs w:val="28"/>
              </w:rPr>
            </w:pPr>
            <w:r w:rsidRPr="00316107">
              <w:rPr>
                <w:sz w:val="28"/>
                <w:szCs w:val="28"/>
              </w:rPr>
              <w:t>О.В. Носевич</w:t>
            </w:r>
          </w:p>
        </w:tc>
      </w:tr>
      <w:tr w:rsidR="00425F2A" w:rsidRPr="00316107" w:rsidTr="008E36D0">
        <w:trPr>
          <w:trHeight w:val="358"/>
        </w:trPr>
        <w:tc>
          <w:tcPr>
            <w:tcW w:w="5211" w:type="dxa"/>
            <w:vAlign w:val="bottom"/>
          </w:tcPr>
          <w:p w:rsidR="00425F2A" w:rsidRPr="00316107" w:rsidRDefault="00425F2A" w:rsidP="008E36D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425F2A" w:rsidRPr="00316107" w:rsidRDefault="00425F2A" w:rsidP="008E36D0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bottom"/>
          </w:tcPr>
          <w:p w:rsidR="00425F2A" w:rsidRPr="00316107" w:rsidRDefault="00425F2A" w:rsidP="008E36D0">
            <w:pPr>
              <w:jc w:val="right"/>
              <w:rPr>
                <w:sz w:val="28"/>
                <w:szCs w:val="28"/>
              </w:rPr>
            </w:pPr>
          </w:p>
        </w:tc>
      </w:tr>
      <w:tr w:rsidR="00425F2A" w:rsidRPr="00316107" w:rsidTr="008E36D0">
        <w:tc>
          <w:tcPr>
            <w:tcW w:w="5211" w:type="dxa"/>
            <w:vAlign w:val="bottom"/>
          </w:tcPr>
          <w:p w:rsidR="00425F2A" w:rsidRPr="00316107" w:rsidRDefault="00425F2A" w:rsidP="008E36D0">
            <w:pPr>
              <w:rPr>
                <w:sz w:val="28"/>
                <w:szCs w:val="28"/>
              </w:rPr>
            </w:pPr>
            <w:r w:rsidRPr="0031610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643" w:type="dxa"/>
            <w:vAlign w:val="bottom"/>
          </w:tcPr>
          <w:p w:rsidR="00425F2A" w:rsidRPr="00316107" w:rsidRDefault="00425F2A" w:rsidP="008E36D0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bottom"/>
          </w:tcPr>
          <w:p w:rsidR="00425F2A" w:rsidRPr="00316107" w:rsidRDefault="00425F2A" w:rsidP="008E36D0">
            <w:pPr>
              <w:jc w:val="right"/>
              <w:rPr>
                <w:sz w:val="28"/>
                <w:szCs w:val="28"/>
              </w:rPr>
            </w:pPr>
            <w:r w:rsidRPr="00316107">
              <w:rPr>
                <w:sz w:val="28"/>
                <w:szCs w:val="28"/>
              </w:rPr>
              <w:t xml:space="preserve">С.В. Гасаева </w:t>
            </w:r>
          </w:p>
        </w:tc>
      </w:tr>
    </w:tbl>
    <w:p w:rsidR="00425F2A" w:rsidRPr="00425F2A" w:rsidRDefault="00425F2A" w:rsidP="00425F2A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17716" w:rsidRPr="00425F2A" w:rsidRDefault="00F17716" w:rsidP="00F17716">
      <w:pPr>
        <w:pStyle w:val="ConsPlusNonformat"/>
        <w:jc w:val="both"/>
        <w:rPr>
          <w:rFonts w:ascii="Times New Roman" w:hAnsi="Times New Roman" w:cs="Times New Roman"/>
        </w:rPr>
      </w:pPr>
    </w:p>
    <w:p w:rsidR="00F17716" w:rsidRDefault="00F17716" w:rsidP="00F3642D">
      <w:pPr>
        <w:sectPr w:rsidR="00F17716" w:rsidSect="00425F2A">
          <w:headerReference w:type="default" r:id="rId6"/>
          <w:pgSz w:w="11905" w:h="16838"/>
          <w:pgMar w:top="567" w:right="850" w:bottom="1134" w:left="1701" w:header="0" w:footer="0" w:gutter="0"/>
          <w:cols w:space="720"/>
        </w:sectPr>
      </w:pPr>
    </w:p>
    <w:p w:rsidR="00F3642D" w:rsidRPr="00425F2A" w:rsidRDefault="00F17716" w:rsidP="005129D2">
      <w:pPr>
        <w:pStyle w:val="ConsPlusNormal"/>
        <w:ind w:left="5529"/>
        <w:outlineLvl w:val="2"/>
        <w:rPr>
          <w:rFonts w:ascii="Times New Roman" w:hAnsi="Times New Roman" w:cs="Times New Roman"/>
          <w:sz w:val="26"/>
          <w:szCs w:val="26"/>
        </w:rPr>
      </w:pPr>
      <w:r w:rsidRPr="00425F2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25F2A">
        <w:rPr>
          <w:rFonts w:ascii="Times New Roman" w:hAnsi="Times New Roman" w:cs="Times New Roman"/>
          <w:sz w:val="26"/>
          <w:szCs w:val="26"/>
        </w:rPr>
        <w:t xml:space="preserve"> </w:t>
      </w:r>
      <w:r w:rsidRPr="00425F2A">
        <w:rPr>
          <w:rFonts w:ascii="Times New Roman" w:hAnsi="Times New Roman" w:cs="Times New Roman"/>
          <w:sz w:val="26"/>
          <w:szCs w:val="26"/>
        </w:rPr>
        <w:t>к решению</w:t>
      </w:r>
      <w:r w:rsidR="00425F2A" w:rsidRPr="00425F2A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425F2A">
        <w:rPr>
          <w:rFonts w:ascii="Times New Roman" w:hAnsi="Times New Roman" w:cs="Times New Roman"/>
          <w:sz w:val="26"/>
          <w:szCs w:val="26"/>
        </w:rPr>
        <w:t xml:space="preserve"> </w:t>
      </w:r>
      <w:r w:rsidRPr="00425F2A">
        <w:rPr>
          <w:rFonts w:ascii="Times New Roman" w:hAnsi="Times New Roman" w:cs="Times New Roman"/>
          <w:sz w:val="26"/>
          <w:szCs w:val="26"/>
        </w:rPr>
        <w:t xml:space="preserve">от </w:t>
      </w:r>
      <w:r w:rsidR="00425F2A" w:rsidRPr="00425F2A">
        <w:rPr>
          <w:rFonts w:ascii="Times New Roman" w:hAnsi="Times New Roman" w:cs="Times New Roman"/>
          <w:sz w:val="26"/>
          <w:szCs w:val="26"/>
        </w:rPr>
        <w:t xml:space="preserve">17.04.2018 </w:t>
      </w:r>
      <w:r w:rsidRPr="00425F2A">
        <w:rPr>
          <w:rFonts w:ascii="Times New Roman" w:hAnsi="Times New Roman" w:cs="Times New Roman"/>
          <w:sz w:val="26"/>
          <w:szCs w:val="26"/>
        </w:rPr>
        <w:t xml:space="preserve">№ </w:t>
      </w:r>
      <w:r w:rsidR="00425F2A">
        <w:rPr>
          <w:rFonts w:ascii="Times New Roman" w:hAnsi="Times New Roman" w:cs="Times New Roman"/>
          <w:sz w:val="26"/>
          <w:szCs w:val="26"/>
        </w:rPr>
        <w:t xml:space="preserve"> </w:t>
      </w:r>
      <w:r w:rsidR="005129D2">
        <w:rPr>
          <w:rFonts w:ascii="Times New Roman" w:hAnsi="Times New Roman" w:cs="Times New Roman"/>
          <w:sz w:val="26"/>
          <w:szCs w:val="26"/>
        </w:rPr>
        <w:t>60/54</w:t>
      </w:r>
    </w:p>
    <w:p w:rsidR="00F17716" w:rsidRPr="00425F2A" w:rsidRDefault="00F17716" w:rsidP="00F364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063A" w:rsidRPr="00425F2A" w:rsidRDefault="008A556A" w:rsidP="008A55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F2A">
        <w:rPr>
          <w:rFonts w:ascii="Times New Roman" w:hAnsi="Times New Roman" w:cs="Times New Roman"/>
          <w:b/>
          <w:sz w:val="26"/>
          <w:szCs w:val="26"/>
        </w:rPr>
        <w:t xml:space="preserve">Количественный состав участковых избирательных комиссий </w:t>
      </w:r>
      <w:r w:rsidR="001C063A" w:rsidRPr="00425F2A">
        <w:rPr>
          <w:rFonts w:ascii="Times New Roman" w:hAnsi="Times New Roman" w:cs="Times New Roman"/>
          <w:b/>
          <w:sz w:val="26"/>
          <w:szCs w:val="26"/>
        </w:rPr>
        <w:t>избирательных участков №</w:t>
      </w:r>
      <w:r w:rsidR="00425F2A" w:rsidRPr="00425F2A">
        <w:rPr>
          <w:rFonts w:ascii="Times New Roman" w:hAnsi="Times New Roman" w:cs="Times New Roman"/>
          <w:b/>
          <w:sz w:val="26"/>
          <w:szCs w:val="26"/>
        </w:rPr>
        <w:t>№ 1609-1635</w:t>
      </w:r>
      <w:r w:rsidR="001C063A" w:rsidRPr="00425F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642D" w:rsidRPr="00425F2A" w:rsidRDefault="001C063A" w:rsidP="008A55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F2A">
        <w:rPr>
          <w:rFonts w:ascii="Times New Roman" w:hAnsi="Times New Roman" w:cs="Times New Roman"/>
          <w:b/>
          <w:sz w:val="26"/>
          <w:szCs w:val="26"/>
        </w:rPr>
        <w:t>со сроком полномочий пять лет (</w:t>
      </w:r>
      <w:r w:rsidR="008A556A" w:rsidRPr="00425F2A">
        <w:rPr>
          <w:rFonts w:ascii="Times New Roman" w:hAnsi="Times New Roman" w:cs="Times New Roman"/>
          <w:b/>
          <w:sz w:val="26"/>
          <w:szCs w:val="26"/>
        </w:rPr>
        <w:t>2018 – 2023 гг.</w:t>
      </w:r>
      <w:r w:rsidRPr="00425F2A">
        <w:rPr>
          <w:rFonts w:ascii="Times New Roman" w:hAnsi="Times New Roman" w:cs="Times New Roman"/>
          <w:b/>
          <w:sz w:val="26"/>
          <w:szCs w:val="26"/>
        </w:rPr>
        <w:t>)</w:t>
      </w:r>
    </w:p>
    <w:p w:rsidR="00425F2A" w:rsidRPr="00425F2A" w:rsidRDefault="00425F2A" w:rsidP="008A556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3543"/>
        <w:gridCol w:w="2552"/>
      </w:tblGrid>
      <w:tr w:rsidR="00425F2A" w:rsidRPr="00425F2A" w:rsidTr="00425F2A"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№ ИУ</w:t>
            </w:r>
          </w:p>
        </w:tc>
        <w:tc>
          <w:tcPr>
            <w:tcW w:w="3543" w:type="dxa"/>
            <w:vAlign w:val="center"/>
          </w:tcPr>
          <w:p w:rsidR="00425F2A" w:rsidRPr="00425F2A" w:rsidRDefault="00425F2A" w:rsidP="008E36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F2A">
              <w:rPr>
                <w:rFonts w:ascii="Times New Roman" w:hAnsi="Times New Roman" w:cs="Times New Roman"/>
                <w:sz w:val="26"/>
                <w:szCs w:val="26"/>
              </w:rPr>
              <w:t>Численность избирателей, зарегистрированных на территории избирательного участка по состоянию на 01.01.2018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F2A">
              <w:rPr>
                <w:rFonts w:ascii="Times New Roman" w:hAnsi="Times New Roman" w:cs="Times New Roman"/>
                <w:sz w:val="26"/>
                <w:szCs w:val="26"/>
              </w:rPr>
              <w:t>Число членов участковой избирательной комиссии с правом решающего голоса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1609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2154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1610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1358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1611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2226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1612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1509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1613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635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1614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648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1615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438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1616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877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1617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235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1618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438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1619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1620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1621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1363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1622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364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1623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556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1624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1625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615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1626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1627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1628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1629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1630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466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1631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1099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1632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432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1633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1634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1635</w:t>
            </w: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1025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25F2A" w:rsidRPr="00425F2A" w:rsidTr="00425F2A">
        <w:trPr>
          <w:trHeight w:val="383"/>
        </w:trPr>
        <w:tc>
          <w:tcPr>
            <w:tcW w:w="648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5F2A">
              <w:rPr>
                <w:rFonts w:ascii="Times New Roman" w:hAnsi="Times New Roman"/>
                <w:b/>
                <w:bCs/>
                <w:sz w:val="26"/>
                <w:szCs w:val="26"/>
              </w:rPr>
              <w:t>18842</w:t>
            </w:r>
          </w:p>
        </w:tc>
        <w:tc>
          <w:tcPr>
            <w:tcW w:w="2552" w:type="dxa"/>
            <w:vAlign w:val="center"/>
          </w:tcPr>
          <w:p w:rsidR="00425F2A" w:rsidRPr="00425F2A" w:rsidRDefault="00425F2A" w:rsidP="008E3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F2A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</w:tr>
    </w:tbl>
    <w:p w:rsidR="00425F2A" w:rsidRDefault="00425F2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B8" w:rsidRDefault="00D907B8" w:rsidP="00841863"/>
    <w:sectPr w:rsidR="00D907B8" w:rsidSect="00425F2A">
      <w:headerReference w:type="default" r:id="rId7"/>
      <w:pgSz w:w="11905" w:h="16838"/>
      <w:pgMar w:top="1134" w:right="850" w:bottom="568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56" w:rsidRPr="00F359E3" w:rsidRDefault="00964F56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964F56" w:rsidRPr="00F359E3" w:rsidRDefault="00964F56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56" w:rsidRPr="00F359E3" w:rsidRDefault="00964F56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964F56" w:rsidRPr="00F359E3" w:rsidRDefault="00964F56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2D" w:rsidRDefault="00F3642D">
    <w:pPr>
      <w:pStyle w:val="a3"/>
    </w:pPr>
  </w:p>
  <w:p w:rsidR="00F3642D" w:rsidRDefault="00F364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16" w:rsidRPr="00F17716" w:rsidRDefault="00F17716" w:rsidP="00F177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2D"/>
    <w:rsid w:val="0003130F"/>
    <w:rsid w:val="001C063A"/>
    <w:rsid w:val="00216E14"/>
    <w:rsid w:val="002B5919"/>
    <w:rsid w:val="003E7612"/>
    <w:rsid w:val="00425F2A"/>
    <w:rsid w:val="005129D2"/>
    <w:rsid w:val="00534F3A"/>
    <w:rsid w:val="00542AD4"/>
    <w:rsid w:val="005E545F"/>
    <w:rsid w:val="006A47C9"/>
    <w:rsid w:val="007C32E1"/>
    <w:rsid w:val="008322F9"/>
    <w:rsid w:val="00841863"/>
    <w:rsid w:val="008A556A"/>
    <w:rsid w:val="008D0A04"/>
    <w:rsid w:val="009050C5"/>
    <w:rsid w:val="00964F56"/>
    <w:rsid w:val="009F2EDB"/>
    <w:rsid w:val="00A17F1B"/>
    <w:rsid w:val="00AC4E57"/>
    <w:rsid w:val="00AE7769"/>
    <w:rsid w:val="00D907B8"/>
    <w:rsid w:val="00DB0334"/>
    <w:rsid w:val="00DB38B8"/>
    <w:rsid w:val="00DE2E04"/>
    <w:rsid w:val="00F17716"/>
    <w:rsid w:val="00F3642D"/>
    <w:rsid w:val="00F6073F"/>
    <w:rsid w:val="00F83D8C"/>
    <w:rsid w:val="00F971F6"/>
    <w:rsid w:val="00FC4629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semiHidden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6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Svetlana</cp:lastModifiedBy>
  <cp:revision>4</cp:revision>
  <cp:lastPrinted>2018-04-13T07:42:00Z</cp:lastPrinted>
  <dcterms:created xsi:type="dcterms:W3CDTF">2018-04-13T07:43:00Z</dcterms:created>
  <dcterms:modified xsi:type="dcterms:W3CDTF">2018-04-18T09:48:00Z</dcterms:modified>
</cp:coreProperties>
</file>