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D" w:rsidRDefault="003822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226D" w:rsidRDefault="003822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22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226D" w:rsidRDefault="0038226D">
            <w:pPr>
              <w:pStyle w:val="ConsPlusNormal"/>
              <w:outlineLvl w:val="0"/>
            </w:pPr>
            <w:r>
              <w:t>29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226D" w:rsidRDefault="0038226D">
            <w:pPr>
              <w:pStyle w:val="ConsPlusNormal"/>
              <w:jc w:val="right"/>
              <w:outlineLvl w:val="0"/>
            </w:pPr>
            <w:r>
              <w:t>N 63</w:t>
            </w:r>
          </w:p>
        </w:tc>
      </w:tr>
    </w:tbl>
    <w:p w:rsidR="0038226D" w:rsidRDefault="00382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Title"/>
        <w:jc w:val="center"/>
      </w:pPr>
      <w:r>
        <w:t>УКАЗ</w:t>
      </w:r>
    </w:p>
    <w:p w:rsidR="0038226D" w:rsidRDefault="0038226D">
      <w:pPr>
        <w:pStyle w:val="ConsPlusTitle"/>
        <w:jc w:val="center"/>
      </w:pPr>
    </w:p>
    <w:p w:rsidR="0038226D" w:rsidRDefault="0038226D">
      <w:pPr>
        <w:pStyle w:val="ConsPlusTitle"/>
        <w:jc w:val="center"/>
      </w:pPr>
      <w:r>
        <w:t>ГУБЕРНАТОРА АЛТАЙСКОГО КРАЯ</w:t>
      </w:r>
    </w:p>
    <w:p w:rsidR="0038226D" w:rsidRDefault="0038226D">
      <w:pPr>
        <w:pStyle w:val="ConsPlusTitle"/>
        <w:jc w:val="center"/>
      </w:pPr>
    </w:p>
    <w:p w:rsidR="0038226D" w:rsidRDefault="0038226D">
      <w:pPr>
        <w:pStyle w:val="ConsPlusTitle"/>
        <w:jc w:val="center"/>
      </w:pPr>
      <w:r>
        <w:t>ОБ УТВЕРЖДЕНИИ ПОРЯДКА ИСПОЛНЕНИЯ ПОРУЧЕНИЙ И УКАЗАНИЙ</w:t>
      </w:r>
    </w:p>
    <w:p w:rsidR="0038226D" w:rsidRDefault="0038226D">
      <w:pPr>
        <w:pStyle w:val="ConsPlusTitle"/>
        <w:jc w:val="center"/>
      </w:pPr>
      <w:r>
        <w:t>ПРЕЗИДЕНТА РОССИЙСКОЙ ФЕДЕРАЦИИ В АЛТАЙСКОМ КРАЕ</w:t>
      </w: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в целях обеспечения надлежащего исполнения названных выше поручений и указаний постановляю: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Алтайском крае.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2. Установить, что первые заместители Председателя Правительства Алтайского края, заместители Председателя Правительства Алтайского края, руководители органов исполнительной власти Алтайского края, другие исполнители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организацию исполнения поручений и указаний Президента Российской Федерации;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подготовку докладов (информации) об исполнении поручений и указаний Президента Российской Федерации в установленные сроки.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3. Признать утратившими силу следующие указы Губернатора Алтайского края: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от 24.04.2015 </w:t>
      </w:r>
      <w:hyperlink r:id="rId7" w:history="1">
        <w:r>
          <w:rPr>
            <w:color w:val="0000FF"/>
          </w:rPr>
          <w:t>N 35</w:t>
        </w:r>
      </w:hyperlink>
      <w:r>
        <w:t xml:space="preserve"> "Об утверждении Порядка исполнения в Администрации Алтайского края и иных органах исполнительной власти Алтайского края поручений и указаний Президента Российской Федерации";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от 24.02.2016 </w:t>
      </w:r>
      <w:hyperlink r:id="rId8" w:history="1">
        <w:r>
          <w:rPr>
            <w:color w:val="0000FF"/>
          </w:rPr>
          <w:t>N 13</w:t>
        </w:r>
      </w:hyperlink>
      <w:r>
        <w:t xml:space="preserve"> "О внесении изменений в указ Губернатора Алтайского края от 24.04.2015 </w:t>
      </w:r>
      <w:bookmarkStart w:id="0" w:name="_GoBack"/>
      <w:bookmarkEnd w:id="0"/>
      <w:r>
        <w:t>N 35".</w:t>
      </w: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right"/>
      </w:pPr>
      <w:r>
        <w:t>Губернатор</w:t>
      </w:r>
    </w:p>
    <w:p w:rsidR="0038226D" w:rsidRDefault="0038226D">
      <w:pPr>
        <w:pStyle w:val="ConsPlusNormal"/>
        <w:jc w:val="right"/>
      </w:pPr>
      <w:r>
        <w:t>Алтайского края</w:t>
      </w:r>
    </w:p>
    <w:p w:rsidR="0038226D" w:rsidRDefault="0038226D">
      <w:pPr>
        <w:pStyle w:val="ConsPlusNormal"/>
        <w:jc w:val="right"/>
      </w:pPr>
      <w:r>
        <w:t>А.Б.КАРЛИН</w:t>
      </w:r>
    </w:p>
    <w:p w:rsidR="0038226D" w:rsidRDefault="0038226D">
      <w:pPr>
        <w:pStyle w:val="ConsPlusNormal"/>
      </w:pPr>
      <w:r>
        <w:t>г. Барнаул</w:t>
      </w:r>
    </w:p>
    <w:p w:rsidR="0038226D" w:rsidRDefault="0038226D">
      <w:pPr>
        <w:pStyle w:val="ConsPlusNormal"/>
        <w:spacing w:before="220"/>
      </w:pPr>
      <w:r>
        <w:t>29 мая 2017 года</w:t>
      </w:r>
    </w:p>
    <w:p w:rsidR="0038226D" w:rsidRDefault="0038226D">
      <w:pPr>
        <w:pStyle w:val="ConsPlusNormal"/>
        <w:spacing w:before="220"/>
      </w:pPr>
      <w:r>
        <w:t>N 63</w:t>
      </w: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right"/>
        <w:outlineLvl w:val="0"/>
      </w:pPr>
      <w:r>
        <w:t>Утвержден</w:t>
      </w:r>
    </w:p>
    <w:p w:rsidR="0038226D" w:rsidRDefault="0038226D">
      <w:pPr>
        <w:pStyle w:val="ConsPlusNormal"/>
        <w:jc w:val="right"/>
      </w:pPr>
      <w:r>
        <w:t>Указом</w:t>
      </w:r>
    </w:p>
    <w:p w:rsidR="0038226D" w:rsidRDefault="0038226D">
      <w:pPr>
        <w:pStyle w:val="ConsPlusNormal"/>
        <w:jc w:val="right"/>
      </w:pPr>
      <w:r>
        <w:t>Губернатора Алтайского края</w:t>
      </w:r>
    </w:p>
    <w:p w:rsidR="0038226D" w:rsidRDefault="0038226D">
      <w:pPr>
        <w:pStyle w:val="ConsPlusNormal"/>
        <w:jc w:val="right"/>
      </w:pPr>
      <w:r>
        <w:t>от 29 мая 2017 г. N 63</w:t>
      </w: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Title"/>
        <w:jc w:val="center"/>
      </w:pPr>
      <w:bookmarkStart w:id="1" w:name="P37"/>
      <w:bookmarkEnd w:id="1"/>
      <w:r>
        <w:t>ПОРЯДОК</w:t>
      </w:r>
    </w:p>
    <w:p w:rsidR="0038226D" w:rsidRDefault="0038226D">
      <w:pPr>
        <w:pStyle w:val="ConsPlusTitle"/>
        <w:jc w:val="center"/>
      </w:pPr>
      <w:r>
        <w:t xml:space="preserve">ИСПОЛНЕНИЯ ПОРУЧЕНИЙ И УКАЗАНИЙ ПРЕЗИДЕНТА </w:t>
      </w:r>
      <w:proofErr w:type="gramStart"/>
      <w:r>
        <w:t>РОССИЙСКОЙ</w:t>
      </w:r>
      <w:proofErr w:type="gramEnd"/>
    </w:p>
    <w:p w:rsidR="0038226D" w:rsidRDefault="0038226D">
      <w:pPr>
        <w:pStyle w:val="ConsPlusTitle"/>
        <w:jc w:val="center"/>
      </w:pPr>
      <w:r>
        <w:t>ФЕДЕРАЦИИ В АЛТАЙСКОМ КРАЕ</w:t>
      </w: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исполнения поручений и указаний Президента Российской Федерации в Алтайском крае (далее - "Порядок") распространяется на 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поступившие в Алтайский край в виде указов, распоряжений, а также директив и поручений, оформленных в установленном порядке на бланках со словом</w:t>
      </w:r>
      <w:proofErr w:type="gramEnd"/>
      <w:r>
        <w:t xml:space="preserve"> "Поручение", перечней поручений и резолюций Президента Российской Федерации.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Поручения и указания Президента Российской Федерации, содержащие сведения, составляющие государственную тайну,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2. Ведение делопроизводства по поручениям и указаниям Президента Российской Федерации, </w:t>
      </w:r>
      <w:proofErr w:type="gramStart"/>
      <w:r>
        <w:t>контроль за</w:t>
      </w:r>
      <w:proofErr w:type="gramEnd"/>
      <w:r>
        <w:t xml:space="preserve"> сроками их исполнения осуществляет департамент Администрации Губернатора и Правительства Алтайского края по документационному обеспечению (далее - "Департамент по документационному обеспечению"). </w:t>
      </w:r>
      <w:proofErr w:type="gramStart"/>
      <w:r>
        <w:t>Контроль за</w:t>
      </w:r>
      <w:proofErr w:type="gramEnd"/>
      <w:r>
        <w:t xml:space="preserve"> исполнением поручений и указаний Президента Российской Федерации по существу осуществляет секретариат Губернатора Алтайского края (далее - "Секретариат").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3. Поручения и указания Президента Российской Федерации в день поступления в Администрацию Губернатора и Правительства Алтайского края регистрируются в установленном порядке и представляются на рассмотрение Губернатору Алтайского края.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Учет, исполнение и контроль осуществляются в отношении отдельных поручений, изложенных в конкретных пунктах, подпунктах, частях, абзацах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 (далее - "Поручение" в соответствующих числе и падеже).</w:t>
      </w:r>
      <w:proofErr w:type="gramEnd"/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Губернатор Алтайского края определяет исполнителей Поручения из числа первых заместителей Председателя Правительства Алтайского края, заместителей Председателя Правительства Алтайского края (далее - "Заместитель Председателя Правительства" в соответствующих числе и падеже).</w:t>
      </w:r>
      <w:proofErr w:type="gramEnd"/>
    </w:p>
    <w:p w:rsidR="0038226D" w:rsidRDefault="0038226D">
      <w:pPr>
        <w:pStyle w:val="ConsPlusNormal"/>
        <w:spacing w:before="220"/>
        <w:ind w:firstLine="540"/>
        <w:jc w:val="both"/>
      </w:pPr>
      <w:r>
        <w:t>Если Губернатором Алтайского края определено несколько исполнителей, то работу по исполнению Поручения координирует Заместитель Председателя Правительства, обозначенный пометкой "свод" ("созыв"). Такой Заместитель Председателя Правительства считается ответственным исполнителем и организует работу по исполнению Поручения.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В число исполнителей Поручений, содержание которых затрагивает вопросы местного значения, включаются главы администраций городских округов и муниципальных районов Алтайского края.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6. Для каждого Поручения в Единой системе электронного документооборота Алтайского </w:t>
      </w:r>
      <w:r>
        <w:lastRenderedPageBreak/>
        <w:t>края устанавливается плановая дата представления доклада (информации) об исполнении Поручения (далее - "Плановая дата").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ответственным исполнителем, то Плановая дата устанавливается за 10 рабочих дней до истечения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соисполнителем, то Плановая дата устанавливается в соответствии с запросом федерального органа исполнительной власти, являющегося ответственным исполнителем Поручения, но не позднее середины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7. Рассмотрение исполнителями поступивших им в соответствии с резолюцией Губернатора Алтайского края Поручений осуществляется незамедлительно.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Предложения, содержащие обоснование целесообразности изменения состава исполнителей Поручения, направляются Губернатору Алтайского края в течение 2 рабочих дней с момента получения документа на исполнение.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8. Заместитель Председателя Правительства, являющийся ответственным исполнителем, в течение 10 рабочих дней с момента получения Поручения на исполнение утверждает разработанный с учетом предложений соисполнителей план работы по исполнению Поручения, отражающий этапы и содержание деятельности, количественные и качественные индикаторы достижения поставленных в Поручении задач.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9. Для вновь поступивших Поручений, по которым Губернатор Алтайского края является ответственным исполнителем, устанавливается дата представления Заместителем Председателя Правительства промежуточной информации в адрес Губернатора Алтайского края (до истечения половины определенного Плановой датой срока). Промежуточная информация должна содержать сведения о мерах, принятых для исполнения Поручения, и наличии обстоятельств, препятствующих надлежащему исполнению Поручения в установленный срок. Промежуточная информация передается в Секретариат для оценки рисков неисполнения Поручения.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При наличии обстоятельств, препятствующих надлежащему исполнению Поручения в установленный срок, Заместитель Председателя Правительства прилагает к промежуточной информации проект письма за подписью Губернатора Алтайского края на имя Президента Российской Федерации с указанием причин, препятствующих своевременному исполнению Поручения, конкретных мер, принимаемых для обеспечения его исполнения, обоснованных предложений о продлении срока исполнения Поручения.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10. Для оценки исполнения Поручения по существу Секретариат проводит контрольные мероприятия, </w:t>
      </w:r>
      <w:proofErr w:type="gramStart"/>
      <w:r>
        <w:t>формы</w:t>
      </w:r>
      <w:proofErr w:type="gramEnd"/>
      <w:r>
        <w:t xml:space="preserve"> и периодичность которых определяются, исходя из содержания Поручения и сроков его исполнения.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11. Соисполнители направляют информацию об исполнении Поручения в рамках своей компетенции в адрес ответственного исполнителя в установленный им срок, но не </w:t>
      </w:r>
      <w:proofErr w:type="gramStart"/>
      <w:r>
        <w:t>позднее</w:t>
      </w:r>
      <w:proofErr w:type="gramEnd"/>
      <w:r>
        <w:t xml:space="preserve"> чем за 15 рабочих дней до Плановой даты.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Заместитель Председателя Правительства, являющийся ответственным исполнителем Поручения, направляет в адрес Губернатора Алтайского края итоговую информацию о результатах исполнения Поручения, согласованную соисполнителями, не </w:t>
      </w:r>
      <w:proofErr w:type="gramStart"/>
      <w:r>
        <w:t>позднее</w:t>
      </w:r>
      <w:proofErr w:type="gramEnd"/>
      <w:r>
        <w:t xml:space="preserve"> чем за 10 рабочих дней до Плановой даты. Итоговая информация передается в Секретариат для оценки результатов исполнения Поручения.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lastRenderedPageBreak/>
        <w:t xml:space="preserve">Секретариат не </w:t>
      </w:r>
      <w:proofErr w:type="gramStart"/>
      <w:r>
        <w:t>позднее</w:t>
      </w:r>
      <w:proofErr w:type="gramEnd"/>
      <w:r>
        <w:t xml:space="preserve"> чем за 5 рабочих дней до Плановой даты направляет в адрес Губернатора Алтайского края заключение, содержащее оценку исполнения Поручения по существу.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12. Заместитель Председателя Правительства, являющийся ответственным исполнителем Поручения, организует работу по подготовке к Плановой дате проекта доклада (информации) об исполнении Поручения с учетом содержания заключения Секретариата.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Проект доклада (информации) об исполнении Поручения должен соответствовать поставленным в Поручении задачам, содержать сведения о мероприятиях, проведенных в рамках исполнения Поручения, и их конкретных результатах (в том числе принятых нормативных правовых актах), а также выводы о степени завершенности работ по исполнению Поручения.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В случае, если в заключени</w:t>
      </w:r>
      <w:proofErr w:type="gramStart"/>
      <w:r>
        <w:t>и</w:t>
      </w:r>
      <w:proofErr w:type="gramEnd"/>
      <w:r>
        <w:t xml:space="preserve"> Секретариата содержатся замечания в отношении проведенной исполнителями работы и достигнутых результатов, проект доклада (информации) об исполнении Поручения подлежит согласованию с Секретариатом.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ответственным исполнителем, то проект доклада (информации) об исполнении Поручения готовится на имя Президента Российской Федерации (если не указано иное) и подписывается Губернатором Алтайского края.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Губернатор Алтайского края определен в Поручении соисполнителем, то проект доклада (информации) готовится в адрес должностного лица или федерального органа исполнительной власти, определенного в Поручении ответственным исполнителем, при этом проект доклада (информации) оформляется за подписью уполномоченного Губернатором Алтайского края Заместителя Председателя Правительства.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14. Проект доклада (информации) об исполнении Поручения, оформленный в соответствии с Инструкцией по делопроизводству в Администрации Губернатора и Правительства Алтайского края, в установленном порядке представляется к Плановой дате на подпись Губернатору Алтайского края или Заместителю Председателя Правительства с заключением Секретариата.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Департамент по документационному обеспечению направляет доклад (информацию) об исполнении Поручения адресату согласно реестру рассылки.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15. Информация </w:t>
      </w:r>
      <w:proofErr w:type="gramStart"/>
      <w:r>
        <w:t>об исполнении Поручений по социально значимым вопросам для размещения на официальных сайтах органов исполнительной власти Алтайского края в разделе</w:t>
      </w:r>
      <w:proofErr w:type="gramEnd"/>
      <w:r>
        <w:t xml:space="preserve"> "Исполнение поручений и указаний Президента Российской Федерации" направляется на согласование в Секретариат не позднее чем через 5 рабочих дней после Плановой даты.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16. В адрес аппарата полномочного представителя Президента Российской Федерации в Сибирском федеральном округе информация об исполнении Поручения направляется по запросу за подписью Губернатора Алтайского края или Заместителя Председателя Правительства, являющегося ответственным исполнителем Поручения.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17. Основанием для снятия Поручений с контроля или продолжения контроля их исполнения является поступление соответствующей информации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иных федеральных органов исполнительной власти.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 xml:space="preserve">18. В случае ненадлежащего или несвоевременного исполнения Поручения, представления недостоверных сведений, несвоевременного представления докладов (информации) об исполнении Поручения, нарушения иных положений настоящего Порядка по представлению Секретариата или Департамента по документационному обеспечению к лицам, допустившим </w:t>
      </w:r>
      <w:r>
        <w:lastRenderedPageBreak/>
        <w:t>нарушения, принимаются меры дисциплинарного взыскания в порядке, установленном действующим законодательством.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19. Департамент по документационному обеспечению еженедельно информирует Губернатора Алтайского края о состоянии исполнительской дисциплины по поручениям и указаниям Президента Российской Федерации.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20. Секретариат ежеквартально проводит мониторинг исполнения Поручений по существу и информирует Губернатора Алтайского края о его результатах.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По итогам календарного года Секретариат представляет Губернатору Алтайского края аналитический отчет об организации исполнения поручений и указаний Президента Российской Федерации в органах исполнительной власти Алтайского края.</w:t>
      </w:r>
    </w:p>
    <w:p w:rsidR="0038226D" w:rsidRDefault="0038226D">
      <w:pPr>
        <w:pStyle w:val="ConsPlusNormal"/>
        <w:spacing w:before="220"/>
        <w:ind w:firstLine="540"/>
        <w:jc w:val="both"/>
      </w:pPr>
      <w:r>
        <w:t>21. Вопросы организации исполнения поручений и указаний Президента Российской Федерации в Алтайском крае рассматриваются на заседании Правительства Алтайского края не реже одного раза в год.</w:t>
      </w: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jc w:val="both"/>
      </w:pPr>
    </w:p>
    <w:p w:rsidR="0038226D" w:rsidRDefault="00382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904" w:rsidRDefault="00947904"/>
    <w:sectPr w:rsidR="00947904" w:rsidSect="0006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D"/>
    <w:rsid w:val="0038226D"/>
    <w:rsid w:val="009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0A674E6470AF7717DBBCE1D43EDF5C2A0586838839D7B01310C6C7D8A4808x0M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0A674E6470AF7717DBBCE1D43EDF5C2A0586838839D7F08310C6C7D8A4808x0M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0A674E6470AF7717DA5C30B2FB3F9C5AA04643889912E5D6E57312A83425F49099B97D84E516Dx0M9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2017-07-10T02:12:00Z</dcterms:created>
  <dcterms:modified xsi:type="dcterms:W3CDTF">2017-07-10T02:15:00Z</dcterms:modified>
</cp:coreProperties>
</file>