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6A" w:rsidRDefault="00C12BB5" w:rsidP="0081556A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522DDA">
        <w:rPr>
          <w:rStyle w:val="a4"/>
          <w:sz w:val="28"/>
          <w:szCs w:val="28"/>
        </w:rPr>
        <w:t>Заседание 10 января 2017 года</w:t>
      </w:r>
    </w:p>
    <w:p w:rsidR="0081556A" w:rsidRDefault="00C12BB5" w:rsidP="00815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2DDA">
        <w:rPr>
          <w:sz w:val="28"/>
          <w:szCs w:val="28"/>
        </w:rPr>
        <w:t xml:space="preserve">По итогам заседания экономическим советом района </w:t>
      </w:r>
      <w:proofErr w:type="gramStart"/>
      <w:r w:rsidRPr="00522DDA">
        <w:rPr>
          <w:sz w:val="28"/>
          <w:szCs w:val="28"/>
        </w:rPr>
        <w:t>принят План его работы на 2017 год и согласованы</w:t>
      </w:r>
      <w:proofErr w:type="gramEnd"/>
      <w:r w:rsidRPr="00522DDA">
        <w:rPr>
          <w:sz w:val="28"/>
          <w:szCs w:val="28"/>
        </w:rPr>
        <w:t xml:space="preserve"> предложенные на текущий год обновления в План создания в районе объектов инфраструктуры на 2015-2020. </w:t>
      </w:r>
    </w:p>
    <w:p w:rsidR="00C12BB5" w:rsidRDefault="00C12BB5" w:rsidP="00815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2DDA">
        <w:rPr>
          <w:sz w:val="28"/>
          <w:szCs w:val="28"/>
        </w:rPr>
        <w:t xml:space="preserve">Также </w:t>
      </w:r>
      <w:proofErr w:type="gramStart"/>
      <w:r w:rsidRPr="00522DDA">
        <w:rPr>
          <w:sz w:val="28"/>
          <w:szCs w:val="28"/>
        </w:rPr>
        <w:t>рассмотрены и одобрены</w:t>
      </w:r>
      <w:proofErr w:type="gramEnd"/>
      <w:r w:rsidRPr="00522DDA">
        <w:rPr>
          <w:sz w:val="28"/>
          <w:szCs w:val="28"/>
        </w:rPr>
        <w:t xml:space="preserve"> предложения по корректировке Плана мероприятий по улучшению инвестиционного климата в муниципальном образовании в части дополнения его мероприятиями по реализации «дорожной карты» по содействию развитию конкуренции и конкурентной среды Алтайского края, в отношении которых органы местного самоуправления являются соисполнителями. В частности, в План включены меры, направленные на  содействие реализации инвестиционных проектов по строительству, реконструкции и модернизации молочных комплексов (ферм) и сельскохозяйственной потребительской кооперации, оказание методической помощи немуниципальным организациям, предоставляющим социальные услуги, внедрение </w:t>
      </w:r>
      <w:proofErr w:type="gramStart"/>
      <w:r w:rsidRPr="00522DDA">
        <w:rPr>
          <w:sz w:val="28"/>
          <w:szCs w:val="28"/>
        </w:rPr>
        <w:t>института оценки регулирующего воздействия проектов муниципальных правовых актов</w:t>
      </w:r>
      <w:proofErr w:type="gramEnd"/>
      <w:r w:rsidRPr="00522DDA">
        <w:rPr>
          <w:sz w:val="28"/>
          <w:szCs w:val="28"/>
        </w:rPr>
        <w:t xml:space="preserve"> и экспертизы муниципальных правовых актов».</w:t>
      </w:r>
    </w:p>
    <w:p w:rsidR="00522DDA" w:rsidRPr="00522DDA" w:rsidRDefault="00522DDA" w:rsidP="00522D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522DDA" w:rsidRPr="00522DDA" w:rsidSect="00B8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BB5"/>
    <w:rsid w:val="003B3401"/>
    <w:rsid w:val="00522DDA"/>
    <w:rsid w:val="0081556A"/>
    <w:rsid w:val="00B85107"/>
    <w:rsid w:val="00C1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B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4</cp:revision>
  <dcterms:created xsi:type="dcterms:W3CDTF">2018-02-19T02:30:00Z</dcterms:created>
  <dcterms:modified xsi:type="dcterms:W3CDTF">2018-02-19T02:35:00Z</dcterms:modified>
</cp:coreProperties>
</file>