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CD" w:rsidRDefault="003C2ECD" w:rsidP="003C2ECD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МАКАРЬЕВСКИЙ СЕЛЬСКИЙ СОВЕТ ДЕПУТАТОВ</w:t>
      </w:r>
    </w:p>
    <w:p w:rsidR="003C2ECD" w:rsidRDefault="003C2ECD" w:rsidP="003C2ECD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3C2ECD" w:rsidRDefault="003C2ECD" w:rsidP="003C2ECD">
      <w:pPr>
        <w:pStyle w:val="3"/>
        <w:spacing w:before="0" w:after="0"/>
        <w:jc w:val="center"/>
        <w:rPr>
          <w:spacing w:val="84"/>
          <w:sz w:val="28"/>
          <w:szCs w:val="28"/>
        </w:rPr>
      </w:pPr>
    </w:p>
    <w:p w:rsidR="003C2ECD" w:rsidRDefault="003C2ECD" w:rsidP="003C2ECD">
      <w:pPr>
        <w:pStyle w:val="3"/>
        <w:spacing w:before="0" w:after="0"/>
        <w:jc w:val="center"/>
        <w:rPr>
          <w:spacing w:val="84"/>
          <w:sz w:val="28"/>
          <w:szCs w:val="28"/>
        </w:rPr>
      </w:pPr>
    </w:p>
    <w:p w:rsidR="003C2ECD" w:rsidRDefault="003C2ECD" w:rsidP="003C2ECD">
      <w:pPr>
        <w:pStyle w:val="3"/>
        <w:spacing w:before="0" w:after="0"/>
        <w:jc w:val="center"/>
        <w:rPr>
          <w:b w:val="0"/>
          <w:spacing w:val="84"/>
          <w:sz w:val="28"/>
          <w:szCs w:val="28"/>
        </w:rPr>
      </w:pPr>
      <w:r>
        <w:rPr>
          <w:b w:val="0"/>
          <w:spacing w:val="84"/>
          <w:sz w:val="28"/>
          <w:szCs w:val="28"/>
        </w:rPr>
        <w:t>РЕШЕНИЕ</w:t>
      </w:r>
    </w:p>
    <w:p w:rsidR="003C2ECD" w:rsidRDefault="003C2ECD" w:rsidP="003C2ECD">
      <w:pPr>
        <w:rPr>
          <w:sz w:val="28"/>
          <w:szCs w:val="28"/>
        </w:rPr>
      </w:pPr>
    </w:p>
    <w:p w:rsidR="003C2ECD" w:rsidRDefault="003C2ECD" w:rsidP="003C2ECD">
      <w:pPr>
        <w:rPr>
          <w:sz w:val="28"/>
          <w:szCs w:val="28"/>
        </w:rPr>
      </w:pPr>
    </w:p>
    <w:p w:rsidR="003C2ECD" w:rsidRDefault="003C2ECD" w:rsidP="003C2ECD">
      <w:pPr>
        <w:pStyle w:val="a3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04.10.2017                                                                                                                     № 7                                                        </w:t>
      </w:r>
    </w:p>
    <w:p w:rsidR="003C2ECD" w:rsidRDefault="003C2ECD" w:rsidP="003C2ECD">
      <w:pPr>
        <w:pStyle w:val="a3"/>
        <w:ind w:right="0"/>
        <w:jc w:val="center"/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3C2ECD" w:rsidRDefault="003C2ECD" w:rsidP="003C2ECD">
      <w:pPr>
        <w:pStyle w:val="2"/>
        <w:ind w:right="5330"/>
        <w:jc w:val="both"/>
        <w:rPr>
          <w:sz w:val="28"/>
        </w:rPr>
      </w:pPr>
      <w:r>
        <w:rPr>
          <w:sz w:val="28"/>
        </w:rPr>
        <w:t xml:space="preserve">Об утверждении структуры Макарьевского сельского Совета депутатов Топчихинского района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</w:rPr>
        <w:t>шестого созыва</w:t>
      </w:r>
    </w:p>
    <w:p w:rsidR="003C2ECD" w:rsidRDefault="003C2ECD" w:rsidP="003C2ECD">
      <w:pPr>
        <w:ind w:right="5385"/>
        <w:rPr>
          <w:sz w:val="28"/>
        </w:rPr>
      </w:pPr>
    </w:p>
    <w:p w:rsidR="003C2ECD" w:rsidRDefault="003C2ECD" w:rsidP="003C2ECD">
      <w:pPr>
        <w:pStyle w:val="a5"/>
        <w:spacing w:line="360" w:lineRule="auto"/>
        <w:ind w:right="0" w:firstLine="709"/>
        <w:jc w:val="both"/>
        <w:rPr>
          <w:sz w:val="28"/>
        </w:rPr>
      </w:pPr>
      <w:r>
        <w:rPr>
          <w:sz w:val="28"/>
        </w:rPr>
        <w:t xml:space="preserve">В соответствии со статей 24 Устава муниципального образования Макарьевский сельсовет, частью 2 Регламента Макарьевского сельского Совета депутатов Топчихинского района </w:t>
      </w:r>
      <w:r>
        <w:rPr>
          <w:sz w:val="28"/>
          <w:szCs w:val="28"/>
        </w:rPr>
        <w:t>Алтайского края</w:t>
      </w:r>
      <w:r>
        <w:rPr>
          <w:sz w:val="28"/>
        </w:rPr>
        <w:t xml:space="preserve">, учитывая предложения организационного комитета по подготовке первой сессии сельского  Совета депутатов о структуре Макарьевского сельского Совета депутатов шестого созыва, сельский  Совет депутатов </w:t>
      </w:r>
      <w:r>
        <w:rPr>
          <w:spacing w:val="84"/>
          <w:sz w:val="28"/>
          <w:szCs w:val="28"/>
        </w:rPr>
        <w:t>решил</w:t>
      </w:r>
      <w:r>
        <w:rPr>
          <w:sz w:val="28"/>
        </w:rPr>
        <w:t>:</w:t>
      </w:r>
    </w:p>
    <w:p w:rsidR="003C2ECD" w:rsidRDefault="003C2ECD" w:rsidP="003C2ECD">
      <w:pPr>
        <w:pStyle w:val="a5"/>
        <w:spacing w:line="360" w:lineRule="auto"/>
        <w:ind w:right="0" w:firstLine="709"/>
        <w:jc w:val="both"/>
        <w:rPr>
          <w:sz w:val="28"/>
        </w:rPr>
      </w:pPr>
      <w:r>
        <w:rPr>
          <w:sz w:val="28"/>
        </w:rPr>
        <w:t xml:space="preserve">1. Утвердить прилагаемую структуру Макарьевского сельского Совета депутатов Топчихинского района  </w:t>
      </w:r>
      <w:r>
        <w:rPr>
          <w:sz w:val="28"/>
          <w:szCs w:val="28"/>
        </w:rPr>
        <w:t>Алтайского края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</w:rPr>
        <w:t>шестого созыва.</w:t>
      </w:r>
    </w:p>
    <w:p w:rsidR="003C2ECD" w:rsidRDefault="003C2ECD" w:rsidP="003C2ECD">
      <w:pPr>
        <w:spacing w:before="120" w:line="360" w:lineRule="auto"/>
        <w:ind w:right="40"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Признать утратившим силу решение сельского Совета депутатов от 30.03.2012 № 15 «Об </w:t>
      </w:r>
      <w:r>
        <w:rPr>
          <w:sz w:val="28"/>
        </w:rPr>
        <w:t>утверждении структуры Макарьевского сельского Совета депутатов пятого созыва</w:t>
      </w:r>
      <w:r>
        <w:rPr>
          <w:sz w:val="28"/>
          <w:szCs w:val="28"/>
        </w:rPr>
        <w:t>».</w:t>
      </w:r>
    </w:p>
    <w:p w:rsidR="003C2ECD" w:rsidRDefault="003C2ECD" w:rsidP="003C2ECD">
      <w:pPr>
        <w:pStyle w:val="a5"/>
        <w:spacing w:before="120" w:line="360" w:lineRule="auto"/>
        <w:ind w:right="0" w:firstLine="709"/>
        <w:jc w:val="both"/>
        <w:rPr>
          <w:sz w:val="28"/>
        </w:rPr>
      </w:pPr>
      <w:r>
        <w:rPr>
          <w:sz w:val="28"/>
        </w:rPr>
        <w:t>3.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C2ECD" w:rsidRDefault="003C2ECD" w:rsidP="003C2ECD">
      <w:pPr>
        <w:pStyle w:val="a5"/>
        <w:spacing w:line="360" w:lineRule="auto"/>
        <w:ind w:right="0" w:firstLine="0"/>
        <w:jc w:val="both"/>
        <w:rPr>
          <w:sz w:val="28"/>
        </w:rPr>
      </w:pPr>
    </w:p>
    <w:p w:rsidR="003C2ECD" w:rsidRDefault="003C2ECD" w:rsidP="003C2ECD">
      <w:pPr>
        <w:pStyle w:val="a5"/>
        <w:ind w:right="0" w:firstLine="0"/>
        <w:jc w:val="both"/>
        <w:rPr>
          <w:sz w:val="28"/>
        </w:rPr>
      </w:pPr>
    </w:p>
    <w:p w:rsidR="003C2ECD" w:rsidRDefault="003C2ECD" w:rsidP="003C2ECD">
      <w:pPr>
        <w:pStyle w:val="a5"/>
        <w:ind w:firstLine="0"/>
        <w:rPr>
          <w:sz w:val="28"/>
        </w:rPr>
      </w:pPr>
      <w:r>
        <w:rPr>
          <w:sz w:val="28"/>
        </w:rPr>
        <w:t xml:space="preserve">Председательствующий на первой                                                                                         </w:t>
      </w:r>
    </w:p>
    <w:p w:rsidR="003C2ECD" w:rsidRDefault="003C2ECD" w:rsidP="003C2ECD">
      <w:pPr>
        <w:pStyle w:val="a5"/>
        <w:ind w:firstLine="0"/>
        <w:rPr>
          <w:sz w:val="28"/>
        </w:rPr>
      </w:pPr>
      <w:r>
        <w:rPr>
          <w:sz w:val="28"/>
        </w:rPr>
        <w:t xml:space="preserve">сессии сельского Совета депутатов                                                    </w:t>
      </w:r>
      <w:r>
        <w:rPr>
          <w:sz w:val="28"/>
          <w:szCs w:val="28"/>
        </w:rPr>
        <w:t>О.Н. Алпатова</w:t>
      </w:r>
    </w:p>
    <w:p w:rsidR="003C2ECD" w:rsidRDefault="003C2ECD" w:rsidP="003C2ECD"/>
    <w:p w:rsidR="003C2ECD" w:rsidRDefault="003C2ECD" w:rsidP="003C2ECD">
      <w:pPr>
        <w:rPr>
          <w:sz w:val="28"/>
        </w:rPr>
        <w:sectPr w:rsidR="003C2ECD">
          <w:pgSz w:w="11906" w:h="16838"/>
          <w:pgMar w:top="567" w:right="567" w:bottom="1701" w:left="1700" w:header="709" w:footer="709" w:gutter="0"/>
          <w:cols w:space="720"/>
        </w:sectPr>
      </w:pPr>
    </w:p>
    <w:p w:rsidR="003C2ECD" w:rsidRDefault="003C2ECD" w:rsidP="003C2ECD">
      <w:pPr>
        <w:pStyle w:val="a5"/>
        <w:ind w:right="0" w:firstLine="0"/>
        <w:jc w:val="both"/>
        <w:rPr>
          <w:sz w:val="28"/>
        </w:rPr>
      </w:pPr>
    </w:p>
    <w:p w:rsidR="003C2ECD" w:rsidRDefault="003C2ECD" w:rsidP="003C2ECD">
      <w:pPr>
        <w:pStyle w:val="a5"/>
        <w:ind w:left="9072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C2ECD" w:rsidRDefault="003C2ECD" w:rsidP="003C2ECD">
      <w:pPr>
        <w:pStyle w:val="a5"/>
        <w:ind w:left="9072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решением сельского Совета депутатов</w:t>
      </w:r>
    </w:p>
    <w:p w:rsidR="003C2ECD" w:rsidRDefault="003C2ECD" w:rsidP="003C2ECD">
      <w:pPr>
        <w:pStyle w:val="a5"/>
        <w:ind w:left="9072" w:right="0" w:firstLine="0"/>
        <w:jc w:val="both"/>
      </w:pPr>
      <w:r>
        <w:rPr>
          <w:sz w:val="28"/>
          <w:szCs w:val="28"/>
        </w:rPr>
        <w:t>от 04.10.2017 № 7</w:t>
      </w:r>
    </w:p>
    <w:p w:rsidR="003C2ECD" w:rsidRDefault="003C2ECD" w:rsidP="003C2ECD">
      <w:pPr>
        <w:pStyle w:val="a5"/>
        <w:ind w:right="0" w:firstLine="709"/>
        <w:jc w:val="center"/>
        <w:rPr>
          <w:b/>
          <w:sz w:val="28"/>
        </w:rPr>
      </w:pPr>
      <w:r>
        <w:rPr>
          <w:b/>
          <w:sz w:val="28"/>
        </w:rPr>
        <w:t xml:space="preserve">Структура </w:t>
      </w:r>
    </w:p>
    <w:p w:rsidR="003C2ECD" w:rsidRDefault="003C2ECD" w:rsidP="003C2ECD">
      <w:pPr>
        <w:pStyle w:val="a5"/>
        <w:ind w:right="0" w:firstLine="709"/>
        <w:jc w:val="center"/>
        <w:rPr>
          <w:b/>
          <w:sz w:val="28"/>
        </w:rPr>
      </w:pPr>
      <w:r>
        <w:rPr>
          <w:b/>
          <w:sz w:val="28"/>
        </w:rPr>
        <w:t>Макарьевского  сельского Совета депутатов Топчихинского района Алтайского края шестого созыва</w:t>
      </w:r>
    </w:p>
    <w:p w:rsidR="003C2ECD" w:rsidRDefault="003C2ECD" w:rsidP="003C2ECD">
      <w:pPr>
        <w:pStyle w:val="a5"/>
        <w:ind w:right="0" w:firstLine="0"/>
        <w:jc w:val="center"/>
      </w:pPr>
    </w:p>
    <w:p w:rsidR="003C2ECD" w:rsidRDefault="003C2ECD" w:rsidP="003C2ECD">
      <w:pPr>
        <w:pStyle w:val="a5"/>
        <w:ind w:right="0" w:firstLine="0"/>
        <w:jc w:val="center"/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</w:tblGrid>
      <w:tr w:rsidR="003C2ECD" w:rsidTr="003C2EC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D" w:rsidRDefault="003C2ECD">
            <w:pPr>
              <w:pStyle w:val="a5"/>
              <w:ind w:right="0" w:firstLine="0"/>
              <w:jc w:val="center"/>
            </w:pPr>
          </w:p>
          <w:p w:rsidR="003C2ECD" w:rsidRDefault="003C2ECD">
            <w:pPr>
              <w:pStyle w:val="a5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сельсовета</w:t>
            </w:r>
          </w:p>
          <w:p w:rsidR="003C2ECD" w:rsidRDefault="003C2ECD">
            <w:pPr>
              <w:pStyle w:val="a5"/>
              <w:ind w:right="0" w:firstLine="0"/>
              <w:jc w:val="center"/>
            </w:pPr>
            <w:r>
              <w:pict>
                <v:line id="_x0000_s1026" style="position:absolute;left:0;text-align:left;z-index:251658240" from="178.2pt,13.5pt" to="178.2pt,42.3pt"/>
              </w:pict>
            </w:r>
          </w:p>
        </w:tc>
      </w:tr>
    </w:tbl>
    <w:p w:rsidR="003C2ECD" w:rsidRDefault="003C2ECD" w:rsidP="003C2ECD">
      <w:pPr>
        <w:pStyle w:val="a5"/>
        <w:ind w:right="0" w:firstLine="0"/>
        <w:jc w:val="center"/>
      </w:pPr>
    </w:p>
    <w:p w:rsidR="003C2ECD" w:rsidRDefault="003C2ECD" w:rsidP="003C2ECD">
      <w:pPr>
        <w:pStyle w:val="a5"/>
        <w:ind w:right="0" w:firstLine="0"/>
        <w:jc w:val="center"/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</w:tblGrid>
      <w:tr w:rsidR="003C2ECD" w:rsidTr="003C2EC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D" w:rsidRDefault="003C2ECD">
            <w:pPr>
              <w:pStyle w:val="a5"/>
              <w:ind w:right="0" w:firstLine="0"/>
              <w:jc w:val="center"/>
            </w:pPr>
          </w:p>
          <w:p w:rsidR="003C2ECD" w:rsidRDefault="003C2ECD">
            <w:pPr>
              <w:pStyle w:val="a5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сельского Совета депутатов </w:t>
            </w:r>
          </w:p>
          <w:p w:rsidR="003C2ECD" w:rsidRDefault="003C2ECD">
            <w:pPr>
              <w:pStyle w:val="a5"/>
              <w:ind w:right="0" w:firstLine="0"/>
              <w:jc w:val="center"/>
            </w:pPr>
          </w:p>
        </w:tc>
      </w:tr>
    </w:tbl>
    <w:p w:rsidR="003C2ECD" w:rsidRDefault="003C2ECD" w:rsidP="003C2ECD">
      <w:pPr>
        <w:pStyle w:val="a5"/>
        <w:ind w:right="0" w:firstLine="0"/>
        <w:jc w:val="center"/>
      </w:pPr>
      <w:r>
        <w:pict>
          <v:line id="_x0000_s1031" style="position:absolute;left:0;text-align:left;z-index:251658240;mso-position-horizontal-relative:text;mso-position-vertical-relative:text" from="375pt,.8pt" to="375pt,27.8pt"/>
        </w:pict>
      </w:r>
      <w:r>
        <w:pict>
          <v:line id="_x0000_s1027" style="position:absolute;left:0;text-align:left;z-index:251658240;mso-position-horizontal-relative:text;mso-position-vertical-relative:text" from="72.65pt,27.2pt" to="662.6pt,27.2pt" o:allowincell="f"/>
        </w:pict>
      </w:r>
      <w:r>
        <w:pict>
          <v:line id="_x0000_s1028" style="position:absolute;left:0;text-align:left;z-index:251658240;mso-position-horizontal-relative:text;mso-position-vertical-relative:text" from="662.6pt,27.2pt" to="662.6pt,56pt" o:allowincell="f"/>
        </w:pict>
      </w:r>
      <w:r>
        <w:pict>
          <v:line id="_x0000_s1029" style="position:absolute;left:0;text-align:left;z-index:251658240;mso-position-horizontal-relative:text;mso-position-vertical-relative:text" from="375pt,29.65pt" to="375pt,58.45pt"/>
        </w:pict>
      </w:r>
      <w:r>
        <w:pict>
          <v:line id="_x0000_s1030" style="position:absolute;left:0;text-align:left;z-index:251658240;mso-position-horizontal-relative:text;mso-position-vertical-relative:text" from="72.65pt,27.65pt" to="72.65pt,56.45pt" o:allowincell="f"/>
        </w:pict>
      </w:r>
    </w:p>
    <w:p w:rsidR="003C2ECD" w:rsidRDefault="003C2ECD" w:rsidP="003C2ECD">
      <w:pPr>
        <w:pStyle w:val="a5"/>
        <w:ind w:right="0" w:firstLine="0"/>
        <w:jc w:val="center"/>
      </w:pPr>
    </w:p>
    <w:p w:rsidR="003C2ECD" w:rsidRDefault="003C2ECD" w:rsidP="003C2ECD">
      <w:pPr>
        <w:pStyle w:val="a5"/>
        <w:ind w:right="0" w:firstLine="0"/>
        <w:jc w:val="center"/>
      </w:pPr>
    </w:p>
    <w:p w:rsidR="003C2ECD" w:rsidRDefault="003C2ECD" w:rsidP="003C2ECD">
      <w:pPr>
        <w:pStyle w:val="a5"/>
        <w:ind w:right="0" w:firstLine="0"/>
        <w:jc w:val="center"/>
      </w:pP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1"/>
        <w:gridCol w:w="668"/>
        <w:gridCol w:w="5042"/>
        <w:gridCol w:w="4394"/>
      </w:tblGrid>
      <w:tr w:rsidR="003C2ECD" w:rsidTr="003C2ECD">
        <w:trPr>
          <w:trHeight w:val="1189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D" w:rsidRDefault="003C2ECD">
            <w:pPr>
              <w:pStyle w:val="a5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бюджету и вопросам местного самоуправления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ECD" w:rsidRDefault="003C2ECD">
            <w:pPr>
              <w:pStyle w:val="a5"/>
              <w:ind w:right="0" w:firstLine="0"/>
              <w:jc w:val="center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ECD" w:rsidRDefault="003C2ECD">
            <w:pPr>
              <w:pStyle w:val="a5"/>
              <w:ind w:right="0" w:firstLine="0"/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D" w:rsidRDefault="003C2ECD">
            <w:pPr>
              <w:pStyle w:val="a5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Мандатная комиссия</w:t>
            </w:r>
          </w:p>
        </w:tc>
      </w:tr>
    </w:tbl>
    <w:p w:rsidR="003C2ECD" w:rsidRDefault="003C2ECD" w:rsidP="003C2ECD">
      <w:pPr>
        <w:pStyle w:val="a5"/>
        <w:ind w:right="0" w:firstLine="0"/>
        <w:jc w:val="both"/>
        <w:rPr>
          <w:sz w:val="28"/>
        </w:rPr>
      </w:pPr>
    </w:p>
    <w:p w:rsidR="003C2ECD" w:rsidRDefault="003C2ECD" w:rsidP="003C2ECD"/>
    <w:p w:rsidR="00C759A7" w:rsidRDefault="00C759A7"/>
    <w:sectPr w:rsidR="00C759A7" w:rsidSect="003C2E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CD"/>
    <w:rsid w:val="003C2ECD"/>
    <w:rsid w:val="005049E4"/>
    <w:rsid w:val="00650901"/>
    <w:rsid w:val="007E4393"/>
    <w:rsid w:val="009C20C1"/>
    <w:rsid w:val="009C3054"/>
    <w:rsid w:val="00B81E69"/>
    <w:rsid w:val="00C72E1E"/>
    <w:rsid w:val="00C759A7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C2E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C2E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3C2ECD"/>
    <w:pPr>
      <w:ind w:right="5385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C2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3C2ECD"/>
    <w:pPr>
      <w:ind w:right="-2"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C2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C2ECD"/>
    <w:pPr>
      <w:ind w:right="5669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3C2EC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2017-10-04T09:43:00Z</dcterms:created>
  <dcterms:modified xsi:type="dcterms:W3CDTF">2017-10-04T09:44:00Z</dcterms:modified>
</cp:coreProperties>
</file>