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18" w:rsidRPr="00683F3B" w:rsidRDefault="00975A18" w:rsidP="00975A1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975A18" w:rsidRPr="00FB3BA2" w:rsidRDefault="00975A18" w:rsidP="00975A18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 xml:space="preserve">, ул. </w:t>
      </w:r>
      <w:proofErr w:type="gramStart"/>
      <w:r w:rsidRPr="00FB3BA2">
        <w:rPr>
          <w:b/>
          <w:i/>
        </w:rPr>
        <w:t>Партизанская</w:t>
      </w:r>
      <w:proofErr w:type="gramEnd"/>
      <w:r w:rsidRPr="00FB3BA2">
        <w:rPr>
          <w:b/>
          <w:i/>
        </w:rPr>
        <w:t>, 13</w:t>
      </w:r>
    </w:p>
    <w:p w:rsidR="00975A18" w:rsidRDefault="00975A18" w:rsidP="00975A18">
      <w:pPr>
        <w:jc w:val="right"/>
        <w:rPr>
          <w:sz w:val="26"/>
          <w:szCs w:val="26"/>
        </w:rPr>
      </w:pPr>
    </w:p>
    <w:p w:rsidR="00975A18" w:rsidRPr="00503694" w:rsidRDefault="00975A18" w:rsidP="00975A1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975A18" w:rsidRPr="00F7374D" w:rsidRDefault="00975A18" w:rsidP="00975A18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30</w:t>
      </w:r>
      <w:r w:rsidRPr="00F7374D">
        <w:rPr>
          <w:sz w:val="24"/>
          <w:szCs w:val="24"/>
        </w:rPr>
        <w:t>» минут</w:t>
      </w:r>
    </w:p>
    <w:p w:rsidR="00975A18" w:rsidRPr="002E17C9" w:rsidRDefault="00975A18" w:rsidP="00975A18">
      <w:pPr>
        <w:jc w:val="center"/>
        <w:rPr>
          <w:b/>
          <w:sz w:val="26"/>
          <w:szCs w:val="26"/>
        </w:rPr>
      </w:pPr>
    </w:p>
    <w:p w:rsidR="00975A18" w:rsidRPr="00503694" w:rsidRDefault="00975A18" w:rsidP="00975A1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30</w:t>
      </w:r>
    </w:p>
    <w:p w:rsidR="00975A18" w:rsidRPr="00503694" w:rsidRDefault="00975A18" w:rsidP="00975A1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975A18" w:rsidRPr="006F6C83" w:rsidTr="00995330">
        <w:trPr>
          <w:trHeight w:val="857"/>
        </w:trPr>
        <w:tc>
          <w:tcPr>
            <w:tcW w:w="6800" w:type="dxa"/>
          </w:tcPr>
          <w:p w:rsidR="00975A18" w:rsidRPr="006F6C83" w:rsidRDefault="00975A18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 № 1 Ворсина Дениса Анатольевича</w:t>
            </w:r>
            <w:r w:rsidRPr="006F6C83">
              <w:rPr>
                <w:sz w:val="28"/>
                <w:szCs w:val="28"/>
              </w:rPr>
              <w:t xml:space="preserve"> </w:t>
            </w:r>
          </w:p>
        </w:tc>
      </w:tr>
    </w:tbl>
    <w:p w:rsidR="00975A18" w:rsidRPr="00503694" w:rsidRDefault="00975A18" w:rsidP="00975A18">
      <w:pPr>
        <w:jc w:val="both"/>
        <w:rPr>
          <w:sz w:val="28"/>
          <w:szCs w:val="28"/>
        </w:rPr>
      </w:pPr>
    </w:p>
    <w:p w:rsidR="00975A18" w:rsidRPr="00503694" w:rsidRDefault="00975A18" w:rsidP="00975A1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Ворсина</w:t>
      </w:r>
      <w:r w:rsidR="004E7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Дениса </w:t>
      </w:r>
      <w:r w:rsidR="004E7F6B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Анатольевича,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референдуме</w:t>
      </w:r>
      <w:proofErr w:type="gramEnd"/>
      <w:r w:rsidRPr="00503694">
        <w:rPr>
          <w:sz w:val="28"/>
          <w:szCs w:val="28"/>
        </w:rPr>
        <w:t xml:space="preserve">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975A18" w:rsidRPr="00FB3BA2" w:rsidRDefault="00975A18" w:rsidP="00975A1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Ворсина Дениса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Анатольевича,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1988</w:t>
      </w:r>
      <w:r w:rsidRPr="002444CD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Общество с ограниченной ответственностью «Агентство безопасности и правовой поддержки бизнеса», менеджер по продажам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Павловский район, с. Павловск</w:t>
      </w:r>
      <w:r w:rsidRPr="00C70C71">
        <w:rPr>
          <w:sz w:val="28"/>
          <w:szCs w:val="28"/>
        </w:rPr>
        <w:t>, выдвинут</w:t>
      </w:r>
      <w:r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Алтайским региональным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</w:t>
      </w:r>
      <w:r>
        <w:rPr>
          <w:sz w:val="28"/>
          <w:szCs w:val="28"/>
        </w:rPr>
        <w:t>П</w:t>
      </w:r>
      <w:r w:rsidRPr="00FB3BA2">
        <w:rPr>
          <w:sz w:val="28"/>
          <w:szCs w:val="28"/>
        </w:rPr>
        <w:t xml:space="preserve">олитической партии </w:t>
      </w:r>
      <w:r w:rsidRPr="00176E4A">
        <w:rPr>
          <w:sz w:val="28"/>
          <w:szCs w:val="28"/>
        </w:rPr>
        <w:t>ЛДП</w:t>
      </w:r>
      <w:proofErr w:type="gramStart"/>
      <w:r w:rsidRPr="00176E4A">
        <w:rPr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Либерально- демократической партии России</w:t>
      </w:r>
      <w:r w:rsidRPr="00FB3BA2">
        <w:rPr>
          <w:sz w:val="28"/>
          <w:szCs w:val="28"/>
        </w:rPr>
        <w:t>.</w:t>
      </w:r>
    </w:p>
    <w:p w:rsidR="00975A18" w:rsidRPr="00503694" w:rsidRDefault="00975A18" w:rsidP="00975A1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975A18" w:rsidRPr="00985612" w:rsidRDefault="00975A18" w:rsidP="00975A1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975A18" w:rsidRPr="00A83019" w:rsidRDefault="00975A18" w:rsidP="00975A1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975A18" w:rsidRPr="006F6C83" w:rsidTr="00995330">
        <w:trPr>
          <w:trHeight w:val="599"/>
        </w:trPr>
        <w:tc>
          <w:tcPr>
            <w:tcW w:w="4503" w:type="dxa"/>
            <w:vAlign w:val="bottom"/>
          </w:tcPr>
          <w:p w:rsidR="00975A18" w:rsidRPr="006F6C83" w:rsidRDefault="00975A18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975A18" w:rsidRPr="006F6C83" w:rsidRDefault="00975A18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75A18" w:rsidRPr="006F6C83" w:rsidRDefault="00975A18" w:rsidP="00995330">
            <w:pPr>
              <w:jc w:val="right"/>
              <w:rPr>
                <w:sz w:val="28"/>
                <w:szCs w:val="28"/>
              </w:rPr>
            </w:pPr>
            <w:proofErr w:type="spellStart"/>
            <w:r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975A18" w:rsidRPr="006F6C83" w:rsidTr="00995330">
        <w:trPr>
          <w:trHeight w:val="415"/>
        </w:trPr>
        <w:tc>
          <w:tcPr>
            <w:tcW w:w="4503" w:type="dxa"/>
            <w:vAlign w:val="bottom"/>
          </w:tcPr>
          <w:p w:rsidR="00975A18" w:rsidRPr="006F6C83" w:rsidRDefault="00975A18" w:rsidP="0099533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975A18" w:rsidRPr="006F6C83" w:rsidRDefault="00975A18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75A18" w:rsidRPr="006F6C83" w:rsidRDefault="00975A18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975A18" w:rsidRPr="006F6C83" w:rsidTr="00995330">
        <w:tc>
          <w:tcPr>
            <w:tcW w:w="4503" w:type="dxa"/>
            <w:vAlign w:val="bottom"/>
          </w:tcPr>
          <w:p w:rsidR="00975A18" w:rsidRPr="006F6C83" w:rsidRDefault="00975A18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975A18" w:rsidRPr="006F6C83" w:rsidRDefault="00975A18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75A18" w:rsidRPr="006F6C83" w:rsidRDefault="00975A18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C93ACC" w:rsidRDefault="00C93ACC"/>
    <w:sectPr w:rsidR="00C93ACC" w:rsidSect="00975A1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18"/>
    <w:rsid w:val="004E7F6B"/>
    <w:rsid w:val="00531686"/>
    <w:rsid w:val="00975A18"/>
    <w:rsid w:val="00B42E93"/>
    <w:rsid w:val="00C93ACC"/>
    <w:rsid w:val="00E9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dcterms:created xsi:type="dcterms:W3CDTF">2017-08-02T07:34:00Z</dcterms:created>
  <dcterms:modified xsi:type="dcterms:W3CDTF">2017-08-02T07:38:00Z</dcterms:modified>
</cp:coreProperties>
</file>